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right"/>
        <w:rPr>
          <w:rFonts w:hint="default" w:ascii="DB ThaiText X" w:hAnsi="DB ThaiText X" w:eastAsia="DBThaiTextX" w:cs="DB ThaiText X"/>
          <w:b/>
          <w:sz w:val="28"/>
          <w:szCs w:val="24"/>
          <w:lang w:val="th-TH"/>
        </w:rPr>
      </w:pPr>
      <w:r>
        <w:rPr>
          <w:rFonts w:hint="default" w:ascii="DB ThaiText X" w:hAnsi="DB ThaiText X" w:eastAsia="DBThaiTextX" w:cs="DB ThaiText X"/>
          <w:b/>
          <w:sz w:val="28"/>
          <w:szCs w:val="24"/>
          <w:cs/>
          <w:lang w:val="th-TH" w:bidi="th-TH"/>
        </w:rPr>
        <w:t>แบบ อค</w:t>
      </w:r>
      <w:r>
        <w:rPr>
          <w:rFonts w:hint="default" w:ascii="DB ThaiText X" w:hAnsi="DB ThaiText X" w:eastAsia="DBThaiTextX" w:cs="DB ThaiText X"/>
          <w:b/>
          <w:sz w:val="28"/>
          <w:szCs w:val="24"/>
          <w:lang w:val="th-TH"/>
        </w:rPr>
        <w:t>./</w:t>
      </w:r>
      <w:r>
        <w:rPr>
          <w:rFonts w:hint="default" w:ascii="DB ThaiText X" w:hAnsi="DB ThaiText X" w:eastAsia="DBThaiTextX" w:cs="DB ThaiText X"/>
          <w:b/>
          <w:sz w:val="28"/>
          <w:szCs w:val="24"/>
          <w:cs/>
          <w:lang w:val="th-TH" w:bidi="th-TH"/>
        </w:rPr>
        <w:t>ทส</w:t>
      </w:r>
      <w:r>
        <w:rPr>
          <w:rFonts w:hint="default" w:ascii="DB ThaiText X" w:hAnsi="DB ThaiText X" w:eastAsia="DBThaiTextX" w:cs="DB ThaiText X"/>
          <w:b/>
          <w:sz w:val="28"/>
          <w:szCs w:val="24"/>
          <w:lang w:val="th-TH"/>
        </w:rPr>
        <w:t>.1.78</w:t>
      </w:r>
    </w:p>
    <w:p>
      <w:pPr>
        <w:spacing w:beforeLines="0" w:afterLines="0"/>
        <w:rPr>
          <w:rFonts w:hint="default" w:ascii="DB ThaiText X" w:hAnsi="DB ThaiText X" w:eastAsia="DBThaiTextX" w:cs="DB ThaiText X"/>
          <w:b/>
          <w:sz w:val="28"/>
          <w:szCs w:val="24"/>
          <w:u w:val="single"/>
          <w:lang w:val="th-TH"/>
        </w:rPr>
      </w:pPr>
      <w:r>
        <w:rPr>
          <w:rFonts w:hint="default" w:ascii="DB ThaiText X" w:hAnsi="DB ThaiText X" w:eastAsia="DBThaiTextX" w:cs="DB ThaiText X"/>
          <w:b/>
          <w:sz w:val="28"/>
          <w:szCs w:val="24"/>
          <w:u w:val="single"/>
          <w:cs/>
          <w:lang w:val="th-TH" w:bidi="th-TH"/>
        </w:rPr>
        <w:t>เอกสารแนบท้ายว่าด้วยเรื่องการแปลงสกุลเงิน</w:t>
      </w:r>
    </w:p>
    <w:p>
      <w:pPr>
        <w:spacing w:beforeLines="0" w:afterLines="0"/>
        <w:rPr>
          <w:rFonts w:hint="default" w:ascii="DB ThaiText X" w:hAnsi="DB ThaiText X" w:eastAsia="DBThaiTextX" w:cs="DB ThaiText X"/>
          <w:b/>
          <w:sz w:val="28"/>
          <w:szCs w:val="24"/>
          <w:u w:val="single"/>
          <w:lang w:val="th-TH"/>
        </w:rPr>
      </w:pPr>
      <w:r>
        <w:rPr>
          <w:rFonts w:hint="default" w:ascii="DB ThaiText X" w:hAnsi="DB ThaiText X" w:eastAsia="DBThaiTextX" w:cs="DB ThaiText X"/>
          <w:b/>
          <w:sz w:val="28"/>
          <w:szCs w:val="24"/>
          <w:u w:val="single"/>
          <w:lang w:val="th-TH"/>
        </w:rPr>
        <w:t>(Currency Conversion Clause)</w:t>
      </w:r>
    </w:p>
    <w:p>
      <w:pPr>
        <w:spacing w:beforeLines="0" w:afterLines="0"/>
        <w:rPr>
          <w:rFonts w:hint="default" w:ascii="DB ThaiText X" w:hAnsi="DB ThaiText X" w:eastAsia="DB ThaiText X" w:cs="DB ThaiText X"/>
          <w:sz w:val="28"/>
          <w:szCs w:val="24"/>
          <w:lang w:val="th-TH"/>
        </w:rPr>
      </w:pPr>
      <w:r>
        <w:rPr>
          <w:rFonts w:hint="default" w:ascii="DB ThaiText X" w:hAnsi="DB ThaiText X" w:eastAsia="DB ThaiText X" w:cs="DB ThaiText X"/>
          <w:sz w:val="28"/>
          <w:szCs w:val="24"/>
          <w:lang w:val="th-TH"/>
        </w:rPr>
        <w:tab/>
      </w:r>
      <w:r>
        <w:rPr>
          <w:rFonts w:hint="default" w:ascii="DB ThaiText X" w:hAnsi="DB ThaiText X" w:eastAsia="DB ThaiText X" w:cs="DB ThaiText X"/>
          <w:sz w:val="28"/>
          <w:szCs w:val="24"/>
          <w:cs/>
          <w:lang w:val="th-TH" w:bidi="th-TH"/>
        </w:rPr>
        <w:t>เป็นที่ตกลงว่า</w:t>
      </w:r>
      <w:r>
        <w:rPr>
          <w:rFonts w:hint="default" w:ascii="DB ThaiText X" w:hAnsi="DB ThaiText X" w:eastAsia="DB ThaiText X" w:cs="DB ThaiText X"/>
          <w:sz w:val="28"/>
          <w:szCs w:val="24"/>
          <w:lang w:val="en-US"/>
        </w:rPr>
        <w:t xml:space="preserve"> </w:t>
      </w:r>
      <w:r>
        <w:rPr>
          <w:rFonts w:hint="default" w:ascii="DB ThaiText X" w:hAnsi="DB ThaiText X" w:eastAsia="DB ThaiText X" w:cs="DB ThaiText X"/>
          <w:sz w:val="28"/>
          <w:szCs w:val="24"/>
          <w:cs/>
          <w:lang w:val="th-TH" w:bidi="th-TH"/>
        </w:rPr>
        <w:t>ถ้าข้อความใดในเอกสารนี้ขัดหรือแย้งกับข้อความที่ปรากฎในกรมธรรม์ประกันภัยนี้ให้ใช้ข้อความตามที่ปรากฎในเอกสารนี้บังคับแทน</w:t>
      </w:r>
    </w:p>
    <w:p>
      <w:pPr>
        <w:spacing w:beforeLines="0" w:afterLines="0"/>
        <w:rPr>
          <w:rFonts w:hint="default" w:ascii="DB ThaiText X" w:hAnsi="DB ThaiText X" w:eastAsia="DB ThaiText X" w:cs="DB ThaiText X"/>
          <w:sz w:val="28"/>
          <w:szCs w:val="24"/>
          <w:lang w:val="th-TH"/>
        </w:rPr>
      </w:pPr>
      <w:r>
        <w:rPr>
          <w:rFonts w:hint="default" w:ascii="DB ThaiText X" w:hAnsi="DB ThaiText X" w:eastAsia="DB ThaiText X" w:cs="DB ThaiText X"/>
          <w:sz w:val="28"/>
          <w:szCs w:val="24"/>
          <w:lang w:val="th-TH"/>
        </w:rPr>
        <w:tab/>
      </w:r>
      <w:r>
        <w:rPr>
          <w:rFonts w:hint="default" w:ascii="DB ThaiText X" w:hAnsi="DB ThaiText X" w:eastAsia="DB ThaiText X" w:cs="DB ThaiText X"/>
          <w:sz w:val="28"/>
          <w:szCs w:val="24"/>
          <w:cs/>
          <w:lang w:val="th-TH" w:bidi="th-TH"/>
        </w:rPr>
        <w:t xml:space="preserve">หากความเสียหายที่เกิดขึ้นซึ่งจะได้รับการชดใช้ค่าเสียหายโดยกรมธรรม์นี้ และเกิดขึ้นในสกุลเงินอื่นนอกเหนือจากสกุลเงินที่กำหนดไว้ในกรมธรรม์ ให้ใช้อัตราแลกเปลี่ยนเพื่อการชดใช้ค่าเสียหายตามสกุลเงินที่ระบุในกรมธรรม์ประกันภัย ณ </w:t>
      </w:r>
      <w:r>
        <w:rPr>
          <w:rFonts w:hint="default" w:ascii="DB ThaiText X" w:hAnsi="DB ThaiText X" w:eastAsia="DB ThaiText X" w:cs="DB ThaiText X"/>
          <w:sz w:val="28"/>
          <w:szCs w:val="24"/>
          <w:lang w:val="th-TH"/>
        </w:rPr>
        <w:t>…………………………………..</w:t>
      </w:r>
      <w:r>
        <w:rPr>
          <w:rFonts w:hint="default" w:ascii="DB ThaiText X" w:hAnsi="DB ThaiText X" w:eastAsia="DB ThaiText X" w:cs="DB ThaiText X"/>
          <w:sz w:val="28"/>
          <w:szCs w:val="24"/>
          <w:cs/>
          <w:lang w:val="th-TH" w:bidi="th-TH"/>
        </w:rPr>
        <w:t>หรือ ณ เวลาที่ทำการจ่ายค่าสินไหมทดแทนสำหรับความสูญหายหรือเสียหายนั้น</w:t>
      </w:r>
    </w:p>
    <w:p>
      <w:pPr>
        <w:spacing w:beforeLines="0" w:afterLines="0"/>
        <w:rPr>
          <w:rFonts w:hint="default" w:ascii="DB ThaiText X" w:hAnsi="DB ThaiText X" w:eastAsia="DB ThaiText X" w:cs="DB ThaiText X"/>
          <w:sz w:val="28"/>
          <w:szCs w:val="24"/>
          <w:lang w:val="th-TH"/>
        </w:rPr>
      </w:pPr>
    </w:p>
    <w:p>
      <w:pPr>
        <w:spacing w:beforeLines="0" w:afterLines="0"/>
        <w:rPr>
          <w:rFonts w:hint="default" w:ascii="DB ThaiText X" w:hAnsi="DB ThaiText X" w:eastAsia="DB ThaiText X" w:cs="DB ThaiText X"/>
          <w:sz w:val="28"/>
          <w:szCs w:val="24"/>
          <w:lang w:val="th-TH"/>
        </w:rPr>
      </w:pPr>
      <w:r>
        <w:rPr>
          <w:rFonts w:hint="default" w:ascii="DB ThaiText X" w:hAnsi="DB ThaiText X" w:eastAsia="DBThaiTextX" w:cs="DB ThaiText X"/>
          <w:b/>
          <w:sz w:val="28"/>
          <w:szCs w:val="24"/>
          <w:cs/>
          <w:lang w:val="th-TH" w:bidi="th-TH"/>
        </w:rPr>
        <w:t>หมายเหตุ</w:t>
      </w:r>
      <w:r>
        <w:rPr>
          <w:rFonts w:hint="default" w:ascii="DB ThaiText X" w:hAnsi="DB ThaiText X" w:eastAsia="DBThaiTextX" w:cs="DB ThaiText X"/>
          <w:b/>
          <w:sz w:val="28"/>
          <w:szCs w:val="24"/>
          <w:lang w:val="en-US"/>
        </w:rPr>
        <w:tab/>
      </w:r>
      <w:r>
        <w:rPr>
          <w:rFonts w:hint="default" w:ascii="DB ThaiText X" w:hAnsi="DB ThaiText X" w:eastAsia="DBThaiTextX" w:cs="DB ThaiText X"/>
          <w:b/>
          <w:sz w:val="28"/>
          <w:szCs w:val="24"/>
          <w:lang w:val="th-TH"/>
        </w:rPr>
        <w:t>:</w:t>
      </w:r>
      <w:r>
        <w:rPr>
          <w:rFonts w:hint="default" w:ascii="DB ThaiText X" w:hAnsi="DB ThaiText X" w:eastAsia="DB ThaiText X" w:cs="DB ThaiText X"/>
          <w:sz w:val="28"/>
          <w:szCs w:val="24"/>
          <w:lang w:val="th-TH"/>
        </w:rPr>
        <w:tab/>
      </w:r>
      <w:r>
        <w:rPr>
          <w:rFonts w:hint="default" w:ascii="DB ThaiText X" w:hAnsi="DB ThaiText X" w:eastAsia="DB ThaiText X" w:cs="DB ThaiText X"/>
          <w:sz w:val="28"/>
          <w:szCs w:val="24"/>
          <w:cs/>
          <w:lang w:val="th-TH" w:bidi="th-TH"/>
        </w:rPr>
        <w:t>ให้ระบุวันที่จะใช้อัตราแลกเปลี่ยนลงในช่องว่าง อาทิเช่น</w:t>
      </w:r>
    </w:p>
    <w:p>
      <w:pPr>
        <w:spacing w:beforeLines="0" w:afterLines="0"/>
        <w:rPr>
          <w:rFonts w:hint="default" w:ascii="DB ThaiText X" w:hAnsi="DB ThaiText X" w:eastAsia="DB ThaiText X" w:cs="DB ThaiText X"/>
          <w:sz w:val="28"/>
          <w:szCs w:val="24"/>
          <w:lang w:val="th-TH"/>
        </w:rPr>
      </w:pPr>
      <w:r>
        <w:rPr>
          <w:rFonts w:hint="default" w:ascii="DB ThaiText X" w:hAnsi="DB ThaiText X" w:eastAsia="DB ThaiText X" w:cs="DB ThaiText X"/>
          <w:sz w:val="28"/>
          <w:szCs w:val="24"/>
          <w:lang w:val="th-TH"/>
        </w:rPr>
        <w:tab/>
      </w:r>
      <w:r>
        <w:rPr>
          <w:rFonts w:hint="default" w:ascii="DB ThaiText X" w:hAnsi="DB ThaiText X" w:eastAsia="DB ThaiText X" w:cs="DB ThaiText X"/>
          <w:sz w:val="28"/>
          <w:szCs w:val="24"/>
          <w:lang w:val="th-TH"/>
        </w:rPr>
        <w:tab/>
      </w:r>
      <w:r>
        <w:rPr>
          <w:rFonts w:hint="default" w:ascii="DB ThaiText X" w:hAnsi="DB ThaiText X" w:eastAsia="DB ThaiText X" w:cs="DB ThaiText X"/>
          <w:sz w:val="28"/>
          <w:szCs w:val="24"/>
          <w:lang w:val="en-US"/>
        </w:rPr>
        <w:tab/>
      </w:r>
      <w:r>
        <w:rPr>
          <w:rFonts w:hint="default" w:ascii="DB ThaiText X" w:hAnsi="DB ThaiText X" w:eastAsia="DB ThaiText X" w:cs="DB ThaiText X"/>
          <w:sz w:val="28"/>
          <w:szCs w:val="24"/>
          <w:lang w:val="th-TH"/>
        </w:rPr>
        <w:t xml:space="preserve">1) </w:t>
      </w:r>
      <w:r>
        <w:rPr>
          <w:rFonts w:hint="default" w:ascii="DB ThaiText X" w:hAnsi="DB ThaiText X" w:eastAsia="DB ThaiText X" w:cs="DB ThaiText X"/>
          <w:sz w:val="28"/>
          <w:szCs w:val="24"/>
          <w:cs/>
          <w:lang w:val="th-TH" w:bidi="th-TH"/>
        </w:rPr>
        <w:t>วันที่ตกลงการชดใช้ค่าสินไหมทดแทน</w:t>
      </w:r>
      <w:bookmarkStart w:name="_GoBack" w:id="0"/>
      <w:bookmarkEnd w:id="0"/>
    </w:p>
    <w:p>
      <w:pPr>
        <w:spacing w:beforeLines="0" w:afterLines="0"/>
        <w:rPr>
          <w:rFonts w:hint="default" w:ascii="DB ThaiText X" w:hAnsi="DB ThaiText X" w:eastAsia="DB ThaiText X" w:cs="DB ThaiText X"/>
          <w:sz w:val="28"/>
          <w:szCs w:val="24"/>
          <w:lang w:val="th-TH"/>
        </w:rPr>
      </w:pPr>
      <w:r>
        <w:rPr>
          <w:rFonts w:hint="default" w:ascii="DB ThaiText X" w:hAnsi="DB ThaiText X" w:eastAsia="DB ThaiText X" w:cs="DB ThaiText X"/>
          <w:sz w:val="28"/>
          <w:szCs w:val="24"/>
          <w:lang w:val="en-US"/>
        </w:rPr>
        <w:tab/>
      </w:r>
      <w:r>
        <w:rPr>
          <w:rFonts w:hint="default" w:ascii="DB ThaiText X" w:hAnsi="DB ThaiText X" w:eastAsia="DB ThaiText X" w:cs="DB ThaiText X"/>
          <w:sz w:val="28"/>
          <w:szCs w:val="24"/>
          <w:lang w:val="th-TH"/>
        </w:rPr>
        <w:tab/>
      </w:r>
      <w:r>
        <w:rPr>
          <w:rFonts w:hint="default" w:ascii="DB ThaiText X" w:hAnsi="DB ThaiText X" w:eastAsia="DB ThaiText X" w:cs="DB ThaiText X"/>
          <w:sz w:val="28"/>
          <w:szCs w:val="24"/>
          <w:lang w:val="th-TH"/>
        </w:rPr>
        <w:tab/>
      </w:r>
      <w:r>
        <w:rPr>
          <w:rFonts w:hint="default" w:ascii="DB ThaiText X" w:hAnsi="DB ThaiText X" w:eastAsia="DB ThaiText X" w:cs="DB ThaiText X"/>
          <w:sz w:val="28"/>
          <w:szCs w:val="24"/>
          <w:lang w:val="th-TH"/>
        </w:rPr>
        <w:t xml:space="preserve">2) </w:t>
      </w:r>
      <w:r>
        <w:rPr>
          <w:rFonts w:hint="default" w:ascii="DB ThaiText X" w:hAnsi="DB ThaiText X" w:eastAsia="DB ThaiText X" w:cs="DB ThaiText X"/>
          <w:sz w:val="28"/>
          <w:szCs w:val="24"/>
          <w:cs/>
          <w:lang w:val="th-TH" w:bidi="th-TH"/>
        </w:rPr>
        <w:t>วันที่จะชดใช้ค่าสินไหมทดแทน</w:t>
      </w:r>
    </w:p>
    <w:p>
      <w:pPr>
        <w:spacing w:beforeLines="0" w:afterLines="0"/>
        <w:rPr>
          <w:rFonts w:hint="default" w:ascii="DB ThaiText X" w:hAnsi="DB ThaiText X" w:eastAsia="DB ThaiText X" w:cs="DB ThaiText X"/>
          <w:sz w:val="28"/>
          <w:szCs w:val="24"/>
          <w:lang w:val="th-TH"/>
        </w:rPr>
      </w:pPr>
      <w:r>
        <w:rPr>
          <w:rFonts w:hint="default" w:ascii="DB ThaiText X" w:hAnsi="DB ThaiText X" w:eastAsia="DB ThaiText X" w:cs="DB ThaiText X"/>
          <w:sz w:val="28"/>
          <w:szCs w:val="24"/>
          <w:lang w:val="th-TH"/>
        </w:rPr>
        <w:tab/>
      </w:r>
      <w:r>
        <w:rPr>
          <w:rFonts w:hint="default" w:ascii="DB ThaiText X" w:hAnsi="DB ThaiText X" w:eastAsia="DB ThaiText X" w:cs="DB ThaiText X"/>
          <w:sz w:val="28"/>
          <w:szCs w:val="24"/>
          <w:lang w:val="en-US"/>
        </w:rPr>
        <w:tab/>
      </w:r>
      <w:r>
        <w:rPr>
          <w:rFonts w:hint="default" w:ascii="DB ThaiText X" w:hAnsi="DB ThaiText X" w:eastAsia="DB ThaiText X" w:cs="DB ThaiText X"/>
          <w:sz w:val="28"/>
          <w:szCs w:val="24"/>
          <w:lang w:val="th-TH"/>
        </w:rPr>
        <w:tab/>
      </w:r>
      <w:r>
        <w:rPr>
          <w:rFonts w:hint="default" w:ascii="DB ThaiText X" w:hAnsi="DB ThaiText X" w:eastAsia="DB ThaiText X" w:cs="DB ThaiText X"/>
          <w:sz w:val="28"/>
          <w:szCs w:val="24"/>
          <w:lang w:val="th-TH"/>
        </w:rPr>
        <w:t xml:space="preserve">3) </w:t>
      </w:r>
      <w:r>
        <w:rPr>
          <w:rFonts w:hint="default" w:ascii="DB ThaiText X" w:hAnsi="DB ThaiText X" w:eastAsia="DB ThaiText X" w:cs="DB ThaiText X"/>
          <w:sz w:val="28"/>
          <w:szCs w:val="24"/>
          <w:cs/>
          <w:lang w:val="th-TH" w:bidi="th-TH"/>
        </w:rPr>
        <w:t>วันที่เกิดอุบัติเหตุ</w:t>
      </w:r>
    </w:p>
    <w:p>
      <w:pPr>
        <w:spacing w:beforeLines="0" w:afterLines="0"/>
        <w:jc w:val="center"/>
        <w:rPr>
          <w:rFonts w:hint="default" w:ascii="DB ThaiText X" w:hAnsi="DB ThaiText X" w:eastAsia="DBThaiTextX" w:cs="DB ThaiText X"/>
          <w:b/>
          <w:sz w:val="28"/>
          <w:szCs w:val="24"/>
          <w:lang w:val="th-TH"/>
        </w:rPr>
      </w:pPr>
      <w:r>
        <w:rPr>
          <w:rFonts w:hint="default" w:ascii="DB ThaiText X" w:hAnsi="DB ThaiText X" w:eastAsia="DBThaiTextX" w:cs="DB ThaiText X"/>
          <w:b/>
          <w:sz w:val="28"/>
          <w:szCs w:val="24"/>
          <w:cs/>
          <w:lang w:val="th-TH" w:bidi="th-TH"/>
        </w:rPr>
        <w:t>เป็นต้น</w:t>
      </w:r>
    </w:p>
    <w:p>
      <w:pPr>
        <w:spacing w:beforeLines="0" w:afterLines="0"/>
        <w:jc w:val="center"/>
        <w:rPr>
          <w:rFonts w:hint="default" w:ascii="DB ThaiText X" w:hAnsi="DB ThaiText X" w:eastAsia="DB ThaiText X" w:cs="DB ThaiText X"/>
          <w:sz w:val="28"/>
          <w:szCs w:val="24"/>
          <w:lang w:val="th-TH"/>
        </w:rPr>
      </w:pPr>
    </w:p>
    <w:p>
      <w:pPr>
        <w:spacing w:beforeLines="0" w:afterLines="0"/>
        <w:rPr>
          <w:rFonts w:hint="default" w:ascii="DB ThaiText X" w:hAnsi="DB ThaiText X" w:eastAsia="DB ThaiText X" w:cs="DB ThaiText X"/>
          <w:sz w:val="28"/>
          <w:szCs w:val="24"/>
          <w:lang w:val="th-TH"/>
        </w:rPr>
      </w:pPr>
      <w:r>
        <w:rPr>
          <w:rFonts w:hint="default" w:ascii="DB ThaiText X" w:hAnsi="DB ThaiText X" w:eastAsia="DB ThaiText X" w:cs="DB ThaiText X"/>
          <w:sz w:val="28"/>
          <w:szCs w:val="24"/>
          <w:lang w:val="en-US"/>
        </w:rPr>
        <w:tab/>
      </w:r>
      <w:r>
        <w:rPr>
          <w:rFonts w:hint="default" w:ascii="DB ThaiText X" w:hAnsi="DB ThaiText X" w:eastAsia="DB ThaiText X" w:cs="DB ThaiText X"/>
          <w:sz w:val="28"/>
          <w:szCs w:val="24"/>
          <w:cs/>
          <w:lang w:val="th-TH" w:bidi="th-TH"/>
        </w:rPr>
        <w:t>หากมิได้มีการระบุวันดังกล่าวให้ถือวันที่ตกลงการชดใช้ค่าสินไหมทดแทนเป็นวันที่จะใช้อัตราแลกเปลี่ยน</w:t>
      </w:r>
    </w:p>
    <w:p>
      <w:pPr>
        <w:rPr>
          <w:rFonts w:hint="default" w:ascii="DB ThaiText X" w:hAnsi="DB ThaiText X" w:cs="DB ThaiText X"/>
        </w:rPr>
      </w:pP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H Sarabun PSK">
    <w:panose1 w:val="020B0500040200020003"/>
    <w:charset w:val="00"/>
    <w:family w:val="auto"/>
    <w:pitch w:val="default"/>
    <w:sig w:usb0="A100006F" w:usb1="5000205A" w:usb2="00000000" w:usb3="00000000" w:csb0="60010183" w:csb1="8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DBThaiTextX">
    <w:altName w:val="TH Charm of AU"/>
    <w:panose1 w:val="00000000000000000000"/>
    <w:charset w:val="DE"/>
    <w:family w:val="auto"/>
    <w:pitch w:val="default"/>
    <w:sig w:usb0="00000000" w:usb1="00000000" w:usb2="00000000" w:usb3="00000000" w:csb0="00010000" w:csb1="00000000"/>
  </w:font>
  <w:font w:name="DB ThaiText X">
    <w:panose1 w:val="02000506060000020004"/>
    <w:charset w:val="DE"/>
    <w:family w:val="auto"/>
    <w:pitch w:val="default"/>
    <w:sig w:usb0="81000003" w:usb1="1000204A" w:usb2="00000000" w:usb3="00000000" w:csb0="60010097" w:csb1="4F000000"/>
  </w:font>
  <w:font w:name="DB ThaiText X">
    <w:panose1 w:val="02000506060000020004"/>
    <w:charset w:val="00"/>
    <w:family w:val="auto"/>
    <w:pitch w:val="default"/>
    <w:sig w:usb0="81000003" w:usb1="1000204A" w:usb2="00000000" w:usb3="00000000" w:csb0="60010097" w:csb1="4F000000"/>
  </w:font>
  <w:font w:name="DBThaiTextX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TH Charm of AU">
    <w:panose1 w:val="020B0500040200020003"/>
    <w:charset w:val="00"/>
    <w:family w:val="auto"/>
    <w:pitch w:val="default"/>
    <w:sig w:usb0="A100006F" w:usb1="5000204A" w:usb2="00000000" w:usb3="00000000" w:csb0="60010183" w:csb1="8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rdiaUPC">
    <w:panose1 w:val="020B0304020202020204"/>
    <w:charset w:val="00"/>
    <w:family w:val="auto"/>
    <w:pitch w:val="default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5C44320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SimSun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ai Theme">
  <a:themeElements>
    <a:clrScheme name="Thai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Thai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H Sarabun PSK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H Sarabun PSK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Thai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Office_11.2.0.10258_F1E327BC-269C-435d-A152-05C5408002CA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2021-08-19T04:56:00Z</dcterms:created>
  <dc:creator>Yuttasak_Cha</dc:creator>
  <cp:lastModifiedBy>Yuttasak_Cha</cp:lastModifiedBy>
  <dcterms:modified xsi:type="dcterms:W3CDTF">2021-08-19T04:57:13Z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1054-11.2.0.10258</vt:lpwstr>
  </property>
  <property fmtid="{D5CDD505-2E9C-101B-9397-08002B2CF9AE}" pid="3" name="ICV">
    <vt:lpwstr>3E385B4B3A0D4F1E8BCAD7BA74BCF6A4</vt:lpwstr>
  </property>
</Properties>
</file>