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ind w:firstLine="2240" w:firstLineChars="700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sz w:val="32"/>
          <w:szCs w:val="32"/>
        </w:rPr>
        <w:t>双层玻璃反应釜YSF-100L</w:t>
      </w:r>
      <w:r>
        <w:rPr>
          <w:rFonts w:hint="eastAsia" w:asciiTheme="minorEastAsia" w:hAnsiTheme="minorEastAsia" w:cstheme="minorEastAsia"/>
          <w:sz w:val="32"/>
          <w:szCs w:val="32"/>
        </w:rPr>
        <w:tab/>
      </w:r>
    </w:p>
    <w:p/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>
      <w:pPr>
        <w:pStyle w:val="5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1.本产品独特设备，整机不锈钢框架结构(其连接部分三通四通精巧配连)，紧凑坚固不走型，移动方便。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3.特有的变频调速，让您在实用中高低速，理想准确自如，可选配全防爆系统，双显防爆盒数字显示转速和釜内物料温度，性能稳定、清晰显示操控及数据平面、简单易操作。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4.搅拌系统采用陶瓷轴承、机械密封，防止搅拌杆磨损掉屑，耐高温、耐磨损、密封效果好。</w:t>
      </w: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5.采用 PT100温度传感器，玻璃温度计套管。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6.真空压力表显示实时真空，指针显示。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8.玻璃+四氟放料阀门，无积液侧放料，回收溶液十分快捷。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9.机器底部设有带刹车的万向轮，可整体移动，操作方便。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63515" cy="7894320"/>
            <wp:effectExtent l="0" t="0" r="13335" b="11430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995"/>
        <w:gridCol w:w="49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型号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YSF-100L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釜内有效容积（L）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釜内夹套容积（L）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约30L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电压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玻璃材质组件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釜体耐温范围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测温精度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恒压漏斗容积（L）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恒压漏斗规格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冷凝器规格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冷凝器换热面积（㎡）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冷凝器循环接口尺寸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hint="eastAsia"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接收瓶容积（L）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hint="eastAsia"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hint="eastAsia" w:asciiTheme="minorEastAsia" w:hAnsiTheme="minorEastAsia" w:cstheme="minorEastAsia"/>
                <w:sz w:val="24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釜内允许压力（Mpa）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夹套允许压力（Mpa）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86" w:type="dxa"/>
            <w:vMerge w:val="restart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/>
          <w:p>
            <w:pPr>
              <w:ind w:firstLine="240" w:firstLineChars="10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额定功率（W）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转速调节方式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转速调节范围（rpm）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>
            <w:pPr>
              <w:jc w:val="center"/>
            </w:pPr>
            <w:r>
              <w:rPr>
                <w:rFonts w:hint="eastAsia" w:asciiTheme="minorEastAsia" w:hAnsiTheme="minorEastAsia" w:cstheme="minorEastAsia"/>
                <w:sz w:val="24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86" w:type="dxa"/>
            <w:vMerge w:val="restart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/>
          <w:p>
            <w:pPr>
              <w:ind w:firstLine="240" w:firstLineChars="100"/>
              <w:jc w:val="left"/>
              <w:rPr>
                <w:sz w:val="24"/>
              </w:rPr>
            </w:pPr>
          </w:p>
          <w:p>
            <w:pPr>
              <w:ind w:firstLine="240" w:firstLineChars="1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釜盖开口（340mm）</w:t>
            </w: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搅拌口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86" w:type="dxa"/>
            <w:vMerge w:val="continue"/>
          </w:tcPr>
          <w:p>
            <w:pPr>
              <w:ind w:firstLine="240" w:firstLineChars="100"/>
              <w:jc w:val="left"/>
              <w:rPr>
                <w:sz w:val="24"/>
              </w:rPr>
            </w:pP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固体投料口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恒压漏斗口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放气口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冷凝器连接口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测温口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主体框架材质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搅拌桨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釜体进出液循环接口规格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温度传感器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PT100，玻璃温度计套管长820mm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真空抽气口尺寸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放料阀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使用环境温度（℃）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机器占地尺寸(mm）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900L×720W×2800H（mm）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包装尺寸（mm）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1980L×800W×750H（mm）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E6F2FE"/>
              </w:rPr>
              <w:t>1980L*800W*790L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8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整机重量（Kg）</w:t>
            </w:r>
          </w:p>
        </w:tc>
        <w:tc>
          <w:tcPr>
            <w:tcW w:w="4912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138Kg</w:t>
            </w:r>
          </w:p>
        </w:tc>
      </w:tr>
    </w:tbl>
    <w:p>
      <w:pPr>
        <w:rPr>
          <w:rFonts w:asciiTheme="minorEastAsia" w:hAnsiTheme="minorEastAsia" w:cstheme="minorEastAsi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</w:docVars>
  <w:rsids>
    <w:rsidRoot w:val="0058511C"/>
    <w:rsid w:val="00331604"/>
    <w:rsid w:val="0058511C"/>
    <w:rsid w:val="00A82DBE"/>
    <w:rsid w:val="00D4349C"/>
    <w:rsid w:val="05D20A53"/>
    <w:rsid w:val="084329D1"/>
    <w:rsid w:val="109A6FF3"/>
    <w:rsid w:val="1947405B"/>
    <w:rsid w:val="1A1904A8"/>
    <w:rsid w:val="1A60624B"/>
    <w:rsid w:val="1CD67F1B"/>
    <w:rsid w:val="25CD0809"/>
    <w:rsid w:val="2BB26662"/>
    <w:rsid w:val="45720CA6"/>
    <w:rsid w:val="45EB634F"/>
    <w:rsid w:val="46F80928"/>
    <w:rsid w:val="491512A8"/>
    <w:rsid w:val="4FF14E2C"/>
    <w:rsid w:val="55230FD9"/>
    <w:rsid w:val="56AF2349"/>
    <w:rsid w:val="5BEC4C2B"/>
    <w:rsid w:val="5F1C1DFE"/>
    <w:rsid w:val="69FA6FC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1005</Words>
  <Characters>1186</Characters>
  <Lines>9</Lines>
  <Paragraphs>2</Paragraphs>
  <TotalTime>1</TotalTime>
  <ScaleCrop>false</ScaleCrop>
  <LinksUpToDate>false</LinksUpToDate>
  <CharactersWithSpaces>1200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KeySign</cp:lastModifiedBy>
  <dcterms:modified xsi:type="dcterms:W3CDTF">2023-07-25T07:19:16Z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5CDD8E38A1D446C08F2618B3F357127C</vt:lpwstr>
  </property>
</Properties>
</file>