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  <w:t xml:space="preserve">Heater </w:t>
      </w:r>
      <w:r>
        <w:rPr>
          <w:rFonts w:hint="eastAsia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  <w:t xml:space="preserve">&amp; </w:t>
      </w:r>
      <w:r>
        <w:rPr>
          <w:rFonts w:hint="default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  <w:t>Chiller</w:t>
      </w:r>
      <w:r>
        <w:rPr>
          <w:rFonts w:hint="eastAsia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  <w:t xml:space="preserve"> Circulator</w:t>
      </w:r>
    </w:p>
    <w:tbl>
      <w:tblPr>
        <w:tblStyle w:val="6"/>
        <w:tblpPr w:leftFromText="180" w:rightFromText="180" w:vertAnchor="text" w:horzAnchor="page" w:tblpX="1744" w:tblpY="1110"/>
        <w:tblOverlap w:val="never"/>
        <w:tblW w:w="8659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2367"/>
        <w:gridCol w:w="465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Model Name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Heater chiller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Circulator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Model NO.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GDSZ-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0/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EX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Temp accuracy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(℃）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±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eastAsia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Operate 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emp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(℃)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～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00℃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Ambient temp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～35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Best humidity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≤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Power voltage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1PH/22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exact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Safety protection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Overvoltage, time delay, overcurrent, overheating, leakage, protector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Total power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(kW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/A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6.84/31.1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Display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Digital control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Cooling capacity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(kW)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1.47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pow（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kW)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 dissipating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Air-cold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1642" w:type="dxa"/>
            <w:vMerge w:val="restart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Compressor</w:t>
            </w: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Item No.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MGu325Fxsf050×2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1642" w:type="dxa"/>
            <w:vMerge w:val="continue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1642" w:type="dxa"/>
            <w:vMerge w:val="continue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Type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Full sealed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1642" w:type="dxa"/>
            <w:vMerge w:val="continue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Refrigerant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404A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1642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Cooling capacity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(kW)</w:t>
            </w:r>
          </w:p>
        </w:tc>
        <w:tc>
          <w:tcPr>
            <w:tcW w:w="2367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00℃</w:t>
            </w:r>
          </w:p>
        </w:tc>
        <w:tc>
          <w:tcPr>
            <w:tcW w:w="4650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4.62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4.3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3.16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2.62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2.23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40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0.37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1642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pump</w:t>
            </w: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Power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(W)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Flow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 xml:space="preserve"> Rate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(L/min)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Pressure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(bar)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port size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DN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Communication port(optional)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storage tank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transfer tube material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Expansion Tank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(L)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medium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Silicon case 50cs  below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Machine Size cm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About 66 W*80 L*95H</w:t>
            </w:r>
          </w:p>
        </w:tc>
      </w:tr>
    </w:tbl>
    <w:p>
      <w:pPr>
        <w:bidi w:val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 xml:space="preserve">Model No.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GDSZ-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0/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0+200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</w:p>
    <w:p>
      <w:pPr>
        <w:bidi w:val="0"/>
        <w:rPr>
          <w:sz w:val="24"/>
          <w:szCs w:val="24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-552450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kxM2E5OGE1ODVkODEwZjU2NjMxNjVkYTQwMjY2NjQifQ=="/>
    <w:docVar w:name="KSO_WPS_MARK_KEY" w:val="d26f7c90-98ae-4143-8f45-07475cec6b18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3013255"/>
    <w:rsid w:val="05401A25"/>
    <w:rsid w:val="05D20A53"/>
    <w:rsid w:val="05D85D59"/>
    <w:rsid w:val="0C634517"/>
    <w:rsid w:val="147C3B97"/>
    <w:rsid w:val="1A60624B"/>
    <w:rsid w:val="1C116BEC"/>
    <w:rsid w:val="22261CA5"/>
    <w:rsid w:val="234E56EF"/>
    <w:rsid w:val="289B069E"/>
    <w:rsid w:val="3BEA4B1E"/>
    <w:rsid w:val="45720CA6"/>
    <w:rsid w:val="45EB634F"/>
    <w:rsid w:val="46E666CD"/>
    <w:rsid w:val="489D00CC"/>
    <w:rsid w:val="48CF1862"/>
    <w:rsid w:val="494A60F3"/>
    <w:rsid w:val="4C302C39"/>
    <w:rsid w:val="56F91773"/>
    <w:rsid w:val="59F059EE"/>
    <w:rsid w:val="64AA260C"/>
    <w:rsid w:val="6FE16DE2"/>
    <w:rsid w:val="723E2669"/>
    <w:rsid w:val="737F380E"/>
    <w:rsid w:val="74EB6AD9"/>
    <w:rsid w:val="787F260D"/>
    <w:rsid w:val="7B401243"/>
    <w:rsid w:val="7C99283F"/>
    <w:rsid w:val="7DC915FE"/>
    <w:rsid w:val="7FC2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410</Words>
  <Characters>2341</Characters>
  <Lines>10</Lines>
  <Paragraphs>2</Paragraphs>
  <TotalTime>1</TotalTime>
  <ScaleCrop>false</ScaleCrop>
  <LinksUpToDate>false</LinksUpToDate>
  <CharactersWithSpaces>2519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A0 Ms melody</cp:lastModifiedBy>
  <dcterms:modified xsi:type="dcterms:W3CDTF">2025-11-21T02:19:45Z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0C75E9F2F53F4E5FBC1518B24537EFAC_13</vt:lpwstr>
  </property>
  <property fmtid="{D5CDD505-2E9C-101B-9397-08002B2CF9AE}" pid="4" name="KSOTemplateDocerSaveRecord">
    <vt:lpwstr>eyJoZGlkIjoiNDU4ZGVjZGU0NzM2OWIwMGI1M2M5MjFhMmI3MzVmZjQiLCJ1c2VySWQiOiI1MTQ5NDk3ODgifQ==</vt:lpwstr>
  </property>
</Properties>
</file>