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045"/>
        </w:tabs>
        <w:bidi w:val="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旋转蒸发器YRE-2020A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tabs>
          <w:tab w:val="left" w:pos="712"/>
        </w:tabs>
        <w:bidi w:val="0"/>
        <w:jc w:val="left"/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ab/>
      </w: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旋转蒸发器主要用于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医药、化工和生物制药等行业的浓缩、结晶、干燥、分离及溶媒回收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其原理为在真空条件下，恒温加热，使旋转瓶恒速旋转，物料在瓶壁形成大面积薄膜，高效蒸发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溶媒蒸气经高效玻璃冷凝器冷却，回收于收集瓶中，大大提高蒸发效率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特别适用对高温容易分解变性的生物制品的浓缩提纯。</w:t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产品特点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采用聚四氟乙烯和橡胶复合密封，能保持高真空度。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水</w:t>
      </w:r>
      <w:r>
        <w:rPr>
          <w:rFonts w:hint="eastAsia"/>
          <w:sz w:val="28"/>
          <w:szCs w:val="28"/>
        </w:rPr>
        <w:t>浴锅恒温控制，锅底 PT100 型传感器+不锈钢探棒，快速、准确传递温度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锅胆底部设有放水阀门，方便放液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主体支架采用冷板防腐喷塑+</w:t>
      </w:r>
      <w:r>
        <w:rPr>
          <w:rFonts w:hint="eastAsia"/>
          <w:sz w:val="28"/>
          <w:szCs w:val="28"/>
          <w:lang w:val="en-US" w:eastAsia="zh-CN"/>
        </w:rPr>
        <w:t>304不锈钢</w:t>
      </w:r>
      <w:r>
        <w:rPr>
          <w:rFonts w:hint="eastAsia"/>
          <w:sz w:val="28"/>
          <w:szCs w:val="28"/>
        </w:rPr>
        <w:t>材质，具有极强的防腐蚀、抗氧</w:t>
      </w:r>
      <w:r>
        <w:rPr>
          <w:rFonts w:hint="eastAsia"/>
          <w:sz w:val="28"/>
          <w:szCs w:val="28"/>
          <w:lang w:val="en-US" w:eastAsia="zh-CN"/>
        </w:rPr>
        <w:t>化的特点。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锅胆采用 304 不锈钢材质，结构紧凑、经久耐用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璃件全部采用耐高温</w:t>
      </w:r>
      <w:r>
        <w:rPr>
          <w:rFonts w:hint="eastAsia"/>
          <w:sz w:val="28"/>
          <w:szCs w:val="28"/>
          <w:lang w:val="en-US" w:eastAsia="zh-CN"/>
        </w:rPr>
        <w:t>膨胀系数3.3的</w:t>
      </w:r>
      <w:r>
        <w:rPr>
          <w:rFonts w:hint="eastAsia"/>
          <w:sz w:val="28"/>
          <w:szCs w:val="28"/>
        </w:rPr>
        <w:t>高硼玻璃。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真空系统装真空表，</w:t>
      </w:r>
      <w:r>
        <w:rPr>
          <w:rFonts w:hint="eastAsia"/>
          <w:sz w:val="28"/>
          <w:szCs w:val="28"/>
          <w:lang w:val="en-US" w:eastAsia="zh-CN"/>
        </w:rPr>
        <w:t>指针显示真空度</w:t>
      </w:r>
      <w:r>
        <w:rPr>
          <w:rFonts w:hint="eastAsia"/>
          <w:sz w:val="28"/>
          <w:szCs w:val="28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活塞式加料阀套接聚四氟乙烯加长管，可在真空状态下连续进料至蒸发瓶，</w:t>
      </w:r>
      <w:r>
        <w:rPr>
          <w:rFonts w:hint="eastAsia"/>
          <w:sz w:val="28"/>
          <w:szCs w:val="28"/>
          <w:lang w:val="en-US" w:eastAsia="zh-CN"/>
        </w:rPr>
        <w:t>方便使用。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主机固定，水浴锅手轮升降，操作简单。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直立式双层蛇形盘管冷凝器，</w:t>
      </w:r>
      <w:r>
        <w:rPr>
          <w:rFonts w:hint="eastAsia"/>
          <w:sz w:val="28"/>
          <w:szCs w:val="28"/>
        </w:rPr>
        <w:t>主冷+副冷双冷凝器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确保高收集率。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变频调速，旋钮微调,转速数显。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转电机为无刷减速增力电机，无火花、噪音小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收集瓶带下放料口，连接玻璃+四氟独立放料阀，回收溶液十分快捷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真空切换阀，在不影响系统真空和溶液蒸馏的情况下，可进行连续收集、放料。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防干烧功能，加热锅里水位低于加热管时，机器就会自动断电，运转灵活、</w:t>
      </w:r>
      <w:r>
        <w:rPr>
          <w:rFonts w:hint="eastAsia"/>
          <w:sz w:val="28"/>
          <w:szCs w:val="28"/>
          <w:lang w:val="en-US" w:eastAsia="zh-CN"/>
        </w:rPr>
        <w:t>经久耐用。</w:t>
      </w:r>
    </w:p>
    <w:p>
      <w:pPr>
        <w:numPr>
          <w:ilvl w:val="0"/>
          <w:numId w:val="0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4367530" cy="6167755"/>
            <wp:effectExtent l="0" t="0" r="13970" b="4445"/>
            <wp:docPr id="4" name="图片 4" descr="4H0A9627_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H0A9627_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7530" cy="616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p>
      <w:pPr>
        <w:tabs>
          <w:tab w:val="left" w:pos="628"/>
        </w:tabs>
        <w:bidi w:val="0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</w:p>
    <w:tbl>
      <w:tblPr>
        <w:tblStyle w:val="6"/>
        <w:tblW w:w="85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0"/>
        <w:gridCol w:w="54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3090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产品型号</w:t>
            </w:r>
          </w:p>
        </w:tc>
        <w:tc>
          <w:tcPr>
            <w:tcW w:w="5489" w:type="dxa"/>
          </w:tcPr>
          <w:p>
            <w:pPr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YRE-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2020A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3090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电源电压</w:t>
            </w:r>
          </w:p>
        </w:tc>
        <w:tc>
          <w:tcPr>
            <w:tcW w:w="5489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220V/50HZ(可定制110V/60HZ)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3090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电机功率</w:t>
            </w:r>
          </w:p>
        </w:tc>
        <w:tc>
          <w:tcPr>
            <w:tcW w:w="5489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120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3090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水浴锅电压</w:t>
            </w:r>
          </w:p>
        </w:tc>
        <w:tc>
          <w:tcPr>
            <w:tcW w:w="5489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220V/50HZ或380V50HZ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3090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加热功率</w:t>
            </w:r>
          </w:p>
        </w:tc>
        <w:tc>
          <w:tcPr>
            <w:tcW w:w="548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3090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真 空 度</w:t>
            </w:r>
          </w:p>
        </w:tc>
        <w:tc>
          <w:tcPr>
            <w:tcW w:w="548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0.098Mpa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3090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测温口</w:t>
            </w:r>
          </w:p>
        </w:tc>
        <w:tc>
          <w:tcPr>
            <w:tcW w:w="5489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Φ19#标准磨口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3090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蒸发能力</w:t>
            </w:r>
          </w:p>
        </w:tc>
        <w:tc>
          <w:tcPr>
            <w:tcW w:w="548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约6.5L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3090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旋转瓶容量</w:t>
            </w:r>
          </w:p>
        </w:tc>
        <w:tc>
          <w:tcPr>
            <w:tcW w:w="548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0L  φ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360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mm/ φ95mm法兰口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309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收集瓶容量</w:t>
            </w:r>
          </w:p>
        </w:tc>
        <w:tc>
          <w:tcPr>
            <w:tcW w:w="548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10000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ml φ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290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mm/ φ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3090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水浴锅内胆尺寸</w:t>
            </w:r>
          </w:p>
        </w:tc>
        <w:tc>
          <w:tcPr>
            <w:tcW w:w="5489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Φ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420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×260H（mm）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309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水浴锅尺寸</w:t>
            </w:r>
          </w:p>
        </w:tc>
        <w:tc>
          <w:tcPr>
            <w:tcW w:w="548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0L×6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0W×680H（mm）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3090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底板尺寸</w:t>
            </w:r>
          </w:p>
        </w:tc>
        <w:tc>
          <w:tcPr>
            <w:tcW w:w="5489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0L×5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0W（mm)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3090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冷凝器尺寸</w:t>
            </w:r>
          </w:p>
        </w:tc>
        <w:tc>
          <w:tcPr>
            <w:tcW w:w="5489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主冷φ1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0×6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0H（mm)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副冷φ1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309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旋转速度</w:t>
            </w:r>
          </w:p>
        </w:tc>
        <w:tc>
          <w:tcPr>
            <w:tcW w:w="548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0-120rpm/min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309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控温范围</w:t>
            </w:r>
          </w:p>
        </w:tc>
        <w:tc>
          <w:tcPr>
            <w:tcW w:w="548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室温-99℃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309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控温精度</w:t>
            </w:r>
          </w:p>
        </w:tc>
        <w:tc>
          <w:tcPr>
            <w:tcW w:w="548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309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玻璃温度范围</w:t>
            </w:r>
          </w:p>
        </w:tc>
        <w:tc>
          <w:tcPr>
            <w:tcW w:w="548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-80-250℃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309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水浴锅升降行程</w:t>
            </w:r>
          </w:p>
        </w:tc>
        <w:tc>
          <w:tcPr>
            <w:tcW w:w="548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0-170mm （手动）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309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加 料 阀</w:t>
            </w:r>
          </w:p>
        </w:tc>
        <w:tc>
          <w:tcPr>
            <w:tcW w:w="548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34#标口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3090" w:type="dxa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放料阀</w:t>
            </w:r>
          </w:p>
        </w:tc>
        <w:tc>
          <w:tcPr>
            <w:tcW w:w="5489" w:type="dxa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Φ50法兰口 四氟顶式放料阀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3090" w:type="dxa"/>
            <w:vAlign w:val="top"/>
          </w:tcPr>
          <w:p>
            <w:pPr>
              <w:bidi w:val="0"/>
              <w:jc w:val="center"/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放气阀</w:t>
            </w:r>
          </w:p>
        </w:tc>
        <w:tc>
          <w:tcPr>
            <w:tcW w:w="5489" w:type="dxa"/>
            <w:vAlign w:val="top"/>
          </w:tcPr>
          <w:p>
            <w:pPr>
              <w:bidi w:val="0"/>
              <w:jc w:val="center"/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Φ24#磨口*2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3090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冷凝器循环接口</w:t>
            </w:r>
          </w:p>
        </w:tc>
        <w:tc>
          <w:tcPr>
            <w:tcW w:w="5489" w:type="dxa"/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宝塔接头外径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3090" w:type="dxa"/>
            <w:vAlign w:val="top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真空抽气口</w:t>
            </w:r>
          </w:p>
        </w:tc>
        <w:tc>
          <w:tcPr>
            <w:tcW w:w="5489" w:type="dxa"/>
            <w:vAlign w:val="top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309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整机外形尺寸</w:t>
            </w:r>
          </w:p>
        </w:tc>
        <w:tc>
          <w:tcPr>
            <w:tcW w:w="548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1100L×500W×1900H（mm）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7" w:hRule="atLeast"/>
        </w:trPr>
        <w:tc>
          <w:tcPr>
            <w:tcW w:w="3090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包装尺寸</w:t>
            </w:r>
          </w:p>
        </w:tc>
        <w:tc>
          <w:tcPr>
            <w:tcW w:w="5489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锅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860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760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W×7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0H(mm)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玻璃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W×550H(mm)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架子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1420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40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400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H(mm)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309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包装重量</w:t>
            </w:r>
          </w:p>
        </w:tc>
        <w:tc>
          <w:tcPr>
            <w:tcW w:w="548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玻璃重36Kg，架子重46.5Kg,水浴锅重45Kg</w:t>
            </w:r>
          </w:p>
        </w:tc>
      </w:tr>
    </w:tbl>
    <w:p>
      <w:pPr>
        <w:tabs>
          <w:tab w:val="left" w:pos="628"/>
        </w:tabs>
        <w:bidi w:val="0"/>
        <w:jc w:val="center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958202"/>
    <w:multiLevelType w:val="singleLevel"/>
    <w:tmpl w:val="D795820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06E3627A"/>
    <w:rsid w:val="0A03029D"/>
    <w:rsid w:val="0B416987"/>
    <w:rsid w:val="0EDA5F3C"/>
    <w:rsid w:val="16061C02"/>
    <w:rsid w:val="1613075C"/>
    <w:rsid w:val="1A60624B"/>
    <w:rsid w:val="22AA48D7"/>
    <w:rsid w:val="24347DDF"/>
    <w:rsid w:val="28252A16"/>
    <w:rsid w:val="2ECB4CFD"/>
    <w:rsid w:val="2FAA2716"/>
    <w:rsid w:val="39C27CDE"/>
    <w:rsid w:val="45720CA6"/>
    <w:rsid w:val="45EB634F"/>
    <w:rsid w:val="4B846E46"/>
    <w:rsid w:val="5CB21E28"/>
    <w:rsid w:val="60E20388"/>
    <w:rsid w:val="668A402E"/>
    <w:rsid w:val="6938492A"/>
    <w:rsid w:val="77351102"/>
    <w:rsid w:val="7E472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818</Words>
  <Characters>1072</Characters>
  <Lines>0</Lines>
  <Paragraphs>0</Paragraphs>
  <TotalTime>1</TotalTime>
  <ScaleCrop>false</ScaleCrop>
  <LinksUpToDate>false</LinksUpToDate>
  <CharactersWithSpaces>1090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2022-08-07T02:51:02Z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364A3D09332A48DC9E6A8D3D704A6715</vt:lpwstr>
  </property>
</Properties>
</file>