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241D" w:rsidRDefault="0072241D"/>
    <w:p w:rsidR="0072241D" w:rsidRDefault="00000000">
      <w:pPr>
        <w:tabs>
          <w:tab w:val="left" w:pos="3178"/>
        </w:tabs>
        <w:rPr>
          <w:rFonts w:asciiTheme="minorEastAsia" w:hAnsiTheme="minorEastAsia" w:cstheme="minorEastAsia" w:hint="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DF-101系列磁力搅拌器</w:t>
      </w:r>
    </w:p>
    <w:p w:rsidR="0072241D" w:rsidRDefault="00000000">
      <w:pPr>
        <w:tabs>
          <w:tab w:val="left" w:pos="3178"/>
        </w:tabs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:rsidR="0072241D" w:rsidRDefault="00000000">
      <w:pPr>
        <w:ind w:firstLineChars="200" w:firstLine="560"/>
        <w:jc w:val="left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DF101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系列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磁力搅拌器是用于液体混合的实验室仪器，主要用于搅拌或同时加热搅拌低粘稠度的液体</w:t>
      </w:r>
      <w:proofErr w:type="gramStart"/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或固液混合物</w:t>
      </w:r>
      <w:proofErr w:type="gramEnd"/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。其基本原理是利用磁场的同性相斥、异性相吸的原理，使用磁场推动放置在容器中带磁性的搅拌子进行圆周运转，从而达到搅拌液体的目的。配合加热温度控制系统，可以根据具体的实验要求加热并控制样本温度，维持实验条件所需的温度条件，保证液体混合达到实验需求。</w:t>
      </w:r>
    </w:p>
    <w:p w:rsidR="0072241D" w:rsidRDefault="00000000">
      <w:pPr>
        <w:jc w:val="left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产品特点</w:t>
      </w:r>
    </w:p>
    <w:p w:rsidR="0072241D" w:rsidRDefault="00000000">
      <w:pPr>
        <w:jc w:val="left"/>
        <w:rPr>
          <w:rFonts w:ascii="Arial" w:eastAsia="宋体" w:hAnsi="Arial" w:cs="Arial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</w:t>
      </w:r>
      <w:r>
        <w:rPr>
          <w:rFonts w:ascii="Arial" w:eastAsia="宋体" w:hAnsi="Arial" w:cs="Arial"/>
          <w:sz w:val="28"/>
          <w:szCs w:val="28"/>
          <w:shd w:val="clear" w:color="auto" w:fill="FFFFFF"/>
        </w:rPr>
        <w:t>采用集热式加热法，被加热容器完全处于强烈的</w:t>
      </w:r>
      <w:hyperlink r:id="rId6" w:tgtFrame="https://baike.baidu.com/item/DF-101S%E9%9B%86%E7%83%AD%E5%BC%8F%E6%81%92%E6%B8%A9%E7%A3%81%E5%8A%9B%E6%90%85%E6%8B%8C%E5%99%A8/_blank" w:history="1">
        <w:r>
          <w:rPr>
            <w:rStyle w:val="a7"/>
            <w:rFonts w:ascii="Arial" w:eastAsia="宋体" w:hAnsi="Arial" w:cs="Arial"/>
            <w:color w:val="auto"/>
            <w:sz w:val="28"/>
            <w:szCs w:val="28"/>
            <w:u w:val="none"/>
            <w:shd w:val="clear" w:color="auto" w:fill="FFFFFF"/>
          </w:rPr>
          <w:t>热辐射</w:t>
        </w:r>
      </w:hyperlink>
      <w:r>
        <w:rPr>
          <w:rFonts w:ascii="Arial" w:eastAsia="宋体" w:hAnsi="Arial" w:cs="Arial"/>
          <w:sz w:val="28"/>
          <w:szCs w:val="28"/>
          <w:shd w:val="clear" w:color="auto" w:fill="FFFFFF"/>
        </w:rPr>
        <w:t>之中，加热速度是其它平面加热磁力搅拌器的三倍。温度均匀、效率高，更适应球型</w:t>
      </w:r>
      <w:hyperlink r:id="rId7" w:tgtFrame="https://baike.baidu.com/item/DF-101S%E9%9B%86%E7%83%AD%E5%BC%8F%E6%81%92%E6%B8%A9%E7%A3%81%E5%8A%9B%E6%90%85%E6%8B%8C%E5%99%A8/_blank" w:history="1">
        <w:r>
          <w:rPr>
            <w:rStyle w:val="a7"/>
            <w:rFonts w:ascii="Arial" w:eastAsia="宋体" w:hAnsi="Arial" w:cs="Arial"/>
            <w:color w:val="auto"/>
            <w:sz w:val="28"/>
            <w:szCs w:val="28"/>
            <w:u w:val="none"/>
            <w:shd w:val="clear" w:color="auto" w:fill="FFFFFF"/>
          </w:rPr>
          <w:t>烧瓶</w:t>
        </w:r>
      </w:hyperlink>
      <w:r>
        <w:rPr>
          <w:rFonts w:ascii="Arial" w:eastAsia="宋体" w:hAnsi="Arial" w:cs="Arial"/>
          <w:sz w:val="28"/>
          <w:szCs w:val="28"/>
          <w:shd w:val="clear" w:color="auto" w:fill="FFFFFF"/>
        </w:rPr>
        <w:t>进行加热反应。</w:t>
      </w:r>
    </w:p>
    <w:p w:rsidR="0072241D" w:rsidRDefault="00000000">
      <w:pPr>
        <w:widowControl/>
        <w:ind w:firstLineChars="100" w:firstLine="280"/>
        <w:jc w:val="left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</w:t>
      </w:r>
      <w:r>
        <w:rPr>
          <w:rFonts w:ascii="Arial" w:eastAsia="宋体" w:hAnsi="Arial" w:cs="Arial" w:hint="eastAsia"/>
          <w:kern w:val="0"/>
          <w:sz w:val="28"/>
          <w:szCs w:val="28"/>
          <w:shd w:val="clear" w:color="auto" w:fill="FFFFFF"/>
          <w:lang w:bidi="ar"/>
        </w:rPr>
        <w:t>电机选用直流大功率电机</w:t>
      </w:r>
      <w:r>
        <w:rPr>
          <w:rFonts w:ascii="Arial" w:eastAsia="宋体" w:hAnsi="Arial" w:cs="Arial" w:hint="eastAsia"/>
          <w:kern w:val="0"/>
          <w:sz w:val="28"/>
          <w:szCs w:val="28"/>
          <w:shd w:val="clear" w:color="auto" w:fill="FFFFFF"/>
          <w:lang w:bidi="ar"/>
        </w:rPr>
        <w:t>,</w:t>
      </w:r>
      <w:r>
        <w:rPr>
          <w:rFonts w:ascii="Arial" w:eastAsia="宋体" w:hAnsi="Arial" w:cs="Arial" w:hint="eastAsia"/>
          <w:kern w:val="0"/>
          <w:sz w:val="28"/>
          <w:szCs w:val="28"/>
          <w:shd w:val="clear" w:color="auto" w:fill="FFFFFF"/>
          <w:lang w:bidi="ar"/>
        </w:rPr>
        <w:t>搅拌力矩大、噪音小。特制</w:t>
      </w:r>
      <w:hyperlink r:id="rId8" w:tgtFrame="https://baike.baidu.com/item/DF-101S%E9%9B%86%E7%83%AD%E5%BC%8F%E6%81%92%E6%B8%A9%E7%A3%81%E5%8A%9B%E6%90%85%E6%8B%8C%E5%99%A8/_blank" w:history="1">
        <w:r>
          <w:rPr>
            <w:rStyle w:val="a7"/>
            <w:rFonts w:ascii="Arial" w:eastAsia="宋体" w:hAnsi="Arial" w:cs="Arial"/>
            <w:color w:val="auto"/>
            <w:sz w:val="28"/>
            <w:szCs w:val="28"/>
            <w:u w:val="none"/>
            <w:shd w:val="clear" w:color="auto" w:fill="FFFFFF"/>
          </w:rPr>
          <w:t>不锈钢加热管</w:t>
        </w:r>
      </w:hyperlink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在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80</w:t>
      </w:r>
    </w:p>
    <w:p w:rsidR="0072241D" w:rsidRDefault="00000000">
      <w:pPr>
        <w:widowControl/>
        <w:jc w:val="left"/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0℃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高温中老化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24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小时。</w:t>
      </w:r>
      <w:hyperlink r:id="rId9" w:tgtFrame="https://baike.baidu.com/item/DF-101S%E9%9B%86%E7%83%AD%E5%BC%8F%E6%81%92%E6%B8%A9%E7%A3%81%E5%8A%9B%E6%90%85%E6%8B%8C%E5%99%A8/_blank" w:history="1">
        <w:r>
          <w:rPr>
            <w:rStyle w:val="a7"/>
            <w:rFonts w:ascii="Arial" w:eastAsia="宋体" w:hAnsi="Arial" w:cs="Arial"/>
            <w:color w:val="auto"/>
            <w:sz w:val="28"/>
            <w:szCs w:val="28"/>
            <w:u w:val="none"/>
            <w:shd w:val="clear" w:color="auto" w:fill="FFFFFF"/>
          </w:rPr>
          <w:t>绝缘电阻</w:t>
        </w:r>
      </w:hyperlink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&gt;1000MΩ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，干烧时安全可靠。磁钢选用目前磁力最强的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“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钕铁硼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”</w:t>
      </w:r>
      <w:r>
        <w:rPr>
          <w:rFonts w:ascii="Arial" w:eastAsia="宋体" w:hAnsi="Arial" w:cs="Arial"/>
          <w:kern w:val="0"/>
          <w:sz w:val="28"/>
          <w:szCs w:val="28"/>
          <w:shd w:val="clear" w:color="auto" w:fill="FFFFFF"/>
          <w:lang w:bidi="ar"/>
        </w:rPr>
        <w:t>永磁做转子，确保足够的吸力和扭矩</w:t>
      </w:r>
      <w:r>
        <w:rPr>
          <w:rFonts w:ascii="Arial" w:eastAsia="宋体" w:hAnsi="Arial" w:cs="Arial" w:hint="eastAsia"/>
          <w:kern w:val="0"/>
          <w:sz w:val="28"/>
          <w:szCs w:val="28"/>
          <w:shd w:val="clear" w:color="auto" w:fill="FFFFFF"/>
          <w:lang w:bidi="ar"/>
        </w:rPr>
        <w:t>。</w:t>
      </w:r>
    </w:p>
    <w:p w:rsidR="0072241D" w:rsidRDefault="00000000">
      <w:pPr>
        <w:widowControl/>
        <w:ind w:firstLine="42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结构合理，集热锅用优质不锈钢冲压而成，与特制加热管和耐高温密封组合，可加水（水浴），加油（油浴），以及干烧，也是本产品的优点所在，加热部分与电气</w:t>
      </w:r>
      <w:proofErr w:type="gramStart"/>
      <w:r>
        <w:rPr>
          <w:rFonts w:ascii="Times New Roman" w:hAnsi="Times New Roman" w:cs="Times New Roman" w:hint="eastAsia"/>
          <w:color w:val="000000"/>
          <w:sz w:val="28"/>
          <w:szCs w:val="28"/>
        </w:rPr>
        <w:t>箱之间</w:t>
      </w:r>
      <w:proofErr w:type="gramEnd"/>
      <w:r>
        <w:rPr>
          <w:rFonts w:ascii="Times New Roman" w:hAnsi="Times New Roman" w:cs="Times New Roman" w:hint="eastAsia"/>
          <w:color w:val="000000"/>
          <w:sz w:val="28"/>
          <w:szCs w:val="28"/>
        </w:rPr>
        <w:t>采用散热版隔离，在高温加热搅拌下，不影响整机电气性能。</w:t>
      </w:r>
    </w:p>
    <w:p w:rsidR="0072241D" w:rsidRDefault="00000000">
      <w:pPr>
        <w:widowControl/>
        <w:ind w:firstLine="42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DF-101B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型（调压控温）加热部分采用调节电压来控制加热功率的大小，精确恒温需外接电节点温度计来控制，本机带有温度探头插孔。</w:t>
      </w:r>
    </w:p>
    <w:p w:rsidR="0072241D" w:rsidRDefault="00000000">
      <w:pPr>
        <w:widowControl/>
        <w:ind w:firstLine="42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DF-101S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实在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DF-101B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的基础上，增加了智能数字显示温度功能，随意设定，自动恒温，使用更加方便，直观，控温精度高。</w:t>
      </w:r>
    </w:p>
    <w:p w:rsidR="0072241D" w:rsidRDefault="00000000">
      <w:pPr>
        <w:widowControl/>
        <w:ind w:firstLine="42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DF-101S 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（分体式活锅）为了实验过程更方便，操作更简单，增加了加热</w:t>
      </w:r>
      <w:proofErr w:type="gramStart"/>
      <w:r>
        <w:rPr>
          <w:rFonts w:ascii="Times New Roman" w:hAnsi="Times New Roman" w:cs="Times New Roman" w:hint="eastAsia"/>
          <w:color w:val="000000"/>
          <w:sz w:val="28"/>
          <w:szCs w:val="28"/>
        </w:rPr>
        <w:t>锅可以</w:t>
      </w:r>
      <w:proofErr w:type="gramEnd"/>
      <w:r>
        <w:rPr>
          <w:rFonts w:ascii="Times New Roman" w:hAnsi="Times New Roman" w:cs="Times New Roman" w:hint="eastAsia"/>
          <w:color w:val="000000"/>
          <w:sz w:val="28"/>
          <w:szCs w:val="28"/>
        </w:rPr>
        <w:t>移动的功能，平板也可单独做加热控温反应。</w:t>
      </w:r>
    </w:p>
    <w:p w:rsidR="0072241D" w:rsidRDefault="00000000">
      <w:pPr>
        <w:widowControl/>
        <w:ind w:firstLine="42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DF-101D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为小型的磁力搅拌器，为了进行小容量的反应实验，在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DF-101S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的基础上缩小了外观体积，适应于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500 ml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以下的搅拌反应。</w:t>
      </w:r>
    </w:p>
    <w:p w:rsidR="0072241D" w:rsidRDefault="00000000">
      <w:pPr>
        <w:widowControl/>
        <w:ind w:firstLine="42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DF-101T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是我公司开发的一种大容量大功率的搅拌器，适用于特殊用途搅拌，定制了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5L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10L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，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15L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容量的大容器搅拌反应。</w:t>
      </w:r>
    </w:p>
    <w:p w:rsidR="0072241D" w:rsidRDefault="00000000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114300" distR="114300">
            <wp:extent cx="5992495" cy="7456170"/>
            <wp:effectExtent l="0" t="0" r="8255" b="11430"/>
            <wp:docPr id="1" name="图片 1" descr="4H0A9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7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000000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114300" distR="114300">
            <wp:extent cx="5231765" cy="7847330"/>
            <wp:effectExtent l="0" t="0" r="6985" b="1270"/>
            <wp:docPr id="4" name="图片 4" descr="4H0A9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7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784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F4686B" w:rsidRDefault="00F4686B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443865" cy="3629025"/>
            <wp:effectExtent l="0" t="0" r="4445" b="0"/>
            <wp:docPr id="22287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02" cy="36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86B" w:rsidRDefault="00F4686B" w:rsidP="00F4686B">
      <w:pPr>
        <w:widowControl/>
        <w:jc w:val="center"/>
        <w:rPr>
          <w:rFonts w:ascii="Times New Roman" w:hAnsi="Times New Roman" w:cs="Times New Roman" w:hint="eastAsia"/>
          <w:color w:val="000000"/>
          <w:sz w:val="28"/>
          <w:szCs w:val="28"/>
        </w:rPr>
      </w:pPr>
      <w:r>
        <w:rPr>
          <w:rFonts w:ascii="Times New Roman" w:hAnsi="Times New Roman" w:cs="Times New Roman" w:hint="eastAsia"/>
          <w:color w:val="000000"/>
          <w:sz w:val="28"/>
          <w:szCs w:val="28"/>
        </w:rPr>
        <w:t>DF-101SH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分体</w:t>
      </w:r>
    </w:p>
    <w:p w:rsidR="0072241D" w:rsidRDefault="00000000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114300" distR="114300">
            <wp:extent cx="4537710" cy="6805930"/>
            <wp:effectExtent l="0" t="0" r="15240" b="13970"/>
            <wp:docPr id="5" name="图片 5" descr="4H0A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H0A97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p w:rsidR="0072241D" w:rsidRDefault="0072241D">
      <w:pPr>
        <w:jc w:val="left"/>
        <w:rPr>
          <w:rFonts w:cs="Times New Roman"/>
          <w:sz w:val="30"/>
          <w:szCs w:val="30"/>
        </w:rPr>
      </w:pPr>
    </w:p>
    <w:p w:rsidR="0072241D" w:rsidRDefault="0072241D">
      <w:pPr>
        <w:jc w:val="left"/>
        <w:rPr>
          <w:rFonts w:cs="Times New Roman"/>
          <w:sz w:val="30"/>
          <w:szCs w:val="30"/>
        </w:rPr>
      </w:pPr>
    </w:p>
    <w:p w:rsidR="0072241D" w:rsidRDefault="00000000">
      <w:pPr>
        <w:jc w:val="left"/>
        <w:rPr>
          <w:rFonts w:cs="Times New Roman"/>
          <w:sz w:val="30"/>
          <w:szCs w:val="30"/>
        </w:rPr>
      </w:pPr>
      <w:r>
        <w:rPr>
          <w:rFonts w:cs="Times New Roman" w:hint="eastAsia"/>
          <w:sz w:val="30"/>
          <w:szCs w:val="30"/>
        </w:rPr>
        <w:lastRenderedPageBreak/>
        <w:t>产品参数：</w:t>
      </w:r>
    </w:p>
    <w:tbl>
      <w:tblPr>
        <w:tblStyle w:val="a6"/>
        <w:tblW w:w="991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27"/>
        <w:gridCol w:w="778"/>
        <w:gridCol w:w="730"/>
        <w:gridCol w:w="857"/>
        <w:gridCol w:w="1228"/>
        <w:gridCol w:w="1196"/>
        <w:gridCol w:w="1328"/>
        <w:gridCol w:w="1608"/>
        <w:gridCol w:w="960"/>
      </w:tblGrid>
      <w:tr w:rsidR="0072241D" w:rsidTr="00F4686B">
        <w:trPr>
          <w:trHeight w:val="1095"/>
        </w:trPr>
        <w:tc>
          <w:tcPr>
            <w:tcW w:w="1227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型号</w:t>
            </w:r>
          </w:p>
        </w:tc>
        <w:tc>
          <w:tcPr>
            <w:tcW w:w="77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特征</w:t>
            </w:r>
          </w:p>
        </w:tc>
        <w:tc>
          <w:tcPr>
            <w:tcW w:w="730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搅拌容量</w:t>
            </w:r>
          </w:p>
        </w:tc>
        <w:tc>
          <w:tcPr>
            <w:tcW w:w="857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搅拌速度</w:t>
            </w:r>
          </w:p>
        </w:tc>
        <w:tc>
          <w:tcPr>
            <w:tcW w:w="122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加热温度</w:t>
            </w:r>
          </w:p>
        </w:tc>
        <w:tc>
          <w:tcPr>
            <w:tcW w:w="1196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控温方式</w:t>
            </w:r>
          </w:p>
        </w:tc>
        <w:tc>
          <w:tcPr>
            <w:tcW w:w="132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工作电压</w:t>
            </w:r>
          </w:p>
        </w:tc>
        <w:tc>
          <w:tcPr>
            <w:tcW w:w="160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整机尺寸</w:t>
            </w:r>
          </w:p>
        </w:tc>
        <w:tc>
          <w:tcPr>
            <w:tcW w:w="960" w:type="dxa"/>
          </w:tcPr>
          <w:p w:rsidR="0072241D" w:rsidRDefault="00000000">
            <w:pPr>
              <w:jc w:val="left"/>
              <w:rPr>
                <w:rFonts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重量</w:t>
            </w:r>
          </w:p>
        </w:tc>
      </w:tr>
      <w:tr w:rsidR="0072241D" w:rsidTr="00F4686B">
        <w:trPr>
          <w:trHeight w:val="1262"/>
        </w:trPr>
        <w:tc>
          <w:tcPr>
            <w:tcW w:w="1227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DF-101B</w:t>
            </w:r>
          </w:p>
        </w:tc>
        <w:tc>
          <w:tcPr>
            <w:tcW w:w="77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调压</w:t>
            </w:r>
          </w:p>
        </w:tc>
        <w:tc>
          <w:tcPr>
            <w:tcW w:w="730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最大</w:t>
            </w:r>
            <w:r>
              <w:rPr>
                <w:rFonts w:cs="Times New Roman" w:hint="eastAsia"/>
                <w:sz w:val="24"/>
              </w:rPr>
              <w:t>2L</w:t>
            </w:r>
          </w:p>
        </w:tc>
        <w:tc>
          <w:tcPr>
            <w:tcW w:w="857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0-2600</w:t>
            </w:r>
          </w:p>
        </w:tc>
        <w:tc>
          <w:tcPr>
            <w:tcW w:w="122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调压控温</w:t>
            </w:r>
          </w:p>
        </w:tc>
        <w:tc>
          <w:tcPr>
            <w:tcW w:w="132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250*235*250</w:t>
            </w:r>
          </w:p>
        </w:tc>
        <w:tc>
          <w:tcPr>
            <w:tcW w:w="960" w:type="dxa"/>
          </w:tcPr>
          <w:p w:rsidR="0072241D" w:rsidRDefault="0072241D">
            <w:pPr>
              <w:jc w:val="left"/>
              <w:rPr>
                <w:rFonts w:cs="Times New Roman"/>
                <w:sz w:val="24"/>
              </w:rPr>
            </w:pPr>
          </w:p>
        </w:tc>
      </w:tr>
      <w:tr w:rsidR="0072241D" w:rsidTr="00F4686B">
        <w:trPr>
          <w:trHeight w:val="1262"/>
        </w:trPr>
        <w:tc>
          <w:tcPr>
            <w:tcW w:w="1227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DF-101S</w:t>
            </w:r>
          </w:p>
        </w:tc>
        <w:tc>
          <w:tcPr>
            <w:tcW w:w="77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智能数显</w:t>
            </w:r>
          </w:p>
        </w:tc>
        <w:tc>
          <w:tcPr>
            <w:tcW w:w="730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最大</w:t>
            </w:r>
            <w:r>
              <w:rPr>
                <w:rFonts w:cs="Times New Roman" w:hint="eastAsia"/>
                <w:sz w:val="24"/>
              </w:rPr>
              <w:t>2L</w:t>
            </w:r>
          </w:p>
        </w:tc>
        <w:tc>
          <w:tcPr>
            <w:tcW w:w="857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0-2600</w:t>
            </w:r>
          </w:p>
        </w:tc>
        <w:tc>
          <w:tcPr>
            <w:tcW w:w="122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智能数显</w:t>
            </w:r>
          </w:p>
        </w:tc>
        <w:tc>
          <w:tcPr>
            <w:tcW w:w="132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72241D" w:rsidRDefault="00000000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250*235*250</w:t>
            </w:r>
          </w:p>
        </w:tc>
        <w:tc>
          <w:tcPr>
            <w:tcW w:w="960" w:type="dxa"/>
          </w:tcPr>
          <w:p w:rsidR="0072241D" w:rsidRDefault="0072241D">
            <w:pPr>
              <w:jc w:val="left"/>
              <w:rPr>
                <w:rFonts w:cs="Times New Roman"/>
                <w:sz w:val="24"/>
              </w:rPr>
            </w:pPr>
          </w:p>
        </w:tc>
      </w:tr>
      <w:tr w:rsidR="00F4686B" w:rsidTr="00F4686B">
        <w:trPr>
          <w:trHeight w:val="1262"/>
        </w:trPr>
        <w:tc>
          <w:tcPr>
            <w:tcW w:w="122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 w:hint="eastAsia"/>
                <w:sz w:val="24"/>
              </w:rPr>
            </w:pPr>
            <w:r>
              <w:rPr>
                <w:rFonts w:cs="Times New Roman" w:hint="eastAsia"/>
                <w:sz w:val="24"/>
              </w:rPr>
              <w:t>DF-101S</w:t>
            </w:r>
            <w:r>
              <w:rPr>
                <w:rFonts w:cs="Times New Roman" w:hint="eastAsia"/>
                <w:sz w:val="24"/>
              </w:rPr>
              <w:t>H(</w:t>
            </w:r>
            <w:r>
              <w:rPr>
                <w:rFonts w:cs="Times New Roman" w:hint="eastAsia"/>
                <w:sz w:val="24"/>
              </w:rPr>
              <w:t>分体</w:t>
            </w:r>
            <w:r>
              <w:rPr>
                <w:rFonts w:cs="Times New Roman" w:hint="eastAsia"/>
                <w:sz w:val="24"/>
              </w:rPr>
              <w:t>)</w:t>
            </w:r>
          </w:p>
        </w:tc>
        <w:tc>
          <w:tcPr>
            <w:tcW w:w="77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智能数显</w:t>
            </w:r>
          </w:p>
        </w:tc>
        <w:tc>
          <w:tcPr>
            <w:tcW w:w="730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最大</w:t>
            </w:r>
            <w:r>
              <w:rPr>
                <w:rFonts w:cs="Times New Roman" w:hint="eastAsia"/>
                <w:sz w:val="24"/>
              </w:rPr>
              <w:t>2L</w:t>
            </w:r>
          </w:p>
        </w:tc>
        <w:tc>
          <w:tcPr>
            <w:tcW w:w="85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0-2600</w:t>
            </w:r>
          </w:p>
        </w:tc>
        <w:tc>
          <w:tcPr>
            <w:tcW w:w="12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智能数显</w:t>
            </w:r>
          </w:p>
        </w:tc>
        <w:tc>
          <w:tcPr>
            <w:tcW w:w="13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250*235*250</w:t>
            </w:r>
          </w:p>
        </w:tc>
        <w:tc>
          <w:tcPr>
            <w:tcW w:w="960" w:type="dxa"/>
          </w:tcPr>
          <w:p w:rsidR="00F4686B" w:rsidRDefault="00F4686B" w:rsidP="00F4686B">
            <w:pPr>
              <w:jc w:val="left"/>
              <w:rPr>
                <w:rFonts w:cs="Times New Roman"/>
                <w:sz w:val="24"/>
              </w:rPr>
            </w:pPr>
          </w:p>
        </w:tc>
      </w:tr>
      <w:tr w:rsidR="00F4686B" w:rsidTr="00F4686B">
        <w:trPr>
          <w:trHeight w:val="1262"/>
        </w:trPr>
        <w:tc>
          <w:tcPr>
            <w:tcW w:w="122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CL-200</w:t>
            </w:r>
          </w:p>
        </w:tc>
        <w:tc>
          <w:tcPr>
            <w:tcW w:w="77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平板</w:t>
            </w:r>
          </w:p>
        </w:tc>
        <w:tc>
          <w:tcPr>
            <w:tcW w:w="730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最大</w:t>
            </w:r>
            <w:r>
              <w:rPr>
                <w:rFonts w:cs="Times New Roman" w:hint="eastAsia"/>
                <w:sz w:val="24"/>
              </w:rPr>
              <w:t>3L</w:t>
            </w:r>
          </w:p>
        </w:tc>
        <w:tc>
          <w:tcPr>
            <w:tcW w:w="85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0-2600</w:t>
            </w:r>
          </w:p>
        </w:tc>
        <w:tc>
          <w:tcPr>
            <w:tcW w:w="12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调压控温</w:t>
            </w:r>
          </w:p>
        </w:tc>
        <w:tc>
          <w:tcPr>
            <w:tcW w:w="13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250*235*150</w:t>
            </w:r>
          </w:p>
        </w:tc>
        <w:tc>
          <w:tcPr>
            <w:tcW w:w="960" w:type="dxa"/>
          </w:tcPr>
          <w:p w:rsidR="00F4686B" w:rsidRDefault="00F4686B" w:rsidP="00F4686B">
            <w:pPr>
              <w:jc w:val="left"/>
              <w:rPr>
                <w:rFonts w:cs="Times New Roman"/>
                <w:sz w:val="24"/>
              </w:rPr>
            </w:pPr>
          </w:p>
        </w:tc>
      </w:tr>
      <w:tr w:rsidR="00F4686B" w:rsidTr="00F4686B">
        <w:trPr>
          <w:trHeight w:val="1262"/>
        </w:trPr>
        <w:tc>
          <w:tcPr>
            <w:tcW w:w="122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DF-101C</w:t>
            </w:r>
          </w:p>
        </w:tc>
        <w:tc>
          <w:tcPr>
            <w:tcW w:w="77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小型</w:t>
            </w:r>
          </w:p>
        </w:tc>
        <w:tc>
          <w:tcPr>
            <w:tcW w:w="730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最大</w:t>
            </w:r>
            <w:r>
              <w:rPr>
                <w:rFonts w:cs="Times New Roman" w:hint="eastAsia"/>
                <w:sz w:val="24"/>
              </w:rPr>
              <w:t>1L</w:t>
            </w:r>
          </w:p>
        </w:tc>
        <w:tc>
          <w:tcPr>
            <w:tcW w:w="85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0-2600</w:t>
            </w:r>
          </w:p>
        </w:tc>
        <w:tc>
          <w:tcPr>
            <w:tcW w:w="12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调压控温</w:t>
            </w:r>
          </w:p>
        </w:tc>
        <w:tc>
          <w:tcPr>
            <w:tcW w:w="13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170*170*230</w:t>
            </w:r>
          </w:p>
        </w:tc>
        <w:tc>
          <w:tcPr>
            <w:tcW w:w="960" w:type="dxa"/>
          </w:tcPr>
          <w:p w:rsidR="00F4686B" w:rsidRDefault="00F4686B" w:rsidP="00F4686B">
            <w:pPr>
              <w:jc w:val="left"/>
              <w:rPr>
                <w:rFonts w:cs="Times New Roman"/>
                <w:sz w:val="24"/>
              </w:rPr>
            </w:pPr>
          </w:p>
        </w:tc>
      </w:tr>
      <w:tr w:rsidR="00F4686B" w:rsidTr="00F4686B">
        <w:trPr>
          <w:trHeight w:val="1262"/>
        </w:trPr>
        <w:tc>
          <w:tcPr>
            <w:tcW w:w="122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DF-101D</w:t>
            </w:r>
          </w:p>
        </w:tc>
        <w:tc>
          <w:tcPr>
            <w:tcW w:w="77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小型</w:t>
            </w:r>
          </w:p>
        </w:tc>
        <w:tc>
          <w:tcPr>
            <w:tcW w:w="730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最大</w:t>
            </w:r>
            <w:r>
              <w:rPr>
                <w:rFonts w:cs="Times New Roman" w:hint="eastAsia"/>
                <w:sz w:val="24"/>
              </w:rPr>
              <w:t>1L</w:t>
            </w:r>
          </w:p>
        </w:tc>
        <w:tc>
          <w:tcPr>
            <w:tcW w:w="85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0-2600</w:t>
            </w:r>
          </w:p>
        </w:tc>
        <w:tc>
          <w:tcPr>
            <w:tcW w:w="12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智能数显</w:t>
            </w:r>
          </w:p>
        </w:tc>
        <w:tc>
          <w:tcPr>
            <w:tcW w:w="13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170*170*230</w:t>
            </w:r>
          </w:p>
        </w:tc>
        <w:tc>
          <w:tcPr>
            <w:tcW w:w="960" w:type="dxa"/>
          </w:tcPr>
          <w:p w:rsidR="00F4686B" w:rsidRDefault="00F4686B" w:rsidP="00F4686B">
            <w:pPr>
              <w:jc w:val="left"/>
              <w:rPr>
                <w:rFonts w:cs="Times New Roman"/>
                <w:sz w:val="24"/>
              </w:rPr>
            </w:pPr>
          </w:p>
        </w:tc>
      </w:tr>
      <w:tr w:rsidR="00F4686B" w:rsidTr="00F4686B">
        <w:trPr>
          <w:trHeight w:val="1272"/>
        </w:trPr>
        <w:tc>
          <w:tcPr>
            <w:tcW w:w="122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DF-101T</w:t>
            </w:r>
          </w:p>
        </w:tc>
        <w:tc>
          <w:tcPr>
            <w:tcW w:w="77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特性</w:t>
            </w:r>
          </w:p>
        </w:tc>
        <w:tc>
          <w:tcPr>
            <w:tcW w:w="730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5L-15L</w:t>
            </w:r>
          </w:p>
        </w:tc>
        <w:tc>
          <w:tcPr>
            <w:tcW w:w="857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无极调速</w:t>
            </w:r>
            <w:r>
              <w:rPr>
                <w:rFonts w:cs="Times New Roman" w:hint="eastAsia"/>
                <w:sz w:val="24"/>
              </w:rPr>
              <w:t>0-3000</w:t>
            </w:r>
          </w:p>
        </w:tc>
        <w:tc>
          <w:tcPr>
            <w:tcW w:w="12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室温</w:t>
            </w:r>
            <w:r>
              <w:rPr>
                <w:rFonts w:cs="Times New Roman" w:hint="eastAsia"/>
                <w:sz w:val="24"/>
              </w:rPr>
              <w:t>-400</w:t>
            </w:r>
            <w:r>
              <w:rPr>
                <w:rFonts w:cs="Times New Roman" w:hint="eastAsia"/>
                <w:sz w:val="24"/>
              </w:rPr>
              <w:t>℃</w:t>
            </w:r>
          </w:p>
        </w:tc>
        <w:tc>
          <w:tcPr>
            <w:tcW w:w="1196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智能数显</w:t>
            </w:r>
          </w:p>
        </w:tc>
        <w:tc>
          <w:tcPr>
            <w:tcW w:w="132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220V/50Hz</w:t>
            </w:r>
          </w:p>
        </w:tc>
        <w:tc>
          <w:tcPr>
            <w:tcW w:w="1608" w:type="dxa"/>
          </w:tcPr>
          <w:p w:rsidR="00F4686B" w:rsidRDefault="00F4686B" w:rsidP="00F4686B">
            <w:pPr>
              <w:jc w:val="left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350*350*380</w:t>
            </w:r>
          </w:p>
        </w:tc>
        <w:tc>
          <w:tcPr>
            <w:tcW w:w="960" w:type="dxa"/>
          </w:tcPr>
          <w:p w:rsidR="00F4686B" w:rsidRDefault="00F4686B" w:rsidP="00F4686B">
            <w:pPr>
              <w:jc w:val="left"/>
              <w:rPr>
                <w:rFonts w:cs="Times New Roman"/>
                <w:sz w:val="24"/>
              </w:rPr>
            </w:pPr>
          </w:p>
        </w:tc>
      </w:tr>
    </w:tbl>
    <w:p w:rsidR="0072241D" w:rsidRDefault="0072241D">
      <w:pPr>
        <w:widowControl/>
        <w:jc w:val="left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72241D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90407" w:rsidRDefault="00490407">
      <w:r>
        <w:separator/>
      </w:r>
    </w:p>
  </w:endnote>
  <w:endnote w:type="continuationSeparator" w:id="0">
    <w:p w:rsidR="00490407" w:rsidRDefault="00490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241D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90407" w:rsidRDefault="00490407">
      <w:r>
        <w:separator/>
      </w:r>
    </w:p>
  </w:footnote>
  <w:footnote w:type="continuationSeparator" w:id="0">
    <w:p w:rsidR="00490407" w:rsidRDefault="00490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241D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72241D"/>
    <w:rsid w:val="00490407"/>
    <w:rsid w:val="004C1585"/>
    <w:rsid w:val="0072241D"/>
    <w:rsid w:val="00F4686B"/>
    <w:rsid w:val="05D20A53"/>
    <w:rsid w:val="0E7C0CEC"/>
    <w:rsid w:val="1A60624B"/>
    <w:rsid w:val="45720CA6"/>
    <w:rsid w:val="45EB634F"/>
    <w:rsid w:val="5971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685E4"/>
  <w15:docId w15:val="{7147D139-8EBB-43B2-9C3E-C4AC646E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4%B8%8D%E9%94%88%E9%92%A2%E5%8A%A0%E7%83%AD%E7%AE%A1/8880968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7%83%A7%E7%93%B6/1924572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7%83%AD%E8%BE%90%E5%B0%84/120950" TargetMode="External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footnotes" Target="footnotes.xml"/><Relationship Id="rId9" Type="http://schemas.openxmlformats.org/officeDocument/2006/relationships/hyperlink" Target="https://baike.baidu.com/item/%E7%BB%9D%E7%BC%98%E7%94%B5%E9%98%BB/6351768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2</cp:revision>
  <dcterms:created xsi:type="dcterms:W3CDTF">2014-10-29T12:08:00Z</dcterms:created>
  <dcterms:modified xsi:type="dcterms:W3CDTF">2024-09-12T02:18:00Z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9A419C59D0494CCDB7668AE185DAD9F8</vt:lpwstr>
  </property>
</Properties>
</file>