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22911">
      <w:pPr>
        <w:tabs>
          <w:tab w:val="left" w:pos="3178"/>
        </w:tabs>
        <w:ind w:firstLine="2240" w:firstLineChars="700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sz w:val="32"/>
          <w:szCs w:val="32"/>
        </w:rPr>
        <w:t>防爆双层玻璃反应釜YSF</w:t>
      </w:r>
      <w:r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hint="eastAsia" w:asciiTheme="minorEastAsia" w:hAnsiTheme="minorEastAsia" w:cstheme="minorEastAsia"/>
          <w:sz w:val="32"/>
          <w:szCs w:val="32"/>
        </w:rPr>
        <w:t>-</w:t>
      </w:r>
      <w:r>
        <w:rPr>
          <w:rFonts w:asciiTheme="minorEastAsia" w:hAnsiTheme="minorEastAsia" w:cstheme="minorEastAsia"/>
          <w:sz w:val="32"/>
          <w:szCs w:val="32"/>
        </w:rPr>
        <w:t>20</w:t>
      </w:r>
      <w:r>
        <w:rPr>
          <w:rFonts w:hint="eastAsia" w:asciiTheme="minorEastAsia" w:hAnsiTheme="minorEastAsia" w:cstheme="minorEastAsia"/>
          <w:sz w:val="32"/>
          <w:szCs w:val="32"/>
        </w:rPr>
        <w:t>0LEX</w:t>
      </w:r>
      <w:r>
        <w:rPr>
          <w:rFonts w:hint="eastAsia" w:asciiTheme="minorEastAsia" w:hAnsiTheme="minorEastAsia" w:cstheme="minorEastAsia"/>
          <w:sz w:val="32"/>
          <w:szCs w:val="32"/>
        </w:rPr>
        <w:tab/>
      </w:r>
    </w:p>
    <w:p w14:paraId="395E6A69"/>
    <w:p w14:paraId="762513EF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77AB735">
      <w:pPr>
        <w:pStyle w:val="5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9D317A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 w14:paraId="023EA894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1.本产品独特设备，整机不锈钢框架结构(其连接部分三通四通精巧配连)，紧凑坚固不走型，移动方便。</w:t>
      </w:r>
    </w:p>
    <w:p w14:paraId="38D5D982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 w14:paraId="7F061C5A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3.防爆电机和防爆控制盒，双显显示转速和釜内物料温度，性能稳定、清晰显示操控及数据平面、简单易操作。防爆等级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</w:rPr>
        <w:t>EXdIIBT4。</w:t>
      </w:r>
    </w:p>
    <w:p w14:paraId="287AAE85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4.搅拌系统采用陶瓷轴承、机械密封，防止搅拌杆磨损掉屑，耐高温、耐磨损、密封效果好。</w:t>
      </w:r>
    </w:p>
    <w:p w14:paraId="0585E7AE">
      <w:pPr>
        <w:rPr>
          <w:rFonts w:asciiTheme="minorEastAsia" w:hAnsiTheme="minorEastAsia" w:cstheme="minorEastAsia"/>
          <w:sz w:val="28"/>
          <w:szCs w:val="28"/>
        </w:rPr>
      </w:pPr>
    </w:p>
    <w:p w14:paraId="7D15BCFF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5.采用 PT100温度传感器，玻璃温度计套管。</w:t>
      </w:r>
    </w:p>
    <w:p w14:paraId="46008B15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6.真空压力表显示实时真空，指针显示。</w:t>
      </w:r>
    </w:p>
    <w:p w14:paraId="1DE475A1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60816286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8.玻璃+四氟放料阀门，无积液侧放料，回收溶液十分快捷。</w:t>
      </w:r>
    </w:p>
    <w:p w14:paraId="5EADA1FE"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9.机器底部设有带刹车的万向轮，可整体移动，操作方便。</w:t>
      </w:r>
    </w:p>
    <w:p w14:paraId="462C7C04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</w:t>
      </w:r>
    </w:p>
    <w:p w14:paraId="339E912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   </w:t>
      </w:r>
      <w:bookmarkStart w:id="0" w:name="_GoBack"/>
      <w:r>
        <w:rPr>
          <w:rFonts w:asciiTheme="minorEastAsia" w:hAnsiTheme="minorEastAsia" w:cstheme="minorEastAsia"/>
          <w:sz w:val="28"/>
          <w:szCs w:val="28"/>
        </w:rPr>
        <w:drawing>
          <wp:inline distT="0" distB="0" distL="0" distR="0">
            <wp:extent cx="6057900" cy="60458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 w:asciiTheme="minorEastAsia" w:hAnsiTheme="minorEastAsia" w:cstheme="minorEastAsia"/>
          <w:sz w:val="28"/>
          <w:szCs w:val="28"/>
        </w:rPr>
        <w:t xml:space="preserve"> </w:t>
      </w:r>
    </w:p>
    <w:p w14:paraId="09E4429C">
      <w:pPr>
        <w:rPr>
          <w:rFonts w:asciiTheme="minorEastAsia" w:hAnsiTheme="minorEastAsia" w:cstheme="minorEastAsia"/>
          <w:sz w:val="28"/>
          <w:szCs w:val="28"/>
        </w:rPr>
      </w:pPr>
    </w:p>
    <w:p w14:paraId="5925F8D4">
      <w:pPr>
        <w:rPr>
          <w:rFonts w:asciiTheme="minorEastAsia" w:hAnsiTheme="minorEastAsia" w:cstheme="minorEastAsia"/>
          <w:sz w:val="28"/>
          <w:szCs w:val="28"/>
        </w:rPr>
      </w:pPr>
    </w:p>
    <w:p w14:paraId="2B56C35C">
      <w:pPr>
        <w:rPr>
          <w:rFonts w:asciiTheme="minorEastAsia" w:hAnsiTheme="minorEastAsia" w:cstheme="minorEastAsia"/>
          <w:sz w:val="28"/>
          <w:szCs w:val="28"/>
        </w:rPr>
      </w:pPr>
    </w:p>
    <w:p w14:paraId="754C44B7">
      <w:pPr>
        <w:rPr>
          <w:rFonts w:asciiTheme="minorEastAsia" w:hAnsiTheme="minorEastAsia" w:cstheme="minorEastAsia"/>
          <w:sz w:val="28"/>
          <w:szCs w:val="28"/>
        </w:rPr>
      </w:pPr>
    </w:p>
    <w:p w14:paraId="18A9714B">
      <w:pPr>
        <w:rPr>
          <w:rFonts w:asciiTheme="minorEastAsia" w:hAnsiTheme="minorEastAsia" w:cstheme="minorEastAsia"/>
          <w:sz w:val="28"/>
          <w:szCs w:val="28"/>
        </w:rPr>
      </w:pPr>
    </w:p>
    <w:p w14:paraId="56AC4FBD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1962"/>
        <w:gridCol w:w="4834"/>
      </w:tblGrid>
      <w:tr w14:paraId="2533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17" w:type="dxa"/>
            <w:gridSpan w:val="2"/>
          </w:tcPr>
          <w:p w14:paraId="1EDB9203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型号</w:t>
            </w:r>
          </w:p>
        </w:tc>
        <w:tc>
          <w:tcPr>
            <w:tcW w:w="4834" w:type="dxa"/>
          </w:tcPr>
          <w:p w14:paraId="687D2CF8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hint="eastAsia" w:asciiTheme="minorEastAsia" w:hAnsiTheme="minorEastAsia" w:cstheme="minorEastAsia"/>
                <w:sz w:val="24"/>
              </w:rPr>
              <w:t>-200LEX</w:t>
            </w:r>
          </w:p>
        </w:tc>
      </w:tr>
      <w:tr w14:paraId="018A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7" w:type="dxa"/>
            <w:gridSpan w:val="2"/>
          </w:tcPr>
          <w:p w14:paraId="30F5E0F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釜内有效容积（L）</w:t>
            </w:r>
          </w:p>
        </w:tc>
        <w:tc>
          <w:tcPr>
            <w:tcW w:w="4834" w:type="dxa"/>
          </w:tcPr>
          <w:p w14:paraId="63C46CB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200L</w:t>
            </w:r>
          </w:p>
        </w:tc>
      </w:tr>
      <w:tr w14:paraId="7CC1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17" w:type="dxa"/>
            <w:gridSpan w:val="2"/>
          </w:tcPr>
          <w:p w14:paraId="494DDBB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釜内夹套容积（L）</w:t>
            </w:r>
          </w:p>
        </w:tc>
        <w:tc>
          <w:tcPr>
            <w:tcW w:w="4834" w:type="dxa"/>
          </w:tcPr>
          <w:p w14:paraId="4AF38EF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约60L</w:t>
            </w:r>
          </w:p>
        </w:tc>
      </w:tr>
      <w:tr w14:paraId="29291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817" w:type="dxa"/>
            <w:gridSpan w:val="2"/>
          </w:tcPr>
          <w:p w14:paraId="27765D89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电压</w:t>
            </w:r>
          </w:p>
        </w:tc>
        <w:tc>
          <w:tcPr>
            <w:tcW w:w="4834" w:type="dxa"/>
          </w:tcPr>
          <w:p w14:paraId="02EF15E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220V50HZ</w:t>
            </w:r>
          </w:p>
        </w:tc>
      </w:tr>
      <w:tr w14:paraId="5F45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17" w:type="dxa"/>
            <w:gridSpan w:val="2"/>
          </w:tcPr>
          <w:p w14:paraId="288C038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玻璃材质组件</w:t>
            </w:r>
          </w:p>
        </w:tc>
        <w:tc>
          <w:tcPr>
            <w:tcW w:w="4834" w:type="dxa"/>
          </w:tcPr>
          <w:p w14:paraId="1E708FB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高硼硅玻璃3.3</w:t>
            </w:r>
          </w:p>
        </w:tc>
      </w:tr>
      <w:tr w14:paraId="35B0A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817" w:type="dxa"/>
            <w:gridSpan w:val="2"/>
          </w:tcPr>
          <w:p w14:paraId="7A49D1A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釜体耐温范围</w:t>
            </w:r>
          </w:p>
        </w:tc>
        <w:tc>
          <w:tcPr>
            <w:tcW w:w="4834" w:type="dxa"/>
          </w:tcPr>
          <w:p w14:paraId="7CFDF518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-80℃～+250℃</w:t>
            </w:r>
          </w:p>
        </w:tc>
      </w:tr>
      <w:tr w14:paraId="1584A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3817" w:type="dxa"/>
            <w:gridSpan w:val="2"/>
          </w:tcPr>
          <w:p w14:paraId="551EACA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测温精度</w:t>
            </w:r>
          </w:p>
        </w:tc>
        <w:tc>
          <w:tcPr>
            <w:tcW w:w="4834" w:type="dxa"/>
          </w:tcPr>
          <w:p w14:paraId="14D39EE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±1℃</w:t>
            </w:r>
          </w:p>
        </w:tc>
      </w:tr>
      <w:tr w14:paraId="2E0E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817" w:type="dxa"/>
            <w:gridSpan w:val="2"/>
          </w:tcPr>
          <w:p w14:paraId="1DD7087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恒压漏斗容积（L）</w:t>
            </w:r>
          </w:p>
        </w:tc>
        <w:tc>
          <w:tcPr>
            <w:tcW w:w="4834" w:type="dxa"/>
          </w:tcPr>
          <w:p w14:paraId="5D6CB2A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3L</w:t>
            </w:r>
          </w:p>
        </w:tc>
      </w:tr>
      <w:tr w14:paraId="39397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817" w:type="dxa"/>
            <w:gridSpan w:val="2"/>
          </w:tcPr>
          <w:p w14:paraId="7145ABC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恒压漏斗规格</w:t>
            </w:r>
          </w:p>
        </w:tc>
        <w:tc>
          <w:tcPr>
            <w:tcW w:w="4834" w:type="dxa"/>
          </w:tcPr>
          <w:p w14:paraId="18DB89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上29标口活塞，下配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hint="eastAsia" w:asciiTheme="minorEastAsia" w:hAnsiTheme="minorEastAsia" w:cstheme="minorEastAsia"/>
                <w:sz w:val="24"/>
              </w:rPr>
              <w:t>法兰</w:t>
            </w:r>
          </w:p>
        </w:tc>
      </w:tr>
      <w:tr w14:paraId="57FF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817" w:type="dxa"/>
            <w:gridSpan w:val="2"/>
          </w:tcPr>
          <w:p w14:paraId="6D11363D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冷凝器规格</w:t>
            </w:r>
          </w:p>
        </w:tc>
        <w:tc>
          <w:tcPr>
            <w:tcW w:w="4834" w:type="dxa"/>
          </w:tcPr>
          <w:p w14:paraId="485AA1D8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Φ160×850H（mm）</w:t>
            </w:r>
          </w:p>
        </w:tc>
      </w:tr>
      <w:tr w14:paraId="2F5F9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17" w:type="dxa"/>
            <w:gridSpan w:val="2"/>
          </w:tcPr>
          <w:p w14:paraId="079C2C3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冷凝器换热面积（㎡）</w:t>
            </w:r>
          </w:p>
        </w:tc>
        <w:tc>
          <w:tcPr>
            <w:tcW w:w="4834" w:type="dxa"/>
          </w:tcPr>
          <w:p w14:paraId="0D59214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1㎡</w:t>
            </w:r>
          </w:p>
        </w:tc>
      </w:tr>
      <w:tr w14:paraId="195E6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17" w:type="dxa"/>
            <w:gridSpan w:val="2"/>
          </w:tcPr>
          <w:p w14:paraId="01979B1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冷凝器循环接口尺寸</w:t>
            </w:r>
          </w:p>
        </w:tc>
        <w:tc>
          <w:tcPr>
            <w:tcW w:w="4834" w:type="dxa"/>
          </w:tcPr>
          <w:p w14:paraId="3025133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16mm</w:t>
            </w:r>
          </w:p>
        </w:tc>
      </w:tr>
      <w:tr w14:paraId="609A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17" w:type="dxa"/>
            <w:gridSpan w:val="2"/>
          </w:tcPr>
          <w:p w14:paraId="56049D1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接收瓶容积（L）</w:t>
            </w:r>
          </w:p>
        </w:tc>
        <w:tc>
          <w:tcPr>
            <w:tcW w:w="4834" w:type="dxa"/>
          </w:tcPr>
          <w:p w14:paraId="0A0AEFB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10</w:t>
            </w:r>
            <w:r>
              <w:rPr>
                <w:rFonts w:hint="eastAsia" w:asciiTheme="minorEastAsia" w:hAnsiTheme="minorEastAsia" w:cstheme="minorEastAsia"/>
                <w:sz w:val="24"/>
              </w:rPr>
              <w:t>L</w:t>
            </w:r>
          </w:p>
        </w:tc>
      </w:tr>
      <w:tr w14:paraId="01BE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3817" w:type="dxa"/>
            <w:gridSpan w:val="2"/>
          </w:tcPr>
          <w:p w14:paraId="2960862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釜内允许压力（Mpa）</w:t>
            </w:r>
          </w:p>
        </w:tc>
        <w:tc>
          <w:tcPr>
            <w:tcW w:w="4834" w:type="dxa"/>
          </w:tcPr>
          <w:p w14:paraId="7707CFD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-0.1-0.0</w:t>
            </w:r>
          </w:p>
        </w:tc>
      </w:tr>
      <w:tr w14:paraId="0C890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3817" w:type="dxa"/>
            <w:gridSpan w:val="2"/>
          </w:tcPr>
          <w:p w14:paraId="08A5F74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夹套允许压力（Mpa）</w:t>
            </w:r>
          </w:p>
        </w:tc>
        <w:tc>
          <w:tcPr>
            <w:tcW w:w="4834" w:type="dxa"/>
          </w:tcPr>
          <w:p w14:paraId="620C4A3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≤0.03</w:t>
            </w:r>
          </w:p>
        </w:tc>
      </w:tr>
      <w:tr w14:paraId="289AC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55" w:type="dxa"/>
            <w:vMerge w:val="restart"/>
          </w:tcPr>
          <w:p w14:paraId="002FEEAA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9E3A1A9"/>
          <w:p w14:paraId="3CBDA930">
            <w:pPr>
              <w:jc w:val="left"/>
              <w:rPr>
                <w:sz w:val="24"/>
              </w:rPr>
            </w:pPr>
          </w:p>
          <w:p w14:paraId="531061AA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62" w:type="dxa"/>
          </w:tcPr>
          <w:p w14:paraId="367F9EA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额定功率（W）</w:t>
            </w:r>
          </w:p>
        </w:tc>
        <w:tc>
          <w:tcPr>
            <w:tcW w:w="4834" w:type="dxa"/>
          </w:tcPr>
          <w:p w14:paraId="58F776F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550W</w:t>
            </w:r>
          </w:p>
        </w:tc>
      </w:tr>
      <w:tr w14:paraId="127E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55" w:type="dxa"/>
            <w:vMerge w:val="continue"/>
          </w:tcPr>
          <w:p w14:paraId="55C87CB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076513F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转速调节方式</w:t>
            </w:r>
          </w:p>
        </w:tc>
        <w:tc>
          <w:tcPr>
            <w:tcW w:w="4834" w:type="dxa"/>
          </w:tcPr>
          <w:p w14:paraId="4BBC510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变频控制</w:t>
            </w:r>
          </w:p>
        </w:tc>
      </w:tr>
      <w:tr w14:paraId="11B53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855" w:type="dxa"/>
            <w:vMerge w:val="continue"/>
          </w:tcPr>
          <w:p w14:paraId="1D093E81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06AF8EA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转速调节范围（rpm）</w:t>
            </w:r>
          </w:p>
        </w:tc>
        <w:tc>
          <w:tcPr>
            <w:tcW w:w="4834" w:type="dxa"/>
          </w:tcPr>
          <w:p w14:paraId="17FFF0C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50C431BF">
            <w:pPr>
              <w:jc w:val="center"/>
            </w:pPr>
            <w:r>
              <w:rPr>
                <w:rFonts w:hint="eastAsia" w:asciiTheme="minorEastAsia" w:hAnsiTheme="minorEastAsia" w:cstheme="minorEastAsia"/>
                <w:sz w:val="24"/>
              </w:rPr>
              <w:t>0-650rpm/min</w:t>
            </w:r>
          </w:p>
        </w:tc>
      </w:tr>
      <w:tr w14:paraId="5A08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55" w:type="dxa"/>
            <w:vMerge w:val="continue"/>
          </w:tcPr>
          <w:p w14:paraId="70CFE23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7225AB2C">
            <w:pPr>
              <w:pStyle w:val="9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lang w:val="en-US"/>
              </w:rPr>
              <w:t>防爆等级</w:t>
            </w:r>
          </w:p>
        </w:tc>
        <w:tc>
          <w:tcPr>
            <w:tcW w:w="4834" w:type="dxa"/>
          </w:tcPr>
          <w:p w14:paraId="2A249F83">
            <w:pPr>
              <w:ind w:firstLine="1920" w:firstLineChars="80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ExdIIBT4</w:t>
            </w:r>
          </w:p>
        </w:tc>
      </w:tr>
      <w:tr w14:paraId="21C6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55" w:type="dxa"/>
            <w:vMerge w:val="restart"/>
          </w:tcPr>
          <w:p w14:paraId="05CEFBF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0A5B95A"/>
          <w:p w14:paraId="20C4A47D">
            <w:pPr>
              <w:ind w:firstLine="240" w:firstLineChars="100"/>
              <w:jc w:val="left"/>
              <w:rPr>
                <w:sz w:val="24"/>
              </w:rPr>
            </w:pPr>
          </w:p>
          <w:p w14:paraId="32E70D61">
            <w:pPr>
              <w:ind w:firstLine="240" w:firstLineChars="1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釜盖开口（340mm）</w:t>
            </w:r>
          </w:p>
        </w:tc>
        <w:tc>
          <w:tcPr>
            <w:tcW w:w="1962" w:type="dxa"/>
          </w:tcPr>
          <w:p w14:paraId="64F8FE07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搅拌口</w:t>
            </w:r>
          </w:p>
        </w:tc>
        <w:tc>
          <w:tcPr>
            <w:tcW w:w="4834" w:type="dxa"/>
          </w:tcPr>
          <w:p w14:paraId="3F3650CC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60#法兰口</w:t>
            </w:r>
          </w:p>
        </w:tc>
      </w:tr>
      <w:tr w14:paraId="29DA0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55" w:type="dxa"/>
            <w:vMerge w:val="continue"/>
          </w:tcPr>
          <w:p w14:paraId="56ECC6AE">
            <w:pPr>
              <w:ind w:firstLine="240" w:firstLineChars="100"/>
              <w:jc w:val="left"/>
              <w:rPr>
                <w:sz w:val="24"/>
              </w:rPr>
            </w:pPr>
          </w:p>
        </w:tc>
        <w:tc>
          <w:tcPr>
            <w:tcW w:w="1962" w:type="dxa"/>
          </w:tcPr>
          <w:p w14:paraId="548EEC0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固体投料口</w:t>
            </w:r>
          </w:p>
        </w:tc>
        <w:tc>
          <w:tcPr>
            <w:tcW w:w="4834" w:type="dxa"/>
          </w:tcPr>
          <w:p w14:paraId="0A02D60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95#法兰口</w:t>
            </w:r>
          </w:p>
        </w:tc>
      </w:tr>
      <w:tr w14:paraId="4CE8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55" w:type="dxa"/>
            <w:vMerge w:val="continue"/>
          </w:tcPr>
          <w:p w14:paraId="2C7BC8E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23D6581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恒压漏斗口</w:t>
            </w:r>
          </w:p>
        </w:tc>
        <w:tc>
          <w:tcPr>
            <w:tcW w:w="4834" w:type="dxa"/>
          </w:tcPr>
          <w:p w14:paraId="70FD9FC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DN25法兰</w:t>
            </w:r>
          </w:p>
        </w:tc>
      </w:tr>
      <w:tr w14:paraId="4268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5" w:type="dxa"/>
            <w:vMerge w:val="continue"/>
          </w:tcPr>
          <w:p w14:paraId="09A77E05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799A43B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放气口</w:t>
            </w:r>
          </w:p>
        </w:tc>
        <w:tc>
          <w:tcPr>
            <w:tcW w:w="4834" w:type="dxa"/>
          </w:tcPr>
          <w:p w14:paraId="2E2451F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DN25法兰</w:t>
            </w:r>
          </w:p>
        </w:tc>
      </w:tr>
      <w:tr w14:paraId="3D4B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5" w:type="dxa"/>
            <w:vMerge w:val="continue"/>
          </w:tcPr>
          <w:p w14:paraId="3A365E1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52C59C1C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冷凝器连接口</w:t>
            </w:r>
          </w:p>
        </w:tc>
        <w:tc>
          <w:tcPr>
            <w:tcW w:w="4834" w:type="dxa"/>
          </w:tcPr>
          <w:p w14:paraId="0202B7A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50#球磨口</w:t>
            </w:r>
          </w:p>
        </w:tc>
      </w:tr>
      <w:tr w14:paraId="627E3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5" w:type="dxa"/>
            <w:vMerge w:val="continue"/>
          </w:tcPr>
          <w:p w14:paraId="1DAE2CC8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62" w:type="dxa"/>
          </w:tcPr>
          <w:p w14:paraId="3DF8B1A6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测温口</w:t>
            </w:r>
          </w:p>
        </w:tc>
        <w:tc>
          <w:tcPr>
            <w:tcW w:w="4834" w:type="dxa"/>
          </w:tcPr>
          <w:p w14:paraId="08C4019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DN25法兰</w:t>
            </w:r>
          </w:p>
        </w:tc>
      </w:tr>
      <w:tr w14:paraId="2BDFC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3817" w:type="dxa"/>
            <w:gridSpan w:val="2"/>
          </w:tcPr>
          <w:p w14:paraId="1E44DE05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主体框架材质</w:t>
            </w:r>
          </w:p>
        </w:tc>
        <w:tc>
          <w:tcPr>
            <w:tcW w:w="4834" w:type="dxa"/>
          </w:tcPr>
          <w:p w14:paraId="5306185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SU304不锈钢+氟橡胶法兰</w:t>
            </w:r>
          </w:p>
        </w:tc>
      </w:tr>
      <w:tr w14:paraId="5D31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3817" w:type="dxa"/>
            <w:gridSpan w:val="2"/>
          </w:tcPr>
          <w:p w14:paraId="42AC672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搅拌桨</w:t>
            </w:r>
          </w:p>
        </w:tc>
        <w:tc>
          <w:tcPr>
            <w:tcW w:w="4834" w:type="dxa"/>
          </w:tcPr>
          <w:p w14:paraId="6AFF3F6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Φ25mm  三层 叶展300mm</w:t>
            </w:r>
          </w:p>
        </w:tc>
      </w:tr>
      <w:tr w14:paraId="407F7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3817" w:type="dxa"/>
            <w:gridSpan w:val="2"/>
          </w:tcPr>
          <w:p w14:paraId="435D0DC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釜体进出液循环接口规格</w:t>
            </w:r>
          </w:p>
        </w:tc>
        <w:tc>
          <w:tcPr>
            <w:tcW w:w="4834" w:type="dxa"/>
          </w:tcPr>
          <w:p w14:paraId="63E76E4D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外径35mm法兰,带6分外丝不锈钢进出油口</w:t>
            </w:r>
          </w:p>
        </w:tc>
      </w:tr>
      <w:tr w14:paraId="68DED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3817" w:type="dxa"/>
            <w:gridSpan w:val="2"/>
          </w:tcPr>
          <w:p w14:paraId="742BE9A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温度传感器</w:t>
            </w:r>
          </w:p>
        </w:tc>
        <w:tc>
          <w:tcPr>
            <w:tcW w:w="4834" w:type="dxa"/>
          </w:tcPr>
          <w:p w14:paraId="53AE82DB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PT100，玻璃温度计套管长1400mm</w:t>
            </w:r>
          </w:p>
        </w:tc>
      </w:tr>
      <w:tr w14:paraId="550B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3817" w:type="dxa"/>
            <w:gridSpan w:val="2"/>
          </w:tcPr>
          <w:p w14:paraId="48BA5B3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真空抽气口尺寸</w:t>
            </w:r>
          </w:p>
        </w:tc>
        <w:tc>
          <w:tcPr>
            <w:tcW w:w="4834" w:type="dxa"/>
          </w:tcPr>
          <w:p w14:paraId="304B551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10mm</w:t>
            </w:r>
          </w:p>
        </w:tc>
      </w:tr>
      <w:tr w14:paraId="483E3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817" w:type="dxa"/>
            <w:gridSpan w:val="2"/>
          </w:tcPr>
          <w:p w14:paraId="40F4ACB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放料阀</w:t>
            </w:r>
          </w:p>
        </w:tc>
        <w:tc>
          <w:tcPr>
            <w:tcW w:w="4834" w:type="dxa"/>
          </w:tcPr>
          <w:p w14:paraId="0591DFAA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无积液放料阀，出液口外径尺寸39.5mm</w:t>
            </w:r>
          </w:p>
        </w:tc>
      </w:tr>
      <w:tr w14:paraId="0A03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3817" w:type="dxa"/>
            <w:gridSpan w:val="2"/>
          </w:tcPr>
          <w:p w14:paraId="16AA6A0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使用环境温度（℃）</w:t>
            </w:r>
          </w:p>
        </w:tc>
        <w:tc>
          <w:tcPr>
            <w:tcW w:w="4834" w:type="dxa"/>
          </w:tcPr>
          <w:p w14:paraId="22B161D6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5-35</w:t>
            </w:r>
          </w:p>
        </w:tc>
      </w:tr>
      <w:tr w14:paraId="6FB7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3817" w:type="dxa"/>
            <w:gridSpan w:val="2"/>
          </w:tcPr>
          <w:p w14:paraId="324D7AF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机器占地尺寸(mm）</w:t>
            </w:r>
          </w:p>
        </w:tc>
        <w:tc>
          <w:tcPr>
            <w:tcW w:w="4834" w:type="dxa"/>
          </w:tcPr>
          <w:p w14:paraId="61720F05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1150L×880W×3000H（mm）</w:t>
            </w:r>
          </w:p>
        </w:tc>
      </w:tr>
      <w:tr w14:paraId="3D3FD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3817" w:type="dxa"/>
            <w:gridSpan w:val="2"/>
          </w:tcPr>
          <w:p w14:paraId="5E16C79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包装尺寸（mm）</w:t>
            </w:r>
          </w:p>
        </w:tc>
        <w:tc>
          <w:tcPr>
            <w:tcW w:w="4834" w:type="dxa"/>
          </w:tcPr>
          <w:p w14:paraId="2AF2BCC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2370L×900W×1000H（mm）</w:t>
            </w:r>
          </w:p>
        </w:tc>
      </w:tr>
      <w:tr w14:paraId="7784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817" w:type="dxa"/>
            <w:gridSpan w:val="2"/>
          </w:tcPr>
          <w:p w14:paraId="5566923F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整机重量（Kg）</w:t>
            </w:r>
          </w:p>
        </w:tc>
        <w:tc>
          <w:tcPr>
            <w:tcW w:w="4834" w:type="dxa"/>
          </w:tcPr>
          <w:p w14:paraId="5B055B18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</w:tbl>
    <w:p w14:paraId="5866C1E4">
      <w:pPr>
        <w:rPr>
          <w:rFonts w:hint="eastAsia" w:asciiTheme="minorEastAsia" w:hAnsiTheme="minorEastAsia" w:cstheme="minorEastAsi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DD34E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9E100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4MTc1OWRlYTQ1YWRjNGNhNzQ1ZWQ2NGRhN2U1OGMifQ=="/>
  </w:docVars>
  <w:rsids>
    <w:rsidRoot w:val="00317844"/>
    <w:rsid w:val="00075122"/>
    <w:rsid w:val="001156C5"/>
    <w:rsid w:val="002F6E52"/>
    <w:rsid w:val="00317844"/>
    <w:rsid w:val="00620F80"/>
    <w:rsid w:val="0071668A"/>
    <w:rsid w:val="00836391"/>
    <w:rsid w:val="00A82DBE"/>
    <w:rsid w:val="00B0446F"/>
    <w:rsid w:val="00B14C97"/>
    <w:rsid w:val="00BC40B8"/>
    <w:rsid w:val="00CB20F4"/>
    <w:rsid w:val="00E95D82"/>
    <w:rsid w:val="00EF401D"/>
    <w:rsid w:val="05D20A53"/>
    <w:rsid w:val="0625443B"/>
    <w:rsid w:val="077B29EC"/>
    <w:rsid w:val="0AC83EEA"/>
    <w:rsid w:val="0C6B68A3"/>
    <w:rsid w:val="1A60624B"/>
    <w:rsid w:val="23E76D4B"/>
    <w:rsid w:val="25CD0809"/>
    <w:rsid w:val="40CE4F81"/>
    <w:rsid w:val="45720CA6"/>
    <w:rsid w:val="45EB634F"/>
    <w:rsid w:val="461B35D3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988</Words>
  <Characters>1193</Characters>
  <Lines>9</Lines>
  <Paragraphs>2</Paragraphs>
  <TotalTime>0</TotalTime>
  <ScaleCrop>false</ScaleCrop>
  <LinksUpToDate>false</LinksUpToDate>
  <CharactersWithSpaces>1214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2022-09-17T07:41:00Z</dcterms:created>
  <dc:creator>Administrator.DESKTOP-VCGHN62</dc:creator>
  <cp:lastModifiedBy>浅笑如昔</cp:lastModifiedBy>
  <dcterms:modified xsi:type="dcterms:W3CDTF">2025-04-19T09:26:28Z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E7015484E54D455496B3DF913CB5BD3C</vt:lpwstr>
  </property>
  <property fmtid="{D5CDD505-2E9C-101B-9397-08002B2CF9AE}" pid="4" name="KSOTemplateDocerSaveRecord">
    <vt:lpwstr>eyJoZGlkIjoiZTQ3MTZjNTJiZTZiOWY3OTdmMjk0YmIyNDc1YTQ2YTYiLCJ1c2VySWQiOiIyMzY1NzkzNTkifQ==</vt:lpwstr>
  </property>
</Properties>
</file>