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单层玻璃反应釜YDF-5L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电子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655060" cy="5482590"/>
            <wp:effectExtent l="0" t="0" r="2540" b="3810"/>
            <wp:docPr id="4" name="图片 4" descr="88f3f478acb207845e22b25d10155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8f3f478acb207845e22b25d10155b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5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5"/>
        <w:gridCol w:w="1940"/>
        <w:gridCol w:w="47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</w:t>
            </w: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五口球形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1590W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500mL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794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Φ60×480H（mm）下φ29mm法兰口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794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0.08㎡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845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480" w:firstLineChars="20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加热锅</w:t>
            </w:r>
          </w:p>
        </w:tc>
        <w:tc>
          <w:tcPr>
            <w:tcW w:w="194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845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845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840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电子调速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0~6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40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釜体开口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（七口）</w:t>
            </w: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Φ10×530H（mm）  叶展 120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无积液放料阀，出液口外径尺寸20mm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500*500*1000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1070*570*470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ab/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99A2423"/>
    <w:rsid w:val="12F31522"/>
    <w:rsid w:val="1A60624B"/>
    <w:rsid w:val="28640089"/>
    <w:rsid w:val="31867BAB"/>
    <w:rsid w:val="36C609A7"/>
    <w:rsid w:val="45720CA6"/>
    <w:rsid w:val="45EB634F"/>
    <w:rsid w:val="5FA33CDD"/>
    <w:rsid w:val="6F37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965</Words>
  <Characters>1146</Characters>
  <Lines>0</Lines>
  <Paragraphs>0</Paragraphs>
  <TotalTime>2</TotalTime>
  <ScaleCrop>false</ScaleCrop>
  <LinksUpToDate>false</LinksUpToDate>
  <CharactersWithSpaces>1170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2022-11-04T07:59:34Z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1D9AD0801E1F4C62B931FB5CD589E638</vt:lpwstr>
  </property>
</Properties>
</file>