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CJF-0.2L高压釜技术参数</w:t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810000" cy="5080000"/>
            <wp:effectExtent l="0" t="0" r="0" b="0"/>
            <wp:docPr id="1" name="图片 1" descr="o_1boc6kgf7ehs1rrn10ne1qja1r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o_1boc6kgf7ehs1rrn10ne1qja1r63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tbl>
      <w:tblPr>
        <w:tblStyle w:val="2"/>
        <w:tblpPr w:leftFromText="180" w:rightFromText="180" w:vertAnchor="page" w:horzAnchor="page" w:tblpX="1537" w:tblpY="1602"/>
        <w:tblOverlap w:val="never"/>
        <w:tblW w:w="90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6"/>
        <w:gridCol w:w="1223"/>
        <w:gridCol w:w="64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1326" w:type="dxa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设备名称</w:t>
            </w:r>
          </w:p>
        </w:tc>
        <w:tc>
          <w:tcPr>
            <w:tcW w:w="7676" w:type="dxa"/>
            <w:gridSpan w:val="2"/>
            <w:vAlign w:val="center"/>
          </w:tcPr>
          <w:p>
            <w:pPr>
              <w:spacing w:line="312" w:lineRule="auto"/>
              <w:ind w:left="118" w:hanging="118" w:hangingChars="49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设备技术  参数清单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restart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反应釜</w:t>
            </w: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釜体部分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1、容积: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0.2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L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2、材质：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304/316L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不锈钢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3、设计压力：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MPa      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4、设计温度：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35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0℃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搅拌部分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1、密封方式：磁转动、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A型硬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密封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2、搅拌转速：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0-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10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bCs/>
                <w:sz w:val="24"/>
              </w:rPr>
              <w:t>00转/每分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3、搅拌形式：磁力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耦合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驱动搅拌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、变频调速</w:t>
            </w:r>
          </w:p>
          <w:p>
            <w:pPr>
              <w:spacing w:line="312" w:lineRule="auto"/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4、加热方式：</w:t>
            </w: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电加热</w:t>
            </w:r>
          </w:p>
          <w:p>
            <w:pPr>
              <w:spacing w:line="312" w:lineRule="auto"/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</w:pP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5、加热功率：220v  0.8KW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6、电机功率：140W</w:t>
            </w: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 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、温控精度：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控制部分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1、转速调节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 xml:space="preserve">2、温度控制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3、温度显示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4、转速显示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管口部分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1、搅拌口配磁力耦合器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2、气相口配针型阀（充各种适用气体）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3、放空口配针型阀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4、液相口配针型阀带釜内插底管（取样或上出料用）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5、压力安全防爆口配压力表及爆破片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6、 测温口配测温探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  <w:t>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 w:eastAsia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管口要求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1、取样口：∅4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2、进气口：∅4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3、放气口：∅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、测温口：∅4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、压力表口：∅4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、固体进料口：∅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hint="eastAsia" w:ascii="宋体" w:hAnsi="宋体" w:eastAsia="宋体"/>
                <w:b/>
                <w:sz w:val="24"/>
                <w:lang w:eastAsia="zh-CN"/>
              </w:rPr>
            </w:pPr>
            <w:r>
              <w:rPr>
                <w:rFonts w:hint="eastAsia" w:ascii="宋体" w:hAnsi="宋体" w:eastAsia="宋体"/>
                <w:b/>
                <w:sz w:val="24"/>
                <w:lang w:eastAsia="zh-CN"/>
              </w:rPr>
              <w:t>备注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hint="eastAsia" w:ascii="宋体" w:hAnsi="宋体" w:eastAsia="宋体" w:cs="宋体"/>
                <w:bCs/>
                <w:sz w:val="24"/>
                <w:lang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UzYWNlNjY2YTM1OTYwOGYyYjM2MjQzNDEwMjU1ZjQifQ=="/>
  </w:docVars>
  <w:rsids>
    <w:rsidRoot w:val="74BC19CB"/>
    <w:rsid w:val="024C44B3"/>
    <w:rsid w:val="0A2A6D2D"/>
    <w:rsid w:val="12AC38F3"/>
    <w:rsid w:val="18CA600C"/>
    <w:rsid w:val="1C2D1216"/>
    <w:rsid w:val="25AE752B"/>
    <w:rsid w:val="263E05F4"/>
    <w:rsid w:val="480C3F11"/>
    <w:rsid w:val="490D0083"/>
    <w:rsid w:val="4B523C73"/>
    <w:rsid w:val="558F1306"/>
    <w:rsid w:val="5E2C6C63"/>
    <w:rsid w:val="622C065D"/>
    <w:rsid w:val="65B01F28"/>
    <w:rsid w:val="68C165C5"/>
    <w:rsid w:val="6AA3205B"/>
    <w:rsid w:val="74BC19CB"/>
    <w:rsid w:val="75324707"/>
    <w:rsid w:val="76172F1E"/>
    <w:rsid w:val="7A427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apple-style-span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325</Words>
  <Characters>365</Characters>
  <Lines>0</Lines>
  <Paragraphs>0</Paragraphs>
  <TotalTime>50</TotalTime>
  <ScaleCrop>false</ScaleCrop>
  <LinksUpToDate>false</LinksUpToDate>
  <CharactersWithSpaces>389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2017-08-25T08:01:00Z</dcterms:created>
  <dc:creator>Administrator</dc:creator>
  <cp:lastModifiedBy>A予达仪器15617705635</cp:lastModifiedBy>
  <dcterms:modified xsi:type="dcterms:W3CDTF">2023-02-10T03:28:20Z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DB1B216CB9C04E67B7DF4C90D2E48D85</vt:lpwstr>
  </property>
</Properties>
</file>