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FD9" w:rsidRPr="00E5668A" w:rsidRDefault="00456965" w:rsidP="00E5668A">
      <w:pPr>
        <w:pStyle w:val="Heading1"/>
        <w:jc w:val="center"/>
        <w:rPr>
          <w:rFonts w:eastAsia="Times New Roman"/>
          <w:color w:val="000000" w:themeColor="text1"/>
          <w:sz w:val="36"/>
        </w:rPr>
      </w:pPr>
      <w:r w:rsidRPr="00E5668A">
        <w:rPr>
          <w:rFonts w:eastAsia="Times New Roman"/>
          <w:color w:val="000000" w:themeColor="text1"/>
          <w:sz w:val="36"/>
        </w:rPr>
        <w:t>Work Smarter! Not Harder!</w:t>
      </w:r>
    </w:p>
    <w:p w:rsidR="00685FD9" w:rsidRPr="00CD0590" w:rsidRDefault="00685FD9" w:rsidP="00685FD9">
      <w:pPr>
        <w:shd w:val="clear" w:color="auto" w:fill="FFFFFF"/>
        <w:spacing w:after="300" w:line="240" w:lineRule="auto"/>
        <w:jc w:val="both"/>
        <w:rPr>
          <w:rFonts w:eastAsia="Times New Roman" w:cstheme="minorHAnsi"/>
          <w:color w:val="000000"/>
          <w:sz w:val="28"/>
          <w:szCs w:val="28"/>
        </w:rPr>
      </w:pPr>
      <w:r w:rsidRPr="001D19B2">
        <w:rPr>
          <w:rFonts w:eastAsia="Times New Roman" w:cstheme="minorHAnsi"/>
          <w:color w:val="000000"/>
          <w:sz w:val="28"/>
          <w:szCs w:val="28"/>
        </w:rPr>
        <w:t>Every year a new batch of freshman get admission in colleges and universities</w:t>
      </w:r>
      <w:r w:rsidRPr="00CD0590">
        <w:rPr>
          <w:rFonts w:eastAsia="Times New Roman" w:cstheme="minorHAnsi"/>
          <w:color w:val="000000"/>
          <w:sz w:val="28"/>
          <w:szCs w:val="28"/>
        </w:rPr>
        <w:t xml:space="preserve"> with the entire sea of opportunities before them. It's an exciting </w:t>
      </w:r>
      <w:r w:rsidRPr="001D19B2">
        <w:rPr>
          <w:rFonts w:eastAsia="Times New Roman" w:cstheme="minorHAnsi"/>
          <w:color w:val="000000"/>
          <w:sz w:val="28"/>
          <w:szCs w:val="28"/>
        </w:rPr>
        <w:t>yet terrifying experience</w:t>
      </w:r>
      <w:r w:rsidRPr="00CD0590">
        <w:rPr>
          <w:rFonts w:eastAsia="Times New Roman" w:cstheme="minorHAnsi"/>
          <w:color w:val="000000"/>
          <w:sz w:val="28"/>
          <w:szCs w:val="28"/>
        </w:rPr>
        <w:t xml:space="preserve"> </w:t>
      </w:r>
      <w:r w:rsidRPr="001D19B2">
        <w:rPr>
          <w:rFonts w:eastAsia="Times New Roman" w:cstheme="minorHAnsi"/>
          <w:color w:val="000000"/>
          <w:sz w:val="28"/>
          <w:szCs w:val="28"/>
        </w:rPr>
        <w:t>for many reasons; these. Newcomers</w:t>
      </w:r>
      <w:r w:rsidRPr="00CD0590">
        <w:rPr>
          <w:rFonts w:eastAsia="Times New Roman" w:cstheme="minorHAnsi"/>
          <w:color w:val="000000"/>
          <w:sz w:val="28"/>
          <w:szCs w:val="28"/>
        </w:rPr>
        <w:t xml:space="preserve"> will </w:t>
      </w:r>
      <w:r w:rsidRPr="001D19B2">
        <w:rPr>
          <w:rFonts w:eastAsia="Times New Roman" w:cstheme="minorHAnsi"/>
          <w:color w:val="000000"/>
          <w:sz w:val="28"/>
          <w:szCs w:val="28"/>
        </w:rPr>
        <w:t>surely relish exciting levels of independence by getting the opportunity</w:t>
      </w:r>
      <w:r w:rsidRPr="00CD0590">
        <w:rPr>
          <w:rFonts w:eastAsia="Times New Roman" w:cstheme="minorHAnsi"/>
          <w:color w:val="000000"/>
          <w:sz w:val="28"/>
          <w:szCs w:val="28"/>
        </w:rPr>
        <w:t xml:space="preserve"> to be in control of their education and pursue their interests. For many students experiencing coll</w:t>
      </w:r>
      <w:r w:rsidRPr="001D19B2">
        <w:rPr>
          <w:rFonts w:eastAsia="Times New Roman" w:cstheme="minorHAnsi"/>
          <w:color w:val="000000"/>
          <w:sz w:val="28"/>
          <w:szCs w:val="28"/>
        </w:rPr>
        <w:t>ege for the first time, tiresome routine of college along with course works and daily assignments can be a challenge.</w:t>
      </w:r>
    </w:p>
    <w:p w:rsidR="00685FD9" w:rsidRPr="001D19B2" w:rsidRDefault="00685FD9" w:rsidP="00685FD9">
      <w:pPr>
        <w:shd w:val="clear" w:color="auto" w:fill="FFFFFF"/>
        <w:spacing w:after="300" w:line="240" w:lineRule="auto"/>
        <w:jc w:val="both"/>
        <w:rPr>
          <w:rFonts w:eastAsia="Times New Roman" w:cstheme="minorHAnsi"/>
          <w:color w:val="000000"/>
          <w:sz w:val="28"/>
          <w:szCs w:val="28"/>
        </w:rPr>
      </w:pPr>
      <w:r w:rsidRPr="001D19B2">
        <w:rPr>
          <w:rFonts w:eastAsia="Times New Roman" w:cstheme="minorHAnsi"/>
          <w:color w:val="000000"/>
          <w:sz w:val="28"/>
          <w:szCs w:val="28"/>
        </w:rPr>
        <w:t>Students</w:t>
      </w:r>
      <w:r w:rsidRPr="00CD0590">
        <w:rPr>
          <w:rFonts w:eastAsia="Times New Roman" w:cstheme="minorHAnsi"/>
          <w:color w:val="000000"/>
          <w:sz w:val="28"/>
          <w:szCs w:val="28"/>
        </w:rPr>
        <w:t xml:space="preserve"> are not used to being self-taught</w:t>
      </w:r>
      <w:r w:rsidRPr="001D19B2">
        <w:rPr>
          <w:rFonts w:eastAsia="Times New Roman" w:cstheme="minorHAnsi"/>
          <w:color w:val="000000"/>
          <w:sz w:val="28"/>
          <w:szCs w:val="28"/>
        </w:rPr>
        <w:t xml:space="preserve"> and are unable to do proper research</w:t>
      </w:r>
      <w:r w:rsidRPr="00CD0590">
        <w:rPr>
          <w:rFonts w:eastAsia="Times New Roman" w:cstheme="minorHAnsi"/>
          <w:color w:val="000000"/>
          <w:sz w:val="28"/>
          <w:szCs w:val="28"/>
        </w:rPr>
        <w:t xml:space="preserve"> beyond what is mentioned on the P</w:t>
      </w:r>
      <w:r w:rsidRPr="001D19B2">
        <w:rPr>
          <w:rFonts w:eastAsia="Times New Roman" w:cstheme="minorHAnsi"/>
          <w:color w:val="000000"/>
          <w:sz w:val="28"/>
          <w:szCs w:val="28"/>
        </w:rPr>
        <w:t>owerPoint slides of their college professors consequently they are unable to produce high quality work required by their institutes.</w:t>
      </w:r>
      <w:r w:rsidRPr="00CD0590">
        <w:rPr>
          <w:rFonts w:eastAsia="Times New Roman" w:cstheme="minorHAnsi"/>
          <w:color w:val="000000"/>
          <w:sz w:val="28"/>
          <w:szCs w:val="28"/>
        </w:rPr>
        <w:t xml:space="preserve"> The fact of the matter is that taking charge of your education is a huge responsibility wh</w:t>
      </w:r>
      <w:r w:rsidRPr="001D19B2">
        <w:rPr>
          <w:rFonts w:eastAsia="Times New Roman" w:cstheme="minorHAnsi"/>
          <w:color w:val="000000"/>
          <w:sz w:val="28"/>
          <w:szCs w:val="28"/>
        </w:rPr>
        <w:t>ich requires effective planning and appropriate guidance. Smart study is the key to succeed in your college. Here are some tips that will help you swim through the endless ocean of assignments and homework and to get good grades on top.</w:t>
      </w:r>
    </w:p>
    <w:p w:rsidR="00685FD9" w:rsidRPr="00456965" w:rsidRDefault="00685FD9" w:rsidP="00685FD9">
      <w:pPr>
        <w:pStyle w:val="Heading1"/>
        <w:rPr>
          <w:rFonts w:eastAsia="Times New Roman"/>
          <w:color w:val="000000" w:themeColor="text1"/>
        </w:rPr>
      </w:pPr>
      <w:r w:rsidRPr="00456965">
        <w:rPr>
          <w:rFonts w:eastAsia="Times New Roman"/>
          <w:color w:val="000000" w:themeColor="text1"/>
        </w:rPr>
        <w:t>Focus on Management and Incentives</w:t>
      </w:r>
    </w:p>
    <w:p w:rsidR="00685FD9" w:rsidRPr="001D19B2" w:rsidRDefault="00685FD9" w:rsidP="00685FD9">
      <w:pPr>
        <w:pStyle w:val="ListParagraph"/>
        <w:numPr>
          <w:ilvl w:val="0"/>
          <w:numId w:val="1"/>
        </w:numPr>
        <w:shd w:val="clear" w:color="auto" w:fill="FFFFFF"/>
        <w:spacing w:after="300" w:line="240" w:lineRule="auto"/>
        <w:jc w:val="both"/>
        <w:rPr>
          <w:rFonts w:eastAsia="Times New Roman" w:cstheme="minorHAnsi"/>
          <w:color w:val="000000"/>
          <w:sz w:val="28"/>
          <w:szCs w:val="28"/>
        </w:rPr>
      </w:pPr>
      <w:r w:rsidRPr="001D19B2">
        <w:rPr>
          <w:rFonts w:eastAsia="Times New Roman" w:cstheme="minorHAnsi"/>
          <w:color w:val="000000"/>
          <w:sz w:val="28"/>
          <w:szCs w:val="28"/>
        </w:rPr>
        <w:t>Study in small intervals human brains find it difficult to process any new information after 80 minutes of studying</w:t>
      </w:r>
    </w:p>
    <w:p w:rsidR="00685FD9" w:rsidRPr="001D19B2" w:rsidRDefault="00685FD9" w:rsidP="00685FD9">
      <w:pPr>
        <w:pStyle w:val="ListParagraph"/>
        <w:numPr>
          <w:ilvl w:val="0"/>
          <w:numId w:val="1"/>
        </w:numPr>
        <w:shd w:val="clear" w:color="auto" w:fill="FFFFFF"/>
        <w:spacing w:after="300" w:line="240" w:lineRule="auto"/>
        <w:jc w:val="both"/>
        <w:rPr>
          <w:rFonts w:eastAsia="Times New Roman" w:cstheme="minorHAnsi"/>
          <w:color w:val="000000"/>
          <w:sz w:val="28"/>
          <w:szCs w:val="28"/>
        </w:rPr>
      </w:pPr>
      <w:r w:rsidRPr="001D19B2">
        <w:rPr>
          <w:rFonts w:eastAsia="Times New Roman" w:cstheme="minorHAnsi"/>
          <w:color w:val="000000"/>
          <w:sz w:val="28"/>
          <w:szCs w:val="28"/>
        </w:rPr>
        <w:t>So the most effective way is to study in small blocks</w:t>
      </w:r>
    </w:p>
    <w:p w:rsidR="00685FD9" w:rsidRPr="00456965" w:rsidRDefault="00685FD9" w:rsidP="00456965">
      <w:pPr>
        <w:pStyle w:val="Heading1"/>
        <w:rPr>
          <w:rFonts w:eastAsia="Times New Roman"/>
          <w:color w:val="000000" w:themeColor="text1"/>
        </w:rPr>
      </w:pPr>
      <w:r w:rsidRPr="00456965">
        <w:rPr>
          <w:rFonts w:eastAsia="Times New Roman"/>
          <w:color w:val="000000" w:themeColor="text1"/>
        </w:rPr>
        <w:t>TURN YOUR STUDIES INTO A GAME RATHER THAN A JOB!</w:t>
      </w:r>
    </w:p>
    <w:p w:rsidR="00685FD9" w:rsidRPr="001D19B2" w:rsidRDefault="00685FD9" w:rsidP="00685FD9">
      <w:pPr>
        <w:jc w:val="both"/>
        <w:rPr>
          <w:sz w:val="28"/>
          <w:szCs w:val="28"/>
        </w:rPr>
      </w:pPr>
      <w:r w:rsidRPr="001D19B2">
        <w:rPr>
          <w:sz w:val="28"/>
          <w:szCs w:val="28"/>
        </w:rPr>
        <w:t xml:space="preserve">This can be done by using </w:t>
      </w:r>
      <w:r w:rsidRPr="001D19B2">
        <w:rPr>
          <w:rStyle w:val="Heading1Char"/>
        </w:rPr>
        <w:t>flash cards and shouting out loud “CORRECT”</w:t>
      </w:r>
      <w:r w:rsidRPr="001D19B2">
        <w:rPr>
          <w:sz w:val="28"/>
          <w:szCs w:val="28"/>
        </w:rPr>
        <w:t xml:space="preserve"> each time you get a right answer.</w:t>
      </w:r>
    </w:p>
    <w:p w:rsidR="00685FD9" w:rsidRPr="00456965" w:rsidRDefault="00685FD9" w:rsidP="00456965">
      <w:pPr>
        <w:pStyle w:val="Heading1"/>
        <w:rPr>
          <w:rFonts w:eastAsia="Times New Roman"/>
          <w:color w:val="000000" w:themeColor="text1"/>
        </w:rPr>
      </w:pPr>
      <w:r w:rsidRPr="00456965">
        <w:rPr>
          <w:rFonts w:eastAsia="Times New Roman"/>
          <w:color w:val="000000" w:themeColor="text1"/>
        </w:rPr>
        <w:t>BRAIN STIMULATING TIP!</w:t>
      </w:r>
    </w:p>
    <w:p w:rsidR="00685FD9" w:rsidRPr="001D19B2" w:rsidRDefault="00685FD9" w:rsidP="00685FD9">
      <w:pPr>
        <w:jc w:val="both"/>
        <w:rPr>
          <w:sz w:val="28"/>
          <w:szCs w:val="28"/>
        </w:rPr>
      </w:pPr>
      <w:r w:rsidRPr="001D19B2">
        <w:rPr>
          <w:sz w:val="28"/>
          <w:szCs w:val="28"/>
        </w:rPr>
        <w:t xml:space="preserve"> Chewing gum while studying can help you jog your memory</w:t>
      </w:r>
    </w:p>
    <w:p w:rsidR="00685FD9" w:rsidRPr="001D19B2" w:rsidRDefault="00685FD9" w:rsidP="00685FD9">
      <w:pPr>
        <w:jc w:val="both"/>
        <w:rPr>
          <w:rFonts w:ascii="Arial" w:hAnsi="Arial" w:cs="Arial"/>
          <w:color w:val="FFFFFF"/>
          <w:sz w:val="28"/>
          <w:szCs w:val="28"/>
        </w:rPr>
      </w:pPr>
      <w:r w:rsidRPr="001D19B2">
        <w:rPr>
          <w:sz w:val="28"/>
          <w:szCs w:val="28"/>
        </w:rPr>
        <w:t xml:space="preserve">Highlighting and rereading textbooks will not improve your brains ability to consume information or link ideas together. Switch to the idea of taking </w:t>
      </w:r>
      <w:r w:rsidRPr="00456965">
        <w:rPr>
          <w:sz w:val="28"/>
          <w:szCs w:val="28"/>
        </w:rPr>
        <w:t>simulated test from past papers</w:t>
      </w:r>
      <w:r w:rsidRPr="001D19B2">
        <w:rPr>
          <w:sz w:val="28"/>
          <w:szCs w:val="28"/>
        </w:rPr>
        <w:t xml:space="preserve"> again and again. Exam papers are also crucial in </w:t>
      </w:r>
      <w:r w:rsidRPr="001D19B2">
        <w:rPr>
          <w:sz w:val="28"/>
          <w:szCs w:val="28"/>
        </w:rPr>
        <w:lastRenderedPageBreak/>
        <w:t>identifying any gap in your knowledge so you can prioritize what you really need to focus.</w:t>
      </w:r>
    </w:p>
    <w:p w:rsidR="00685FD9" w:rsidRPr="001D19B2" w:rsidRDefault="00685FD9" w:rsidP="001D19B2">
      <w:pPr>
        <w:jc w:val="both"/>
        <w:rPr>
          <w:sz w:val="28"/>
          <w:szCs w:val="28"/>
        </w:rPr>
      </w:pPr>
      <w:r w:rsidRPr="001D19B2">
        <w:rPr>
          <w:sz w:val="28"/>
          <w:szCs w:val="28"/>
        </w:rPr>
        <w:t>Have you ever noticed that some of your classmates always submit</w:t>
      </w:r>
      <w:r w:rsidR="00CA0C4C" w:rsidRPr="001D19B2">
        <w:rPr>
          <w:sz w:val="28"/>
          <w:szCs w:val="28"/>
        </w:rPr>
        <w:t xml:space="preserve"> their papers in time and always get the highest grades in essays and assignments?</w:t>
      </w:r>
      <w:r w:rsidR="001D19B2" w:rsidRPr="001D19B2">
        <w:rPr>
          <w:sz w:val="28"/>
          <w:szCs w:val="28"/>
        </w:rPr>
        <w:t xml:space="preserve"> </w:t>
      </w:r>
      <w:r w:rsidR="001D19B2">
        <w:rPr>
          <w:sz w:val="28"/>
          <w:szCs w:val="28"/>
        </w:rPr>
        <w:t>The truth is that</w:t>
      </w:r>
      <w:r w:rsidR="00CA0C4C" w:rsidRPr="001D19B2">
        <w:rPr>
          <w:sz w:val="28"/>
          <w:szCs w:val="28"/>
        </w:rPr>
        <w:t xml:space="preserve"> they are taking help of UK’s professional academic writing services.</w:t>
      </w:r>
      <w:r w:rsidR="001D19B2" w:rsidRPr="001D19B2">
        <w:rPr>
          <w:sz w:val="28"/>
          <w:szCs w:val="28"/>
        </w:rPr>
        <w:t xml:space="preserve"> These websites not only provide high quality academic writing services but also the job of proofreading and editing. The smartest approach is to seek help in academic writing from these websites that save you lots of time and energy and it will also help you get higher grades. Papers planet is one of the top academic writing services provider in UK with highest number of satisfied customers. So what are you waiting for? Go ahead and get your assignments done in time at lowest prices.</w:t>
      </w:r>
    </w:p>
    <w:p w:rsidR="00CA0C4C" w:rsidRPr="001D19B2" w:rsidRDefault="00CA0C4C" w:rsidP="001D19B2">
      <w:pPr>
        <w:jc w:val="both"/>
        <w:rPr>
          <w:sz w:val="28"/>
          <w:szCs w:val="28"/>
        </w:rPr>
      </w:pPr>
    </w:p>
    <w:p w:rsidR="00CA0C4C" w:rsidRPr="001D19B2" w:rsidRDefault="00CA0C4C">
      <w:pPr>
        <w:rPr>
          <w:sz w:val="28"/>
          <w:szCs w:val="28"/>
        </w:rPr>
      </w:pPr>
    </w:p>
    <w:p w:rsidR="00CA0C4C" w:rsidRPr="001D19B2" w:rsidRDefault="00CA0C4C">
      <w:pPr>
        <w:rPr>
          <w:sz w:val="28"/>
          <w:szCs w:val="28"/>
        </w:rPr>
      </w:pPr>
    </w:p>
    <w:p w:rsidR="00CA0C4C" w:rsidRPr="001D19B2" w:rsidRDefault="00CA0C4C" w:rsidP="00CA0C4C">
      <w:pPr>
        <w:rPr>
          <w:sz w:val="28"/>
          <w:szCs w:val="28"/>
        </w:rPr>
      </w:pPr>
    </w:p>
    <w:p w:rsidR="00CA0C4C" w:rsidRPr="001D19B2" w:rsidRDefault="00CA0C4C">
      <w:pPr>
        <w:rPr>
          <w:sz w:val="28"/>
          <w:szCs w:val="28"/>
        </w:rPr>
      </w:pPr>
    </w:p>
    <w:p w:rsidR="00CA0C4C" w:rsidRPr="001D19B2" w:rsidRDefault="00CA0C4C">
      <w:pPr>
        <w:rPr>
          <w:sz w:val="28"/>
          <w:szCs w:val="28"/>
        </w:rPr>
      </w:pPr>
    </w:p>
    <w:sectPr w:rsidR="00CA0C4C" w:rsidRPr="001D19B2" w:rsidSect="003534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217C7B"/>
    <w:multiLevelType w:val="hybridMultilevel"/>
    <w:tmpl w:val="F658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5FD9"/>
    <w:rsid w:val="001D19B2"/>
    <w:rsid w:val="0035348C"/>
    <w:rsid w:val="00456965"/>
    <w:rsid w:val="00685FD9"/>
    <w:rsid w:val="008635A7"/>
    <w:rsid w:val="00951BA0"/>
    <w:rsid w:val="00A3544B"/>
    <w:rsid w:val="00BE19EA"/>
    <w:rsid w:val="00CA0C4C"/>
    <w:rsid w:val="00CF37B3"/>
    <w:rsid w:val="00E56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FD9"/>
  </w:style>
  <w:style w:type="paragraph" w:styleId="Heading1">
    <w:name w:val="heading 1"/>
    <w:basedOn w:val="Normal"/>
    <w:next w:val="Normal"/>
    <w:link w:val="Heading1Char"/>
    <w:uiPriority w:val="9"/>
    <w:qFormat/>
    <w:rsid w:val="00685F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F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F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F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5F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Rabyan Computers</dc:creator>
  <cp:lastModifiedBy>rrg</cp:lastModifiedBy>
  <cp:revision>5</cp:revision>
  <dcterms:created xsi:type="dcterms:W3CDTF">2018-12-27T09:35:00Z</dcterms:created>
  <dcterms:modified xsi:type="dcterms:W3CDTF">2018-12-28T06:46:00Z</dcterms:modified>
</cp:coreProperties>
</file>