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1C5" w:rsidRDefault="00F901C5">
      <w:pPr>
        <w:rPr>
          <w:rFonts w:hint="eastAsia"/>
        </w:rPr>
      </w:pPr>
      <w:r>
        <w:t>T</w:t>
      </w:r>
      <w:r>
        <w:rPr>
          <w:rFonts w:hint="eastAsia"/>
        </w:rPr>
        <w:t>his is the second version of the word</w:t>
      </w:r>
    </w:p>
    <w:p w:rsidR="00F901C5" w:rsidRDefault="00F901C5">
      <w:bookmarkStart w:id="0" w:name="_GoBack"/>
      <w:bookmarkEnd w:id="0"/>
    </w:p>
    <w:sectPr w:rsidR="00F90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1C5"/>
    <w:rsid w:val="002D585E"/>
    <w:rsid w:val="00DE431E"/>
    <w:rsid w:val="00F9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2015-10-19T06:36:00Z</dcterms:created>
  <dcterms:modified xsi:type="dcterms:W3CDTF">2015-10-19T06:37:00Z</dcterms:modified>
</cp:coreProperties>
</file>