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AEB64"/>
    <w:p w14:paraId="11D1DA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电商商品内容管理后台（FastAPI）需求文档</w:t>
      </w:r>
    </w:p>
    <w:p w14:paraId="57B7DA10">
      <w:pPr>
        <w:rPr>
          <w:rFonts w:ascii="宋体" w:hAnsi="宋体" w:eastAsia="宋体" w:cs="宋体"/>
          <w:sz w:val="24"/>
          <w:szCs w:val="24"/>
        </w:rPr>
      </w:pPr>
    </w:p>
    <w:p w14:paraId="2780E34C">
      <w:pPr>
        <w:rPr>
          <w:rFonts w:ascii="宋体" w:hAnsi="宋体" w:eastAsia="宋体" w:cs="宋体"/>
          <w:sz w:val="24"/>
          <w:szCs w:val="24"/>
        </w:rPr>
      </w:pPr>
    </w:p>
    <w:p w14:paraId="6B45ED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电商商品内容管理后台（FastAPI）需求文档</w:t>
      </w:r>
    </w:p>
    <w:p w14:paraId="1705D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文档版本：V1.0适用技术栈：FastAPI + PostgreSQL + Redis + Docker Compose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项目定位：商家后台商品内容管理系统，实现管理员登录、商品 / 分类 CRUD、图片上传、检索上下架全流程管理</w:t>
      </w:r>
    </w:p>
    <w:p w14:paraId="12FF5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一、项目概述</w:t>
      </w:r>
    </w:p>
    <w:p w14:paraId="681D7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1.1 项目背景</w:t>
      </w:r>
    </w:p>
    <w:p w14:paraId="37B3D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基于现有 Docker 部署的 FastAPI 基础服务，搭建轻量化电商商品内容管理后台，供运营人员统一维护商品、分类素材，提供标准化 API 接口，可对接前端管理页面、小程序 / 商城前端。</w:t>
      </w:r>
    </w:p>
    <w:p w14:paraId="4AC21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1.2 建设目标</w:t>
      </w:r>
    </w:p>
    <w:p w14:paraId="4CE3A8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实现管理员账号登录、权限校验（JWT 鉴权）</w:t>
      </w:r>
    </w:p>
    <w:p w14:paraId="7CA9C1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商品分类层级管理（一级 / 二级分类）</w:t>
      </w:r>
    </w:p>
    <w:p w14:paraId="2323C3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商品全生命周期管理：新增、编辑、删除、上下架、批量操作</w:t>
      </w:r>
    </w:p>
    <w:p w14:paraId="3719B2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商品图片上传、本地持久化存储、图片访问接口</w:t>
      </w:r>
    </w:p>
    <w:p w14:paraId="020762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多条件商品筛选、分页查询、排序</w:t>
      </w:r>
    </w:p>
    <w:p w14:paraId="58CB80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全接口自动生成 Swagger 调试文档，便于前后端对接</w:t>
      </w:r>
    </w:p>
    <w:p w14:paraId="3560AA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Docker 一键部署，数据持久化（数据库、图片文件不随容器销毁丢失）</w:t>
      </w:r>
    </w:p>
    <w:p w14:paraId="6DBF69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1.3 适用用户角色</w:t>
      </w:r>
    </w:p>
    <w:p w14:paraId="4C4902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超级管理员：拥有全部操作权限，可初始化账号、管理商品与分类</w:t>
      </w:r>
    </w:p>
    <w:p w14:paraId="70CBDA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运营管理员：仅商品 / 分类编辑、查询权限，无账号管理权限（二期扩展）</w:t>
      </w:r>
    </w:p>
    <w:p w14:paraId="3BDB28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二、功能性需求</w:t>
      </w:r>
    </w:p>
    <w:p w14:paraId="20073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模块 1：管理员账号登录模块</w:t>
      </w:r>
    </w:p>
    <w:p w14:paraId="6208B7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1.1 登录接口</w:t>
      </w:r>
    </w:p>
    <w:p w14:paraId="6B5CB2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输入：用户名、密码</w:t>
      </w:r>
    </w:p>
    <w:p w14:paraId="332F70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逻辑：密码 BCrypt 加密比对，校验账号是否启用</w:t>
      </w:r>
    </w:p>
    <w:p w14:paraId="2F3EC2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返回：JWT 访问令牌、令牌过期时间、管理员昵称、账号 ID</w:t>
      </w:r>
    </w:p>
    <w:p w14:paraId="6D8781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异常场景：账号不存在、密码错误、账号已禁用，返回统一错误提示</w:t>
      </w:r>
    </w:p>
    <w:p w14:paraId="505513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1.2 登录鉴权全局依赖</w:t>
      </w:r>
    </w:p>
    <w:p w14:paraId="11D678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所有商品、分类接口请求头必须携带 </w:t>
      </w:r>
      <w:r>
        <w:rPr>
          <w:rStyle w:val="10"/>
          <w:color w:val="000000"/>
          <w:sz w:val="16"/>
          <w:szCs w:val="16"/>
        </w:rPr>
        <w:t>Authorization: Bearer {token}</w:t>
      </w:r>
    </w:p>
    <w:p w14:paraId="3A2D2B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自动校验 token 有效性、过期时间，未登录 / 失效直接拦截返回 401</w:t>
      </w:r>
    </w:p>
    <w:p w14:paraId="49AC5D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1.3 初始化超级管理员</w:t>
      </w:r>
    </w:p>
    <w:p w14:paraId="22AD8F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项目首次启动自动创建默认账号：用户名 admin，初始密码 123456</w:t>
      </w:r>
    </w:p>
    <w:p w14:paraId="16BEA48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提供接口修改登录密码，旧密码校验后更新加密密码</w:t>
      </w:r>
    </w:p>
    <w:p w14:paraId="226CE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模块 2：商品分类管理模块</w:t>
      </w:r>
    </w:p>
    <w:p w14:paraId="3C2385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新增分类</w:t>
      </w:r>
    </w:p>
    <w:p w14:paraId="1F9C293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字段：分类名称、父分类 ID（0 = 一级分类）、排序权重、启用状态</w:t>
      </w:r>
    </w:p>
    <w:p w14:paraId="400A04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校验：分类名称不可重复，父分类仅支持一级分类（限制二级层级，简化业务）</w:t>
      </w:r>
    </w:p>
    <w:p w14:paraId="66C498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编辑分类</w:t>
      </w:r>
    </w:p>
    <w:p w14:paraId="39741D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可修改：名称、排序、启用状态，不可修改父级 ID</w:t>
      </w:r>
    </w:p>
    <w:p w14:paraId="04A2C7D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约束：已有商品绑定的分类不允许禁用</w:t>
      </w:r>
    </w:p>
    <w:p w14:paraId="133E0D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2.3 删除分类</w:t>
      </w:r>
    </w:p>
    <w:p w14:paraId="24F824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约束：存在子分类 / 绑定商品的分类禁止删除，需先清空关联数据</w:t>
      </w:r>
    </w:p>
    <w:p w14:paraId="60BA77F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无关联数据可直接物理删除</w:t>
      </w:r>
    </w:p>
    <w:p w14:paraId="38635F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2.4 分类查询接口</w:t>
      </w:r>
    </w:p>
    <w:p w14:paraId="72356F5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树形列表：返回一级分类 + 对应二级分类树形结构（用于商品新增下拉选择）</w:t>
      </w:r>
    </w:p>
    <w:p w14:paraId="124891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分页列表：分页展示所有分类，支持按名称模糊搜索</w:t>
      </w:r>
    </w:p>
    <w:p w14:paraId="08ADDC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模块 3：商品核心管理模块</w:t>
      </w:r>
    </w:p>
    <w:p w14:paraId="25C74A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3.1 新增商品</w:t>
      </w:r>
    </w:p>
    <w:p w14:paraId="187C4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必填字段：</w:t>
      </w:r>
    </w:p>
    <w:p w14:paraId="5733DDF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关联分类 ID、商品名称、售价、库存、商品封面图选填字段：多图图集、商品详情描述、排序权重、上架状态（默认下架）业务规则：</w:t>
      </w:r>
    </w:p>
    <w:p w14:paraId="35194A8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商品名称全局唯一，不可重复</w:t>
      </w:r>
    </w:p>
    <w:p w14:paraId="1404D1F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库存不能为负数</w:t>
      </w:r>
    </w:p>
    <w:p w14:paraId="1F8E7AE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封面图 / 图集仅支持 jpg/png 格式，限制单文件 5MB 以内</w:t>
      </w:r>
    </w:p>
    <w:p w14:paraId="0BF17D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 编辑商品</w:t>
      </w:r>
    </w:p>
    <w:p w14:paraId="2AD3173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可修改全部商品字段，支持替换封面图、新增 / 删除图集图片</w:t>
      </w:r>
    </w:p>
    <w:p w14:paraId="1923FF4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修改时保留原有图片，不自动删除旧文件（后台提供图片清理脚本）</w:t>
      </w:r>
    </w:p>
    <w:p w14:paraId="1DD913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 商品上下架</w:t>
      </w:r>
    </w:p>
    <w:p w14:paraId="4FAB093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单商品切换状态：0 = 下架，1 = 上架</w:t>
      </w:r>
    </w:p>
    <w:p w14:paraId="5EE8BCF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批量操作：批量选中商品统一上架 / 下架</w:t>
      </w:r>
    </w:p>
    <w:p w14:paraId="7BB692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 商品删除</w:t>
      </w:r>
    </w:p>
    <w:p w14:paraId="5BDFEF9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软删除：标记删除状态，数据库保留数据（防止误删丢失商品素材）</w:t>
      </w:r>
    </w:p>
    <w:p w14:paraId="13A9FD3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前端列表默认隐藏已删除商品，支持后台勾选查询已删除数据</w:t>
      </w:r>
    </w:p>
    <w:p w14:paraId="05A73E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3.5 商品列表分页查询</w:t>
      </w:r>
    </w:p>
    <w:p w14:paraId="09D95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支持筛选条件组合查询：</w:t>
      </w:r>
    </w:p>
    <w:p w14:paraId="13B70F2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关键词：商品名称模糊搜索</w:t>
      </w:r>
    </w:p>
    <w:p w14:paraId="05A02C2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分类筛选：指定分类 ID</w:t>
      </w:r>
    </w:p>
    <w:p w14:paraId="0C90B30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价格区间：最低 / 最高售价</w:t>
      </w:r>
    </w:p>
    <w:p w14:paraId="03405B8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商品状态：上架 / 下架 / 已删除排序规则：按创建时间、库存、排序权重升降序返回内容：分页总数、当前页数据、每条商品绑定分类名称、封面图访问地址</w:t>
      </w:r>
    </w:p>
    <w:p w14:paraId="47CC2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模块 4：文件上传模块</w:t>
      </w:r>
    </w:p>
    <w:p w14:paraId="13A77E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4.1 商品图片上传接口</w:t>
      </w:r>
    </w:p>
    <w:p w14:paraId="769F709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支持单文件上传，接口返回图片线上访问 URL</w:t>
      </w:r>
    </w:p>
    <w:p w14:paraId="0428294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文件校验：格式限制 jpg/png，大小≤5MB</w:t>
      </w:r>
    </w:p>
    <w:p w14:paraId="3D676E7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存储规则：宿主机</w:t>
      </w:r>
      <w:r>
        <w:rPr>
          <w:rStyle w:val="10"/>
          <w:color w:val="000000"/>
          <w:sz w:val="16"/>
          <w:szCs w:val="16"/>
        </w:rPr>
        <w:t>uploads</w:t>
      </w:r>
      <w:r>
        <w:rPr>
          <w:color w:val="000000"/>
          <w:sz w:val="16"/>
          <w:szCs w:val="16"/>
        </w:rPr>
        <w:t>目录持久化，按日期分文件夹存储</w:t>
      </w:r>
    </w:p>
    <w:p w14:paraId="24641B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静态资源路由：</w:t>
      </w:r>
      <w:r>
        <w:rPr>
          <w:rStyle w:val="10"/>
          <w:color w:val="000000"/>
          <w:sz w:val="16"/>
          <w:szCs w:val="16"/>
        </w:rPr>
        <w:t>/uploads/xxx</w:t>
      </w:r>
      <w:r>
        <w:rPr>
          <w:color w:val="000000"/>
          <w:sz w:val="16"/>
          <w:szCs w:val="16"/>
        </w:rPr>
        <w:t xml:space="preserve"> 可浏览器直接访问图片</w:t>
      </w:r>
    </w:p>
    <w:p w14:paraId="4847A7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4.2 图片清理工具（后台脚本）</w:t>
      </w:r>
    </w:p>
    <w:p w14:paraId="5A52C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清理无商品关联的孤立图片文件，释放磁盘空间</w:t>
      </w:r>
    </w:p>
    <w:p w14:paraId="5CA1F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模块 5：缓存优化（Redis）</w:t>
      </w:r>
    </w:p>
    <w:p w14:paraId="1DEC633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首页商品列表、分类树形数据缓存至 Redis，缓存有效期 30 分钟</w:t>
      </w:r>
    </w:p>
    <w:p w14:paraId="5A54872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 / 分类新增、编辑、删除操作自动清除对应缓存，保证数据实时性</w:t>
      </w:r>
    </w:p>
    <w:p w14:paraId="61252C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三、非功能性需求</w:t>
      </w:r>
    </w:p>
    <w:p w14:paraId="23FDDF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3.1 性能需求</w:t>
      </w:r>
    </w:p>
    <w:p w14:paraId="6CEF542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单接口响应时间≤200ms（不含图片上传）</w:t>
      </w:r>
    </w:p>
    <w:p w14:paraId="0BCDE1E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支持单次分页查询 100 条商品数据无卡顿</w:t>
      </w:r>
    </w:p>
    <w:p w14:paraId="7E0B031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Redis 缓存减轻数据库查询压力，高频列表请求不直接访问 PG 库</w:t>
      </w:r>
    </w:p>
    <w:p w14:paraId="1E77C5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3.2 安全需求</w:t>
      </w:r>
    </w:p>
    <w:p w14:paraId="6417450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用户密码采用 BCrypt 不可逆加密存储，数据库不保存明文</w:t>
      </w:r>
    </w:p>
    <w:p w14:paraId="29C953F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JWT 令牌有效期 24 小时，过期需重新登录</w:t>
      </w:r>
    </w:p>
    <w:p w14:paraId="63C307A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文件上传路径限制，禁止上传 php/exe 等危险文件</w:t>
      </w:r>
    </w:p>
    <w:p w14:paraId="6F2153D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所有接口入参使用 Pydantic 强制校验，防止非法参数、SQL 注入</w:t>
      </w:r>
    </w:p>
    <w:p w14:paraId="7E401AA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全局跨域配置，生产环境可限定前端访问域名</w:t>
      </w:r>
    </w:p>
    <w:p w14:paraId="3ABB3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3.3 部署与兼容性需求</w:t>
      </w:r>
    </w:p>
    <w:p w14:paraId="0DDC71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基于 Docker Compose 编排，一键启动全套服务：FastAPI + PostgreSQL + Redis</w:t>
      </w:r>
    </w:p>
    <w:p w14:paraId="3F7BC6A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数据持久化：PostgreSQL 数据库、商品图片目录挂载宿主机，容器删除数据不丢失</w:t>
      </w:r>
    </w:p>
    <w:p w14:paraId="587BB6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Windows Docker Desktop 环境完美兼容，适配本地开发与服务器部署</w:t>
      </w:r>
    </w:p>
    <w:p w14:paraId="49B1E84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内置热更新：开发模式下修改代码无需重建镜像实时生效</w:t>
      </w:r>
    </w:p>
    <w:p w14:paraId="64148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3.4 可维护性需求</w:t>
      </w:r>
    </w:p>
    <w:p w14:paraId="0F914DE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接口分层解耦：配置层、数据库模型、CRUD 逻辑、路由完全分离</w:t>
      </w:r>
    </w:p>
    <w:p w14:paraId="3C583C8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自动生成 Swagger 接口文档，所有接口携带字段注释、示例</w:t>
      </w:r>
    </w:p>
    <w:p w14:paraId="7B78DAD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完整日志输出：接口访问日志、数据库操作日志、异常报错日志</w:t>
      </w:r>
    </w:p>
    <w:p w14:paraId="5E7C22C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数据库迁移支持 Alembic，版本迭代可安全更新数据表结构</w:t>
      </w:r>
    </w:p>
    <w:p w14:paraId="6E5C62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3.5 兼容性需求</w:t>
      </w:r>
    </w:p>
    <w:p w14:paraId="048FA02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返回统一 JSON 格式，适配 Vue 管理后台、小程序、商城前端</w:t>
      </w:r>
    </w:p>
    <w:p w14:paraId="7970C82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支持中文参数传输，路径参数、表单参数无乱码问题</w:t>
      </w:r>
    </w:p>
    <w:p w14:paraId="627BD5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四、数据结构设计（核心数据表）</w:t>
      </w:r>
    </w:p>
    <w:p w14:paraId="14EA3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表 1：admin 管理员表</w:t>
      </w:r>
    </w:p>
    <w:p w14:paraId="23BE4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990"/>
        <w:gridCol w:w="990"/>
        <w:gridCol w:w="1245"/>
      </w:tblGrid>
      <w:tr w14:paraId="0DE17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BD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6E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88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C7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C2A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64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94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80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70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管理员 ID</w:t>
            </w:r>
          </w:p>
        </w:tc>
      </w:tr>
      <w:tr w14:paraId="7FEED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46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1F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DE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唯一、非空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24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登录账号</w:t>
            </w:r>
          </w:p>
        </w:tc>
      </w:tr>
      <w:tr w14:paraId="52A67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9C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55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21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20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BCrypt 加密密码</w:t>
            </w:r>
          </w:p>
        </w:tc>
      </w:tr>
      <w:tr w14:paraId="53B44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ED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6B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3F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AB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展示昵称</w:t>
            </w:r>
          </w:p>
        </w:tc>
      </w:tr>
      <w:tr w14:paraId="1F626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19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C4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54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8F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账号是否启用</w:t>
            </w:r>
          </w:p>
        </w:tc>
      </w:tr>
      <w:tr w14:paraId="009B0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B1E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6E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2E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0C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创建时间</w:t>
            </w:r>
          </w:p>
        </w:tc>
      </w:tr>
    </w:tbl>
    <w:p w14:paraId="59DE7B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表 2：category 商品分类表</w:t>
      </w:r>
    </w:p>
    <w:p w14:paraId="3442A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990"/>
        <w:gridCol w:w="990"/>
        <w:gridCol w:w="1965"/>
      </w:tblGrid>
      <w:tr w14:paraId="51232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1C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EA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9C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40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92B8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82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EF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79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92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分类 ID</w:t>
            </w:r>
          </w:p>
        </w:tc>
      </w:tr>
      <w:tr w14:paraId="08517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37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C3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AD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唯一、非空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82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分类名称</w:t>
            </w:r>
          </w:p>
        </w:tc>
      </w:tr>
      <w:tr w14:paraId="6557D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C4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parent_id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55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91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2B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父分类 ID，0 = 一级分类</w:t>
            </w:r>
          </w:p>
        </w:tc>
      </w:tr>
      <w:tr w14:paraId="4DEA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86A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CA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5C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99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排序权重，数字越大越靠前</w:t>
            </w:r>
          </w:p>
        </w:tc>
      </w:tr>
      <w:tr w14:paraId="3CCF8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48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C1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37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1B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是否启用</w:t>
            </w:r>
          </w:p>
        </w:tc>
      </w:tr>
      <w:tr w14:paraId="0CF89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30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E0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1E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75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创建时间</w:t>
            </w:r>
          </w:p>
        </w:tc>
      </w:tr>
    </w:tbl>
    <w:p w14:paraId="2E496F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表 3：product 商品表</w:t>
      </w:r>
    </w:p>
    <w:p w14:paraId="3FB87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1070"/>
        <w:gridCol w:w="990"/>
        <w:gridCol w:w="1325"/>
      </w:tblGrid>
      <w:tr w14:paraId="465E7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9F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19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E0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BF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7251B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BD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BD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A0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主键自增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38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商品 ID</w:t>
            </w:r>
          </w:p>
        </w:tc>
      </w:tr>
      <w:tr w14:paraId="6A448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8A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23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4D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C0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关联分类 ID</w:t>
            </w:r>
          </w:p>
        </w:tc>
      </w:tr>
      <w:tr w14:paraId="256E9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A9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EF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1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唯一、非空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B6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商品名称</w:t>
            </w:r>
          </w:p>
        </w:tc>
      </w:tr>
      <w:tr w14:paraId="1855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2F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14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F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D2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商品售价</w:t>
            </w:r>
          </w:p>
        </w:tc>
      </w:tr>
      <w:tr w14:paraId="0DFFA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79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stock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57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23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A4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库存数量</w:t>
            </w:r>
          </w:p>
        </w:tc>
      </w:tr>
      <w:tr w14:paraId="08B7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16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cover_img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38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7C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AE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封面图访问地址</w:t>
            </w:r>
          </w:p>
        </w:tc>
      </w:tr>
      <w:tr w14:paraId="14768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4D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C8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FA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可空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D9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多图集 JSON 数组</w:t>
            </w:r>
          </w:p>
        </w:tc>
      </w:tr>
      <w:tr w14:paraId="2F289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FC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desc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BC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88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可空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00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商品详情富文本</w:t>
            </w:r>
          </w:p>
        </w:tc>
      </w:tr>
      <w:tr w14:paraId="7D476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E3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29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0C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FF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 下架 1 上架</w:t>
            </w:r>
          </w:p>
        </w:tc>
      </w:tr>
      <w:tr w14:paraId="2F0B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DBC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D2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C3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55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商品排序权重</w:t>
            </w:r>
          </w:p>
        </w:tc>
      </w:tr>
      <w:tr w14:paraId="6083E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3A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is_delete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F5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F0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 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45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软删除标记</w:t>
            </w:r>
          </w:p>
        </w:tc>
      </w:tr>
      <w:tr w14:paraId="0B33B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56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8E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6C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默认当前时间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38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创建时间</w:t>
            </w:r>
          </w:p>
        </w:tc>
      </w:tr>
      <w:tr w14:paraId="2932F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CC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5E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3C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自动更新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E9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修改时间</w:t>
            </w:r>
          </w:p>
        </w:tc>
      </w:tr>
    </w:tbl>
    <w:p w14:paraId="71B8AF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五、接口清单（API 规范）</w:t>
      </w:r>
    </w:p>
    <w:p w14:paraId="6CCF7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统一返回格式：</w:t>
      </w:r>
    </w:p>
    <w:p w14:paraId="07BD8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json</w:t>
      </w:r>
    </w:p>
    <w:p w14:paraId="16633C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>{</w:t>
      </w:r>
    </w:p>
    <w:p w14:paraId="12FA37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"code": 200, // 200成功，401未登录，400参数错误，500服务异常</w:t>
      </w:r>
    </w:p>
    <w:p w14:paraId="3C162E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"msg": "操作成功",</w:t>
      </w:r>
    </w:p>
    <w:p w14:paraId="027E5A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"data": {} // 业务返回数据}</w:t>
      </w:r>
    </w:p>
    <w:p w14:paraId="69B8D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5.1 登录鉴权接口（无需 token）</w:t>
      </w:r>
    </w:p>
    <w:p w14:paraId="71DCC2F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POST /api/auth/login 管理员登录</w:t>
      </w:r>
    </w:p>
    <w:p w14:paraId="6C2A14E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PUT /api/auth/password 修改登录密码（需 token）</w:t>
      </w:r>
    </w:p>
    <w:p w14:paraId="1477C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5.2 分类管理接口（需 token）</w:t>
      </w:r>
    </w:p>
    <w:p w14:paraId="17F9B6B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POST /api/category 新增分类</w:t>
      </w:r>
    </w:p>
    <w:p w14:paraId="57FB518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PUT /api/category/{id} 编辑分类</w:t>
      </w:r>
    </w:p>
    <w:p w14:paraId="0942501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DELETE /api/category/{id} 删除分类</w:t>
      </w:r>
    </w:p>
    <w:p w14:paraId="75D2D58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GET /api/category/tree 获取树形分类（下拉选择）</w:t>
      </w:r>
    </w:p>
    <w:p w14:paraId="6921400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GET /api/category/list 分页查询分类列表</w:t>
      </w:r>
    </w:p>
    <w:p w14:paraId="14B5BC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5.3 商品管理接口（需 token）</w:t>
      </w:r>
    </w:p>
    <w:p w14:paraId="07410AE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POST /api/product 新增商品</w:t>
      </w:r>
    </w:p>
    <w:p w14:paraId="6BDBB0A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PUT /api/product/{id} 编辑商品</w:t>
      </w:r>
    </w:p>
    <w:p w14:paraId="1867B74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DELETE /api/product/{id} 软删除商品</w:t>
      </w:r>
    </w:p>
    <w:p w14:paraId="6B82946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GET /api/product/list 分页筛选商品列表</w:t>
      </w:r>
    </w:p>
    <w:p w14:paraId="62F1A1C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PUT /api/product/status 批量修改上下架状态</w:t>
      </w:r>
    </w:p>
    <w:p w14:paraId="08A4386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GET /api/product/{id} 获取单商品详情</w:t>
      </w:r>
    </w:p>
    <w:p w14:paraId="743F9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5.4 文件上传接口（需 token）</w:t>
      </w:r>
    </w:p>
    <w:p w14:paraId="5C015DE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POST /api/upload/image 上传商品图片，返回访问 URL</w:t>
      </w:r>
    </w:p>
    <w:p w14:paraId="7E36A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六、部署交付需求</w:t>
      </w:r>
    </w:p>
    <w:p w14:paraId="0FD36B1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交付文件：完整项目代码、Dockerfile、docker-compose.yml、.env 配置模板、requirements.txt</w:t>
      </w:r>
    </w:p>
    <w:p w14:paraId="0CE16BC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启动流程：PowerShell 执行</w:t>
      </w:r>
      <w:r>
        <w:rPr>
          <w:rStyle w:val="10"/>
          <w:color w:val="000000"/>
          <w:sz w:val="16"/>
          <w:szCs w:val="16"/>
        </w:rPr>
        <w:t>docker-compose up -d</w:t>
      </w:r>
      <w:r>
        <w:rPr>
          <w:color w:val="000000"/>
          <w:sz w:val="16"/>
          <w:szCs w:val="16"/>
        </w:rPr>
        <w:t>一键启动</w:t>
      </w:r>
    </w:p>
    <w:p w14:paraId="7E7AE90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初始化：容器启动后执行初始化脚本自动创建超级管理员账号</w:t>
      </w:r>
    </w:p>
    <w:p w14:paraId="45F348F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访问地址：</w:t>
      </w:r>
    </w:p>
    <w:p w14:paraId="70D0DE27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接口文档：</w:t>
      </w:r>
      <w:r>
        <w:rPr>
          <w:color w:val="0066FF"/>
          <w:sz w:val="16"/>
          <w:szCs w:val="16"/>
        </w:rPr>
        <w:fldChar w:fldCharType="begin"/>
      </w:r>
      <w:r>
        <w:rPr>
          <w:color w:val="0066FF"/>
          <w:sz w:val="16"/>
          <w:szCs w:val="16"/>
        </w:rPr>
        <w:instrText xml:space="preserve"> HYPERLINK "http://127.0.0.1:8000/docs" \t "_blank" </w:instrText>
      </w:r>
      <w:r>
        <w:rPr>
          <w:color w:val="0066FF"/>
          <w:sz w:val="16"/>
          <w:szCs w:val="16"/>
        </w:rPr>
        <w:fldChar w:fldCharType="separate"/>
      </w:r>
      <w:r>
        <w:rPr>
          <w:rStyle w:val="9"/>
          <w:color w:val="0066FF"/>
          <w:sz w:val="16"/>
          <w:szCs w:val="16"/>
        </w:rPr>
        <w:t>http://127.0.0.1:8000/docs</w:t>
      </w:r>
      <w:r>
        <w:rPr>
          <w:color w:val="0066FF"/>
          <w:sz w:val="16"/>
          <w:szCs w:val="16"/>
        </w:rPr>
        <w:fldChar w:fldCharType="end"/>
      </w:r>
    </w:p>
    <w:p w14:paraId="3195AB34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图片资源：</w:t>
      </w:r>
      <w:r>
        <w:rPr>
          <w:color w:val="0066FF"/>
          <w:sz w:val="16"/>
          <w:szCs w:val="16"/>
        </w:rPr>
        <w:fldChar w:fldCharType="begin"/>
      </w:r>
      <w:r>
        <w:rPr>
          <w:color w:val="0066FF"/>
          <w:sz w:val="16"/>
          <w:szCs w:val="16"/>
        </w:rPr>
        <w:instrText xml:space="preserve"> HYPERLINK "http://127.0.0.1:8000/uploads/xxx" \t "_blank" </w:instrText>
      </w:r>
      <w:r>
        <w:rPr>
          <w:color w:val="0066FF"/>
          <w:sz w:val="16"/>
          <w:szCs w:val="16"/>
        </w:rPr>
        <w:fldChar w:fldCharType="separate"/>
      </w:r>
      <w:r>
        <w:rPr>
          <w:rStyle w:val="9"/>
          <w:color w:val="0066FF"/>
          <w:sz w:val="16"/>
          <w:szCs w:val="16"/>
        </w:rPr>
        <w:t>http://127.0.0.1:8000/uploads/xxx</w:t>
      </w:r>
      <w:r>
        <w:rPr>
          <w:color w:val="0066FF"/>
          <w:sz w:val="16"/>
          <w:szCs w:val="16"/>
        </w:rPr>
        <w:fldChar w:fldCharType="end"/>
      </w:r>
    </w:p>
    <w:p w14:paraId="415D7BB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运维脚本：日志查看、容器重启、孤立图片清理脚本</w:t>
      </w:r>
    </w:p>
    <w:p w14:paraId="2D3143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七、迭代规划</w:t>
      </w:r>
    </w:p>
    <w:p w14:paraId="4C489C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一期（当前文档交付范围）</w:t>
      </w:r>
    </w:p>
    <w:p w14:paraId="5EA98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完成登录、分类、商品 CRUD、图片上传、Docker 部署、基础缓存</w:t>
      </w:r>
    </w:p>
    <w:p w14:paraId="24D6A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二期扩展需求</w:t>
      </w:r>
    </w:p>
    <w:p w14:paraId="367A79E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管理员多角色权限区分（运营 / 超级管理员）</w:t>
      </w:r>
    </w:p>
    <w:p w14:paraId="34968B3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商品操作日志记录（新增 / 编辑 / 删除人 + 时间）</w:t>
      </w:r>
    </w:p>
    <w:p w14:paraId="2B2B572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MinIO 对象存储替代本地文件，支持分布式部署</w:t>
      </w:r>
    </w:p>
    <w:p w14:paraId="55382A8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商品导出 Excel 批量导入功能</w:t>
      </w:r>
    </w:p>
    <w:p w14:paraId="50C4363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接口请求限流、操作日志持久化</w:t>
      </w:r>
    </w:p>
    <w:p w14:paraId="5DF667C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前端 FastAPI Admin 后台页面开箱即用</w:t>
      </w:r>
    </w:p>
    <w:p w14:paraId="464E11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八、验收标准</w:t>
      </w:r>
    </w:p>
    <w:p w14:paraId="0407514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全部接口在 Swagger 文档可调试，无 500 异常报错</w:t>
      </w:r>
    </w:p>
    <w:p w14:paraId="67DF437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商品、分类增删改查业务约束生效（重复名称、关联校验、权限拦截）</w:t>
      </w:r>
    </w:p>
    <w:p w14:paraId="2ED582C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图片上传、访问正常，重启容器图片不丢失</w:t>
      </w:r>
    </w:p>
    <w:p w14:paraId="0216427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删除重建容器后，数据库商品、分类数据完整保留</w:t>
      </w:r>
    </w:p>
    <w:p w14:paraId="7B788BF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JWT 登录拦截生效，未携带 token 无法访问商品接口</w:t>
      </w:r>
    </w:p>
    <w:p w14:paraId="6ACFFDC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多条件商品分页筛选、排序功能正常</w:t>
      </w:r>
    </w:p>
    <w:p w14:paraId="73E6EE7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Docker Compose 可一键启动 / 停止所有服务，Windows 环境运行无兼容报错</w:t>
      </w:r>
    </w:p>
    <w:p w14:paraId="44727A6D">
      <w:pPr>
        <w:rPr>
          <w:rFonts w:ascii="宋体" w:hAnsi="宋体" w:eastAsia="宋体" w:cs="宋体"/>
          <w:sz w:val="24"/>
          <w:szCs w:val="24"/>
        </w:rPr>
      </w:pPr>
    </w:p>
    <w:p w14:paraId="4920FC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F14DD"/>
    <w:multiLevelType w:val="multilevel"/>
    <w:tmpl w:val="88FF14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C4C453"/>
    <w:multiLevelType w:val="multilevel"/>
    <w:tmpl w:val="8EC4C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07CC87D"/>
    <w:multiLevelType w:val="multilevel"/>
    <w:tmpl w:val="907CC8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A9A7AA2"/>
    <w:multiLevelType w:val="multilevel"/>
    <w:tmpl w:val="9A9A7A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25AF902"/>
    <w:multiLevelType w:val="multilevel"/>
    <w:tmpl w:val="B25AF9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17E76F2"/>
    <w:multiLevelType w:val="multilevel"/>
    <w:tmpl w:val="C17E7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4D3CD4"/>
    <w:multiLevelType w:val="multilevel"/>
    <w:tmpl w:val="C44D3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535F134"/>
    <w:multiLevelType w:val="multilevel"/>
    <w:tmpl w:val="C535F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570BDAD"/>
    <w:multiLevelType w:val="multilevel"/>
    <w:tmpl w:val="C570BD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BD7CDDE"/>
    <w:multiLevelType w:val="multilevel"/>
    <w:tmpl w:val="CBD7CD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94175EC"/>
    <w:multiLevelType w:val="multilevel"/>
    <w:tmpl w:val="D9417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A59D2CD"/>
    <w:multiLevelType w:val="multilevel"/>
    <w:tmpl w:val="DA59D2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CCBC8CB"/>
    <w:multiLevelType w:val="multilevel"/>
    <w:tmpl w:val="ECCBC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F1A0194"/>
    <w:multiLevelType w:val="multilevel"/>
    <w:tmpl w:val="EF1A01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16E34D7"/>
    <w:multiLevelType w:val="multilevel"/>
    <w:tmpl w:val="F16E34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392F49D"/>
    <w:multiLevelType w:val="multilevel"/>
    <w:tmpl w:val="F392F4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CE44D64"/>
    <w:multiLevelType w:val="multilevel"/>
    <w:tmpl w:val="FCE44D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CDB7F93"/>
    <w:multiLevelType w:val="multilevel"/>
    <w:tmpl w:val="1CDB7F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327A698"/>
    <w:multiLevelType w:val="multilevel"/>
    <w:tmpl w:val="2327A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CBECC11"/>
    <w:multiLevelType w:val="multilevel"/>
    <w:tmpl w:val="2CBECC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A0DB776"/>
    <w:multiLevelType w:val="multilevel"/>
    <w:tmpl w:val="4A0DB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C61DCC2"/>
    <w:multiLevelType w:val="multilevel"/>
    <w:tmpl w:val="4C61D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CBD2894"/>
    <w:multiLevelType w:val="multilevel"/>
    <w:tmpl w:val="4CBD28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EFB375E"/>
    <w:multiLevelType w:val="multilevel"/>
    <w:tmpl w:val="4EFB37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13C68BD"/>
    <w:multiLevelType w:val="multilevel"/>
    <w:tmpl w:val="513C68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B3AB116"/>
    <w:multiLevelType w:val="multilevel"/>
    <w:tmpl w:val="5B3AB1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C706498"/>
    <w:multiLevelType w:val="multilevel"/>
    <w:tmpl w:val="6C706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E3BFE61"/>
    <w:multiLevelType w:val="multilevel"/>
    <w:tmpl w:val="6E3BFE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FBC2CAF"/>
    <w:multiLevelType w:val="multilevel"/>
    <w:tmpl w:val="7FBC2C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14"/>
  </w:num>
  <w:num w:numId="5">
    <w:abstractNumId w:val="3"/>
  </w:num>
  <w:num w:numId="6">
    <w:abstractNumId w:val="0"/>
  </w:num>
  <w:num w:numId="7">
    <w:abstractNumId w:val="19"/>
  </w:num>
  <w:num w:numId="8">
    <w:abstractNumId w:val="27"/>
  </w:num>
  <w:num w:numId="9">
    <w:abstractNumId w:val="13"/>
  </w:num>
  <w:num w:numId="10">
    <w:abstractNumId w:val="21"/>
  </w:num>
  <w:num w:numId="11">
    <w:abstractNumId w:val="4"/>
  </w:num>
  <w:num w:numId="12">
    <w:abstractNumId w:val="20"/>
  </w:num>
  <w:num w:numId="13">
    <w:abstractNumId w:val="9"/>
  </w:num>
  <w:num w:numId="14">
    <w:abstractNumId w:val="24"/>
  </w:num>
  <w:num w:numId="15">
    <w:abstractNumId w:val="18"/>
  </w:num>
  <w:num w:numId="16">
    <w:abstractNumId w:val="7"/>
  </w:num>
  <w:num w:numId="17">
    <w:abstractNumId w:val="26"/>
  </w:num>
  <w:num w:numId="18">
    <w:abstractNumId w:val="10"/>
  </w:num>
  <w:num w:numId="19">
    <w:abstractNumId w:val="16"/>
  </w:num>
  <w:num w:numId="20">
    <w:abstractNumId w:val="28"/>
  </w:num>
  <w:num w:numId="21">
    <w:abstractNumId w:val="6"/>
  </w:num>
  <w:num w:numId="22">
    <w:abstractNumId w:val="17"/>
  </w:num>
  <w:num w:numId="23">
    <w:abstractNumId w:val="25"/>
  </w:num>
  <w:num w:numId="24">
    <w:abstractNumId w:val="12"/>
  </w:num>
  <w:num w:numId="25">
    <w:abstractNumId w:val="8"/>
  </w:num>
  <w:num w:numId="26">
    <w:abstractNumId w:val="22"/>
  </w:num>
  <w:num w:numId="27">
    <w:abstractNumId w:val="23"/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56ED5"/>
    <w:rsid w:val="2A15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2026-07-01T03:09:00Z</dcterms:created>
  <dc:creator>兴空之晨</dc:creator>
  <cp:lastModifiedBy>兴空之晨</cp:lastModifiedBy>
  <dcterms:modified xsi:type="dcterms:W3CDTF">2026-07-01T03:10:13Z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ADA8C78CC16E4D8D8CF7036F020A11CE_11</vt:lpwstr>
  </property>
  <property fmtid="{D5CDD505-2E9C-101B-9397-08002B2CF9AE}" pid="4" name="KSOTemplateDocerSaveRecord">
    <vt:lpwstr>eyJoZGlkIjoiMDU3ZTYxYjIxYTAxOWVhYWE5NThjODNlOWMwYmE3NTgiLCJ1c2VySWQiOiI0MTYxMDUzMzcifQ==</vt:lpwstr>
  </property>
</Properties>
</file>