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82C8A" w14:textId="77777777" w:rsidR="00470F07" w:rsidRDefault="00000000">
      <w:pPr>
        <w:spacing w:after="120"/>
        <w:jc w:val="center"/>
      </w:pPr>
      <w:r>
        <w:rPr>
          <w:b/>
          <w:color w:val="1F4E79"/>
          <w:sz w:val="40"/>
        </w:rPr>
        <w:t>汽车行业权威信息来源网站汇总</w:t>
      </w:r>
    </w:p>
    <w:p w14:paraId="673175CF" w14:textId="77777777" w:rsidR="00470F07" w:rsidRDefault="00000000">
      <w:pPr>
        <w:spacing w:after="320"/>
        <w:jc w:val="center"/>
      </w:pPr>
      <w:r>
        <w:rPr>
          <w:color w:val="808080"/>
          <w:sz w:val="20"/>
        </w:rPr>
        <w:t>覆盖行业综合数据 · 智能驾驶 · NVH · 国际权威 · 数据咨询</w:t>
      </w:r>
    </w:p>
    <w:p w14:paraId="6F817192" w14:textId="77777777" w:rsidR="00470F07" w:rsidRDefault="00000000">
      <w:pPr>
        <w:spacing w:after="200"/>
        <w:jc w:val="center"/>
      </w:pPr>
      <w:r>
        <w:rPr>
          <w:color w:val="BFBFBF"/>
          <w:sz w:val="16"/>
        </w:rPr>
        <w:t>———————————————————————————————————</w:t>
      </w:r>
    </w:p>
    <w:p w14:paraId="53EED30B" w14:textId="77777777" w:rsidR="00470F0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26"/>
        </w:rPr>
        <w:t>一、国内综合平台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3102"/>
        <w:gridCol w:w="4127"/>
      </w:tblGrid>
      <w:tr w:rsidR="00470F07" w14:paraId="18EE5E5F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0C232125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平台</w:t>
            </w:r>
          </w:p>
        </w:tc>
        <w:tc>
          <w:tcPr>
            <w:tcW w:w="3118" w:type="dxa"/>
            <w:shd w:val="clear" w:color="auto" w:fill="1F4E79"/>
          </w:tcPr>
          <w:p w14:paraId="3ABB3B3E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网址</w:t>
            </w:r>
          </w:p>
        </w:tc>
        <w:tc>
          <w:tcPr>
            <w:tcW w:w="4252" w:type="dxa"/>
            <w:shd w:val="clear" w:color="auto" w:fill="1F4E79"/>
          </w:tcPr>
          <w:p w14:paraId="3BDC9935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</w:tr>
      <w:tr w:rsidR="00470F07" w14:paraId="1A2710CF" w14:textId="77777777">
        <w:trPr>
          <w:jc w:val="center"/>
        </w:trPr>
        <w:tc>
          <w:tcPr>
            <w:tcW w:w="2551" w:type="dxa"/>
          </w:tcPr>
          <w:p w14:paraId="0BA72D5E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中国汽车工业协会</w:t>
            </w:r>
          </w:p>
        </w:tc>
        <w:tc>
          <w:tcPr>
            <w:tcW w:w="3118" w:type="dxa"/>
          </w:tcPr>
          <w:p w14:paraId="2784343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www.caam.org.cn</w:t>
            </w:r>
          </w:p>
        </w:tc>
        <w:tc>
          <w:tcPr>
            <w:tcW w:w="4252" w:type="dxa"/>
          </w:tcPr>
          <w:p w14:paraId="15D4A768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产销数据、行业政策权威发布</w:t>
            </w:r>
          </w:p>
        </w:tc>
      </w:tr>
      <w:tr w:rsidR="00470F07" w14:paraId="5D08CE2B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67BC886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中国汽车技术研究中心（中汽中心/CATARC）</w:t>
            </w:r>
          </w:p>
        </w:tc>
        <w:tc>
          <w:tcPr>
            <w:tcW w:w="3118" w:type="dxa"/>
            <w:shd w:val="clear" w:color="auto" w:fill="F2F6FB"/>
          </w:tcPr>
          <w:p w14:paraId="46C8A709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www.catarc.ac.cn</w:t>
            </w:r>
          </w:p>
        </w:tc>
        <w:tc>
          <w:tcPr>
            <w:tcW w:w="4252" w:type="dxa"/>
            <w:shd w:val="clear" w:color="auto" w:fill="F2F6FB"/>
          </w:tcPr>
          <w:p w14:paraId="1ABCEE25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标准制定、技术法规、试验认证、行业智库</w:t>
            </w:r>
          </w:p>
        </w:tc>
      </w:tr>
      <w:tr w:rsidR="00470F07" w14:paraId="69D612E7" w14:textId="77777777">
        <w:trPr>
          <w:jc w:val="center"/>
        </w:trPr>
        <w:tc>
          <w:tcPr>
            <w:tcW w:w="2551" w:type="dxa"/>
          </w:tcPr>
          <w:p w14:paraId="35DA217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中国汽车工程学会（SAE-China）</w:t>
            </w:r>
          </w:p>
        </w:tc>
        <w:tc>
          <w:tcPr>
            <w:tcW w:w="3118" w:type="dxa"/>
          </w:tcPr>
          <w:p w14:paraId="0C427D8B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www.sae-china.org</w:t>
            </w:r>
          </w:p>
        </w:tc>
        <w:tc>
          <w:tcPr>
            <w:tcW w:w="4252" w:type="dxa"/>
          </w:tcPr>
          <w:p w14:paraId="6DD6F085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学术会议、技术路线图（含智能网联）</w:t>
            </w:r>
          </w:p>
        </w:tc>
      </w:tr>
      <w:tr w:rsidR="00470F07" w14:paraId="36285616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54A01A08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中国电动汽车百人会（EV100/车100）</w:t>
            </w:r>
          </w:p>
        </w:tc>
        <w:tc>
          <w:tcPr>
            <w:tcW w:w="3118" w:type="dxa"/>
            <w:shd w:val="clear" w:color="auto" w:fill="F2F6FB"/>
          </w:tcPr>
          <w:p w14:paraId="1D13974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www.chinaev100.com</w:t>
            </w:r>
          </w:p>
        </w:tc>
        <w:tc>
          <w:tcPr>
            <w:tcW w:w="4252" w:type="dxa"/>
            <w:shd w:val="clear" w:color="auto" w:fill="F2F6FB"/>
          </w:tcPr>
          <w:p w14:paraId="139E2CC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新能源汽车政策智库、高层论坛、产业研究</w:t>
            </w:r>
          </w:p>
        </w:tc>
      </w:tr>
      <w:tr w:rsidR="00470F07" w14:paraId="1E720B68" w14:textId="77777777">
        <w:trPr>
          <w:jc w:val="center"/>
        </w:trPr>
        <w:tc>
          <w:tcPr>
            <w:tcW w:w="2551" w:type="dxa"/>
          </w:tcPr>
          <w:p w14:paraId="447B5FA3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中国汽车工业信息网</w:t>
            </w:r>
          </w:p>
        </w:tc>
        <w:tc>
          <w:tcPr>
            <w:tcW w:w="3118" w:type="dxa"/>
          </w:tcPr>
          <w:p w14:paraId="4C10BB4B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www.autoinfo.org.cn</w:t>
            </w:r>
          </w:p>
        </w:tc>
        <w:tc>
          <w:tcPr>
            <w:tcW w:w="4252" w:type="dxa"/>
          </w:tcPr>
          <w:p w14:paraId="38EE063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产销、进出口、企业数据</w:t>
            </w:r>
          </w:p>
        </w:tc>
      </w:tr>
      <w:tr w:rsidR="00470F07" w14:paraId="27F04543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182C65EE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盖世汽车</w:t>
            </w:r>
          </w:p>
        </w:tc>
        <w:tc>
          <w:tcPr>
            <w:tcW w:w="3118" w:type="dxa"/>
            <w:shd w:val="clear" w:color="auto" w:fill="F2F6FB"/>
          </w:tcPr>
          <w:p w14:paraId="7A4F2A6F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auto.gasgoo.com</w:t>
            </w:r>
          </w:p>
        </w:tc>
        <w:tc>
          <w:tcPr>
            <w:tcW w:w="4252" w:type="dxa"/>
            <w:shd w:val="clear" w:color="auto" w:fill="F2F6FB"/>
          </w:tcPr>
          <w:p w14:paraId="4A1BCF65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行业资讯深度，供应链数据强</w:t>
            </w:r>
          </w:p>
        </w:tc>
      </w:tr>
      <w:tr w:rsidR="00470F07" w14:paraId="55BECDBD" w14:textId="77777777">
        <w:trPr>
          <w:jc w:val="center"/>
        </w:trPr>
        <w:tc>
          <w:tcPr>
            <w:tcW w:w="2551" w:type="dxa"/>
          </w:tcPr>
          <w:p w14:paraId="479DE093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第一电动网</w:t>
            </w:r>
          </w:p>
        </w:tc>
        <w:tc>
          <w:tcPr>
            <w:tcW w:w="3118" w:type="dxa"/>
          </w:tcPr>
          <w:p w14:paraId="0EBD3AF3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www.d1ev.com</w:t>
            </w:r>
          </w:p>
        </w:tc>
        <w:tc>
          <w:tcPr>
            <w:tcW w:w="4252" w:type="dxa"/>
          </w:tcPr>
          <w:p w14:paraId="0C8B441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新能源领域垂直深耕</w:t>
            </w:r>
          </w:p>
        </w:tc>
      </w:tr>
      <w:tr w:rsidR="00470F07" w14:paraId="4BB7BA53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13E7A0C8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汽车之家研究院</w:t>
            </w:r>
          </w:p>
        </w:tc>
        <w:tc>
          <w:tcPr>
            <w:tcW w:w="3118" w:type="dxa"/>
            <w:shd w:val="clear" w:color="auto" w:fill="F2F6FB"/>
          </w:tcPr>
          <w:p w14:paraId="380FD952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research.autohome.com.cn</w:t>
            </w:r>
          </w:p>
        </w:tc>
        <w:tc>
          <w:tcPr>
            <w:tcW w:w="4252" w:type="dxa"/>
            <w:shd w:val="clear" w:color="auto" w:fill="F2F6FB"/>
          </w:tcPr>
          <w:p w14:paraId="5310EF43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消费端数据、用户画像</w:t>
            </w:r>
          </w:p>
        </w:tc>
      </w:tr>
      <w:tr w:rsidR="00470F07" w14:paraId="3F27B2C0" w14:textId="77777777">
        <w:trPr>
          <w:jc w:val="center"/>
        </w:trPr>
        <w:tc>
          <w:tcPr>
            <w:tcW w:w="2551" w:type="dxa"/>
          </w:tcPr>
          <w:p w14:paraId="6273EBF3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易车研究院</w:t>
            </w:r>
          </w:p>
        </w:tc>
        <w:tc>
          <w:tcPr>
            <w:tcW w:w="3118" w:type="dxa"/>
          </w:tcPr>
          <w:p w14:paraId="142FB567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yiche.com</w:t>
            </w:r>
          </w:p>
        </w:tc>
        <w:tc>
          <w:tcPr>
            <w:tcW w:w="4252" w:type="dxa"/>
          </w:tcPr>
          <w:p w14:paraId="054EE805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市场分析、销量洞察</w:t>
            </w:r>
          </w:p>
        </w:tc>
      </w:tr>
    </w:tbl>
    <w:p w14:paraId="71014CA9" w14:textId="77777777" w:rsidR="00470F07" w:rsidRDefault="00470F07"/>
    <w:p w14:paraId="59E6D239" w14:textId="77777777" w:rsidR="00470F0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26"/>
        </w:rPr>
        <w:t>二、智能驾驶方向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3086"/>
        <w:gridCol w:w="4142"/>
      </w:tblGrid>
      <w:tr w:rsidR="00470F07" w14:paraId="64E7012A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071BC507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平台</w:t>
            </w:r>
          </w:p>
        </w:tc>
        <w:tc>
          <w:tcPr>
            <w:tcW w:w="3118" w:type="dxa"/>
            <w:shd w:val="clear" w:color="auto" w:fill="1F4E79"/>
          </w:tcPr>
          <w:p w14:paraId="4F625BBC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网址</w:t>
            </w:r>
          </w:p>
        </w:tc>
        <w:tc>
          <w:tcPr>
            <w:tcW w:w="4252" w:type="dxa"/>
            <w:shd w:val="clear" w:color="auto" w:fill="1F4E79"/>
          </w:tcPr>
          <w:p w14:paraId="0B660C00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</w:tr>
      <w:tr w:rsidR="00470F07" w14:paraId="227157D3" w14:textId="77777777">
        <w:trPr>
          <w:jc w:val="center"/>
        </w:trPr>
        <w:tc>
          <w:tcPr>
            <w:tcW w:w="2551" w:type="dxa"/>
          </w:tcPr>
          <w:p w14:paraId="0D2485B2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国家智能网联汽车创新中心（CICV）</w:t>
            </w:r>
          </w:p>
        </w:tc>
        <w:tc>
          <w:tcPr>
            <w:tcW w:w="3118" w:type="dxa"/>
          </w:tcPr>
          <w:p w14:paraId="4D29C48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www.cicv.com.cn</w:t>
            </w:r>
          </w:p>
        </w:tc>
        <w:tc>
          <w:tcPr>
            <w:tcW w:w="4252" w:type="dxa"/>
          </w:tcPr>
          <w:p w14:paraId="56660241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国家级智库，智能网联标准、测试示范区、技术路线图</w:t>
            </w:r>
          </w:p>
        </w:tc>
      </w:tr>
      <w:tr w:rsidR="00470F07" w14:paraId="528ABC82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7142F5D1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CAAI中国人工智能学会</w:t>
            </w:r>
          </w:p>
        </w:tc>
        <w:tc>
          <w:tcPr>
            <w:tcW w:w="3118" w:type="dxa"/>
            <w:shd w:val="clear" w:color="auto" w:fill="F2F6FB"/>
          </w:tcPr>
          <w:p w14:paraId="30DD4DA9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www.caai.cn</w:t>
            </w:r>
          </w:p>
        </w:tc>
        <w:tc>
          <w:tcPr>
            <w:tcW w:w="4252" w:type="dxa"/>
            <w:shd w:val="clear" w:color="auto" w:fill="F2F6FB"/>
          </w:tcPr>
          <w:p w14:paraId="34F9144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AI学术前沿，智能驾驶相关</w:t>
            </w:r>
          </w:p>
        </w:tc>
      </w:tr>
      <w:tr w:rsidR="00470F07" w14:paraId="3901B102" w14:textId="77777777">
        <w:trPr>
          <w:jc w:val="center"/>
        </w:trPr>
        <w:tc>
          <w:tcPr>
            <w:tcW w:w="2551" w:type="dxa"/>
          </w:tcPr>
          <w:p w14:paraId="2F6E983A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中国智能网联汽车产业创新</w:t>
            </w:r>
            <w:r>
              <w:rPr>
                <w:sz w:val="19"/>
              </w:rPr>
              <w:lastRenderedPageBreak/>
              <w:t>联盟（CAICV）</w:t>
            </w:r>
          </w:p>
        </w:tc>
        <w:tc>
          <w:tcPr>
            <w:tcW w:w="3118" w:type="dxa"/>
          </w:tcPr>
          <w:p w14:paraId="40D2AA1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www.caicv.org.cn</w:t>
            </w:r>
          </w:p>
        </w:tc>
        <w:tc>
          <w:tcPr>
            <w:tcW w:w="4252" w:type="dxa"/>
          </w:tcPr>
          <w:p w14:paraId="6CD4C11F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政策标准、技术路线图</w:t>
            </w:r>
          </w:p>
        </w:tc>
      </w:tr>
      <w:tr w:rsidR="00470F07" w14:paraId="10968E5C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10F05F3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智车科技</w:t>
            </w:r>
          </w:p>
        </w:tc>
        <w:tc>
          <w:tcPr>
            <w:tcW w:w="3118" w:type="dxa"/>
            <w:shd w:val="clear" w:color="auto" w:fill="F2F6FB"/>
          </w:tcPr>
          <w:p w14:paraId="7080768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www.autotimes.cn</w:t>
            </w:r>
          </w:p>
        </w:tc>
        <w:tc>
          <w:tcPr>
            <w:tcW w:w="4252" w:type="dxa"/>
            <w:shd w:val="clear" w:color="auto" w:fill="F2F6FB"/>
          </w:tcPr>
          <w:p w14:paraId="0B4FD477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智能驾驶垂直资讯</w:t>
            </w:r>
          </w:p>
        </w:tc>
      </w:tr>
      <w:tr w:rsidR="00470F07" w14:paraId="38CF6375" w14:textId="77777777">
        <w:trPr>
          <w:jc w:val="center"/>
        </w:trPr>
        <w:tc>
          <w:tcPr>
            <w:tcW w:w="2551" w:type="dxa"/>
          </w:tcPr>
          <w:p w14:paraId="7AE00A94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佐思汽车研究</w:t>
            </w:r>
          </w:p>
        </w:tc>
        <w:tc>
          <w:tcPr>
            <w:tcW w:w="3118" w:type="dxa"/>
          </w:tcPr>
          <w:p w14:paraId="0002C19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www.shujubang.com</w:t>
            </w:r>
          </w:p>
        </w:tc>
        <w:tc>
          <w:tcPr>
            <w:tcW w:w="4252" w:type="dxa"/>
          </w:tcPr>
          <w:p w14:paraId="04C947AD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智能网联、ADAS产业研究</w:t>
            </w:r>
          </w:p>
        </w:tc>
      </w:tr>
      <w:tr w:rsidR="00470F07" w14:paraId="7CE186E9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07275C3E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高工智能汽车</w:t>
            </w:r>
          </w:p>
        </w:tc>
        <w:tc>
          <w:tcPr>
            <w:tcW w:w="3118" w:type="dxa"/>
            <w:shd w:val="clear" w:color="auto" w:fill="F2F6FB"/>
          </w:tcPr>
          <w:p w14:paraId="0C0A5DA4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www.qiche-heng.com</w:t>
            </w:r>
          </w:p>
        </w:tc>
        <w:tc>
          <w:tcPr>
            <w:tcW w:w="4252" w:type="dxa"/>
            <w:shd w:val="clear" w:color="auto" w:fill="F2F6FB"/>
          </w:tcPr>
          <w:p w14:paraId="04B70904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智能驾驶供应链、量产数据</w:t>
            </w:r>
          </w:p>
        </w:tc>
      </w:tr>
    </w:tbl>
    <w:p w14:paraId="73019C24" w14:textId="77777777" w:rsidR="00470F07" w:rsidRDefault="00470F07"/>
    <w:p w14:paraId="1FD008E4" w14:textId="77777777" w:rsidR="00470F0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26"/>
        </w:rPr>
        <w:t>三、国际权威来源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3088"/>
        <w:gridCol w:w="4136"/>
      </w:tblGrid>
      <w:tr w:rsidR="00470F07" w14:paraId="7A14796D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0AF1D764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平台</w:t>
            </w:r>
          </w:p>
        </w:tc>
        <w:tc>
          <w:tcPr>
            <w:tcW w:w="3118" w:type="dxa"/>
            <w:shd w:val="clear" w:color="auto" w:fill="1F4E79"/>
          </w:tcPr>
          <w:p w14:paraId="7AE0D285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网址</w:t>
            </w:r>
          </w:p>
        </w:tc>
        <w:tc>
          <w:tcPr>
            <w:tcW w:w="4252" w:type="dxa"/>
            <w:shd w:val="clear" w:color="auto" w:fill="1F4E79"/>
          </w:tcPr>
          <w:p w14:paraId="1DF92531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</w:tr>
      <w:tr w:rsidR="00470F07" w14:paraId="61913D83" w14:textId="77777777">
        <w:trPr>
          <w:jc w:val="center"/>
        </w:trPr>
        <w:tc>
          <w:tcPr>
            <w:tcW w:w="2551" w:type="dxa"/>
          </w:tcPr>
          <w:p w14:paraId="7E83466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SAE International</w:t>
            </w:r>
          </w:p>
        </w:tc>
        <w:tc>
          <w:tcPr>
            <w:tcW w:w="3118" w:type="dxa"/>
          </w:tcPr>
          <w:p w14:paraId="0D2FD3C7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www.sae.org</w:t>
            </w:r>
          </w:p>
        </w:tc>
        <w:tc>
          <w:tcPr>
            <w:tcW w:w="4252" w:type="dxa"/>
          </w:tcPr>
          <w:p w14:paraId="7EDC395A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国际标准、技术论文（含J3016自动驾驶分级）</w:t>
            </w:r>
          </w:p>
        </w:tc>
      </w:tr>
      <w:tr w:rsidR="00470F07" w14:paraId="7CAC9C11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1BF1A255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S&amp;P Global Mobility (IHS Markit)</w:t>
            </w:r>
          </w:p>
        </w:tc>
        <w:tc>
          <w:tcPr>
            <w:tcW w:w="3118" w:type="dxa"/>
            <w:shd w:val="clear" w:color="auto" w:fill="F2F6FB"/>
          </w:tcPr>
          <w:p w14:paraId="1FED6542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mobility.spglobal.com</w:t>
            </w:r>
          </w:p>
        </w:tc>
        <w:tc>
          <w:tcPr>
            <w:tcW w:w="4252" w:type="dxa"/>
            <w:shd w:val="clear" w:color="auto" w:fill="F2F6FB"/>
          </w:tcPr>
          <w:p w14:paraId="7152484D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全球产量预测、供应链数据</w:t>
            </w:r>
          </w:p>
        </w:tc>
      </w:tr>
      <w:tr w:rsidR="00470F07" w14:paraId="44101C9F" w14:textId="77777777">
        <w:trPr>
          <w:jc w:val="center"/>
        </w:trPr>
        <w:tc>
          <w:tcPr>
            <w:tcW w:w="2551" w:type="dxa"/>
          </w:tcPr>
          <w:p w14:paraId="04EC402D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MarkLines</w:t>
            </w:r>
          </w:p>
        </w:tc>
        <w:tc>
          <w:tcPr>
            <w:tcW w:w="3118" w:type="dxa"/>
          </w:tcPr>
          <w:p w14:paraId="7666A588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www.marklines.com</w:t>
            </w:r>
          </w:p>
        </w:tc>
        <w:tc>
          <w:tcPr>
            <w:tcW w:w="4252" w:type="dxa"/>
          </w:tcPr>
          <w:p w14:paraId="5AE95288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全球汽车产量/销量数据库</w:t>
            </w:r>
          </w:p>
        </w:tc>
      </w:tr>
      <w:tr w:rsidR="00470F07" w14:paraId="66EB6B42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3926EB3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OICA</w:t>
            </w:r>
          </w:p>
        </w:tc>
        <w:tc>
          <w:tcPr>
            <w:tcW w:w="3118" w:type="dxa"/>
            <w:shd w:val="clear" w:color="auto" w:fill="F2F6FB"/>
          </w:tcPr>
          <w:p w14:paraId="251A3C3A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www.oica.net</w:t>
            </w:r>
          </w:p>
        </w:tc>
        <w:tc>
          <w:tcPr>
            <w:tcW w:w="4252" w:type="dxa"/>
            <w:shd w:val="clear" w:color="auto" w:fill="F2F6FB"/>
          </w:tcPr>
          <w:p w14:paraId="7A854D17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国际汽车制造商协会，全球统计</w:t>
            </w:r>
          </w:p>
        </w:tc>
      </w:tr>
      <w:tr w:rsidR="00470F07" w14:paraId="68FC59E9" w14:textId="77777777">
        <w:trPr>
          <w:jc w:val="center"/>
        </w:trPr>
        <w:tc>
          <w:tcPr>
            <w:tcW w:w="2551" w:type="dxa"/>
          </w:tcPr>
          <w:p w14:paraId="707E9F3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WardsAuto</w:t>
            </w:r>
          </w:p>
        </w:tc>
        <w:tc>
          <w:tcPr>
            <w:tcW w:w="3118" w:type="dxa"/>
          </w:tcPr>
          <w:p w14:paraId="44AECB7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wardsauto.com</w:t>
            </w:r>
          </w:p>
        </w:tc>
        <w:tc>
          <w:tcPr>
            <w:tcW w:w="4252" w:type="dxa"/>
          </w:tcPr>
          <w:p w14:paraId="00C036A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北美市场、发动机技术</w:t>
            </w:r>
          </w:p>
        </w:tc>
      </w:tr>
      <w:tr w:rsidR="00470F07" w14:paraId="630EF62C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34122BEB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Automotive News</w:t>
            </w:r>
          </w:p>
        </w:tc>
        <w:tc>
          <w:tcPr>
            <w:tcW w:w="3118" w:type="dxa"/>
            <w:shd w:val="clear" w:color="auto" w:fill="F2F6FB"/>
          </w:tcPr>
          <w:p w14:paraId="382BA75F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www.autonews.com</w:t>
            </w:r>
          </w:p>
        </w:tc>
        <w:tc>
          <w:tcPr>
            <w:tcW w:w="4252" w:type="dxa"/>
            <w:shd w:val="clear" w:color="auto" w:fill="F2F6FB"/>
          </w:tcPr>
          <w:p w14:paraId="7DC0A88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全球行业新闻头部媒体</w:t>
            </w:r>
          </w:p>
        </w:tc>
      </w:tr>
      <w:tr w:rsidR="00470F07" w14:paraId="030CDB80" w14:textId="77777777">
        <w:trPr>
          <w:jc w:val="center"/>
        </w:trPr>
        <w:tc>
          <w:tcPr>
            <w:tcW w:w="2551" w:type="dxa"/>
          </w:tcPr>
          <w:p w14:paraId="5006E4CD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J.D. Power</w:t>
            </w:r>
          </w:p>
        </w:tc>
        <w:tc>
          <w:tcPr>
            <w:tcW w:w="3118" w:type="dxa"/>
          </w:tcPr>
          <w:p w14:paraId="33847F1D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www.jdpower.com</w:t>
            </w:r>
          </w:p>
        </w:tc>
        <w:tc>
          <w:tcPr>
            <w:tcW w:w="4252" w:type="dxa"/>
          </w:tcPr>
          <w:p w14:paraId="7D0D51ED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质量调查、用户满意度</w:t>
            </w:r>
          </w:p>
        </w:tc>
      </w:tr>
      <w:tr w:rsidR="00470F07" w14:paraId="55B8F17B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1F4D6E48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NHTSA</w:t>
            </w:r>
          </w:p>
        </w:tc>
        <w:tc>
          <w:tcPr>
            <w:tcW w:w="3118" w:type="dxa"/>
            <w:shd w:val="clear" w:color="auto" w:fill="F2F6FB"/>
          </w:tcPr>
          <w:p w14:paraId="788C7D2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www.nhtsa.gov</w:t>
            </w:r>
          </w:p>
        </w:tc>
        <w:tc>
          <w:tcPr>
            <w:tcW w:w="4252" w:type="dxa"/>
            <w:shd w:val="clear" w:color="auto" w:fill="F2F6FB"/>
          </w:tcPr>
          <w:p w14:paraId="40AA061A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美国安全法规、召回数据、自动驾驶政策</w:t>
            </w:r>
          </w:p>
        </w:tc>
      </w:tr>
    </w:tbl>
    <w:p w14:paraId="3314D3F3" w14:textId="77777777" w:rsidR="00470F07" w:rsidRDefault="00470F07"/>
    <w:p w14:paraId="4113EA11" w14:textId="77777777" w:rsidR="00470F0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26"/>
        </w:rPr>
        <w:t>四、NVH方向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3115"/>
        <w:gridCol w:w="4114"/>
      </w:tblGrid>
      <w:tr w:rsidR="00470F07" w14:paraId="2B248D07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34077162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平台</w:t>
            </w:r>
          </w:p>
        </w:tc>
        <w:tc>
          <w:tcPr>
            <w:tcW w:w="3118" w:type="dxa"/>
            <w:shd w:val="clear" w:color="auto" w:fill="1F4E79"/>
          </w:tcPr>
          <w:p w14:paraId="1C9582F6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网址</w:t>
            </w:r>
          </w:p>
        </w:tc>
        <w:tc>
          <w:tcPr>
            <w:tcW w:w="4252" w:type="dxa"/>
            <w:shd w:val="clear" w:color="auto" w:fill="1F4E79"/>
          </w:tcPr>
          <w:p w14:paraId="2ECDE059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</w:tr>
      <w:tr w:rsidR="00470F07" w14:paraId="344C611F" w14:textId="77777777">
        <w:trPr>
          <w:jc w:val="center"/>
        </w:trPr>
        <w:tc>
          <w:tcPr>
            <w:tcW w:w="2551" w:type="dxa"/>
          </w:tcPr>
          <w:p w14:paraId="3442FF17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SAE International Mobility Database</w:t>
            </w:r>
          </w:p>
        </w:tc>
        <w:tc>
          <w:tcPr>
            <w:tcW w:w="3118" w:type="dxa"/>
          </w:tcPr>
          <w:p w14:paraId="0940DC04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saemobilus.sae.org</w:t>
            </w:r>
          </w:p>
        </w:tc>
        <w:tc>
          <w:tcPr>
            <w:tcW w:w="4252" w:type="dxa"/>
          </w:tcPr>
          <w:p w14:paraId="184543F2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NVH技术论文最核心来源</w:t>
            </w:r>
          </w:p>
        </w:tc>
      </w:tr>
      <w:tr w:rsidR="00470F07" w14:paraId="5DBFBC75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7136C3AA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INTER-NOISE / NOISE-CON</w:t>
            </w:r>
          </w:p>
        </w:tc>
        <w:tc>
          <w:tcPr>
            <w:tcW w:w="3118" w:type="dxa"/>
            <w:shd w:val="clear" w:color="auto" w:fill="F2F6FB"/>
          </w:tcPr>
          <w:p w14:paraId="5CFD560E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www.i-ince.org</w:t>
            </w:r>
          </w:p>
        </w:tc>
        <w:tc>
          <w:tcPr>
            <w:tcW w:w="4252" w:type="dxa"/>
            <w:shd w:val="clear" w:color="auto" w:fill="F2F6FB"/>
          </w:tcPr>
          <w:p w14:paraId="7DDB3651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噪声控制领域顶级会议</w:t>
            </w:r>
          </w:p>
        </w:tc>
      </w:tr>
      <w:tr w:rsidR="00470F07" w14:paraId="2AA7BE16" w14:textId="77777777">
        <w:trPr>
          <w:jc w:val="center"/>
        </w:trPr>
        <w:tc>
          <w:tcPr>
            <w:tcW w:w="2551" w:type="dxa"/>
          </w:tcPr>
          <w:p w14:paraId="1FADB83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Journal of Sound and Vibration</w:t>
            </w:r>
          </w:p>
        </w:tc>
        <w:tc>
          <w:tcPr>
            <w:tcW w:w="3118" w:type="dxa"/>
          </w:tcPr>
          <w:p w14:paraId="6681A691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www.sciencedirect.com/journal</w:t>
            </w:r>
          </w:p>
        </w:tc>
        <w:tc>
          <w:tcPr>
            <w:tcW w:w="4252" w:type="dxa"/>
          </w:tcPr>
          <w:p w14:paraId="16E0018A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振动噪声学术期刊</w:t>
            </w:r>
          </w:p>
        </w:tc>
      </w:tr>
      <w:tr w:rsidR="00470F07" w14:paraId="0411DADD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00341941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HEAD acoustics</w:t>
            </w:r>
          </w:p>
        </w:tc>
        <w:tc>
          <w:tcPr>
            <w:tcW w:w="3118" w:type="dxa"/>
            <w:shd w:val="clear" w:color="auto" w:fill="F2F6FB"/>
          </w:tcPr>
          <w:p w14:paraId="69B97C1F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www.head-acoustics.com</w:t>
            </w:r>
          </w:p>
        </w:tc>
        <w:tc>
          <w:tcPr>
            <w:tcW w:w="4252" w:type="dxa"/>
            <w:shd w:val="clear" w:color="auto" w:fill="F2F6FB"/>
          </w:tcPr>
          <w:p w14:paraId="0BDBA33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NVH测试方案、应用笔记</w:t>
            </w:r>
          </w:p>
        </w:tc>
      </w:tr>
      <w:tr w:rsidR="00470F07" w14:paraId="40B082CC" w14:textId="77777777">
        <w:trPr>
          <w:jc w:val="center"/>
        </w:trPr>
        <w:tc>
          <w:tcPr>
            <w:tcW w:w="2551" w:type="dxa"/>
          </w:tcPr>
          <w:p w14:paraId="3C060E4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Brüel &amp; Kjær (HBK)</w:t>
            </w:r>
          </w:p>
        </w:tc>
        <w:tc>
          <w:tcPr>
            <w:tcW w:w="3118" w:type="dxa"/>
          </w:tcPr>
          <w:p w14:paraId="4F5D8F68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www.bksv.com</w:t>
            </w:r>
          </w:p>
        </w:tc>
        <w:tc>
          <w:tcPr>
            <w:tcW w:w="4252" w:type="dxa"/>
          </w:tcPr>
          <w:p w14:paraId="535360A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NVH测量技术白皮书</w:t>
            </w:r>
          </w:p>
        </w:tc>
      </w:tr>
    </w:tbl>
    <w:p w14:paraId="4E969D8E" w14:textId="77777777" w:rsidR="00470F07" w:rsidRDefault="00470F07"/>
    <w:p w14:paraId="03273B70" w14:textId="77777777" w:rsidR="00470F0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26"/>
        </w:rPr>
        <w:t>五、数据与咨询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3094"/>
        <w:gridCol w:w="4139"/>
      </w:tblGrid>
      <w:tr w:rsidR="00470F07" w14:paraId="15913DBF" w14:textId="77777777">
        <w:trPr>
          <w:jc w:val="center"/>
        </w:trPr>
        <w:tc>
          <w:tcPr>
            <w:tcW w:w="2551" w:type="dxa"/>
            <w:shd w:val="clear" w:color="auto" w:fill="1F4E79"/>
          </w:tcPr>
          <w:p w14:paraId="131FEBEA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平台</w:t>
            </w:r>
          </w:p>
        </w:tc>
        <w:tc>
          <w:tcPr>
            <w:tcW w:w="3118" w:type="dxa"/>
            <w:shd w:val="clear" w:color="auto" w:fill="1F4E79"/>
          </w:tcPr>
          <w:p w14:paraId="4AAA3AA3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网址</w:t>
            </w:r>
          </w:p>
        </w:tc>
        <w:tc>
          <w:tcPr>
            <w:tcW w:w="4252" w:type="dxa"/>
            <w:shd w:val="clear" w:color="auto" w:fill="1F4E79"/>
          </w:tcPr>
          <w:p w14:paraId="7F986CC2" w14:textId="77777777" w:rsidR="00470F0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</w:tr>
      <w:tr w:rsidR="00470F07" w14:paraId="58ABBB90" w14:textId="77777777">
        <w:trPr>
          <w:jc w:val="center"/>
        </w:trPr>
        <w:tc>
          <w:tcPr>
            <w:tcW w:w="2551" w:type="dxa"/>
          </w:tcPr>
          <w:p w14:paraId="7FFA982F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中汽数据</w:t>
            </w:r>
          </w:p>
        </w:tc>
        <w:tc>
          <w:tcPr>
            <w:tcW w:w="3118" w:type="dxa"/>
          </w:tcPr>
          <w:p w14:paraId="4BAD2E12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www.catarc.info</w:t>
            </w:r>
          </w:p>
        </w:tc>
        <w:tc>
          <w:tcPr>
            <w:tcW w:w="4252" w:type="dxa"/>
          </w:tcPr>
          <w:p w14:paraId="4DCD5110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新能源、智能网联数据服务</w:t>
            </w:r>
          </w:p>
        </w:tc>
      </w:tr>
      <w:tr w:rsidR="00470F07" w14:paraId="4E5ADE8B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4F475A9A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罗兰贝格汽车行业</w:t>
            </w:r>
          </w:p>
        </w:tc>
        <w:tc>
          <w:tcPr>
            <w:tcW w:w="3118" w:type="dxa"/>
            <w:shd w:val="clear" w:color="auto" w:fill="F2F6FB"/>
          </w:tcPr>
          <w:p w14:paraId="7F6BB73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www.rolandberger.com</w:t>
            </w:r>
          </w:p>
        </w:tc>
        <w:tc>
          <w:tcPr>
            <w:tcW w:w="4252" w:type="dxa"/>
            <w:shd w:val="clear" w:color="auto" w:fill="F2F6FB"/>
          </w:tcPr>
          <w:p w14:paraId="62616B36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全球战略咨询，免费报告质量高</w:t>
            </w:r>
          </w:p>
        </w:tc>
      </w:tr>
      <w:tr w:rsidR="00470F07" w14:paraId="4195BA97" w14:textId="77777777">
        <w:trPr>
          <w:jc w:val="center"/>
        </w:trPr>
        <w:tc>
          <w:tcPr>
            <w:tcW w:w="2551" w:type="dxa"/>
          </w:tcPr>
          <w:p w14:paraId="0F1851DE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麦肯锡出行未来研究中心</w:t>
            </w:r>
          </w:p>
        </w:tc>
        <w:tc>
          <w:tcPr>
            <w:tcW w:w="3118" w:type="dxa"/>
          </w:tcPr>
          <w:p w14:paraId="33095D2F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www.mckinsey.com</w:t>
            </w:r>
          </w:p>
        </w:tc>
        <w:tc>
          <w:tcPr>
            <w:tcW w:w="4252" w:type="dxa"/>
          </w:tcPr>
          <w:p w14:paraId="09489C02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趋势研判、消费者洞察</w:t>
            </w:r>
          </w:p>
        </w:tc>
      </w:tr>
      <w:tr w:rsidR="00470F07" w14:paraId="5CF057FF" w14:textId="77777777">
        <w:trPr>
          <w:jc w:val="center"/>
        </w:trPr>
        <w:tc>
          <w:tcPr>
            <w:tcW w:w="2551" w:type="dxa"/>
            <w:shd w:val="clear" w:color="auto" w:fill="F2F6FB"/>
          </w:tcPr>
          <w:p w14:paraId="2823FFB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波士顿咨询（BCG）汽车</w:t>
            </w:r>
          </w:p>
        </w:tc>
        <w:tc>
          <w:tcPr>
            <w:tcW w:w="3118" w:type="dxa"/>
            <w:shd w:val="clear" w:color="auto" w:fill="F2F6FB"/>
          </w:tcPr>
          <w:p w14:paraId="081690B7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www.bcg.com</w:t>
            </w:r>
          </w:p>
        </w:tc>
        <w:tc>
          <w:tcPr>
            <w:tcW w:w="4252" w:type="dxa"/>
            <w:shd w:val="clear" w:color="auto" w:fill="F2F6FB"/>
          </w:tcPr>
          <w:p w14:paraId="64BA5F8C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电动化、智能化转型研究</w:t>
            </w:r>
          </w:p>
        </w:tc>
      </w:tr>
      <w:tr w:rsidR="00470F07" w14:paraId="66384A4F" w14:textId="77777777">
        <w:trPr>
          <w:jc w:val="center"/>
        </w:trPr>
        <w:tc>
          <w:tcPr>
            <w:tcW w:w="2551" w:type="dxa"/>
          </w:tcPr>
          <w:p w14:paraId="0B6CBF2F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IEA（国际能源署）</w:t>
            </w:r>
          </w:p>
        </w:tc>
        <w:tc>
          <w:tcPr>
            <w:tcW w:w="3118" w:type="dxa"/>
          </w:tcPr>
          <w:p w14:paraId="65EF36FA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www.iea.org</w:t>
            </w:r>
          </w:p>
        </w:tc>
        <w:tc>
          <w:tcPr>
            <w:tcW w:w="4252" w:type="dxa"/>
          </w:tcPr>
          <w:p w14:paraId="251D0AE9" w14:textId="77777777" w:rsidR="00470F07" w:rsidRDefault="00000000">
            <w:pPr>
              <w:spacing w:before="40" w:after="40"/>
            </w:pPr>
            <w:r>
              <w:rPr>
                <w:sz w:val="19"/>
              </w:rPr>
              <w:t>全球新能源车展望年度报告</w:t>
            </w:r>
          </w:p>
        </w:tc>
      </w:tr>
    </w:tbl>
    <w:p w14:paraId="1887A559" w14:textId="77777777" w:rsidR="00470F07" w:rsidRDefault="00470F07"/>
    <w:p w14:paraId="26DF0959" w14:textId="77777777" w:rsidR="00470F07" w:rsidRDefault="00000000">
      <w:pPr>
        <w:pBdr>
          <w:bottom w:val="single" w:sz="8" w:space="4" w:color="1F4E79"/>
        </w:pBdr>
        <w:spacing w:before="280" w:after="120"/>
      </w:pPr>
      <w:r>
        <w:rPr>
          <w:b/>
          <w:color w:val="1F4E79"/>
          <w:sz w:val="26"/>
        </w:rPr>
        <w:t>使用建议</w:t>
      </w:r>
    </w:p>
    <w:p w14:paraId="55764FC8" w14:textId="77777777" w:rsidR="00470F07" w:rsidRDefault="00000000">
      <w:pPr>
        <w:spacing w:after="60"/>
        <w:ind w:left="340"/>
      </w:pPr>
      <w:r>
        <w:rPr>
          <w:sz w:val="20"/>
        </w:rPr>
        <w:t>1. CAAM 和 CATARC 的数据用于引用最权威；</w:t>
      </w:r>
    </w:p>
    <w:p w14:paraId="36DF8B31" w14:textId="77777777" w:rsidR="00470F07" w:rsidRDefault="00000000">
      <w:pPr>
        <w:spacing w:after="60"/>
        <w:ind w:left="340"/>
      </w:pPr>
      <w:r>
        <w:rPr>
          <w:sz w:val="20"/>
        </w:rPr>
        <w:t>2. CICV 适合智能网联标准、测试示范区政策追踪；</w:t>
      </w:r>
    </w:p>
    <w:p w14:paraId="38EBA0FB" w14:textId="77777777" w:rsidR="00470F07" w:rsidRDefault="00000000">
      <w:pPr>
        <w:spacing w:after="60"/>
        <w:ind w:left="340"/>
      </w:pPr>
      <w:r>
        <w:rPr>
          <w:sz w:val="20"/>
        </w:rPr>
        <w:t>3. 车100（EV100）适合新能源政策智库和高论坛信息；</w:t>
      </w:r>
    </w:p>
    <w:p w14:paraId="428B9047" w14:textId="77777777" w:rsidR="00470F07" w:rsidRDefault="00000000">
      <w:pPr>
        <w:spacing w:after="60"/>
        <w:ind w:left="340"/>
      </w:pPr>
      <w:r>
        <w:rPr>
          <w:sz w:val="20"/>
        </w:rPr>
        <w:t>4. MarkLines 和 S&amp;P Global Mobility 适合全球对标分析；</w:t>
      </w:r>
    </w:p>
    <w:p w14:paraId="7F2ADE7D" w14:textId="77777777" w:rsidR="00470F07" w:rsidRDefault="00000000">
      <w:pPr>
        <w:spacing w:after="60"/>
        <w:ind w:left="340"/>
      </w:pPr>
      <w:r>
        <w:rPr>
          <w:sz w:val="20"/>
        </w:rPr>
        <w:t>5. SAE-China 和 CAAI 关注国内学术会议与技术路线图；</w:t>
      </w:r>
    </w:p>
    <w:p w14:paraId="2AA6546D" w14:textId="77777777" w:rsidR="00470F07" w:rsidRDefault="00000000">
      <w:pPr>
        <w:spacing w:after="60"/>
        <w:ind w:left="340"/>
      </w:pPr>
      <w:r>
        <w:rPr>
          <w:sz w:val="20"/>
        </w:rPr>
        <w:t>6. SAE 论文库（saemobilus.sae.org）是 NVH 和智能驾驶技术深挖的首选。</w:t>
      </w:r>
    </w:p>
    <w:sectPr w:rsidR="00470F0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575897">
    <w:abstractNumId w:val="8"/>
  </w:num>
  <w:num w:numId="2" w16cid:durableId="697198153">
    <w:abstractNumId w:val="6"/>
  </w:num>
  <w:num w:numId="3" w16cid:durableId="235284046">
    <w:abstractNumId w:val="5"/>
  </w:num>
  <w:num w:numId="4" w16cid:durableId="1034619170">
    <w:abstractNumId w:val="4"/>
  </w:num>
  <w:num w:numId="5" w16cid:durableId="1741713589">
    <w:abstractNumId w:val="7"/>
  </w:num>
  <w:num w:numId="6" w16cid:durableId="1738161646">
    <w:abstractNumId w:val="3"/>
  </w:num>
  <w:num w:numId="7" w16cid:durableId="516122119">
    <w:abstractNumId w:val="2"/>
  </w:num>
  <w:num w:numId="8" w16cid:durableId="290746609">
    <w:abstractNumId w:val="1"/>
  </w:num>
  <w:num w:numId="9" w16cid:durableId="184335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734"/>
    <w:rsid w:val="0029639D"/>
    <w:rsid w:val="00326F90"/>
    <w:rsid w:val="0044288A"/>
    <w:rsid w:val="00470F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611DF"/>
  <w14:defaultImageDpi w14:val="300"/>
  <w15:docId w15:val="{731C96F0-E110-4ECC-8793-050A363C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PAN, panython [Student]</cp:lastModifiedBy>
  <cp:revision>2</cp:revision>
  <dcterms:created xsi:type="dcterms:W3CDTF">2026-08-30T17:24:00Z</dcterms:created>
  <dcterms:modified xsi:type="dcterms:W3CDTF">2026-08-30T17:24:00Z</dcterms:modified>
  <cp:category/>
</cp:coreProperties>
</file>