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FB2C82" w14:textId="658B6E64" w:rsidR="002503CD" w:rsidRDefault="002503CD" w:rsidP="002503CD">
      <w:pPr>
        <w:pStyle w:val="2"/>
        <w:numPr>
          <w:ilvl w:val="0"/>
          <w:numId w:val="2"/>
        </w:numPr>
        <w:rPr>
          <w:sz w:val="24"/>
          <w:szCs w:val="24"/>
        </w:rPr>
      </w:pPr>
      <w:r w:rsidRPr="002503CD">
        <w:rPr>
          <w:rFonts w:hint="eastAsia"/>
          <w:sz w:val="24"/>
          <w:szCs w:val="24"/>
        </w:rPr>
        <w:t>解决的关键问题</w:t>
      </w:r>
    </w:p>
    <w:p w14:paraId="3116D383" w14:textId="08584D1D" w:rsidR="002503CD" w:rsidRDefault="005572AE" w:rsidP="002503CD">
      <w:r>
        <w:rPr>
          <w:rFonts w:hint="eastAsia"/>
        </w:rPr>
        <w:t>在WITs查找数据的过程中，最大的问题</w:t>
      </w:r>
      <w:r w:rsidR="00A1524A">
        <w:rPr>
          <w:rFonts w:hint="eastAsia"/>
        </w:rPr>
        <w:t>是对产品组进行输入。例如按照WTO的农产品分类，一个一个的将产品查找并输入到产品查询框内，是极为耗时的工作。然而，这个工作是必要的，因为WIT</w:t>
      </w:r>
      <w:r w:rsidR="00A1524A">
        <w:t>s</w:t>
      </w:r>
      <w:r w:rsidR="00A1524A">
        <w:rPr>
          <w:rFonts w:hint="eastAsia"/>
        </w:rPr>
        <w:t>提供了</w:t>
      </w:r>
      <w:r w:rsidR="0038448F">
        <w:rPr>
          <w:rFonts w:hint="eastAsia"/>
        </w:rPr>
        <w:t>极为方便的输入方法。下面就是介绍这个操作过程。</w:t>
      </w:r>
    </w:p>
    <w:p w14:paraId="3E930F34" w14:textId="2ABB042D" w:rsidR="00306E55" w:rsidRDefault="00306E55" w:rsidP="002503CD"/>
    <w:p w14:paraId="639BF45C" w14:textId="64B601E2" w:rsidR="00306E55" w:rsidRDefault="00306E55" w:rsidP="00306E55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306E55">
        <w:rPr>
          <w:rFonts w:hint="eastAsia"/>
          <w:b/>
          <w:bCs/>
        </w:rPr>
        <w:t>具体操作步骤</w:t>
      </w:r>
    </w:p>
    <w:p w14:paraId="357337B5" w14:textId="42C19060" w:rsidR="002A565E" w:rsidRPr="00286B31" w:rsidRDefault="00901974" w:rsidP="00286B31">
      <w:pPr>
        <w:pStyle w:val="a7"/>
        <w:spacing w:beforeLines="100" w:before="312"/>
        <w:ind w:left="357" w:firstLineChars="0" w:firstLine="0"/>
      </w:pPr>
      <w:r>
        <w:rPr>
          <w:rFonts w:hint="eastAsia"/>
        </w:rPr>
        <w:t>1）</w:t>
      </w:r>
      <w:r w:rsidR="00EA28C9">
        <w:rPr>
          <w:rFonts w:hint="eastAsia"/>
        </w:rPr>
        <w:t>在产品输入栏中，其中有一个选项，“</w:t>
      </w:r>
      <w:r w:rsidR="00EA28C9">
        <w:t>Populate your group with products</w:t>
      </w:r>
      <w:r w:rsidR="00EA28C9">
        <w:rPr>
          <w:rFonts w:hint="eastAsia"/>
        </w:rPr>
        <w:t>”，</w:t>
      </w:r>
      <w:r w:rsidR="00EA28C9" w:rsidRPr="00455A34">
        <w:rPr>
          <w:rFonts w:hint="eastAsia"/>
          <w:b/>
          <w:bCs/>
        </w:rPr>
        <w:t>可以直接输入多个产品，只需要以逗号</w:t>
      </w:r>
      <w:r>
        <w:rPr>
          <w:rFonts w:hint="eastAsia"/>
          <w:b/>
          <w:bCs/>
        </w:rPr>
        <w:t>或分号</w:t>
      </w:r>
      <w:r w:rsidR="00EA28C9" w:rsidRPr="00455A34">
        <w:rPr>
          <w:rFonts w:hint="eastAsia"/>
          <w:b/>
          <w:bCs/>
        </w:rPr>
        <w:t>分隔就可以了</w:t>
      </w:r>
      <w:r w:rsidR="00EA28C9">
        <w:rPr>
          <w:rFonts w:hint="eastAsia"/>
        </w:rPr>
        <w:t>。</w:t>
      </w:r>
    </w:p>
    <w:p w14:paraId="4CB20554" w14:textId="546FD1B5" w:rsidR="00306E55" w:rsidRDefault="002A565E" w:rsidP="002503C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CE0E6" wp14:editId="7E00186D">
                <wp:simplePos x="0" y="0"/>
                <wp:positionH relativeFrom="column">
                  <wp:posOffset>-152400</wp:posOffset>
                </wp:positionH>
                <wp:positionV relativeFrom="paragraph">
                  <wp:posOffset>1221740</wp:posOffset>
                </wp:positionV>
                <wp:extent cx="2057400" cy="990600"/>
                <wp:effectExtent l="0" t="0" r="19050" b="19050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9906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2C4DB7" id="椭圆 2" o:spid="_x0000_s1026" style="position:absolute;left:0;text-align:left;margin-left:-12pt;margin-top:96.2pt;width:162pt;height:7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3131B9A" wp14:editId="616B713D">
            <wp:extent cx="3962400" cy="3614427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183" t="15657" r="70682" b="10180"/>
                    <a:stretch/>
                  </pic:blipFill>
                  <pic:spPr bwMode="auto">
                    <a:xfrm>
                      <a:off x="0" y="0"/>
                      <a:ext cx="3979224" cy="3629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8EA6B" w14:textId="4B7C17E9" w:rsidR="00306E55" w:rsidRDefault="00306E55" w:rsidP="002503CD"/>
    <w:p w14:paraId="72AE318A" w14:textId="1B363B3B" w:rsidR="00455A34" w:rsidRDefault="00901974" w:rsidP="002503CD">
      <w:r>
        <w:rPr>
          <w:rFonts w:hint="eastAsia"/>
        </w:rPr>
        <w:t>2）</w:t>
      </w:r>
      <w:r w:rsidR="00455A34">
        <w:rPr>
          <w:rFonts w:hint="eastAsia"/>
        </w:rPr>
        <w:t>在需要输入的WTO产品中，这个分类是按照陈春来的分类方法，将所有的产品代码都整理在一起，如下面所示：</w:t>
      </w:r>
    </w:p>
    <w:p w14:paraId="11824787" w14:textId="77777777" w:rsidR="00901974" w:rsidRPr="00901974" w:rsidRDefault="00901974" w:rsidP="00901974">
      <w:pPr>
        <w:rPr>
          <w:color w:val="FF0000"/>
        </w:rPr>
      </w:pPr>
      <w:bookmarkStart w:id="0" w:name="OLE_LINK1"/>
      <w:bookmarkStart w:id="1" w:name="OLE_LINK2"/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0103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0105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02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0201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0202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0203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0204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0207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04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0401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0402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0403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0404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0405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0406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05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06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07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08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09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10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1001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1005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1006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1201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1202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1203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1204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1205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1206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1207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1208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1209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1210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1211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1212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1213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1214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14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1501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1502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1503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1504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1505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1506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1507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1508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1509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1510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1511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1512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1513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1514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1515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1516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1517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1518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1520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1521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16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17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18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19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20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21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22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23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24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4101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4102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4103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4301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5001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5002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5003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5101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5102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5103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5201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5202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5203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5301</w:t>
      </w:r>
      <w:r w:rsidRPr="00901974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;</w:t>
      </w:r>
      <w:r w:rsidRPr="0095083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5302</w:t>
      </w:r>
      <w:bookmarkEnd w:id="0"/>
      <w:bookmarkEnd w:id="1"/>
    </w:p>
    <w:p w14:paraId="76F3F083" w14:textId="0C30781C" w:rsidR="00455A34" w:rsidRDefault="00455A34" w:rsidP="002503CD"/>
    <w:p w14:paraId="3A7C764E" w14:textId="744E1D27" w:rsidR="00901974" w:rsidRDefault="00901974" w:rsidP="002503CD">
      <w:r>
        <w:rPr>
          <w:rFonts w:hint="eastAsia"/>
        </w:rPr>
        <w:t>3）然后将上述的数据，拷贝到上图中的位置</w:t>
      </w:r>
      <w:r w:rsidR="00AF29C8">
        <w:rPr>
          <w:rFonts w:hint="eastAsia"/>
        </w:rPr>
        <w:t>；如果输入没有错误，上述产品就会出现在右边的产品清单中。这种方法可以大幅节约数据查找的时间，提高工作效率。</w:t>
      </w:r>
    </w:p>
    <w:p w14:paraId="41EDFCFF" w14:textId="620FABFC" w:rsidR="005C4635" w:rsidRDefault="005C4635" w:rsidP="002503CD"/>
    <w:p w14:paraId="0E45CB3A" w14:textId="0978F442" w:rsidR="005C4635" w:rsidRDefault="005C4635" w:rsidP="005C4635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上述的农产品分类是</w:t>
      </w:r>
      <w:proofErr w:type="spellStart"/>
      <w:r>
        <w:t>chunlai</w:t>
      </w:r>
      <w:proofErr w:type="spellEnd"/>
      <w:r>
        <w:t xml:space="preserve"> Chen</w:t>
      </w:r>
      <w:r>
        <w:rPr>
          <w:rFonts w:hint="eastAsia"/>
        </w:rPr>
        <w:t>的分类方法，与WTO的基本相同，唯一区别是去掉了很多山梨醇、精油等。如果严格按照WTO分类，请采用下面的分类：</w:t>
      </w:r>
    </w:p>
    <w:p w14:paraId="4D9D3FCC" w14:textId="77777777" w:rsidR="0062098A" w:rsidRDefault="0062098A" w:rsidP="0062098A">
      <w:pPr>
        <w:pStyle w:val="a7"/>
        <w:ind w:left="360" w:firstLineChars="0" w:firstLine="0"/>
        <w:sectPr w:rsidR="0062098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03F43B3" w14:textId="772E7DCE" w:rsidR="0062098A" w:rsidRDefault="0062098A" w:rsidP="0062098A">
      <w:pPr>
        <w:pStyle w:val="a7"/>
        <w:ind w:left="360" w:firstLineChars="0" w:firstLine="0"/>
      </w:pPr>
    </w:p>
    <w:p w14:paraId="245DF5CC" w14:textId="77777777" w:rsidR="0062098A" w:rsidRDefault="00AF2A45" w:rsidP="00AF2A45">
      <w:pPr>
        <w:pStyle w:val="a7"/>
        <w:ind w:left="360" w:firstLineChars="0" w:firstLine="0"/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</w:pPr>
      <w:r w:rsidRPr="00AF2A45"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  <w:t>01;0103;0105;02;0201;0202;0203;0204;0207;03;04;0401;0402;0403;0404;0405;0406;05;06;07;08;09;10;1001;1005;1006;11;1201;1202;1203;1204;1205;1206;1207;1208;1209;1210;1211;1212;1213;1214;13;14;1501;1502;1503;1504;1505;1506;1507;1508;1509;1510;1511;1512;1513;1514;1515;1516;1517;1518;1520;1521;16;17;18;19;20;21;22;23;24;4101;4102;4103;4301;5001;5002;5003;5101;5102;5103;5201;5202;5203;5301;5302</w:t>
      </w:r>
    </w:p>
    <w:p w14:paraId="1DB6EF0B" w14:textId="77777777" w:rsidR="0062098A" w:rsidRDefault="0062098A" w:rsidP="00AF2A45">
      <w:pPr>
        <w:pStyle w:val="a7"/>
        <w:ind w:left="360" w:firstLineChars="0" w:firstLine="0"/>
        <w:rPr>
          <w:rFonts w:ascii="宋体" w:eastAsia="宋体" w:hAnsi="宋体" w:cs="宋体"/>
          <w:color w:val="FF0000"/>
          <w:kern w:val="0"/>
          <w:sz w:val="20"/>
          <w:szCs w:val="20"/>
          <w:highlight w:val="darkGray"/>
        </w:rPr>
      </w:pPr>
    </w:p>
    <w:p w14:paraId="34FAAF06" w14:textId="55774C8B" w:rsidR="00AF2A45" w:rsidRDefault="0062098A" w:rsidP="00AF2A45">
      <w:pPr>
        <w:pStyle w:val="a7"/>
        <w:ind w:left="360" w:firstLineChars="0" w:firstLine="0"/>
        <w:rPr>
          <w:rFonts w:ascii="宋体" w:eastAsia="宋体" w:hAnsi="宋体" w:cs="宋体"/>
          <w:color w:val="FF0000"/>
          <w:kern w:val="0"/>
          <w:sz w:val="20"/>
          <w:szCs w:val="20"/>
        </w:rPr>
      </w:pPr>
      <w:r w:rsidRPr="0062098A">
        <w:rPr>
          <w:rFonts w:ascii="宋体" w:eastAsia="宋体" w:hAnsi="宋体" w:cs="宋体" w:hint="eastAsia"/>
          <w:color w:val="FF0000"/>
          <w:kern w:val="0"/>
          <w:sz w:val="20"/>
          <w:szCs w:val="20"/>
          <w:highlight w:val="green"/>
        </w:rPr>
        <w:t>再</w:t>
      </w:r>
      <w:r w:rsidR="00AF2A45" w:rsidRPr="0062098A">
        <w:rPr>
          <w:rFonts w:ascii="宋体" w:eastAsia="宋体" w:hAnsi="宋体" w:cs="宋体" w:hint="eastAsia"/>
          <w:color w:val="FF0000"/>
          <w:kern w:val="0"/>
          <w:sz w:val="20"/>
          <w:szCs w:val="20"/>
          <w:highlight w:val="green"/>
        </w:rPr>
        <w:t>加上：</w:t>
      </w:r>
    </w:p>
    <w:p w14:paraId="7494A676" w14:textId="4FA5A7C5" w:rsidR="00AF2A45" w:rsidRDefault="00AF2A45" w:rsidP="00AF2A45">
      <w:pPr>
        <w:pStyle w:val="a7"/>
        <w:ind w:left="360" w:firstLineChars="0" w:firstLine="0"/>
        <w:rPr>
          <w:rFonts w:ascii="宋体" w:eastAsia="宋体" w:hAnsi="宋体" w:cs="宋体"/>
          <w:color w:val="FF0000"/>
          <w:kern w:val="0"/>
          <w:sz w:val="20"/>
          <w:szCs w:val="20"/>
        </w:rPr>
      </w:pPr>
      <w:r>
        <w:rPr>
          <w:rFonts w:ascii="宋体" w:eastAsia="宋体" w:hAnsi="宋体" w:cs="宋体" w:hint="eastAsia"/>
          <w:color w:val="FF0000"/>
          <w:kern w:val="0"/>
          <w:sz w:val="20"/>
          <w:szCs w:val="20"/>
        </w:rPr>
        <w:t>2</w:t>
      </w:r>
      <w:r>
        <w:rPr>
          <w:rFonts w:ascii="宋体" w:eastAsia="宋体" w:hAnsi="宋体" w:cs="宋体"/>
          <w:color w:val="FF0000"/>
          <w:kern w:val="0"/>
          <w:sz w:val="20"/>
          <w:szCs w:val="20"/>
        </w:rPr>
        <w:t>90543;290544;3301;3501;</w:t>
      </w:r>
      <w:r w:rsidRPr="00AF2A45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</w:t>
      </w:r>
      <w:r>
        <w:rPr>
          <w:rFonts w:ascii="宋体" w:eastAsia="宋体" w:hAnsi="宋体" w:cs="宋体"/>
          <w:color w:val="FF0000"/>
          <w:kern w:val="0"/>
          <w:sz w:val="20"/>
          <w:szCs w:val="20"/>
        </w:rPr>
        <w:t>3502;</w:t>
      </w:r>
      <w:r w:rsidRPr="00AF2A45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</w:t>
      </w:r>
      <w:r>
        <w:rPr>
          <w:rFonts w:ascii="宋体" w:eastAsia="宋体" w:hAnsi="宋体" w:cs="宋体"/>
          <w:color w:val="FF0000"/>
          <w:kern w:val="0"/>
          <w:sz w:val="20"/>
          <w:szCs w:val="20"/>
        </w:rPr>
        <w:t>3503;</w:t>
      </w:r>
      <w:r w:rsidRPr="00AF2A45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</w:t>
      </w:r>
      <w:r>
        <w:rPr>
          <w:rFonts w:ascii="宋体" w:eastAsia="宋体" w:hAnsi="宋体" w:cs="宋体"/>
          <w:color w:val="FF0000"/>
          <w:kern w:val="0"/>
          <w:sz w:val="20"/>
          <w:szCs w:val="20"/>
        </w:rPr>
        <w:t>3504;</w:t>
      </w:r>
      <w:r w:rsidRPr="00AF2A45">
        <w:rPr>
          <w:rFonts w:ascii="宋体" w:eastAsia="宋体" w:hAnsi="宋体" w:cs="宋体"/>
          <w:color w:val="FF0000"/>
          <w:kern w:val="0"/>
          <w:sz w:val="20"/>
          <w:szCs w:val="20"/>
        </w:rPr>
        <w:t xml:space="preserve"> </w:t>
      </w:r>
      <w:r>
        <w:rPr>
          <w:rFonts w:ascii="宋体" w:eastAsia="宋体" w:hAnsi="宋体" w:cs="宋体"/>
          <w:color w:val="FF0000"/>
          <w:kern w:val="0"/>
          <w:sz w:val="20"/>
          <w:szCs w:val="20"/>
        </w:rPr>
        <w:t>3505;380910;382360</w:t>
      </w:r>
      <w:r w:rsidR="0062098A">
        <w:rPr>
          <w:rFonts w:ascii="宋体" w:eastAsia="宋体" w:hAnsi="宋体" w:cs="宋体" w:hint="eastAsia"/>
          <w:color w:val="FF0000"/>
          <w:kern w:val="0"/>
          <w:sz w:val="20"/>
          <w:szCs w:val="20"/>
        </w:rPr>
        <w:t>。 也就是下面放在红框中的内容。其它都包含在上述产品中。</w:t>
      </w:r>
    </w:p>
    <w:p w14:paraId="718CEF05" w14:textId="46BA8349" w:rsidR="00F65919" w:rsidRDefault="00F65919" w:rsidP="00AF2A45">
      <w:pPr>
        <w:pStyle w:val="a7"/>
        <w:ind w:left="360" w:firstLineChars="0" w:firstLine="0"/>
        <w:rPr>
          <w:rFonts w:ascii="宋体" w:eastAsia="宋体" w:hAnsi="宋体" w:cs="宋体"/>
          <w:color w:val="FF0000"/>
          <w:kern w:val="0"/>
          <w:sz w:val="20"/>
          <w:szCs w:val="20"/>
        </w:rPr>
      </w:pPr>
    </w:p>
    <w:p w14:paraId="7C4B53B8" w14:textId="3EAFB511" w:rsidR="00F65919" w:rsidRPr="00AF2A45" w:rsidRDefault="0062098A" w:rsidP="00AF2A45">
      <w:pPr>
        <w:pStyle w:val="a7"/>
        <w:ind w:left="360" w:firstLineChars="0" w:firstLine="0"/>
        <w:rPr>
          <w:color w:val="FF0000"/>
        </w:rPr>
      </w:pPr>
      <w:r>
        <w:rPr>
          <w:rFonts w:hint="eastAsia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543D4C" wp14:editId="235533E0">
                <wp:simplePos x="0" y="0"/>
                <wp:positionH relativeFrom="column">
                  <wp:posOffset>1350010</wp:posOffset>
                </wp:positionH>
                <wp:positionV relativeFrom="paragraph">
                  <wp:posOffset>1086647</wp:posOffset>
                </wp:positionV>
                <wp:extent cx="7835900" cy="307975"/>
                <wp:effectExtent l="0" t="0" r="12700" b="158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5900" cy="307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A8CB90" id="矩形 7" o:spid="_x0000_s1026" style="position:absolute;left:0;text-align:left;margin-left:106.3pt;margin-top:85.55pt;width:617pt;height:24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" filled="f" strokecolor="red" strokeweight="1pt"/>
            </w:pict>
          </mc:Fallback>
        </mc:AlternateContent>
      </w:r>
      <w:r>
        <w:rPr>
          <w:rFonts w:hint="eastAsia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C45568" wp14:editId="565635A8">
                <wp:simplePos x="0" y="0"/>
                <wp:positionH relativeFrom="column">
                  <wp:posOffset>1137684</wp:posOffset>
                </wp:positionH>
                <wp:positionV relativeFrom="paragraph">
                  <wp:posOffset>1246800</wp:posOffset>
                </wp:positionV>
                <wp:extent cx="2955851" cy="308345"/>
                <wp:effectExtent l="0" t="0" r="16510" b="1587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5851" cy="308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DAF27" id="矩形 4" o:spid="_x0000_s1026" style="position:absolute;left:0;text-align:left;margin-left:89.6pt;margin-top:98.15pt;width:232.75pt;height:2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" filled="f" strokecolor="red" strokeweight="1pt"/>
            </w:pict>
          </mc:Fallback>
        </mc:AlternateContent>
      </w:r>
      <w:r>
        <w:rPr>
          <w:rFonts w:hint="eastAsia"/>
          <w:noProof/>
          <w:color w:val="FF0000"/>
        </w:rPr>
        <w:drawing>
          <wp:inline distT="0" distB="0" distL="0" distR="0" wp14:anchorId="5868C81D" wp14:editId="7FCC9757">
            <wp:extent cx="2066692" cy="8858857"/>
            <wp:effectExtent l="0" t="5080" r="508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54" t="5652" r="37954" b="7810"/>
                    <a:stretch/>
                  </pic:blipFill>
                  <pic:spPr bwMode="auto">
                    <a:xfrm rot="16200000">
                      <a:off x="0" y="0"/>
                      <a:ext cx="2073184" cy="8886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54EA6" w14:textId="75C22CEF" w:rsidR="005C4635" w:rsidRDefault="005C4635" w:rsidP="00AF2A45">
      <w:pPr>
        <w:pStyle w:val="a7"/>
        <w:ind w:left="360" w:firstLineChars="0" w:firstLine="0"/>
      </w:pPr>
    </w:p>
    <w:p w14:paraId="3542B760" w14:textId="04D3FDEC" w:rsidR="00BD212A" w:rsidRDefault="00BD212A" w:rsidP="00AF2A45">
      <w:pPr>
        <w:pStyle w:val="a7"/>
        <w:ind w:left="360" w:firstLineChars="0" w:firstLine="0"/>
      </w:pPr>
    </w:p>
    <w:p w14:paraId="53C1012D" w14:textId="2E570F43" w:rsidR="00BD212A" w:rsidRDefault="00BD212A">
      <w:pPr>
        <w:widowControl/>
        <w:jc w:val="left"/>
      </w:pPr>
      <w:r>
        <w:br w:type="page"/>
      </w:r>
    </w:p>
    <w:p w14:paraId="52A359ED" w14:textId="77777777" w:rsidR="00BD212A" w:rsidRDefault="00BD212A" w:rsidP="00AF2A45">
      <w:pPr>
        <w:pStyle w:val="a7"/>
        <w:ind w:left="360" w:firstLineChars="0" w:firstLine="0"/>
        <w:sectPr w:rsidR="00BD212A" w:rsidSect="0062098A">
          <w:pgSz w:w="16838" w:h="11906" w:orient="landscape"/>
          <w:pgMar w:top="1797" w:right="1440" w:bottom="1797" w:left="1440" w:header="851" w:footer="992" w:gutter="0"/>
          <w:cols w:space="425"/>
          <w:docGrid w:linePitch="312"/>
        </w:sectPr>
      </w:pPr>
    </w:p>
    <w:p w14:paraId="5CF1571A" w14:textId="5FBDAC91" w:rsidR="00BD212A" w:rsidRDefault="00BD212A" w:rsidP="00AF2A45">
      <w:pPr>
        <w:pStyle w:val="a7"/>
        <w:ind w:left="360"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830"/>
        <w:gridCol w:w="830"/>
        <w:gridCol w:w="830"/>
        <w:gridCol w:w="830"/>
        <w:gridCol w:w="830"/>
        <w:gridCol w:w="831"/>
        <w:gridCol w:w="831"/>
      </w:tblGrid>
      <w:tr w:rsidR="00BD212A" w:rsidRPr="00BD212A" w14:paraId="1888F73E" w14:textId="77777777" w:rsidTr="00BD212A">
        <w:tc>
          <w:tcPr>
            <w:tcW w:w="830" w:type="dxa"/>
          </w:tcPr>
          <w:p w14:paraId="023B25DC" w14:textId="77777777" w:rsidR="00BD212A" w:rsidRPr="00BD212A" w:rsidRDefault="00BD212A" w:rsidP="00D850E7">
            <w:pPr>
              <w:widowControl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</w:pPr>
            <w:r w:rsidRPr="00BD212A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290543</w:t>
            </w:r>
          </w:p>
        </w:tc>
        <w:tc>
          <w:tcPr>
            <w:tcW w:w="830" w:type="dxa"/>
          </w:tcPr>
          <w:p w14:paraId="32281E0C" w14:textId="77777777" w:rsidR="00BD212A" w:rsidRPr="00BD212A" w:rsidRDefault="00BD212A" w:rsidP="00D850E7">
            <w:pPr>
              <w:widowControl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</w:pPr>
            <w:r w:rsidRPr="00BD212A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290544</w:t>
            </w:r>
          </w:p>
        </w:tc>
        <w:tc>
          <w:tcPr>
            <w:tcW w:w="830" w:type="dxa"/>
          </w:tcPr>
          <w:p w14:paraId="481583E2" w14:textId="77777777" w:rsidR="00BD212A" w:rsidRPr="00BD212A" w:rsidRDefault="00BD212A" w:rsidP="00D850E7">
            <w:pPr>
              <w:widowControl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</w:pPr>
            <w:r w:rsidRPr="00BD212A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3301</w:t>
            </w:r>
          </w:p>
        </w:tc>
        <w:tc>
          <w:tcPr>
            <w:tcW w:w="830" w:type="dxa"/>
          </w:tcPr>
          <w:p w14:paraId="7C71578E" w14:textId="77777777" w:rsidR="00BD212A" w:rsidRPr="00BD212A" w:rsidRDefault="00BD212A" w:rsidP="00D850E7">
            <w:pPr>
              <w:widowControl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</w:pPr>
            <w:r w:rsidRPr="00BD212A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3501</w:t>
            </w:r>
          </w:p>
        </w:tc>
        <w:tc>
          <w:tcPr>
            <w:tcW w:w="830" w:type="dxa"/>
          </w:tcPr>
          <w:p w14:paraId="2338D65A" w14:textId="77777777" w:rsidR="00BD212A" w:rsidRPr="00BD212A" w:rsidRDefault="00BD212A" w:rsidP="00D850E7">
            <w:pPr>
              <w:widowControl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</w:pPr>
            <w:r w:rsidRPr="00BD212A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 xml:space="preserve"> 3502</w:t>
            </w:r>
          </w:p>
        </w:tc>
        <w:tc>
          <w:tcPr>
            <w:tcW w:w="830" w:type="dxa"/>
          </w:tcPr>
          <w:p w14:paraId="56840699" w14:textId="77777777" w:rsidR="00BD212A" w:rsidRPr="00BD212A" w:rsidRDefault="00BD212A" w:rsidP="00D850E7">
            <w:pPr>
              <w:widowControl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</w:pPr>
            <w:r w:rsidRPr="00BD212A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 xml:space="preserve"> 3503</w:t>
            </w:r>
          </w:p>
        </w:tc>
        <w:tc>
          <w:tcPr>
            <w:tcW w:w="830" w:type="dxa"/>
          </w:tcPr>
          <w:p w14:paraId="21FDF580" w14:textId="77777777" w:rsidR="00BD212A" w:rsidRPr="00BD212A" w:rsidRDefault="00BD212A" w:rsidP="00D850E7">
            <w:pPr>
              <w:widowControl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</w:pPr>
            <w:r w:rsidRPr="00BD212A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 xml:space="preserve"> 3504</w:t>
            </w:r>
          </w:p>
        </w:tc>
        <w:tc>
          <w:tcPr>
            <w:tcW w:w="830" w:type="dxa"/>
          </w:tcPr>
          <w:p w14:paraId="26BFE1C7" w14:textId="77777777" w:rsidR="00BD212A" w:rsidRPr="00BD212A" w:rsidRDefault="00BD212A" w:rsidP="00D850E7">
            <w:pPr>
              <w:widowControl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</w:pPr>
            <w:r w:rsidRPr="00BD212A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 xml:space="preserve"> 3505</w:t>
            </w:r>
          </w:p>
        </w:tc>
        <w:tc>
          <w:tcPr>
            <w:tcW w:w="831" w:type="dxa"/>
          </w:tcPr>
          <w:p w14:paraId="2A456490" w14:textId="77777777" w:rsidR="00BD212A" w:rsidRPr="00BD212A" w:rsidRDefault="00BD212A" w:rsidP="00D850E7">
            <w:pPr>
              <w:widowControl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</w:pPr>
            <w:r w:rsidRPr="00BD212A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380910</w:t>
            </w:r>
          </w:p>
        </w:tc>
        <w:tc>
          <w:tcPr>
            <w:tcW w:w="831" w:type="dxa"/>
          </w:tcPr>
          <w:p w14:paraId="432FB6EA" w14:textId="77777777" w:rsidR="00BD212A" w:rsidRPr="00BD212A" w:rsidRDefault="00BD212A" w:rsidP="00D850E7">
            <w:pPr>
              <w:widowControl/>
              <w:rPr>
                <w:rFonts w:ascii="宋体" w:eastAsia="宋体" w:hAnsi="宋体" w:cs="宋体"/>
                <w:color w:val="FF0000"/>
                <w:kern w:val="0"/>
                <w:sz w:val="20"/>
                <w:szCs w:val="20"/>
              </w:rPr>
            </w:pPr>
            <w:r w:rsidRPr="00BD212A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</w:rPr>
              <w:t>382360</w:t>
            </w:r>
          </w:p>
        </w:tc>
      </w:tr>
    </w:tbl>
    <w:p w14:paraId="0A921DDB" w14:textId="77777777" w:rsidR="00BD212A" w:rsidRPr="005C4635" w:rsidRDefault="00BD212A" w:rsidP="00BD212A">
      <w:pPr>
        <w:pStyle w:val="a7"/>
        <w:ind w:firstLineChars="0" w:firstLine="0"/>
        <w:rPr>
          <w:rFonts w:hint="eastAsia"/>
        </w:rPr>
      </w:pPr>
    </w:p>
    <w:sectPr w:rsidR="00BD212A" w:rsidRPr="005C4635" w:rsidSect="00BD212A">
      <w:pgSz w:w="11906" w:h="16838"/>
      <w:pgMar w:top="1440" w:right="1797" w:bottom="1440" w:left="1797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FDE42" w14:textId="77777777" w:rsidR="00056461" w:rsidRDefault="00056461" w:rsidP="00A77853">
      <w:r>
        <w:separator/>
      </w:r>
    </w:p>
  </w:endnote>
  <w:endnote w:type="continuationSeparator" w:id="0">
    <w:p w14:paraId="54209B01" w14:textId="77777777" w:rsidR="00056461" w:rsidRDefault="00056461" w:rsidP="00A77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C1323D" w14:textId="77777777" w:rsidR="00056461" w:rsidRDefault="00056461" w:rsidP="00A77853">
      <w:r>
        <w:separator/>
      </w:r>
    </w:p>
  </w:footnote>
  <w:footnote w:type="continuationSeparator" w:id="0">
    <w:p w14:paraId="458145E7" w14:textId="77777777" w:rsidR="00056461" w:rsidRDefault="00056461" w:rsidP="00A778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E57608"/>
    <w:multiLevelType w:val="hybridMultilevel"/>
    <w:tmpl w:val="5E2C2196"/>
    <w:lvl w:ilvl="0" w:tplc="BE0A12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EF05D2"/>
    <w:multiLevelType w:val="hybridMultilevel"/>
    <w:tmpl w:val="AAFC35A6"/>
    <w:lvl w:ilvl="0" w:tplc="050874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BF"/>
    <w:rsid w:val="00022F14"/>
    <w:rsid w:val="00056461"/>
    <w:rsid w:val="000D77B2"/>
    <w:rsid w:val="001E455D"/>
    <w:rsid w:val="002503CD"/>
    <w:rsid w:val="00286B31"/>
    <w:rsid w:val="002A565E"/>
    <w:rsid w:val="002D32BE"/>
    <w:rsid w:val="00306E55"/>
    <w:rsid w:val="0038448F"/>
    <w:rsid w:val="00455A34"/>
    <w:rsid w:val="005572AE"/>
    <w:rsid w:val="005C4635"/>
    <w:rsid w:val="0062098A"/>
    <w:rsid w:val="006F42CB"/>
    <w:rsid w:val="00901974"/>
    <w:rsid w:val="00A1524A"/>
    <w:rsid w:val="00A77853"/>
    <w:rsid w:val="00AF29C8"/>
    <w:rsid w:val="00AF2A45"/>
    <w:rsid w:val="00B63DBF"/>
    <w:rsid w:val="00BD212A"/>
    <w:rsid w:val="00C17F59"/>
    <w:rsid w:val="00EA28C9"/>
    <w:rsid w:val="00F6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8A63DA"/>
  <w15:chartTrackingRefBased/>
  <w15:docId w15:val="{DE1A2976-8533-47FF-8684-1498D8352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503C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503C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78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78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78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7853"/>
    <w:rPr>
      <w:sz w:val="18"/>
      <w:szCs w:val="18"/>
    </w:rPr>
  </w:style>
  <w:style w:type="paragraph" w:styleId="a7">
    <w:name w:val="List Paragraph"/>
    <w:basedOn w:val="a"/>
    <w:uiPriority w:val="34"/>
    <w:qFormat/>
    <w:rsid w:val="002503C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2503C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503CD"/>
    <w:rPr>
      <w:b/>
      <w:bCs/>
      <w:sz w:val="32"/>
      <w:szCs w:val="32"/>
    </w:rPr>
  </w:style>
  <w:style w:type="table" w:styleId="a8">
    <w:name w:val="Table Grid"/>
    <w:basedOn w:val="a1"/>
    <w:uiPriority w:val="39"/>
    <w:rsid w:val="00BD21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85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jun</dc:creator>
  <cp:keywords/>
  <dc:description/>
  <cp:lastModifiedBy>yang jun</cp:lastModifiedBy>
  <cp:revision>3</cp:revision>
  <dcterms:created xsi:type="dcterms:W3CDTF">2020-11-02T01:41:00Z</dcterms:created>
  <dcterms:modified xsi:type="dcterms:W3CDTF">2020-11-02T06:32:00Z</dcterms:modified>
</cp:coreProperties>
</file>