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32.xml" ContentType="application/vnd.openxmlformats-officedocument.wordprocessingml.footer+xml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footer2.xml" ContentType="application/vnd.openxmlformats-officedocument.wordprocessingml.foot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footer39.xml" ContentType="application/vnd.openxmlformats-officedocument.wordprocessingml.footer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footer42.xml" ContentType="application/vnd.openxmlformats-officedocument.wordprocessingml.footer+xml"/>
  <Override PartName="/word/numbering.xml" ContentType="application/vnd.openxmlformats-officedocument.wordprocessingml.numbering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9.xml" ContentType="application/vnd.openxmlformats-officedocument.wordprocessingml.footer+xml"/>
  <Override PartName="/word/theme/theme1.xml" ContentType="application/vnd.openxmlformats-officedocument.theme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60" w:after="80"/>
        <w:rPr>
          <w:lang w:val="pt-BR"/>
        </w:rPr>
      </w:pPr>
      <w:bookmarkStart w:id="0" w:name="_Toc220078999"/>
      <w:r>
        <w:rPr>
          <w:lang w:val="pt-BR"/>
        </w:rPr>
        <w:t>Access Points</w:t>
      </w:r>
      <w:bookmarkEnd w:id="0"/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  <w:t>Foi definido através do Wireless Site Survey o seguinte quantitativo de Access Points.</w:t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Coroa Central – 1° Andar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" w:name="_Toc220079150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1° Andar</w:t>
      </w:r>
      <w:bookmarkEnd w:id="1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051"/>
        <w:gridCol w:w="2682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05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2682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TSP2649AGPG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10.125.213.117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TSP2649AKGH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10.125.215.73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TSP2649ACNF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10.125.215.74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PA09104IFO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TSP2649ACMJ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10.125.215.67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PA09105IFO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TSP2649AGPK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10.125.213.116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PA09106IFO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TSP2649ACKD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10.125.215.75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PA09107IFO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TSP2649ACJT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10.125.215.68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PA09108IFO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TSP2649ACKP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10.125.213.114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PA09109IFO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TSP2649AKGD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10.125.215.65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PA09110IFO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TSP2649ALHB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10.125.213.115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TSP2649ACKK</w:t>
            </w:r>
          </w:p>
        </w:tc>
        <w:tc>
          <w:tcPr>
            <w:tcW w:w="105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10.125.215.71</w:t>
            </w:r>
          </w:p>
        </w:tc>
        <w:tc>
          <w:tcPr>
            <w:tcW w:w="26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TSP2649ACKJ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10.125.215.66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TSP2649ACNB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10.125.215.72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TSP2649ACNH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10.125.215.70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PA09115IFO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TSP2649AGPC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10.125.215.60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1° Andar</w:t>
            </w:r>
          </w:p>
        </w:tc>
      </w:tr>
    </w:tbl>
    <w:p>
      <w:pPr>
        <w:pStyle w:val="NTTFlushBodyText"/>
        <w:spacing w:before="240" w:after="60"/>
        <w:rPr>
          <w:lang w:val="pt-BR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 xml:space="preserve">Lista de Equipamentos – AP – </w:t>
      </w:r>
      <w:bookmarkStart w:id="2" w:name="_Hlk192588629"/>
      <w:r>
        <w:rPr>
          <w:lang w:val="pt-BR"/>
        </w:rPr>
        <w:t>Coroa Central – 2° Andar</w:t>
      </w:r>
      <w:bookmarkEnd w:id="2"/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3" w:name="_Toc220079151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2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2° Andar</w:t>
      </w:r>
      <w:bookmarkEnd w:id="3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TSP2649AJZU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PA09206IFO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TSP2648ABUS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PA09207IFO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TSP2648ABUC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10.125.214.163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PA09208IFO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TSP2649AJDD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PA09209IFO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TSP2649AJDG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PA09210IFO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TSP2649ABKC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TSP2649ABKD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TSP2649AJCU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TSP2648ACCZ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PA09214IFO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TSP2648ACDS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PA09215IFO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TSP2648ACDM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PA09216IFO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TSP2648ABZC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PA09217IFO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TSP2648ABUN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10.125.214.153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10.125.214.159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PA09219IFO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10.125.214.142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color w:val="2E404D"/>
              </w:rPr>
            </w:pPr>
            <w:r>
              <w:rPr>
                <w:b w:val="false"/>
                <w:color w:val="2E404D"/>
                <w:kern w:val="0"/>
                <w:lang w:eastAsia="en-GB" w:bidi="ar-SA"/>
              </w:rPr>
              <w:t>PA09220IFO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  <w:r>
              <w:rPr>
                <w:color w:val="2E404D"/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TSP2648ACDT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  <w:r>
              <w:rPr>
                <w:color w:val="2E404D"/>
                <w:kern w:val="0"/>
                <w:lang w:eastAsia="en-GB" w:bidi="ar-SA"/>
              </w:rPr>
              <w:t>Coroa Central – 2°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Coroa Central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4" w:name="_Toc220079152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3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Térreo</w:t>
      </w:r>
      <w:bookmarkEnd w:id="4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PA09001IFO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TSP2648ABTU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PA09002IFO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TSP2648ABUU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PA09003IFO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10.125.215.44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PA09004IFO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TSP2648ABUZ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PA09005IFO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TSP2648ABUT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Coroa Central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Frontal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5" w:name="_Toc22007915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Frontal – Térreo</w:t>
      </w:r>
      <w:bookmarkEnd w:id="5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TSP2646AAFG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TSP2649AAKZ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TSP2649AALH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10.125.214.206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TSP2646AAFJ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TSP2646AAFC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TSP2649AALG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Frontal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Frontal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6" w:name="_Toc22007915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Frontal – 1° Andar</w:t>
      </w:r>
      <w:bookmarkEnd w:id="6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TSP2649AGSJ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10.125.213.64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TSP2649AGSH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TSP2649AGSF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TSP2649AGSC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TSP2649AGSG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TSP2649ACMF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TSP2649ACMZ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PA01111IFO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TSP2649ACMN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Frontal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Radial 2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7" w:name="_Toc22007915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2 – 1° Andar</w:t>
      </w:r>
      <w:bookmarkEnd w:id="7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TSP2649AASM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10.125.214.252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TSP2649AAPT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10.125.214.250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10.125.214.251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PA02106IFO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10.125.214.253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2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Radial 3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8" w:name="_Toc22007915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3 – 1° Andar</w:t>
      </w:r>
      <w:bookmarkEnd w:id="8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TSP2649AKBP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10.125.213.34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TSP2649AAJK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TSP2649AAHS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TSP2649AAHN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TSP2649AAHJ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TSP2649AANZ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TSP2649AAPN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TSP2649AAPH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TSP2649AATB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PA03110IFO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TSP2649AASD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3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Radial 4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9" w:name="_Toc22007915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4 – 1° Andar</w:t>
      </w:r>
      <w:bookmarkEnd w:id="9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TSP2648ALTH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TSP2648ALTB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TSP2648ALTJ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TSP2649AKCG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TSP2648ALSM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TSP2649AKDF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TSP2648ACNG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TSP2648ACNZ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10.125.214.254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TSP2648ACMU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PA04111IFO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TSP2648ACNU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PA04112IFO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TSP2648ACPB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PA04113IFO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TSP2648ACNN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4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Radial 5 – 1° Andar</w:t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  <w:t>A Radial 5 se encontra em fase de obra civil, não tendo atualmente uma rede legada em funcionamento, por isso, na Radial 5 não será uma migração como os demais locais, e sim uma ativação de switches Edge e Access Points.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10" w:name="_Toc22007915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5 – 1° Andar</w:t>
      </w:r>
      <w:bookmarkEnd w:id="10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PA05110IFO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5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Radial 6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11" w:name="_Toc22007915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6 – 1° Andar</w:t>
      </w:r>
      <w:bookmarkEnd w:id="11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TSP2649AABS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TSP2649AABM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TSP2648ACNK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TSP2648ACMZ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TSP2649AABC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TSP2649AAAA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PA06111IFO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TSP2649AABB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PA06112IFO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PA06113IFO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TSP2649AAAH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Radial 6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 xml:space="preserve">Lista de Equipamentos – AP – </w:t>
      </w:r>
      <w:bookmarkStart w:id="12" w:name="_Hlk192590329"/>
      <w:r>
        <w:rPr>
          <w:lang w:val="pt-BR"/>
        </w:rPr>
        <w:t>Radial 8 – 1° Andar</w:t>
      </w:r>
      <w:bookmarkEnd w:id="12"/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13" w:name="_Toc22007916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8 – 1° Andar</w:t>
      </w:r>
      <w:bookmarkEnd w:id="13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TSP2649AAPG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TSP2649AJDL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PA08108IFO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Radial 8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Orquidário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4" w:name="_Toc220079161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12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Orquidário – Térreo</w:t>
      </w:r>
      <w:bookmarkEnd w:id="14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PA95001IFO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10.125.215.82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kern w:val="0"/>
                <w:lang w:eastAsia="en-GB" w:bidi="ar-SA"/>
              </w:rPr>
              <w:t>Orquidário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PA95002IFO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TSP2649ACJZ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Orquidário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PA95003IFO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TSP2649ACKT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Orquidário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Portaria 1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5" w:name="_Toc220079162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13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1 – Térreo</w:t>
      </w:r>
      <w:bookmarkEnd w:id="15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PA91001IFO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TSP2649AKBT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10.125.212.2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Portaria 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PA91002IFO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TSP2649AKCF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Portaria 1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Portaria 2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6" w:name="_Toc220079163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14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2 – Térreo</w:t>
      </w:r>
      <w:bookmarkEnd w:id="16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PA92001IFO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TSP2649AGNH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Portaria 2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Portaria 3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7" w:name="_Toc220079164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15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3 – Térreo</w:t>
      </w:r>
      <w:bookmarkEnd w:id="17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PA93001IFO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TSP2649ACMH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Portaria 3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Portaria 4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8" w:name="_Toc220079165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16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4 – Térreo</w:t>
      </w:r>
      <w:bookmarkEnd w:id="18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PA94001IFO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TSP2649ACBB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10.124.128.75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Portaria 4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10 – Térreo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19" w:name="_Toc220079166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17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Prédio 10 – Térreo</w:t>
      </w:r>
      <w:bookmarkEnd w:id="19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TSP2649AJLH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PA10002IFO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PA10003IFO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10 – 1º Andar</w:t>
      </w:r>
    </w:p>
    <w:p>
      <w:pPr>
        <w:pStyle w:val="NTTBodyText"/>
        <w:ind w:start="0"/>
        <w:jc w:val="both"/>
        <w:rPr>
          <w:i/>
          <w:sz w:val="18"/>
          <w:szCs w:val="18"/>
          <w:lang w:val="pt-BR"/>
        </w:rPr>
      </w:pPr>
      <w:bookmarkStart w:id="20" w:name="_Toc220079167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18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Prédio 10 – 1º Andar</w:t>
      </w:r>
      <w:bookmarkEnd w:id="20"/>
    </w:p>
    <w:tbl>
      <w:tblPr>
        <w:tblStyle w:val="Tabelacomgrade"/>
        <w:tblW w:w="93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1"/>
        <w:gridCol w:w="2119"/>
        <w:gridCol w:w="1699"/>
        <w:gridCol w:w="1987"/>
        <w:gridCol w:w="1982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69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982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PA10101IFO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TSP2646AADF</w:t>
            </w:r>
          </w:p>
        </w:tc>
        <w:tc>
          <w:tcPr>
            <w:tcW w:w="198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10.125.215.17</w:t>
            </w:r>
          </w:p>
        </w:tc>
        <w:tc>
          <w:tcPr>
            <w:tcW w:w="19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1º Andar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PA10102IFO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TSP2649AACT</w:t>
            </w:r>
          </w:p>
        </w:tc>
        <w:tc>
          <w:tcPr>
            <w:tcW w:w="198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10.125.215.19</w:t>
            </w:r>
          </w:p>
        </w:tc>
        <w:tc>
          <w:tcPr>
            <w:tcW w:w="19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1º Andar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PA10103IFO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TSP2649AACM</w:t>
            </w:r>
          </w:p>
        </w:tc>
        <w:tc>
          <w:tcPr>
            <w:tcW w:w="198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10.125.215.20</w:t>
            </w:r>
          </w:p>
        </w:tc>
        <w:tc>
          <w:tcPr>
            <w:tcW w:w="19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10 – 1º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11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1" w:name="_Toc22007916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11 – Térreo</w:t>
      </w:r>
      <w:bookmarkEnd w:id="21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PA11001IFO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TSP2649AADD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11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12 – Térreo</w:t>
      </w:r>
    </w:p>
    <w:p>
      <w:pPr>
        <w:pStyle w:val="NTTBodyText"/>
        <w:spacing w:before="240" w:after="80"/>
        <w:ind w:start="0"/>
        <w:jc w:val="both"/>
        <w:rPr>
          <w:iCs/>
          <w:sz w:val="18"/>
          <w:szCs w:val="18"/>
          <w:lang w:val="pt-BR"/>
        </w:rPr>
      </w:pPr>
      <w:bookmarkStart w:id="22" w:name="_Toc22007917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 – Térreo</w:t>
      </w:r>
      <w:bookmarkEnd w:id="22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TSP2649AJKM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TSP2649AJKZ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TSP2649AJLJ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FJC2334N0CM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FJC2334N08B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FJC2334N089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Térreo</w:t>
            </w:r>
          </w:p>
        </w:tc>
      </w:tr>
    </w:tbl>
    <w:p>
      <w:pPr>
        <w:sectPr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12 – Mezanino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3" w:name="_Toc22007917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 – Mezanino</w:t>
      </w:r>
      <w:bookmarkEnd w:id="23"/>
    </w:p>
    <w:tbl>
      <w:tblPr>
        <w:tblStyle w:val="Tabelacomgrade"/>
        <w:tblW w:w="86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1"/>
        <w:gridCol w:w="2117"/>
        <w:gridCol w:w="1701"/>
        <w:gridCol w:w="1259"/>
        <w:gridCol w:w="206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25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206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PA12101IFO</w:t>
            </w:r>
          </w:p>
        </w:tc>
        <w:tc>
          <w:tcPr>
            <w:tcW w:w="211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TSP2649AKBF</w:t>
            </w:r>
          </w:p>
        </w:tc>
        <w:tc>
          <w:tcPr>
            <w:tcW w:w="125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10.125.213.87</w:t>
            </w:r>
          </w:p>
        </w:tc>
        <w:tc>
          <w:tcPr>
            <w:tcW w:w="206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Mezanino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PA12102IFO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TSP2649AJZT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10.125.215.63</w:t>
            </w:r>
          </w:p>
        </w:tc>
        <w:tc>
          <w:tcPr>
            <w:tcW w:w="2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Mezanino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PA12103IFO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TSP2649AKBD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10.125.215.62</w:t>
            </w:r>
          </w:p>
        </w:tc>
        <w:tc>
          <w:tcPr>
            <w:tcW w:w="2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Mezanino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PA12104IFO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TSP2649AKBN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10.125.213.119</w:t>
            </w:r>
          </w:p>
        </w:tc>
        <w:tc>
          <w:tcPr>
            <w:tcW w:w="2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 – Mezanino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12A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4" w:name="_Toc22007917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12A – Térreo</w:t>
      </w:r>
      <w:bookmarkEnd w:id="24"/>
    </w:p>
    <w:tbl>
      <w:tblPr>
        <w:tblStyle w:val="Tabelacomgrade"/>
        <w:tblW w:w="8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1"/>
        <w:gridCol w:w="2119"/>
        <w:gridCol w:w="1701"/>
        <w:gridCol w:w="1257"/>
        <w:gridCol w:w="1937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25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93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PA12011IFO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TSP2648ALHD</w:t>
            </w:r>
          </w:p>
        </w:tc>
        <w:tc>
          <w:tcPr>
            <w:tcW w:w="125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10.125.213.86</w:t>
            </w:r>
          </w:p>
        </w:tc>
        <w:tc>
          <w:tcPr>
            <w:tcW w:w="1937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Térreo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PA12012IFO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TSP2648ALGT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10.125.213.83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Térreo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PA12013IFO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TSP2648ALHP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10.125.213.84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32"/>
          <w:footerReference w:type="default" r:id="rId33"/>
          <w:footerReference w:type="first" r:id="rId34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12A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5" w:name="_Toc22007917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12A – 1° Andar</w:t>
      </w:r>
      <w:bookmarkEnd w:id="25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PA12105IFO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TSP2649ABKK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TSP2649ABKG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TSP2649ACJN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TSP2649ACKG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PA12109IFO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12A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13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6" w:name="_Toc22007917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 – Térreo</w:t>
      </w:r>
      <w:bookmarkEnd w:id="26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TSP2648ALHF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13 – Mezanino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7" w:name="_Toc22007917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 – Mezanino</w:t>
      </w:r>
      <w:bookmarkEnd w:id="27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TSP2648ALPP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10.125.215.24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TSP2649AJZZ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TSP2648ALPS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TSP2649AKBH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PA13106IFO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TSP2648ALSB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 – Mezanino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13A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8" w:name="_Toc22007917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13A – Térreo</w:t>
      </w:r>
      <w:bookmarkEnd w:id="28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PA13005IFO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TSP2649AADH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13A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PA13006IFO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13A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38"/>
          <w:footerReference w:type="default" r:id="rId39"/>
          <w:footerReference w:type="first" r:id="rId40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14 – Mezanino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29" w:name="_Toc22007917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14 – Mezanino</w:t>
      </w:r>
      <w:bookmarkEnd w:id="29"/>
    </w:p>
    <w:tbl>
      <w:tblPr>
        <w:tblStyle w:val="Tabelacomgrade"/>
        <w:tblW w:w="93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1"/>
        <w:gridCol w:w="2119"/>
        <w:gridCol w:w="1699"/>
        <w:gridCol w:w="1987"/>
        <w:gridCol w:w="1982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69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982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PA14101IFO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TSP2649ABPJ</w:t>
            </w:r>
          </w:p>
        </w:tc>
        <w:tc>
          <w:tcPr>
            <w:tcW w:w="198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10.125.214.240</w:t>
            </w:r>
          </w:p>
        </w:tc>
        <w:tc>
          <w:tcPr>
            <w:tcW w:w="19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Mezanino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PA14102IFO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TSP2649ABPK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10.125.214.244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Mezanino</w:t>
            </w:r>
          </w:p>
        </w:tc>
      </w:tr>
    </w:tbl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14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0" w:name="_Toc22007917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14 – Térreo</w:t>
      </w:r>
      <w:bookmarkEnd w:id="30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TSP2649AJUJ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TSP2649AJTT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TSP2649AJUN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TSP2649AJUK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TSP2649AJDJ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PA14006IFO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14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41"/>
          <w:footerReference w:type="default" r:id="rId42"/>
          <w:footerReference w:type="first" r:id="rId43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15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15 – Térreo</w:t>
      </w:r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TSP2649ABNZ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TSP2649ABHZ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TSP2649ABJF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10.125.213.31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TSP2649ABPB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TSP2649ABNU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TSP2649ABJB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PA15007IFO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TSP2649AJZN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15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sectPr>
          <w:footerReference w:type="even" r:id="rId44"/>
          <w:footerReference w:type="default" r:id="rId45"/>
          <w:footerReference w:type="first" r:id="rId46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16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1" w:name="_Toc22007917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16 – 1° Andar</w:t>
      </w:r>
      <w:bookmarkEnd w:id="31"/>
    </w:p>
    <w:tbl>
      <w:tblPr>
        <w:tblStyle w:val="Tabelacomgrade"/>
        <w:tblW w:w="93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1"/>
        <w:gridCol w:w="2119"/>
        <w:gridCol w:w="1699"/>
        <w:gridCol w:w="1987"/>
        <w:gridCol w:w="1982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699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7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982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PA16101IFO</w:t>
            </w:r>
          </w:p>
        </w:tc>
        <w:tc>
          <w:tcPr>
            <w:tcW w:w="211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TSP2649AKCZ</w:t>
            </w:r>
          </w:p>
        </w:tc>
        <w:tc>
          <w:tcPr>
            <w:tcW w:w="1987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10.125.213.71</w:t>
            </w:r>
          </w:p>
        </w:tc>
        <w:tc>
          <w:tcPr>
            <w:tcW w:w="1982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1° Andar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PA16102IFO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TSP2649AKCS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10.125.215.21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1° Andar</w:t>
            </w:r>
          </w:p>
        </w:tc>
      </w:tr>
      <w:tr>
        <w:trPr>
          <w:cantSplit w:val="true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PA16103IFO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TSP2649AJZM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10.125.213.74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16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2" w:name="_Toc22007918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16 – Térreo</w:t>
      </w:r>
      <w:bookmarkEnd w:id="32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TSP2648ALPJ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10.125.213.72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PA16003IFO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10.125.215.22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16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21 CAE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3" w:name="_Toc22007918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21 CAE – Térreo</w:t>
      </w:r>
      <w:bookmarkEnd w:id="33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TSP2650AAAA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10.125.215.55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CAE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TSP2650AAAH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CAE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21 CILEP / UP – Térreo</w:t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  <w:t>Os Access Points descritos abaixo, foram definidos por Wireless Site Survey Preditivo em 2022. Tais Access Points foram instalados pela Petrobras, e nesta nova implantação da rede SD-Access LAN/WLAN será realizada substituição dos Access Points atuais, por Access Points do modelo usado neste projeto (C9130AXI-Z).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4" w:name="_Toc22007918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21 CILEP / UP – Térreo</w:t>
      </w:r>
      <w:bookmarkEnd w:id="34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PA21003IFO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TSP2650AAGC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10.125.215.53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TSP2650AAFG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TSP2650AAAD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TSP2650AADS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TSP2649ALHC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TSP2649AKGF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TSP2649AKFL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TSP2650AAAG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TSP2651AKKU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TSP2651ADLF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10.125.215.32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10.125.214.219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TSP2650AAFT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TSP2650AAHG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PA21019IFO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TSP2650AAHJ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10.125.215.64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TSP2651AHDK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TSP2651AKCK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TSP2651AKMF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TSP2651AKLS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TSP2651AKMJ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TSP2651AKLU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TSP2651AKCH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10.125.215.79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PA21029IFO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TSP2649ACHP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TSP2649AKFT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TSP2649AGMP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TSP2651AKLH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TSP2650AAZS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TSP2648AMKD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TSP2649AKGC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TSP2648AMJP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PA21039IFO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TSP2648AMKL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PA21040IFO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TSP2646AADJ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10.125.215.50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PA21041IFO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TSP2646AADU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10.125.215.47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21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22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5" w:name="_Toc22007918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22 – Térreo</w:t>
      </w:r>
      <w:bookmarkEnd w:id="35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PA22001IFO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TSP2646AAFD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10.125.213.22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22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PA22002IFO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TSP2646AADT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22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29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6" w:name="_Toc22007918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29 – Térreo</w:t>
      </w:r>
      <w:bookmarkEnd w:id="36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PA29001IFO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TSP2649AADB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10.125.214.226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29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PA29002IFO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29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29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7" w:name="_Toc22007918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29 – 1° Andar</w:t>
      </w:r>
      <w:bookmarkEnd w:id="37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PA29101IFO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TSP2649AACN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10.125.214.231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29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PA29102IFO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29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PA29103IFO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TSP2649AJCS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29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/>
      </w:pPr>
      <w:r>
        <w:rPr/>
      </w:r>
    </w:p>
    <w:p>
      <w:pPr>
        <w:pStyle w:val="NTTFlushBodyText"/>
        <w:rPr/>
      </w:pPr>
      <w:r>
        <w:rPr/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30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8" w:name="_Toc22007918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30 – Térreo</w:t>
      </w:r>
      <w:bookmarkEnd w:id="38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PA30001IFO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TSP2648ACCM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10.125.215.83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30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30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39" w:name="_Toc22007918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30 – 1° Andar</w:t>
      </w:r>
      <w:bookmarkEnd w:id="39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PA30102IFO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TSP2648ACBU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10.125.213.19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30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31 – Posto Médico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40" w:name="_Toc22007918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Posto Médico</w:t>
      </w:r>
      <w:bookmarkEnd w:id="40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TSP2648ALLD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10.125.213.10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Posto Médico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TSP2648ALKZ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10.125.214.172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Posto Médico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TSP2648ALLL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Posto Médico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0"/>
        <w:rPr>
          <w:lang w:val="pt-BR"/>
        </w:rPr>
      </w:pPr>
      <w:r>
        <w:rPr>
          <w:lang w:val="pt-BR"/>
        </w:rPr>
      </w:r>
    </w:p>
    <w:p>
      <w:pPr>
        <w:sectPr>
          <w:type w:val="continuous"/>
          <w:pgSz w:w="11906" w:h="16838"/>
          <w:pgMar w:left="1418" w:right="1418" w:gutter="0" w:header="0" w:top="1418" w:footer="340" w:bottom="851"/>
          <w:formProt w:val="false"/>
          <w:textDirection w:val="lrTb"/>
          <w:docGrid w:type="default" w:linePitch="360" w:charSpace="0"/>
        </w:sect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Lista de Equipamentos – AP – </w:t>
      </w:r>
      <w:bookmarkStart w:id="41" w:name="_Hlk192589903"/>
      <w:r>
        <w:rPr>
          <w:lang w:val="pt-BR"/>
        </w:rPr>
        <w:t>Prédio 31 – Anexo A / Restaurante</w:t>
      </w:r>
      <w:bookmarkEnd w:id="41"/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  <w:t>Os Access Points do Prédio 31 – Anexo A / Restaurante, foram definidos por Wireless Site Survey Presencial em 2022. Tais Access Points foram instalados pela Petrobras, e nesta nova implantação da rede SD-Access LAN/WLAN será realizada substituição dos Access Points atuais, por Access Points do modelo usado neste projeto (C9130AXI-Z).</w:t>
      </w:r>
    </w:p>
    <w:p>
      <w:pPr>
        <w:pStyle w:val="NTTFlushBodyText"/>
        <w:rPr>
          <w:lang w:val="pt-BR"/>
        </w:rPr>
      </w:pPr>
      <w:r>
        <w:rPr>
          <w:lang w:val="pt-BR"/>
        </w:rPr>
        <w:t>O Access Point PA31015IFO especificamente, foi feito o Wireless Site Survey Presencial em Fevereiro de 2025, devido a ter surgido nova necessidade de atendimento em sala que antes não era contemplada.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42" w:name="_Toc22007918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Restaurante</w:t>
      </w:r>
      <w:bookmarkEnd w:id="42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PA31004IFO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TSP2648ALLF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10.125.214.168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TSP2648ALKK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TSP2648ALKP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TSP2648ALKJ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TSP2648ALKN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TSP2648ACBP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TSP2648ACBS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10.125.214.191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TSP2648ACCB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TSP2648ACBT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10.125.214.212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TSP2648ABUP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10.125.214.217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TSP2650AAGM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  <w:tr>
        <w:trPr>
          <w:trHeight w:val="129" w:hRule="atLeast"/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TSP2649ALHL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31 – Restaurante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 xml:space="preserve">Lista de Equipamentos – AP – </w:t>
      </w:r>
      <w:bookmarkStart w:id="43" w:name="_Hlk192794681"/>
      <w:r>
        <w:rPr>
          <w:lang w:val="pt-BR"/>
        </w:rPr>
        <w:t>Prédio 31 – Térreo SMS</w:t>
      </w:r>
      <w:bookmarkEnd w:id="43"/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44" w:name="_Toc22007919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Térreo SMS</w:t>
      </w:r>
      <w:bookmarkEnd w:id="44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PA31016IFO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TSP2650AAFP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10.125.214.222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TSP2649ALHD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PA31019IFO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TSP2650AAFJ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10.125.213.126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PA31020IFO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10.125.214.218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PA31021IFO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10.125.214.216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PA31022IFO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TSP2649AGPD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10.125.214.223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Prédio 31 – Térreo SMS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FlushBodyText"/>
        <w:spacing w:before="240" w:after="80"/>
        <w:rPr>
          <w:lang w:val="pt-BR"/>
        </w:rPr>
        <w:sectPr>
          <w:footerReference w:type="even" r:id="rId47"/>
          <w:footerReference w:type="default" r:id="rId48"/>
          <w:footerReference w:type="first" r:id="rId49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32 – Térreo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45" w:name="_Toc22007919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32 – Térreo</w:t>
      </w:r>
      <w:bookmarkEnd w:id="45"/>
      <w:r>
        <w:br w:type="page"/>
      </w:r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pageBreakBefore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TSP2648ACCG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10.125.214.227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TSP2648ACCD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10.125.213.17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TSP2649AGMD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TSP2650AADT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10.125.214.230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PA32005IFO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TSP2649AKFU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PA32006IFO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TSP2648AMKF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10.125.214.228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PA32007IFO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TSP2650AAAJ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10.125.214.245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PA32008IFO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TSP2650AAGZ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10.125.213.20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PA32009IFO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TSP2649AKFS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10.125.214.229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Térreo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NTTBodyText"/>
        <w:ind w:start="0"/>
        <w:jc w:val="both"/>
        <w:rPr>
          <w:i/>
          <w:lang w:val="pt-BR"/>
        </w:rPr>
      </w:pPr>
      <w:r>
        <w:rPr>
          <w:i/>
          <w:lang w:val="pt-BR"/>
        </w:rPr>
      </w:r>
    </w:p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pStyle w:val="Heading4"/>
        <w:rPr>
          <w:lang w:val="pt-BR"/>
        </w:rPr>
      </w:pPr>
      <w:r>
        <w:rPr>
          <w:lang w:val="pt-BR"/>
        </w:rPr>
        <w:t>Lista de Equipamentos – AP – Prédio 32 – 1° Andar</w:t>
      </w:r>
    </w:p>
    <w:p>
      <w:pPr>
        <w:pStyle w:val="NTTBodyText"/>
        <w:ind w:start="0"/>
        <w:jc w:val="both"/>
        <w:rPr>
          <w:iCs/>
          <w:sz w:val="18"/>
          <w:szCs w:val="18"/>
          <w:lang w:val="pt-BR"/>
        </w:rPr>
      </w:pPr>
      <w:bookmarkStart w:id="46" w:name="_Toc22007919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32 – 1° Andar</w:t>
      </w:r>
      <w:bookmarkEnd w:id="46"/>
    </w:p>
    <w:tbl>
      <w:tblPr>
        <w:tblStyle w:val="Tabelacomgrade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23"/>
        <w:gridCol w:w="2115"/>
        <w:gridCol w:w="1701"/>
        <w:gridCol w:w="1985"/>
        <w:gridCol w:w="1748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Hostname</w:t>
            </w:r>
          </w:p>
        </w:tc>
        <w:tc>
          <w:tcPr>
            <w:tcW w:w="211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Model</w:t>
            </w:r>
          </w:p>
        </w:tc>
        <w:tc>
          <w:tcPr>
            <w:tcW w:w="1701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Serial</w:t>
            </w:r>
          </w:p>
        </w:tc>
        <w:tc>
          <w:tcPr>
            <w:tcW w:w="1985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IP Address</w:t>
            </w:r>
          </w:p>
        </w:tc>
        <w:tc>
          <w:tcPr>
            <w:tcW w:w="1748" w:type="dxa"/>
            <w:tcBorders>
              <w:top w:val="nil"/>
              <w:start w:val="single" w:sz="4" w:space="0" w:color="FFFFFF"/>
              <w:bottom w:val="nil"/>
              <w:end w:val="single" w:sz="4" w:space="0" w:color="FFFFFF"/>
            </w:tcBorders>
            <w:shd w:color="auto" w:fill="0072BC" w:val="clear"/>
          </w:tcPr>
          <w:p>
            <w:pPr>
              <w:pStyle w:val="NTTTableWhiteHeader"/>
              <w:widowControl/>
              <w:suppressAutoHyphens w:val="true"/>
              <w:spacing w:before="12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Location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PA32101IFO</w:t>
            </w:r>
          </w:p>
        </w:tc>
        <w:tc>
          <w:tcPr>
            <w:tcW w:w="211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TSP2649ABLC</w:t>
            </w:r>
          </w:p>
        </w:tc>
        <w:tc>
          <w:tcPr>
            <w:tcW w:w="1985" w:type="dxa"/>
            <w:tcBorders>
              <w:top w:val="nil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10.125.213.14</w:t>
            </w:r>
          </w:p>
        </w:tc>
        <w:tc>
          <w:tcPr>
            <w:tcW w:w="1748" w:type="dxa"/>
            <w:tcBorders>
              <w:top w:val="nil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PA32102IFO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TSP2649ABLP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PA32103IFO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TSP2649ABLB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10.125.214.224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1° Andar</w:t>
            </w:r>
          </w:p>
        </w:tc>
      </w:tr>
      <w:tr>
        <w:trPr>
          <w:cantSplit w:val="true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rPr>
                <w:b w:val="false"/>
                <w:kern w:val="0"/>
                <w:lang w:eastAsia="en-GB" w:bidi="ar-SA"/>
              </w:rPr>
            </w:pPr>
            <w:r>
              <w:rPr>
                <w:b w:val="false"/>
                <w:kern w:val="0"/>
                <w:lang w:eastAsia="en-GB" w:bidi="ar-SA"/>
              </w:rPr>
              <w:t>PA32104IFO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kern w:val="0"/>
                <w:lang w:eastAsia="en-GB" w:bidi="ar-SA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TSP2649AALP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120" w:after="0"/>
              <w:jc w:val="start"/>
              <w:rPr>
                <w:color w:themeColor="text1" w:val="000000"/>
                <w:kern w:val="0"/>
                <w:lang w:bidi="ar-SA"/>
              </w:rPr>
            </w:pPr>
            <w:r>
              <w:rPr>
                <w:color w:themeColor="text1" w:val="000000"/>
                <w:kern w:val="0"/>
                <w:lang w:bidi="ar-SA"/>
              </w:rPr>
              <w:t>10.125.213.15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TTTableBodyText"/>
              <w:widowControl/>
              <w:suppressAutoHyphens w:val="true"/>
              <w:spacing w:before="24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GB" w:bidi="ar-SA"/>
              </w:rPr>
            </w:pPr>
            <w:r>
              <w:rPr>
                <w:iCs/>
                <w:kern w:val="0"/>
                <w:lang w:val="pt-BR" w:eastAsia="en-GB" w:bidi="ar-SA"/>
              </w:rPr>
              <w:t>Prédio 32 – 1° Andar</w:t>
            </w:r>
          </w:p>
        </w:tc>
      </w:tr>
    </w:tbl>
    <w:p>
      <w:pPr>
        <w:pStyle w:val="NTTFlushBodyText"/>
        <w:rPr>
          <w:lang w:val="pt-BR"/>
        </w:rPr>
      </w:pPr>
      <w:r>
        <w:rPr>
          <w:lang w:val="pt-BR"/>
        </w:rPr>
      </w:r>
    </w:p>
    <w:p>
      <w:pPr>
        <w:sectPr>
          <w:footerReference w:type="even" r:id="rId50"/>
          <w:footerReference w:type="default" r:id="rId51"/>
          <w:footerReference w:type="first" r:id="rId52"/>
          <w:type w:val="nextPage"/>
          <w:pgSz w:w="11906" w:h="16838"/>
          <w:pgMar w:left="1418" w:right="1418" w:gutter="0" w:header="0" w:top="1418" w:footer="340" w:bottom="85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TTFlushBodyText"/>
        <w:spacing w:before="240" w:after="0"/>
        <w:rPr>
          <w:lang w:val="pt-BR"/>
        </w:rPr>
      </w:pPr>
      <w:r>
        <w:rPr>
          <w:lang w:val="pt-BR"/>
        </w:rPr>
      </w:r>
    </w:p>
    <w:p>
      <w:pPr>
        <w:sectPr>
          <w:type w:val="continuous"/>
          <w:pgSz w:w="11906" w:h="16838"/>
          <w:pgMar w:left="1418" w:right="1418" w:gutter="0" w:header="0" w:top="1418" w:footer="340" w:bottom="851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sectPr>
      <w:footerReference w:type="even" r:id="rId53"/>
      <w:footerReference w:type="default" r:id="rId54"/>
      <w:footerReference w:type="first" r:id="rId5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Arial Bold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Arial Bold">
    <w:charset w:val="01"/>
    <w:family w:val="auto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" wp14:anchorId="2C25AF7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18770"/>
              <wp:effectExtent l="635" t="0" r="0" b="0"/>
              <wp:wrapNone/>
              <wp:docPr id="1" name="Caixa de Texto 2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1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90.7pt;height:25.05pt;mso-wrap-style:square;v-text-anchor:bottom;mso-position-horizontal:center;mso-position-horizontal-relative:page;mso-position-vertical:bottom;mso-position-vertical-relative:page" wp14:anchorId="2C25AF7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" wp14:anchorId="31B099D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" name="Caixa de Texto 3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1B099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" wp14:anchorId="31B099D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" name="Caixa de Texto 3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1B099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0" wp14:anchorId="32022FB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4" name="Caixa de Texto 4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2022FB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0" wp14:anchorId="32022FB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5" name="Caixa de Texto 4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2022FB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2" wp14:anchorId="5DBA7ED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6" name="Caixa de Texto 5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DBA7ED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2" wp14:anchorId="5DBA7ED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7" name="Caixa de Texto 5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DBA7ED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4" wp14:anchorId="68882F5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8" name="Caixa de Texto 6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8882F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4" wp14:anchorId="68882F5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9" name="Caixa de Texto 6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8882F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6" wp14:anchorId="64597C9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0" name="Caixa de Texto 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4597C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6" wp14:anchorId="64597C9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1" name="Caixa de Texto 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4597C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8" wp14:anchorId="3FDD77B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2" name="Caixa de Texto 8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FDD77B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18" wp14:anchorId="3FDD77B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3" name="Caixa de Texto 8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FDD77B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0" wp14:anchorId="7AC3999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4" name="Caixa de Texto 9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7AC399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0" wp14:anchorId="7AC3999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5" name="Caixa de Texto 9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7AC399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2" wp14:anchorId="545AB40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6" name="Caixa de Texto 10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45AB40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2" wp14:anchorId="545AB40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7" name="Caixa de Texto 10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45AB40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4" wp14:anchorId="679BFE4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8" name="Caixa de Texto 11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79BFE4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24" wp14:anchorId="679BFE4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9" name="Caixa de Texto 11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679BFE4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0" wp14:anchorId="1AC8805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0" name="Caixa de Texto 13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1AC8805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0" wp14:anchorId="1AC8805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1" name="Caixa de Texto 13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1AC8805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2" wp14:anchorId="4A3D69B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2" name="Caixa de Texto 14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4A3D69B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2" wp14:anchorId="4A3D69B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3" name="Caixa de Texto 14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4A3D69B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4" wp14:anchorId="56F27FC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4" name="Caixa de Texto 15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6F27F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4" wp14:anchorId="56F27FC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5" name="Caixa de Texto 15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56F27F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6" wp14:anchorId="3C56ECB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6" name="Caixa de Texto 16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C56ECB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6" wp14:anchorId="3C56ECB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7" name="Caixa de Texto 16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3C56ECB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8" wp14:anchorId="791726C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8" name="Caixa de Texto 1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791726C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38" wp14:anchorId="791726C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9" name="Caixa de Texto 1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791726C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59" wp14:anchorId="4E8F982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0" name="Caixa de Texto 1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4E8F982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59" wp14:anchorId="4E8F982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1" name="Caixa de Texto 17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4E8F982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3" wp14:anchorId="0DB5FEE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2" name="Caixa de Texto 19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0DB5FEE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3" wp14:anchorId="0DB5FEE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3" name="Caixa de Texto 19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0DB5FEE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7" wp14:anchorId="2E30F6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4" name="Caixa de Texto 20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2E30F6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7" wp14:anchorId="2E30F6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5" name="Caixa de Texto 20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2.25pt;margin-top:817.75pt;width:90.7pt;height:24.05pt;mso-wrap-style:square;v-text-anchor:bottom;mso-position-horizontal:center;mso-position-horizontal-relative:page;mso-position-vertical:bottom;mso-position-vertical-relative:page" wp14:anchorId="2E30F6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9" wp14:anchorId="513DC55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6" name="Caixa de Texto 21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0.6pt;margin-top:767.85pt;width:90.7pt;height:24.05pt;mso-wrap-style:square;v-text-anchor:bottom;mso-position-horizontal:center;mso-position-horizontal-relative:page;mso-position-vertical:bottom;mso-position-vertical-relative:page" wp14:anchorId="513DC5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635" distR="0" simplePos="0" locked="0" layoutInCell="0" allowOverlap="1" relativeHeight="49" wp14:anchorId="513DC55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7" name="Caixa de Texto 21" descr="Sensitivity Label: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0.6pt;margin-top:767.85pt;width:90.7pt;height:24.05pt;mso-wrap-style:square;v-text-anchor:bottom;mso-position-horizontal:center;mso-position-horizontal-relative:page;mso-position-vertical:bottom;mso-position-vertical-relative:page" wp14:anchorId="513DC5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pStyle w:val="AppendixHeading1"/>
      <w:lvlText w:val="Appendix %1"/>
      <w:lvlJc w:val="start"/>
      <w:pPr>
        <w:tabs>
          <w:tab w:val="num" w:pos="0"/>
        </w:tabs>
        <w:ind w:start="2268" w:hanging="2268"/>
      </w:pPr>
      <w:rPr>
        <w:rFonts w:ascii="Georgia" w:hAnsi="Georgia" w:cs="Arial"/>
        <w:color w:themeColor="accent1" w:val="156082"/>
        <w:kern w:val="0"/>
        <w:sz w:val="28"/>
      </w:rPr>
    </w:lvl>
    <w:lvl w:ilvl="1">
      <w:start w:val="1"/>
      <w:numFmt w:val="decimal"/>
      <w:pStyle w:val="AppendixHeading2"/>
      <w:lvlText w:val="Appendix %1.%2"/>
      <w:lvlJc w:val="start"/>
      <w:pPr>
        <w:tabs>
          <w:tab w:val="num" w:pos="0"/>
        </w:tabs>
        <w:ind w:start="2268" w:hanging="2268"/>
      </w:pPr>
      <w:rPr>
        <w:rFonts w:ascii="Arial Bold" w:hAnsi="Arial Bold"/>
        <w:b/>
        <w:i w:val="false"/>
        <w:color w:themeColor="text1" w:val="000000"/>
        <w:kern w:val="0"/>
        <w:sz w:val="22"/>
      </w:rPr>
    </w:lvl>
    <w:lvl w:ilvl="2">
      <w:start w:val="1"/>
      <w:numFmt w:val="decimal"/>
      <w:lvlText w:val="Appendix %1.%2.%3"/>
      <w:lvlJc w:val="start"/>
      <w:pPr>
        <w:tabs>
          <w:tab w:val="num" w:pos="0"/>
        </w:tabs>
        <w:ind w:start="2268" w:hanging="2268"/>
      </w:pPr>
      <w:rPr>
        <w:rFonts w:ascii="Arial" w:hAnsi="Arial"/>
        <w:b w:val="false"/>
        <w:i w:val="false"/>
        <w:color w:themeColor="text2" w:val="0E2841"/>
        <w:kern w:val="0"/>
        <w:sz w:val="22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-32767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1418" w:hanging="284"/>
      </w:pPr>
      <w:rPr>
        <w:rFonts w:ascii="Arial" w:hAnsi="Arial" w:cs="Arial" w:hint="default"/>
        <w:b w:val="false"/>
        <w:i w:val="false"/>
        <w:color w:themeColor="text1" w:val="000000"/>
        <w:spacing w:val="0"/>
        <w:kern w:val="2"/>
        <w:sz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701" w:hanging="283"/>
      </w:pPr>
      <w:rPr>
        <w:rFonts w:ascii="Times New Roman" w:hAnsi="Times New Roman" w:cs="Times New Roman" w:hint="default"/>
        <w:b w:val="false"/>
        <w:i w:val="false"/>
        <w:color w:themeColor="text1" w:val="000000"/>
        <w:sz w:val="20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1985" w:hanging="284"/>
      </w:pPr>
      <w:rPr>
        <w:rFonts w:ascii="Times New Roman" w:hAnsi="Times New Roman" w:cs="Times New Roman" w:hint="default"/>
        <w:b/>
        <w:i w:val="false"/>
        <w:color w:themeColor="text1" w:val="00000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text1" w:val="000000"/>
        <w:spacing w:val="0"/>
        <w:sz w:val="20"/>
        <w:szCs w:val="20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text1" w:val="000000"/>
        <w:spacing w:val="0"/>
        <w:sz w:val="20"/>
        <w:szCs w:val="20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text1" w:val="000000"/>
        <w:spacing w:val="0"/>
        <w:sz w:val="20"/>
        <w:szCs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1418" w:hanging="284"/>
      </w:pPr>
      <w:rPr>
        <w:rFonts w:ascii="Arial" w:hAnsi="Arial"/>
        <w:b w:val="false"/>
        <w:i w:val="false"/>
        <w:color w:themeColor="text1" w:val="000000"/>
        <w:sz w:val="20"/>
        <w:szCs w:val="20"/>
      </w:rPr>
    </w:lvl>
    <w:lvl w:ilvl="7">
      <w:start w:val="1"/>
      <w:numFmt w:val="lowerLetter"/>
      <w:lvlText w:val="%8."/>
      <w:lvlJc w:val="start"/>
      <w:pPr>
        <w:tabs>
          <w:tab w:val="num" w:pos="1985"/>
        </w:tabs>
        <w:ind w:start="1701" w:hanging="283"/>
      </w:pPr>
      <w:rPr>
        <w:rFonts w:ascii="Arial" w:hAnsi="Arial"/>
        <w:b w:val="false"/>
        <w:i w:val="false"/>
        <w:color w:themeColor="text1" w:val="000000"/>
        <w:sz w:val="20"/>
        <w:szCs w:val="20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1985" w:hanging="284"/>
      </w:pPr>
      <w:rPr>
        <w:rFonts w:ascii="Arial" w:hAnsi="Arial"/>
        <w:b w:val="false"/>
        <w:i w:val="false"/>
        <w:color w:themeColor="text1" w:val="000000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1418" w:hanging="284"/>
      </w:pPr>
      <w:rPr>
        <w:rFonts w:ascii="Arial" w:hAnsi="Arial" w:cs="Arial" w:hint="default"/>
        <w:b w:val="false"/>
        <w:i w:val="false"/>
        <w:color w:themeColor="accent1" w:val="156082"/>
        <w:spacing w:val="8"/>
        <w:kern w:val="2"/>
        <w:sz w:val="20"/>
      </w:rPr>
    </w:lvl>
    <w:lvl w:ilvl="1">
      <w:start w:val="1"/>
      <w:numFmt w:val="bullet"/>
      <w:lvlText w:val="○"/>
      <w:lvlJc w:val="start"/>
      <w:pPr>
        <w:tabs>
          <w:tab w:val="num" w:pos="1418"/>
        </w:tabs>
        <w:ind w:start="1701" w:hanging="283"/>
      </w:pPr>
      <w:rPr>
        <w:rFonts w:ascii="Arial" w:hAnsi="Arial" w:cs="Arial" w:hint="default"/>
        <w:b w:val="false"/>
        <w:i w:val="false"/>
        <w:color w:themeColor="accent1" w:val="156082"/>
        <w:sz w:val="20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1985" w:hanging="284"/>
      </w:pPr>
      <w:rPr>
        <w:rFonts w:ascii="Arial Bold" w:hAnsi="Arial Bold" w:cs="Arial Bold" w:hint="default"/>
        <w:b/>
        <w:i w:val="false"/>
        <w:color w:themeColor="accent1" w:val="156082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accent1" w:val="156082"/>
        <w:spacing w:val="0"/>
        <w:sz w:val="20"/>
        <w:szCs w:val="20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accent1" w:val="156082"/>
        <w:spacing w:val="0"/>
        <w:sz w:val="20"/>
        <w:szCs w:val="20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1985" w:hanging="851"/>
      </w:pPr>
      <w:rPr>
        <w:rFonts w:ascii="Arial" w:hAnsi="Arial"/>
        <w:b w:val="false"/>
        <w:i w:val="false"/>
        <w:color w:themeColor="accent1" w:val="156082"/>
        <w:spacing w:val="0"/>
        <w:sz w:val="20"/>
        <w:szCs w:val="20"/>
      </w:rPr>
    </w:lvl>
    <w:lvl w:ilvl="6">
      <w:start w:val="1"/>
      <w:numFmt w:val="decimal"/>
      <w:lvlText w:val="%7."/>
      <w:lvlJc w:val="start"/>
      <w:pPr>
        <w:tabs>
          <w:tab w:val="num" w:pos="1418"/>
        </w:tabs>
        <w:ind w:start="1418" w:hanging="284"/>
      </w:pPr>
      <w:rPr>
        <w:rFonts w:ascii="Arial" w:hAnsi="Arial"/>
        <w:b w:val="false"/>
        <w:i w:val="false"/>
        <w:color w:themeColor="accent1" w:val="156082"/>
        <w:sz w:val="20"/>
        <w:szCs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1701" w:hanging="283"/>
      </w:pPr>
      <w:rPr>
        <w:rFonts w:ascii="Arial" w:hAnsi="Arial"/>
        <w:b w:val="false"/>
        <w:i w:val="false"/>
        <w:color w:themeColor="accent1" w:val="156082"/>
        <w:sz w:val="20"/>
        <w:szCs w:val="20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1985" w:hanging="284"/>
      </w:pPr>
      <w:rPr>
        <w:rFonts w:ascii="Arial" w:hAnsi="Arial"/>
        <w:b w:val="false"/>
        <w:i w:val="false"/>
        <w:color w:themeColor="accent1" w:val="156082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283" w:hanging="283"/>
      </w:pPr>
      <w:rPr>
        <w:rFonts w:ascii="Arial" w:hAnsi="Arial" w:cs="Arial" w:hint="default"/>
        <w:color w:themeColor="accent1" w:val="156082"/>
        <w:spacing w:val="8"/>
        <w:kern w:val="2"/>
        <w:sz w:val="18"/>
        <w:szCs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Arial" w:hAnsi="Arial" w:cs="Arial" w:hint="default"/>
        <w:b w:val="false"/>
        <w:i w:val="false"/>
        <w:color w:themeColor="accent1" w:val="156082"/>
        <w:sz w:val="18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850" w:hanging="283"/>
      </w:pPr>
      <w:rPr>
        <w:rFonts w:ascii="Arial" w:hAnsi="Arial" w:cs="Arial" w:hint="default"/>
        <w:b w:val="false"/>
        <w:i w:val="false"/>
        <w:color w:themeColor="accent3" w:val="196B24"/>
        <w:sz w:val="18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accent1" w:val="156082"/>
        <w:spacing w:val="0"/>
        <w:sz w:val="18"/>
        <w:szCs w:val="18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accent1" w:val="156082"/>
        <w:spacing w:val="0"/>
        <w:sz w:val="18"/>
        <w:szCs w:val="18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accent1" w:val="156082"/>
        <w:spacing w:val="0"/>
        <w:sz w:val="18"/>
        <w:szCs w:val="18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rFonts w:ascii="Arial" w:hAnsi="Arial"/>
        <w:b w:val="false"/>
        <w:i w:val="false"/>
        <w:color w:themeColor="accent1" w:val="156082"/>
        <w:sz w:val="18"/>
        <w:szCs w:val="18"/>
      </w:rPr>
    </w:lvl>
    <w:lvl w:ilvl="7">
      <w:start w:val="1"/>
      <w:numFmt w:val="lowerLetter"/>
      <w:lvlText w:val="%8."/>
      <w:lvlJc w:val="start"/>
      <w:pPr>
        <w:tabs>
          <w:tab w:val="num" w:pos="1134"/>
        </w:tabs>
        <w:ind w:start="567" w:hanging="283"/>
      </w:pPr>
      <w:rPr>
        <w:rFonts w:ascii="Arial" w:hAnsi="Arial"/>
        <w:b w:val="false"/>
        <w:i w:val="false"/>
        <w:color w:themeColor="accent1" w:val="156082"/>
        <w:sz w:val="18"/>
        <w:szCs w:val="18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rFonts w:ascii="Arial" w:hAnsi="Arial"/>
        <w:b w:val="false"/>
        <w:i w:val="false"/>
        <w:color w:themeColor="accent1" w:val="156082"/>
        <w:sz w:val="18"/>
        <w:szCs w:val="18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b w:val="false"/>
        <w:i w:val="false"/>
        <w:color w:themeColor="accent1" w:val="156082"/>
        <w:kern w:val="2"/>
        <w:sz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Times New Roman" w:hAnsi="Times New Roman" w:cs="Times New Roman" w:hint="default"/>
        <w:color w:themeColor="accent1" w:val="156082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851" w:hanging="284"/>
      </w:pPr>
      <w:rPr>
        <w:rFonts w:ascii="Times New Roman" w:hAnsi="Times New Roman" w:cs="Times New Roman" w:hint="default"/>
        <w:color w:themeColor="accent1" w:val="156082"/>
      </w:rPr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851" w:hanging="851"/>
      </w:pPr>
      <w:rPr>
        <w:color w:themeColor="accent1" w:val="156082"/>
      </w:rPr>
    </w:lvl>
    <w:lvl w:ilvl="4">
      <w:start w:val="1"/>
      <w:numFmt w:val="decimal"/>
      <w:isLgl/>
      <w:lvlText w:val="%4.%5"/>
      <w:lvlJc w:val="start"/>
      <w:pPr>
        <w:tabs>
          <w:tab w:val="num" w:pos="0"/>
        </w:tabs>
        <w:ind w:start="851" w:hanging="851"/>
      </w:pPr>
      <w:rPr>
        <w:color w:themeColor="accent1" w:val="156082"/>
      </w:rPr>
    </w:lvl>
    <w:lvl w:ilvl="5">
      <w:start w:val="1"/>
      <w:numFmt w:val="decimal"/>
      <w:isLgl/>
      <w:lvlText w:val="%4.%5.%6"/>
      <w:lvlJc w:val="start"/>
      <w:pPr>
        <w:tabs>
          <w:tab w:val="num" w:pos="0"/>
        </w:tabs>
        <w:ind w:start="851" w:hanging="851"/>
      </w:pPr>
      <w:rPr>
        <w:color w:themeColor="accent1" w:val="156082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rFonts w:ascii="Arial" w:hAnsi="Arial"/>
        <w:b w:val="false"/>
        <w:i w:val="false"/>
        <w:color w:themeColor="accent1" w:val="156082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hanging="283"/>
      </w:pPr>
      <w:rPr>
        <w:rFonts w:ascii="Arial" w:hAnsi="Arial"/>
        <w:b w:val="false"/>
        <w:i w:val="false"/>
        <w:color w:themeColor="accent1" w:val="156082"/>
        <w:sz w:val="20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rFonts w:ascii="Arial" w:hAnsi="Arial"/>
        <w:b w:val="false"/>
        <w:i w:val="false"/>
        <w:color w:themeColor="accent1" w:val="156082"/>
        <w:sz w:val="20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b w:val="false"/>
        <w:i w:val="false"/>
        <w:color w:val="000000"/>
        <w:kern w:val="2"/>
        <w:sz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Arial" w:hAnsi="Arial" w:cs="Arial" w:hint="default"/>
        <w:b w:val="false"/>
        <w:i w:val="false"/>
        <w:color w:themeColor="text1" w:val="000000"/>
        <w:sz w:val="20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851" w:hanging="284"/>
      </w:pPr>
      <w:rPr>
        <w:rFonts w:ascii="Arial" w:hAnsi="Arial" w:cs="Arial" w:hint="default"/>
        <w:b w:val="false"/>
        <w:i w:val="false"/>
        <w:color w:themeColor="text1" w:val="000000"/>
        <w:sz w:val="20"/>
      </w:rPr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851" w:hanging="851"/>
      </w:pPr>
      <w:rPr>
        <w:color w:themeColor="text1" w:val="000000"/>
        <w:kern w:val="0"/>
      </w:rPr>
    </w:lvl>
    <w:lvl w:ilvl="4">
      <w:start w:val="1"/>
      <w:numFmt w:val="decimal"/>
      <w:isLgl/>
      <w:lvlText w:val="%4.%5."/>
      <w:lvlJc w:val="start"/>
      <w:pPr>
        <w:tabs>
          <w:tab w:val="num" w:pos="0"/>
        </w:tabs>
        <w:ind w:start="851" w:hanging="851"/>
      </w:pPr>
      <w:rPr>
        <w:color w:themeColor="text1" w:val="000000"/>
        <w:kern w:val="0"/>
      </w:rPr>
    </w:lvl>
    <w:lvl w:ilvl="5">
      <w:start w:val="1"/>
      <w:numFmt w:val="decimal"/>
      <w:isLgl/>
      <w:lvlText w:val="%4.%5.%6."/>
      <w:lvlJc w:val="start"/>
      <w:pPr>
        <w:tabs>
          <w:tab w:val="num" w:pos="0"/>
        </w:tabs>
        <w:ind w:start="851" w:hanging="851"/>
      </w:pPr>
      <w:rPr>
        <w:color w:themeColor="text1" w:val="000000"/>
        <w:kern w:val="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color w:themeColor="text1" w:val="00000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hanging="283"/>
      </w:pPr>
      <w:rPr>
        <w:color w:themeColor="text1" w:val="000000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color w:themeColor="text1" w:val="000000"/>
      </w:rPr>
    </w:lvl>
  </w:abstractNum>
  <w:abstractNum w:abstractNumId="7">
    <w:lvl w:ilvl="0">
      <w:start w:val="1"/>
      <w:numFmt w:val="upperLetter"/>
      <w:lvlText w:val="Attachment %1"/>
      <w:lvlJc w:val="start"/>
      <w:pPr>
        <w:tabs>
          <w:tab w:val="num" w:pos="850"/>
        </w:tabs>
        <w:ind w:start="1701" w:hanging="1701"/>
      </w:pPr>
      <w:rPr>
        <w:rFonts w:ascii="Arial Bold" w:hAnsi="Arial Bold"/>
        <w:b/>
        <w:i w:val="false"/>
        <w:color w:themeColor="text1" w:val="000000"/>
        <w:spacing w:val="0"/>
        <w:kern w:val="0"/>
        <w:sz w:val="20"/>
      </w:rPr>
    </w:lvl>
    <w:lvl w:ilvl="1">
      <w:start w:val="1"/>
      <w:numFmt w:val="decimal"/>
      <w:lvlText w:val="%2"/>
      <w:lvlJc w:val="start"/>
      <w:pPr>
        <w:tabs>
          <w:tab w:val="num" w:pos="0"/>
        </w:tabs>
        <w:ind w:start="1134" w:hanging="1134"/>
      </w:pPr>
      <w:rPr/>
    </w:lvl>
    <w:lvl w:ilvl="2">
      <w:start w:val="1"/>
      <w:numFmt w:val="decimal"/>
      <w:lvlText w:val="%2.%3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spacing w:val="0"/>
        <w:kern w:val="0"/>
        <w:sz w:val="20"/>
      </w:rPr>
    </w:lvl>
    <w:lvl w:ilvl="3">
      <w:start w:val="1"/>
      <w:numFmt w:val="decimal"/>
      <w:lvlText w:val="%2.%3.%4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sz w:val="20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559" w:hanging="425"/>
      </w:pPr>
      <w:rPr>
        <w:rFonts w:ascii="Arial" w:hAnsi="Arial"/>
        <w:b w:val="false"/>
        <w:i w:val="false"/>
        <w:spacing w:val="0"/>
        <w:kern w:val="0"/>
        <w:sz w:val="20"/>
      </w:r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1985" w:hanging="426"/>
      </w:pPr>
      <w:rPr>
        <w:rFonts w:ascii="Arial" w:hAnsi="Arial"/>
        <w:b w:val="false"/>
        <w:i w:val="false"/>
        <w:spacing w:val="0"/>
        <w:kern w:val="0"/>
        <w:sz w:val="20"/>
      </w:rPr>
    </w:lvl>
    <w:lvl w:ilvl="6">
      <w:start w:val="1"/>
      <w:numFmt w:val="upperLetter"/>
      <w:lvlText w:val="(%7)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spacing w:val="0"/>
        <w:kern w:val="0"/>
        <w:sz w:val="20"/>
      </w:r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3240" w:hanging="360"/>
      </w:pPr>
      <w:rPr/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851"/>
        </w:tabs>
        <w:ind w:start="1134" w:hanging="283"/>
      </w:pPr>
      <w:rPr>
        <w:rFonts w:ascii="Arial" w:hAnsi="Arial" w:cs="Arial" w:hint="default"/>
        <w:b w:val="false"/>
        <w:i w:val="false"/>
        <w:color w:val="000000"/>
        <w:spacing w:val="8"/>
        <w:kern w:val="2"/>
        <w:sz w:val="20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4"/>
      </w:pPr>
      <w:rPr>
        <w:rFonts w:ascii="Arial" w:hAnsi="Arial" w:cs="Arial" w:hint="default"/>
        <w:color w:themeColor="accent1" w:val="156082"/>
        <w:sz w:val="18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1418" w:hanging="284"/>
      </w:pPr>
      <w:rPr>
        <w:rFonts w:ascii="Arial" w:hAnsi="Arial" w:cs="Arial" w:hint="default"/>
        <w:color w:themeColor="text1" w:val="000000"/>
        <w:sz w:val="20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E42600"/>
        <w:sz w:val="18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themeColor="text1" w:val="000000"/>
        <w:kern w:val="0"/>
        <w:sz w:val="20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72BC"/>
        <w:sz w:val="18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  <w:sz w:val="20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auto"/>
        <w:sz w:val="20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auto"/>
        <w:sz w:val="18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b w:val="false"/>
        <w:i w:val="false"/>
        <w:color w:val="E42600"/>
        <w:spacing w:val="0"/>
        <w:kern w:val="0"/>
        <w:sz w:val="20"/>
        <w:szCs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Arial" w:hAnsi="Arial" w:cs="Arial" w:hint="default"/>
        <w:b w:val="false"/>
        <w:i w:val="false"/>
        <w:color w:val="E42600"/>
        <w:spacing w:val="0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851" w:hanging="284"/>
      </w:pPr>
      <w:rPr>
        <w:rFonts w:ascii="Arial" w:hAnsi="Arial" w:cs="Arial" w:hint="default"/>
        <w:b w:val="false"/>
        <w:i w:val="false"/>
        <w:color w:val="E42600"/>
        <w:spacing w:val="0"/>
        <w:sz w:val="20"/>
        <w:szCs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1134" w:hanging="1134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hanging="283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rFonts w:ascii="Arial" w:hAnsi="Arial"/>
        <w:b w:val="false"/>
        <w:i w:val="false"/>
        <w:color w:val="E42600"/>
        <w:spacing w:val="0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themeColor="text1" w:val="000000"/>
        <w:kern w:val="2"/>
        <w:sz w:val="20"/>
      </w:rPr>
    </w:lvl>
    <w:lvl w:ilvl="1">
      <w:start w:val="1"/>
      <w:numFmt w:val="decimal"/>
      <w:lvlText w:val="%2. "/>
      <w:lvlJc w:val="start"/>
      <w:pPr>
        <w:tabs>
          <w:tab w:val="num" w:pos="0"/>
        </w:tabs>
        <w:ind w:start="567" w:hanging="567"/>
      </w:pPr>
      <w:rPr>
        <w:color w:themeColor="text1" w:val="000000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themeColor="accent1" w:val="156082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567" w:hanging="567"/>
      </w:pPr>
      <w:rPr>
        <w:color w:themeColor="accent3" w:val="196B24"/>
      </w:rPr>
    </w:lvl>
    <w:lvl w:ilvl="4">
      <w:start w:val="1"/>
      <w:numFmt w:val="bullet"/>
      <w:lvlText w:val=""/>
      <w:lvlJc w:val="start"/>
      <w:pPr>
        <w:tabs>
          <w:tab w:val="num" w:pos="1418"/>
        </w:tabs>
        <w:ind w:start="1134" w:hanging="283"/>
      </w:pPr>
      <w:rPr>
        <w:rFonts w:ascii="Symbol" w:hAnsi="Symbol" w:cs="Symbol" w:hint="default"/>
        <w:color w:val="000000"/>
      </w:rPr>
    </w:lvl>
    <w:lvl w:ilvl="5">
      <w:start w:val="1"/>
      <w:numFmt w:val="decimal"/>
      <w:lvlText w:val="%6."/>
      <w:lvlJc w:val="start"/>
      <w:pPr>
        <w:tabs>
          <w:tab w:val="num" w:pos="1418"/>
        </w:tabs>
        <w:ind w:start="1134" w:hanging="283"/>
      </w:pPr>
      <w:rPr>
        <w:color w:val="000000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4" w:hanging="284"/>
      </w:pPr>
      <w:rPr>
        <w:rFonts w:ascii="Symbol" w:hAnsi="Symbol" w:cs="Symbol" w:hint="default"/>
        <w:color w:val="E42600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567" w:hanging="567"/>
      </w:pPr>
      <w:rPr>
        <w:color w:val="E42600"/>
      </w:rPr>
    </w:lvl>
    <w:lvl w:ilvl="8">
      <w:start w:val="1"/>
      <w:numFmt w:val="bullet"/>
      <w:lvlText w:val=""/>
      <w:lvlJc w:val="start"/>
      <w:pPr>
        <w:tabs>
          <w:tab w:val="num" w:pos="1418"/>
        </w:tabs>
        <w:ind w:start="1134" w:hanging="283"/>
      </w:pPr>
      <w:rPr>
        <w:rFonts w:ascii="Wingdings" w:hAnsi="Wingdings" w:cs="Wingdings" w:hint="default"/>
        <w:color w:val="900000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 Bold" w:hAnsi="Arial Bold" w:cs="Arial Bold" w:hint="default"/>
        <w:b/>
        <w:i w:val="false"/>
        <w:color w:themeColor="text2" w:val="0E2841"/>
        <w:sz w:val="18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FF0000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 Bold" w:hAnsi="Arial Bold" w:cs="Arial Bold" w:hint="default"/>
        <w:b/>
        <w:i w:val="false"/>
        <w:color w:themeColor="text1" w:val="000000"/>
        <w:kern w:val="0"/>
        <w:sz w:val="18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val="000000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color w:themeColor="text1" w:val="000000"/>
        <w:spacing w:val="0"/>
        <w:kern w:val="0"/>
        <w:sz w:val="18"/>
        <w:szCs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Arial" w:hAnsi="Arial" w:cs="Arial" w:hint="default"/>
        <w:b w:val="false"/>
        <w:i w:val="false"/>
        <w:color w:themeColor="text1" w:val="000000"/>
        <w:kern w:val="0"/>
        <w:sz w:val="18"/>
      </w:rPr>
    </w:lvl>
    <w:lvl w:ilvl="2">
      <w:start w:val="1"/>
      <w:numFmt w:val="bullet"/>
      <w:lvlText w:val="-"/>
      <w:lvlJc w:val="start"/>
      <w:pPr>
        <w:tabs>
          <w:tab w:val="num" w:pos="1135"/>
        </w:tabs>
        <w:ind w:start="851" w:hanging="284"/>
      </w:pPr>
      <w:rPr>
        <w:rFonts w:ascii="Arial" w:hAnsi="Arial" w:cs="Arial" w:hint="default"/>
        <w:b w:val="false"/>
        <w:i w:val="false"/>
        <w:color w:themeColor="text2" w:val="0E2841"/>
        <w:kern w:val="0"/>
        <w:sz w:val="18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text1" w:val="000000"/>
        <w:spacing w:val="0"/>
        <w:kern w:val="0"/>
        <w:sz w:val="18"/>
        <w:szCs w:val="18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text1" w:val="000000"/>
        <w:spacing w:val="0"/>
        <w:kern w:val="0"/>
        <w:sz w:val="18"/>
        <w:szCs w:val="18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themeColor="text1" w:val="000000"/>
        <w:spacing w:val="0"/>
        <w:kern w:val="0"/>
        <w:sz w:val="18"/>
        <w:szCs w:val="18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rFonts w:ascii="Arial" w:hAnsi="Arial"/>
        <w:b w:val="false"/>
        <w:i w:val="false"/>
        <w:color w:themeColor="text1" w:val="000000"/>
        <w:kern w:val="0"/>
        <w:sz w:val="18"/>
        <w:szCs w:val="18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hanging="283"/>
      </w:pPr>
      <w:rPr>
        <w:rFonts w:ascii="Arial" w:hAnsi="Arial"/>
        <w:b w:val="false"/>
        <w:i w:val="false"/>
        <w:color w:themeColor="text1" w:val="000000"/>
        <w:kern w:val="0"/>
        <w:sz w:val="18"/>
        <w:szCs w:val="18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rFonts w:ascii="Arial" w:hAnsi="Arial"/>
        <w:b w:val="false"/>
        <w:i w:val="false"/>
        <w:color w:themeColor="text1" w:val="000000"/>
        <w:kern w:val="0"/>
        <w:sz w:val="18"/>
        <w:szCs w:val="18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284" w:hanging="284"/>
      </w:pPr>
      <w:rPr>
        <w:rFonts w:ascii="Arial" w:hAnsi="Arial" w:cs="Arial" w:hint="default"/>
        <w:b w:val="false"/>
        <w:i w:val="false"/>
        <w:color w:val="E42600"/>
        <w:spacing w:val="8"/>
        <w:kern w:val="2"/>
        <w:sz w:val="18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567" w:hanging="283"/>
      </w:pPr>
      <w:rPr>
        <w:rFonts w:ascii="Arial" w:hAnsi="Arial" w:cs="Arial" w:hint="default"/>
        <w:b w:val="false"/>
        <w:i w:val="false"/>
        <w:color w:val="FF0000"/>
        <w:spacing w:val="-20"/>
        <w:sz w:val="18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851" w:hanging="284"/>
      </w:pPr>
      <w:rPr>
        <w:rFonts w:ascii="Arial" w:hAnsi="Arial" w:cs="Arial" w:hint="default"/>
        <w:b w:val="false"/>
        <w:i w:val="false"/>
        <w:color w:val="E42600"/>
        <w:spacing w:val="-20"/>
        <w:sz w:val="18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val="E42600"/>
        <w:spacing w:val="0"/>
        <w:sz w:val="18"/>
        <w:szCs w:val="18"/>
      </w:rPr>
    </w:lvl>
    <w:lvl w:ilvl="4">
      <w:start w:val="1"/>
      <w:numFmt w:val="decimal"/>
      <w:lvlText w:val="%4.%5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val="E42600"/>
        <w:sz w:val="18"/>
        <w:szCs w:val="18"/>
      </w:rPr>
    </w:lvl>
    <w:lvl w:ilvl="5">
      <w:start w:val="1"/>
      <w:numFmt w:val="decimal"/>
      <w:lvlText w:val="%4.%5.%6."/>
      <w:lvlJc w:val="start"/>
      <w:pPr>
        <w:tabs>
          <w:tab w:val="num" w:pos="0"/>
        </w:tabs>
        <w:ind w:start="680" w:hanging="680"/>
      </w:pPr>
      <w:rPr>
        <w:rFonts w:ascii="Arial" w:hAnsi="Arial"/>
        <w:b w:val="false"/>
        <w:i w:val="false"/>
        <w:color w:val="E42600"/>
        <w:sz w:val="18"/>
        <w:szCs w:val="18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4" w:hanging="284"/>
      </w:pPr>
      <w:rPr>
        <w:rFonts w:ascii="Arial" w:hAnsi="Arial"/>
        <w:b w:val="false"/>
        <w:i w:val="false"/>
        <w:color w:val="E42600"/>
        <w:sz w:val="18"/>
        <w:szCs w:val="18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hanging="283"/>
      </w:pPr>
      <w:rPr>
        <w:rFonts w:ascii="Arial" w:hAnsi="Arial"/>
        <w:b w:val="false"/>
        <w:i w:val="false"/>
        <w:color w:val="E42600"/>
        <w:sz w:val="18"/>
        <w:szCs w:val="18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851" w:hanging="284"/>
      </w:pPr>
      <w:rPr>
        <w:rFonts w:ascii="Arial" w:hAnsi="Arial"/>
        <w:b w:val="false"/>
        <w:i w:val="false"/>
        <w:color w:val="E42600"/>
        <w:sz w:val="18"/>
        <w:szCs w:val="18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851" w:hanging="851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851" w:hanging="851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851" w:hanging="851"/>
      </w:pPr>
      <w:rPr/>
    </w:lvl>
    <w:lvl w:ilvl="3">
      <w:start w:val="1"/>
      <w:numFmt w:val="lowerLetter"/>
      <w:lvlText w:val="%4."/>
      <w:lvlJc w:val="start"/>
      <w:pPr>
        <w:tabs>
          <w:tab w:val="num" w:pos="0"/>
        </w:tabs>
        <w:ind w:start="851" w:hanging="851"/>
      </w:pPr>
      <w:rPr/>
    </w:lvl>
    <w:lvl w:ilvl="4">
      <w:start w:val="1"/>
      <w:numFmt w:val="lowerRoman"/>
      <w:lvlText w:val="%5."/>
      <w:lvlJc w:val="start"/>
      <w:pPr>
        <w:tabs>
          <w:tab w:val="num" w:pos="0"/>
        </w:tabs>
        <w:ind w:start="851" w:hanging="851"/>
      </w:pPr>
      <w:rPr/>
    </w:lvl>
    <w:lvl w:ilvl="5">
      <w:start w:val="1"/>
      <w:numFmt w:val="upperLetter"/>
      <w:lvlText w:val="%6."/>
      <w:lvlJc w:val="start"/>
      <w:pPr>
        <w:tabs>
          <w:tab w:val="num" w:pos="0"/>
        </w:tabs>
        <w:ind w:start="851" w:hanging="851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11" w:semiHidden="1" w:unhideWhenUsed="1"/>
    <w:lsdException w:name="footer" w:semiHidden="1" w:unhideWhenUsed="1"/>
    <w:lsdException w:name="index heading" w:semiHidden="1" w:unhideWhenUsed="1"/>
    <w:lsdException w:name="caption" w:uiPriority="2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iPriority="0" w:semiHidden="1" w:unhideWhenUsed="1"/>
    <w:lsdException w:name="table of authorities" w:semiHidden="1" w:unhideWhenUsed="1"/>
    <w:lsdException w:name="macro" w:uiPriority="0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uiPriority="0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uiPriority="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qFormat/>
    <w:rsid w:val="00771619"/>
    <w:pPr>
      <w:widowControl/>
      <w:suppressAutoHyphens w:val="true"/>
      <w:bidi w:val="0"/>
      <w:spacing w:lineRule="auto" w:line="264" w:before="0" w:after="0"/>
      <w:jc w:val="start"/>
    </w:pPr>
    <w:rPr>
      <w:rFonts w:ascii="Arial" w:hAnsi="Arial" w:eastAsia="Times New Roman" w:cs="Arial"/>
      <w:bCs/>
      <w:color w:val="auto"/>
      <w:kern w:val="0"/>
      <w:sz w:val="20"/>
      <w:szCs w:val="20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Ttulo1Char"/>
    <w:qFormat/>
    <w:rsid w:val="0077161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nhideWhenUsed/>
    <w:qFormat/>
    <w:rsid w:val="0077161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nhideWhenUsed/>
    <w:qFormat/>
    <w:rsid w:val="0077161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nhideWhenUsed/>
    <w:qFormat/>
    <w:rsid w:val="0077161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nhideWhenUsed/>
    <w:qFormat/>
    <w:rsid w:val="0077161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9"/>
    <w:unhideWhenUsed/>
    <w:qFormat/>
    <w:rsid w:val="0077161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9"/>
    <w:unhideWhenUsed/>
    <w:qFormat/>
    <w:rsid w:val="007716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9"/>
    <w:unhideWhenUsed/>
    <w:qFormat/>
    <w:rsid w:val="0077161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9"/>
    <w:unhideWhenUsed/>
    <w:qFormat/>
    <w:rsid w:val="0077161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qFormat/>
    <w:rsid w:val="007716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qFormat/>
    <w:rsid w:val="007716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qFormat/>
    <w:rsid w:val="0077161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qFormat/>
    <w:rsid w:val="0077161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qFormat/>
    <w:rsid w:val="00771619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9"/>
    <w:qFormat/>
    <w:rsid w:val="0077161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9"/>
    <w:qFormat/>
    <w:rsid w:val="00771619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9"/>
    <w:qFormat/>
    <w:rsid w:val="0077161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9"/>
    <w:qFormat/>
    <w:rsid w:val="00771619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qFormat/>
    <w:rsid w:val="0077161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99"/>
    <w:qFormat/>
    <w:rsid w:val="007716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99"/>
    <w:qFormat/>
    <w:rsid w:val="007716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99"/>
    <w:qFormat/>
    <w:rsid w:val="00771619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99"/>
    <w:qFormat/>
    <w:rsid w:val="0077161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99"/>
    <w:qFormat/>
    <w:rsid w:val="00771619"/>
    <w:rPr>
      <w:b/>
      <w:bCs/>
      <w:smallCaps/>
      <w:color w:themeColor="accent1" w:themeShade="bf" w:val="0F4761"/>
      <w:spacing w:val="5"/>
    </w:rPr>
  </w:style>
  <w:style w:type="character" w:styleId="TextodemacroChar" w:customStyle="1">
    <w:name w:val="Texto de macro Char"/>
    <w:link w:val="MacroText"/>
    <w:semiHidden/>
    <w:qFormat/>
    <w:rsid w:val="00771619"/>
    <w:rPr>
      <w:rFonts w:ascii="Arial" w:hAnsi="Arial" w:cs="Arial"/>
      <w:bCs/>
      <w:color w:val="0072BC"/>
      <w:spacing w:val="10"/>
      <w:kern w:val="2"/>
    </w:rPr>
  </w:style>
  <w:style w:type="character" w:styleId="TextodemacroChar1" w:customStyle="1">
    <w:name w:val="Texto de macro Char1"/>
    <w:basedOn w:val="DefaultParagraphFont"/>
    <w:uiPriority w:val="99"/>
    <w:semiHidden/>
    <w:qFormat/>
    <w:rsid w:val="00771619"/>
    <w:rPr>
      <w:rFonts w:ascii="Consolas" w:hAnsi="Consolas" w:eastAsia="Times New Roman" w:cs="Arial"/>
      <w:bCs/>
      <w:sz w:val="20"/>
      <w:szCs w:val="20"/>
      <w:lang w:val="en-GB" w:eastAsia="en-GB"/>
      <w14:ligatures w14:val="none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771619"/>
    <w:rPr>
      <w:rFonts w:ascii="Arial" w:hAnsi="Arial"/>
      <w:b/>
      <w:bCs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771619"/>
    <w:rPr>
      <w:rFonts w:ascii="Arial" w:hAnsi="Arial" w:eastAsia="Times New Roman" w:cs="Times New Roman"/>
      <w:bCs/>
      <w:sz w:val="20"/>
      <w:szCs w:val="20"/>
      <w:lang w:val="en-GB" w:eastAsia="en-GB"/>
      <w14:ligatures w14:val="none"/>
    </w:rPr>
  </w:style>
  <w:style w:type="character" w:styleId="AssuntodocomentrioChar1" w:customStyle="1">
    <w:name w:val="Assunto do comentário Char1"/>
    <w:basedOn w:val="TextodecomentrioChar"/>
    <w:uiPriority w:val="99"/>
    <w:semiHidden/>
    <w:qFormat/>
    <w:rsid w:val="00771619"/>
    <w:rPr>
      <w:rFonts w:ascii="Arial" w:hAnsi="Arial" w:eastAsia="Times New Roman" w:cs="Times New Roman"/>
      <w:b/>
      <w:bCs/>
      <w:sz w:val="20"/>
      <w:szCs w:val="20"/>
      <w:lang w:val="en-GB" w:eastAsia="en-GB"/>
      <w14:ligatures w14:val="none"/>
    </w:rPr>
  </w:style>
  <w:style w:type="character" w:styleId="EndereoHTMLChar" w:customStyle="1">
    <w:name w:val="Endereço HTML Char"/>
    <w:link w:val="HTMLAddress"/>
    <w:uiPriority w:val="99"/>
    <w:semiHidden/>
    <w:qFormat/>
    <w:rsid w:val="00771619"/>
    <w:rPr>
      <w:rFonts w:ascii="Arial" w:hAnsi="Arial"/>
      <w:bCs/>
      <w:iCs/>
    </w:rPr>
  </w:style>
  <w:style w:type="character" w:styleId="EndereoHTMLChar1" w:customStyle="1">
    <w:name w:val="Endereço HTML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i/>
      <w:iCs/>
      <w:sz w:val="20"/>
      <w:szCs w:val="20"/>
      <w:lang w:val="en-GB" w:eastAsia="en-GB"/>
      <w14:ligatures w14:val="none"/>
    </w:rPr>
  </w:style>
  <w:style w:type="character" w:styleId="CabealhoChar" w:customStyle="1">
    <w:name w:val="Cabeçalho Char"/>
    <w:link w:val="Header"/>
    <w:uiPriority w:val="11"/>
    <w:qFormat/>
    <w:rsid w:val="00771619"/>
    <w:rPr>
      <w:rFonts w:ascii="Arial" w:hAnsi="Arial"/>
      <w:bCs/>
      <w:color w:themeColor="text1" w:val="000000"/>
      <w:sz w:val="18"/>
      <w:szCs w:val="28"/>
    </w:rPr>
  </w:style>
  <w:style w:type="character" w:styleId="CabealhoChar1" w:customStyle="1">
    <w:name w:val="Cabeçalho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TextodenotaderodapChar" w:customStyle="1">
    <w:name w:val="Texto de nota de rodapé Char"/>
    <w:link w:val="FootnoteText"/>
    <w:uiPriority w:val="99"/>
    <w:semiHidden/>
    <w:qFormat/>
    <w:rsid w:val="00771619"/>
    <w:rPr>
      <w:rFonts w:ascii="Arial" w:hAnsi="Arial" w:cs="Arial"/>
      <w:color w:themeColor="text1" w:val="000000"/>
      <w:kern w:val="2"/>
      <w:sz w:val="18"/>
    </w:rPr>
  </w:style>
  <w:style w:type="character" w:styleId="TextodenotaderodapChar1" w:customStyle="1">
    <w:name w:val="Texto de nota de rodapé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RodapChar" w:customStyle="1">
    <w:name w:val="Rodapé Char"/>
    <w:link w:val="Footer"/>
    <w:uiPriority w:val="99"/>
    <w:qFormat/>
    <w:rsid w:val="00771619"/>
    <w:rPr>
      <w:rFonts w:ascii="Arial" w:hAnsi="Arial" w:cs="Arial"/>
      <w:color w:themeColor="text1" w:val="000000"/>
      <w:sz w:val="16"/>
      <w:szCs w:val="18"/>
      <w:lang w:val="en-US" w:eastAsia="en-ZA"/>
    </w:rPr>
  </w:style>
  <w:style w:type="character" w:styleId="RodapChar1" w:customStyle="1">
    <w:name w:val="Rodapé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TextodenotadefimChar" w:customStyle="1">
    <w:name w:val="Texto de nota de fim Char"/>
    <w:link w:val="EndnoteText"/>
    <w:semiHidden/>
    <w:qFormat/>
    <w:rsid w:val="00771619"/>
    <w:rPr>
      <w:rFonts w:ascii="Arial" w:hAnsi="Arial"/>
      <w:color w:val="000000"/>
      <w:spacing w:val="10"/>
      <w:sz w:val="18"/>
      <w:szCs w:val="18"/>
    </w:rPr>
  </w:style>
  <w:style w:type="character" w:styleId="TextodenotadefimChar1" w:customStyle="1">
    <w:name w:val="Texto de nota de fim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AssinaturadeEmailChar" w:customStyle="1">
    <w:name w:val="Assinatura de Email Char"/>
    <w:link w:val="E-mailSignature"/>
    <w:uiPriority w:val="99"/>
    <w:semiHidden/>
    <w:qFormat/>
    <w:rsid w:val="00771619"/>
    <w:rPr>
      <w:rFonts w:ascii="Arial" w:hAnsi="Arial"/>
      <w:bCs/>
    </w:rPr>
  </w:style>
  <w:style w:type="character" w:styleId="AssinaturadeEmailChar1" w:customStyle="1">
    <w:name w:val="Assinatura de Email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MapadoDocumentoChar" w:customStyle="1">
    <w:name w:val="Mapa do Documento Char"/>
    <w:link w:val="DocumentMap"/>
    <w:uiPriority w:val="99"/>
    <w:semiHidden/>
    <w:qFormat/>
    <w:rsid w:val="00771619"/>
    <w:rPr>
      <w:rFonts w:ascii="Arial" w:hAnsi="Arial" w:cs="Arial"/>
      <w:bCs/>
      <w:shd w:fill="000080" w:val="clear"/>
    </w:rPr>
  </w:style>
  <w:style w:type="character" w:styleId="MapadoDocumentoChar1" w:customStyle="1">
    <w:name w:val="Mapa do Documento Char1"/>
    <w:basedOn w:val="DefaultParagraphFont"/>
    <w:uiPriority w:val="99"/>
    <w:semiHidden/>
    <w:qFormat/>
    <w:rsid w:val="00771619"/>
    <w:rPr>
      <w:rFonts w:ascii="Segoe UI" w:hAnsi="Segoe UI" w:eastAsia="Times New Roman" w:cs="Segoe UI"/>
      <w:bCs/>
      <w:sz w:val="16"/>
      <w:szCs w:val="16"/>
      <w:lang w:val="en-GB" w:eastAsia="en-GB"/>
      <w14:ligatures w14:val="none"/>
    </w:rPr>
  </w:style>
  <w:style w:type="character" w:styleId="DataChar" w:customStyle="1">
    <w:name w:val="Data Char"/>
    <w:link w:val="Date"/>
    <w:uiPriority w:val="99"/>
    <w:semiHidden/>
    <w:qFormat/>
    <w:rsid w:val="00771619"/>
    <w:rPr>
      <w:rFonts w:ascii="Arial" w:hAnsi="Arial"/>
      <w:bCs/>
    </w:rPr>
  </w:style>
  <w:style w:type="character" w:styleId="DataChar1" w:customStyle="1">
    <w:name w:val="Data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EncerramentoChar" w:customStyle="1">
    <w:name w:val="Encerramento Char"/>
    <w:link w:val="Closing"/>
    <w:uiPriority w:val="99"/>
    <w:semiHidden/>
    <w:qFormat/>
    <w:rsid w:val="00771619"/>
    <w:rPr>
      <w:rFonts w:ascii="Arial" w:hAnsi="Arial"/>
      <w:bCs/>
    </w:rPr>
  </w:style>
  <w:style w:type="character" w:styleId="EncerramentoChar1" w:customStyle="1">
    <w:name w:val="Encerramento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Recuodecorpodetexto3Char" w:customStyle="1">
    <w:name w:val="Recuo de corpo de texto 3 Char"/>
    <w:link w:val="BodyTextIndent3"/>
    <w:uiPriority w:val="99"/>
    <w:semiHidden/>
    <w:qFormat/>
    <w:rsid w:val="00771619"/>
    <w:rPr>
      <w:rFonts w:ascii="Arial" w:hAnsi="Arial"/>
      <w:bCs/>
      <w:sz w:val="16"/>
      <w:szCs w:val="16"/>
    </w:rPr>
  </w:style>
  <w:style w:type="character" w:styleId="Recuodecorpodetexto3Char1" w:customStyle="1">
    <w:name w:val="Recuo de corpo de texto 3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16"/>
      <w:szCs w:val="16"/>
      <w:lang w:val="en-GB" w:eastAsia="en-GB"/>
      <w14:ligatures w14:val="none"/>
    </w:rPr>
  </w:style>
  <w:style w:type="character" w:styleId="Recuodecorpodetexto2Char" w:customStyle="1">
    <w:name w:val="Recuo de corpo de texto 2 Char"/>
    <w:link w:val="BodyTextIndent2"/>
    <w:uiPriority w:val="99"/>
    <w:semiHidden/>
    <w:qFormat/>
    <w:rsid w:val="00771619"/>
    <w:rPr>
      <w:rFonts w:ascii="Arial" w:hAnsi="Arial"/>
      <w:bCs/>
    </w:rPr>
  </w:style>
  <w:style w:type="character" w:styleId="Recuodecorpodetexto2Char1" w:customStyle="1">
    <w:name w:val="Recuo de corpo de texto 2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Primeirorecuodecorpodetexto2Char" w:customStyle="1">
    <w:name w:val="Primeiro recuo de corpo de texto 2 Char"/>
    <w:link w:val="BodyTextFirstIndent2"/>
    <w:uiPriority w:val="99"/>
    <w:semiHidden/>
    <w:qFormat/>
    <w:rsid w:val="00771619"/>
    <w:rPr>
      <w:rFonts w:ascii="Arial" w:hAnsi="Arial"/>
      <w:bCs/>
    </w:rPr>
  </w:style>
  <w:style w:type="character" w:styleId="RecuodecorpodetextoChar" w:customStyle="1">
    <w:name w:val="Recuo de corpo de texto Char"/>
    <w:basedOn w:val="DefaultParagraphFont"/>
    <w:uiPriority w:val="99"/>
    <w:semiHidden/>
    <w:qFormat/>
    <w:rsid w:val="00771619"/>
    <w:rPr>
      <w:rFonts w:ascii="Arial" w:hAnsi="Arial" w:eastAsia="Times New Roman" w:cs="Times New Roman"/>
      <w:bCs/>
      <w:sz w:val="20"/>
      <w:szCs w:val="20"/>
      <w:lang w:val="en-GB" w:eastAsia="en-GB"/>
      <w14:ligatures w14:val="none"/>
    </w:rPr>
  </w:style>
  <w:style w:type="character" w:styleId="Primeirorecuodecorpodetexto2Char1" w:customStyle="1">
    <w:name w:val="Primeiro recuo de corpo de texto 2 Char1"/>
    <w:basedOn w:val="RecuodecorpodetextoChar"/>
    <w:uiPriority w:val="99"/>
    <w:semiHidden/>
    <w:qFormat/>
    <w:rsid w:val="00771619"/>
    <w:rPr>
      <w:rFonts w:ascii="Arial" w:hAnsi="Arial" w:eastAsia="Times New Roman" w:cs="Times New Roman"/>
      <w:bCs/>
      <w:sz w:val="20"/>
      <w:szCs w:val="20"/>
      <w:lang w:val="en-GB" w:eastAsia="en-GB"/>
      <w14:ligatures w14:val="none"/>
    </w:rPr>
  </w:style>
  <w:style w:type="character" w:styleId="PrimeirorecuodecorpodetextoChar" w:customStyle="1">
    <w:name w:val="Primeiro recuo de corpo de texto Char"/>
    <w:semiHidden/>
    <w:qFormat/>
    <w:rsid w:val="00771619"/>
    <w:rPr>
      <w:rFonts w:ascii="Arial" w:hAnsi="Arial"/>
      <w:bCs/>
      <w:color w:val="000000"/>
      <w:spacing w:val="10"/>
      <w:kern w:val="2"/>
    </w:rPr>
  </w:style>
  <w:style w:type="character" w:styleId="CorpodetextoChar" w:customStyle="1">
    <w:name w:val="Corpo de texto Char"/>
    <w:basedOn w:val="DefaultParagraphFont"/>
    <w:uiPriority w:val="99"/>
    <w:qFormat/>
    <w:rsid w:val="00771619"/>
    <w:rPr>
      <w:rFonts w:ascii="Arial" w:hAnsi="Arial" w:eastAsia="Times New Roman" w:cs="Times New Roman"/>
      <w:bCs/>
      <w:sz w:val="20"/>
      <w:szCs w:val="20"/>
      <w:lang w:val="en-GB" w:eastAsia="en-GB"/>
      <w14:ligatures w14:val="none"/>
    </w:rPr>
  </w:style>
  <w:style w:type="character" w:styleId="PrimeirorecuodecorpodetextoChar1" w:customStyle="1">
    <w:name w:val="Primeiro recuo de corpo de texto Char1"/>
    <w:basedOn w:val="CorpodetextoChar"/>
    <w:uiPriority w:val="99"/>
    <w:semiHidden/>
    <w:qFormat/>
    <w:rsid w:val="00771619"/>
    <w:rPr>
      <w:rFonts w:ascii="Arial" w:hAnsi="Arial" w:eastAsia="Times New Roman" w:cs="Times New Roman"/>
      <w:bCs/>
      <w:sz w:val="20"/>
      <w:szCs w:val="20"/>
      <w:lang w:val="en-GB" w:eastAsia="en-GB"/>
      <w14:ligatures w14:val="none"/>
    </w:rPr>
  </w:style>
  <w:style w:type="character" w:styleId="Corpodetexto3Char" w:customStyle="1">
    <w:name w:val="Corpo de texto 3 Char"/>
    <w:link w:val="BodyText3"/>
    <w:uiPriority w:val="99"/>
    <w:qFormat/>
    <w:rsid w:val="00771619"/>
    <w:rPr>
      <w:rFonts w:ascii="Arial" w:hAnsi="Arial"/>
      <w:bCs/>
      <w:sz w:val="16"/>
      <w:szCs w:val="16"/>
    </w:rPr>
  </w:style>
  <w:style w:type="character" w:styleId="Corpodetexto3Char1" w:customStyle="1">
    <w:name w:val="Corpo de texto 3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16"/>
      <w:szCs w:val="16"/>
      <w:lang w:val="en-GB" w:eastAsia="en-GB"/>
      <w14:ligatures w14:val="none"/>
    </w:rPr>
  </w:style>
  <w:style w:type="character" w:styleId="Corpodetexto2Char" w:customStyle="1">
    <w:name w:val="Corpo de texto 2 Char"/>
    <w:link w:val="BodyText2"/>
    <w:uiPriority w:val="99"/>
    <w:semiHidden/>
    <w:qFormat/>
    <w:rsid w:val="00771619"/>
    <w:rPr>
      <w:rFonts w:ascii="Arial" w:hAnsi="Arial"/>
      <w:bCs/>
    </w:rPr>
  </w:style>
  <w:style w:type="character" w:styleId="Corpodetexto2Char1" w:customStyle="1">
    <w:name w:val="Corpo de texto 2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TextodebaloChar" w:customStyle="1">
    <w:name w:val="Texto de balão Char"/>
    <w:link w:val="BalloonText"/>
    <w:uiPriority w:val="99"/>
    <w:semiHidden/>
    <w:qFormat/>
    <w:rsid w:val="00771619"/>
    <w:rPr>
      <w:rFonts w:ascii="Arial" w:hAnsi="Arial" w:cs="Arial"/>
      <w:bCs/>
      <w:sz w:val="16"/>
      <w:szCs w:val="16"/>
    </w:rPr>
  </w:style>
  <w:style w:type="character" w:styleId="TextodebaloChar1" w:customStyle="1">
    <w:name w:val="Texto de balão Char1"/>
    <w:basedOn w:val="DefaultParagraphFont"/>
    <w:uiPriority w:val="99"/>
    <w:semiHidden/>
    <w:qFormat/>
    <w:rsid w:val="00771619"/>
    <w:rPr>
      <w:rFonts w:ascii="Segoe UI" w:hAnsi="Segoe UI" w:eastAsia="Times New Roman" w:cs="Segoe UI"/>
      <w:bCs/>
      <w:sz w:val="18"/>
      <w:szCs w:val="18"/>
      <w:lang w:val="en-GB" w:eastAsia="en-GB"/>
      <w14:ligatures w14:val="none"/>
    </w:rPr>
  </w:style>
  <w:style w:type="character" w:styleId="AssinaturaChar" w:customStyle="1">
    <w:name w:val="Assinatura Char"/>
    <w:link w:val="Signature"/>
    <w:uiPriority w:val="99"/>
    <w:semiHidden/>
    <w:qFormat/>
    <w:rsid w:val="00771619"/>
    <w:rPr>
      <w:rFonts w:ascii="Arial" w:hAnsi="Arial"/>
      <w:bCs/>
    </w:rPr>
  </w:style>
  <w:style w:type="character" w:styleId="AssinaturaChar1" w:customStyle="1">
    <w:name w:val="Assinatura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SaudaoChar" w:customStyle="1">
    <w:name w:val="Saudação Char"/>
    <w:uiPriority w:val="99"/>
    <w:semiHidden/>
    <w:qFormat/>
    <w:rsid w:val="00771619"/>
    <w:rPr>
      <w:rFonts w:ascii="Arial" w:hAnsi="Arial"/>
      <w:bCs/>
    </w:rPr>
  </w:style>
  <w:style w:type="character" w:styleId="SaudaoChar1" w:customStyle="1">
    <w:name w:val="Saudação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TextosemFormataoChar" w:customStyle="1">
    <w:name w:val="Texto sem Formatação Char"/>
    <w:link w:val="PlainText"/>
    <w:uiPriority w:val="99"/>
    <w:qFormat/>
    <w:rsid w:val="00771619"/>
    <w:rPr>
      <w:rFonts w:ascii="Consolas" w:hAnsi="Consolas"/>
      <w:bCs/>
    </w:rPr>
  </w:style>
  <w:style w:type="character" w:styleId="TextosemFormataoChar1" w:customStyle="1">
    <w:name w:val="Texto sem Formatação Char1"/>
    <w:basedOn w:val="DefaultParagraphFont"/>
    <w:uiPriority w:val="99"/>
    <w:semiHidden/>
    <w:qFormat/>
    <w:rsid w:val="00771619"/>
    <w:rPr>
      <w:rFonts w:ascii="Consolas" w:hAnsi="Consolas" w:eastAsia="Times New Roman" w:cs="Arial"/>
      <w:bCs/>
      <w:sz w:val="21"/>
      <w:szCs w:val="21"/>
      <w:lang w:val="en-GB" w:eastAsia="en-GB"/>
      <w14:ligatures w14:val="none"/>
    </w:rPr>
  </w:style>
  <w:style w:type="character" w:styleId="TtulodanotaChar" w:customStyle="1">
    <w:name w:val="Título da nota Char"/>
    <w:link w:val="NoteHeading"/>
    <w:uiPriority w:val="99"/>
    <w:semiHidden/>
    <w:qFormat/>
    <w:rsid w:val="00771619"/>
    <w:rPr>
      <w:rFonts w:ascii="Arial" w:hAnsi="Arial"/>
      <w:bCs/>
    </w:rPr>
  </w:style>
  <w:style w:type="character" w:styleId="TtulodanotaChar1" w:customStyle="1">
    <w:name w:val="Título da nota Char1"/>
    <w:basedOn w:val="DefaultParagraphFont"/>
    <w:uiPriority w:val="99"/>
    <w:semiHidden/>
    <w:qFormat/>
    <w:rsid w:val="00771619"/>
    <w:rPr>
      <w:rFonts w:ascii="Arial" w:hAnsi="Arial" w:eastAsia="Times New Roman" w:cs="Arial"/>
      <w:bCs/>
      <w:sz w:val="20"/>
      <w:szCs w:val="20"/>
      <w:lang w:val="en-GB" w:eastAsia="en-GB"/>
      <w14:ligatures w14:val="none"/>
    </w:rPr>
  </w:style>
  <w:style w:type="character" w:styleId="CabealhodamensagemChar" w:customStyle="1">
    <w:name w:val="Cabeçalho da mensagem Char"/>
    <w:link w:val="MessageHeader"/>
    <w:uiPriority w:val="99"/>
    <w:semiHidden/>
    <w:qFormat/>
    <w:rsid w:val="00771619"/>
    <w:rPr>
      <w:rFonts w:ascii="Arial" w:hAnsi="Arial"/>
      <w:bCs/>
      <w:shd w:fill="EBEBEB" w:val="clear"/>
    </w:rPr>
  </w:style>
  <w:style w:type="character" w:styleId="CabealhodamensagemChar1" w:customStyle="1">
    <w:name w:val="Cabeçalho da mensagem Char1"/>
    <w:basedOn w:val="DefaultParagraphFont"/>
    <w:uiPriority w:val="99"/>
    <w:semiHidden/>
    <w:qFormat/>
    <w:rsid w:val="00771619"/>
    <w:rPr>
      <w:rFonts w:ascii="Aptos Display" w:hAnsi="Aptos Display" w:eastAsia="" w:cs="" w:asciiTheme="majorHAnsi" w:cstheme="majorBidi" w:eastAsiaTheme="majorEastAsia" w:hAnsiTheme="majorHAnsi"/>
      <w:bCs/>
      <w:shd w:fill="CCCCCC" w:val="clear"/>
      <w:lang w:val="en-GB" w:eastAsia="en-GB"/>
      <w14:ligatures w14:val="none"/>
    </w:rPr>
  </w:style>
  <w:style w:type="character" w:styleId="Pr-formataoHTMLChar" w:customStyle="1">
    <w:name w:val="Pré-formatação HTML Char"/>
    <w:link w:val="HTMLPreformatted"/>
    <w:uiPriority w:val="99"/>
    <w:semiHidden/>
    <w:qFormat/>
    <w:rsid w:val="00771619"/>
    <w:rPr>
      <w:rFonts w:ascii="Arial" w:hAnsi="Arial" w:cs="Arial"/>
      <w:bCs/>
    </w:rPr>
  </w:style>
  <w:style w:type="character" w:styleId="Pr-formataoHTMLChar1" w:customStyle="1">
    <w:name w:val="Pré-formatação HTML Char1"/>
    <w:basedOn w:val="DefaultParagraphFont"/>
    <w:uiPriority w:val="99"/>
    <w:semiHidden/>
    <w:qFormat/>
    <w:rsid w:val="00771619"/>
    <w:rPr>
      <w:rFonts w:ascii="Consolas" w:hAnsi="Consolas" w:eastAsia="Times New Roman" w:cs="Arial"/>
      <w:bCs/>
      <w:sz w:val="20"/>
      <w:szCs w:val="20"/>
      <w:lang w:val="en-GB" w:eastAsia="en-GB"/>
      <w14:ligatures w14:val="none"/>
    </w:rPr>
  </w:style>
  <w:style w:type="character" w:styleId="BookTitle">
    <w:name w:val="Book Title"/>
    <w:uiPriority w:val="99"/>
    <w:qFormat/>
    <w:rsid w:val="00771619"/>
    <w:rPr>
      <w:b/>
      <w:bCs/>
      <w:smallCaps/>
      <w:spacing w:val="5"/>
    </w:rPr>
  </w:style>
  <w:style w:type="character" w:styleId="CommentReference">
    <w:name w:val="annotation reference"/>
    <w:uiPriority w:val="99"/>
    <w:semiHidden/>
    <w:qFormat/>
    <w:rsid w:val="00771619"/>
    <w:rPr>
      <w:sz w:val="16"/>
      <w:szCs w:val="16"/>
    </w:rPr>
  </w:style>
  <w:style w:type="character" w:styleId="NTTEmphasis" w:customStyle="1">
    <w:name w:val="NTT Emphasis"/>
    <w:uiPriority w:val="29"/>
    <w:qFormat/>
    <w:rsid w:val="00771619"/>
    <w:rPr>
      <w:rFonts w:ascii="Arial" w:hAnsi="Arial"/>
      <w:b w:val="false"/>
      <w:color w:themeColor="accent1" w:val="156082"/>
      <w:kern w:val="2"/>
      <w:sz w:val="24"/>
    </w:rPr>
  </w:style>
  <w:style w:type="character" w:styleId="NTTFlushBodyTextChar" w:customStyle="1">
    <w:name w:val="NTT Flush Body Text Char"/>
    <w:basedOn w:val="DefaultParagraphFont"/>
    <w:link w:val="NTTFlushBodyText"/>
    <w:uiPriority w:val="4"/>
    <w:qFormat/>
    <w:rsid w:val="00771619"/>
    <w:rPr>
      <w:rFonts w:ascii="Arial" w:hAnsi="Arial" w:eastAsia="Times New Roman" w:cs="Arial"/>
      <w:color w:themeColor="text1" w:val="000000"/>
      <w:sz w:val="20"/>
      <w:szCs w:val="20"/>
      <w:lang w:val="en-US"/>
      <w14:ligatures w14:val="none"/>
    </w:rPr>
  </w:style>
  <w:style w:type="character" w:styleId="Emphasis">
    <w:name w:val="Emphasis"/>
    <w:uiPriority w:val="99"/>
    <w:qFormat/>
    <w:rsid w:val="00771619"/>
    <w:rPr>
      <w:i w:val="false"/>
      <w:iCs/>
    </w:rPr>
  </w:style>
  <w:style w:type="character" w:styleId="EndnoteCharactersuser" w:customStyle="1">
    <w:name w:val="Endnote Characters (user)"/>
    <w:uiPriority w:val="99"/>
    <w:semiHidden/>
    <w:qFormat/>
    <w:rsid w:val="00771619"/>
    <w:rPr>
      <w:rFonts w:ascii="Arial" w:hAnsi="Arial"/>
      <w:i w:val="false"/>
      <w:color w:val="000000"/>
      <w:spacing w:val="10"/>
      <w:sz w:val="18"/>
      <w:szCs w:val="20"/>
      <w:vertAlign w:val="superscript"/>
    </w:rPr>
  </w:style>
  <w:style w:type="character" w:styleId="EndnoteCharacters">
    <w:name w:val="Endnote Characters"/>
    <w:qFormat/>
    <w:rPr>
      <w:rFonts w:ascii="Arial" w:hAnsi="Arial"/>
      <w:i w:val="false"/>
      <w:color w:val="000000"/>
      <w:spacing w:val="10"/>
      <w:sz w:val="18"/>
      <w:szCs w:val="20"/>
      <w:vertAlign w:val="superscript"/>
    </w:rPr>
  </w:style>
  <w:style w:type="character" w:styleId="EndnoteReference">
    <w:name w:val="endnote reference"/>
    <w:rPr>
      <w:rFonts w:ascii="Arial" w:hAnsi="Arial"/>
      <w:i w:val="false"/>
      <w:color w:val="000000"/>
      <w:spacing w:val="10"/>
      <w:sz w:val="18"/>
      <w:szCs w:val="20"/>
      <w:vertAlign w:val="superscript"/>
    </w:rPr>
  </w:style>
  <w:style w:type="character" w:styleId="FollowedHyperlink">
    <w:name w:val="FollowedHyperlink"/>
    <w:uiPriority w:val="99"/>
    <w:semiHidden/>
    <w:rsid w:val="00771619"/>
    <w:rPr>
      <w:color w:val="000000"/>
      <w:spacing w:val="8"/>
      <w:kern w:val="2"/>
      <w:u w:val="single" w:color="000000"/>
    </w:rPr>
  </w:style>
  <w:style w:type="character" w:styleId="FootnoteCharactersuser" w:customStyle="1">
    <w:name w:val="Footnote Characters (user)"/>
    <w:uiPriority w:val="99"/>
    <w:semiHidden/>
    <w:qFormat/>
    <w:rsid w:val="00771619"/>
    <w:rPr>
      <w:rFonts w:ascii="Arial" w:hAnsi="Arial"/>
      <w:i w:val="false"/>
      <w:color w:themeColor="text1" w:val="000000"/>
      <w:spacing w:val="0"/>
      <w:w w:val="100"/>
      <w:kern w:val="2"/>
      <w:sz w:val="18"/>
      <w:szCs w:val="18"/>
      <w:vertAlign w:val="superscript"/>
    </w:rPr>
  </w:style>
  <w:style w:type="character" w:styleId="FootnoteCharacters">
    <w:name w:val="Footnote Characters"/>
    <w:qFormat/>
    <w:rPr>
      <w:rFonts w:ascii="Arial" w:hAnsi="Arial"/>
      <w:i w:val="false"/>
      <w:color w:themeColor="text1" w:val="000000"/>
      <w:spacing w:val="0"/>
      <w:w w:val="100"/>
      <w:kern w:val="2"/>
      <w:sz w:val="18"/>
      <w:szCs w:val="18"/>
      <w:vertAlign w:val="superscript"/>
    </w:rPr>
  </w:style>
  <w:style w:type="character" w:styleId="FootnoteReference">
    <w:name w:val="footnote reference"/>
    <w:rPr>
      <w:rFonts w:ascii="Arial" w:hAnsi="Arial"/>
      <w:i w:val="false"/>
      <w:color w:themeColor="text1" w:val="000000"/>
      <w:spacing w:val="0"/>
      <w:w w:val="100"/>
      <w:kern w:val="2"/>
      <w:sz w:val="18"/>
      <w:szCs w:val="18"/>
      <w:vertAlign w:val="superscript"/>
    </w:rPr>
  </w:style>
  <w:style w:type="character" w:styleId="HTMLAcronym">
    <w:name w:val="HTML Acronym"/>
    <w:uiPriority w:val="99"/>
    <w:semiHidden/>
    <w:qFormat/>
    <w:rsid w:val="00771619"/>
    <w:rPr/>
  </w:style>
  <w:style w:type="character" w:styleId="HTMLCite">
    <w:name w:val="HTML Cite"/>
    <w:uiPriority w:val="99"/>
    <w:semiHidden/>
    <w:qFormat/>
    <w:rsid w:val="00771619"/>
    <w:rPr>
      <w:i w:val="false"/>
      <w:iCs/>
    </w:rPr>
  </w:style>
  <w:style w:type="character" w:styleId="HTMLCode">
    <w:name w:val="HTML Code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HTMLDefinition">
    <w:name w:val="HTML Definition"/>
    <w:uiPriority w:val="99"/>
    <w:semiHidden/>
    <w:qFormat/>
    <w:rsid w:val="00771619"/>
    <w:rPr>
      <w:i w:val="false"/>
      <w:iCs/>
    </w:rPr>
  </w:style>
  <w:style w:type="character" w:styleId="HTMLKeyboard">
    <w:name w:val="HTML Keyboard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HTMLSample">
    <w:name w:val="HTML Sample"/>
    <w:uiPriority w:val="99"/>
    <w:semiHidden/>
    <w:qFormat/>
    <w:rsid w:val="00771619"/>
    <w:rPr>
      <w:rFonts w:ascii="Consolas" w:hAnsi="Consolas" w:cs="Courier New"/>
    </w:rPr>
  </w:style>
  <w:style w:type="character" w:styleId="HTMLTypewriter">
    <w:name w:val="HTML Typewriter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HTMLVariable">
    <w:name w:val="HTML Variable"/>
    <w:uiPriority w:val="99"/>
    <w:semiHidden/>
    <w:qFormat/>
    <w:rsid w:val="00771619"/>
    <w:rPr>
      <w:i w:val="false"/>
      <w:iCs/>
    </w:rPr>
  </w:style>
  <w:style w:type="character" w:styleId="Hyperlink">
    <w:name w:val="Hyperlink"/>
    <w:uiPriority w:val="99"/>
    <w:rsid w:val="00771619"/>
    <w:rPr>
      <w:color w:val="0033CC"/>
      <w:spacing w:val="8"/>
      <w:kern w:val="2"/>
      <w:u w:val="single" w:color="0033CC"/>
    </w:rPr>
  </w:style>
  <w:style w:type="character" w:styleId="LineNumber">
    <w:name w:val="line number"/>
    <w:uiPriority w:val="99"/>
    <w:semiHidden/>
    <w:rsid w:val="00771619"/>
    <w:rPr/>
  </w:style>
  <w:style w:type="character" w:styleId="PageNumber">
    <w:name w:val="page number"/>
    <w:uiPriority w:val="99"/>
    <w:semiHidden/>
    <w:rsid w:val="00771619"/>
    <w:rPr/>
  </w:style>
  <w:style w:type="character" w:styleId="PlaceholderText">
    <w:name w:val="Placeholder Text"/>
    <w:uiPriority w:val="99"/>
    <w:semiHidden/>
    <w:qFormat/>
    <w:rsid w:val="00771619"/>
    <w:rPr>
      <w:color w:val="000000"/>
    </w:rPr>
  </w:style>
  <w:style w:type="character" w:styleId="Strong">
    <w:name w:val="Strong"/>
    <w:uiPriority w:val="22"/>
    <w:qFormat/>
    <w:rsid w:val="00771619"/>
    <w:rPr>
      <w:b/>
      <w:bCs/>
    </w:rPr>
  </w:style>
  <w:style w:type="character" w:styleId="SubtleReference">
    <w:name w:val="Subtle Reference"/>
    <w:uiPriority w:val="99"/>
    <w:qFormat/>
    <w:rsid w:val="00771619"/>
    <w:rPr>
      <w:smallCaps/>
      <w:color w:val="0033CC"/>
      <w:u w:val="single"/>
    </w:rPr>
  </w:style>
  <w:style w:type="character" w:styleId="NTTBodyTextChar" w:customStyle="1">
    <w:name w:val="NTT Body Text Char"/>
    <w:basedOn w:val="DefaultParagraphFont"/>
    <w:link w:val="NTTBodyText"/>
    <w:uiPriority w:val="1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SubSubHeadingChar" w:customStyle="1">
    <w:name w:val="NTT Flush Sub Sub Heading Char"/>
    <w:basedOn w:val="NTTBodyTextChar"/>
    <w:link w:val="NTTFlushSubSubHeading"/>
    <w:qFormat/>
    <w:rsid w:val="00771619"/>
    <w:rPr>
      <w:rFonts w:ascii="Arial" w:hAnsi="Arial" w:eastAsia="Times New Roman" w:cs="Arial"/>
      <w:color w:themeColor="text1" w:val="000000"/>
      <w:kern w:val="2"/>
      <w:sz w:val="28"/>
      <w:szCs w:val="22"/>
      <w:lang w:val="en-US"/>
      <w14:ligatures w14:val="none"/>
    </w:rPr>
  </w:style>
  <w:style w:type="character" w:styleId="Title1DocumentTypeChar" w:customStyle="1">
    <w:name w:val="Title 1 Document Type Char"/>
    <w:basedOn w:val="DefaultParagraphFont"/>
    <w:link w:val="Title1DocumentType"/>
    <w:uiPriority w:val="79"/>
    <w:qFormat/>
    <w:rsid w:val="00771619"/>
    <w:rPr>
      <w:rFonts w:ascii="Arial" w:hAnsi="Arial" w:eastAsia="Times New Roman" w:cs="Arial"/>
      <w:b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styleId="NTTTB1Char" w:customStyle="1">
    <w:name w:val="NTT TB1 Char"/>
    <w:basedOn w:val="Title1DocumentTypeChar"/>
    <w:link w:val="NTTTB1"/>
    <w:qFormat/>
    <w:rsid w:val="00771619"/>
    <w:rPr>
      <w:rFonts w:ascii="Arial" w:hAnsi="Arial" w:eastAsia="Times New Roman" w:cs="Arial"/>
      <w:b/>
      <w:bCs/>
      <w:color w:val="000000"/>
      <w:spacing w:val="10"/>
      <w:kern w:val="2"/>
      <w:sz w:val="48"/>
      <w:szCs w:val="28"/>
      <w:lang w:val="en-GB" w:eastAsia="en-GB"/>
      <w14:ligatures w14:val="none"/>
    </w:rPr>
  </w:style>
  <w:style w:type="character" w:styleId="NTTTB2Char" w:customStyle="1">
    <w:name w:val="NTT TB2 Char"/>
    <w:basedOn w:val="Title1DocumentTypeChar"/>
    <w:link w:val="NTTTB2"/>
    <w:qFormat/>
    <w:rsid w:val="00771619"/>
    <w:rPr>
      <w:rFonts w:ascii="Arial" w:hAnsi="Arial" w:eastAsia="Times New Roman" w:cs="Arial"/>
      <w:b w:val="false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styleId="NTTTB3Char" w:customStyle="1">
    <w:name w:val="NTT TB3 Char"/>
    <w:basedOn w:val="Title1DocumentTypeChar"/>
    <w:link w:val="NTTTB3"/>
    <w:qFormat/>
    <w:rsid w:val="00771619"/>
    <w:rPr>
      <w:rFonts w:ascii="Arial" w:hAnsi="Arial" w:eastAsia="Times New Roman" w:cs="Arial"/>
      <w:b w:val="false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styleId="NTTTB4Char" w:customStyle="1">
    <w:name w:val="NTT TB4 Char"/>
    <w:basedOn w:val="Title1DocumentTypeChar"/>
    <w:link w:val="NTTTB4"/>
    <w:qFormat/>
    <w:rsid w:val="00771619"/>
    <w:rPr>
      <w:rFonts w:ascii="Arial" w:hAnsi="Arial" w:eastAsia="Times New Roman" w:cs="Arial"/>
      <w:b w:val="false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styleId="NTTTB5Char" w:customStyle="1">
    <w:name w:val="NTT TB5 Char"/>
    <w:basedOn w:val="RodapChar"/>
    <w:link w:val="NTTTB5"/>
    <w:qFormat/>
    <w:rsid w:val="00771619"/>
    <w:rPr>
      <w:rFonts w:ascii="Arial" w:hAnsi="Arial" w:eastAsia="Times New Roman" w:cs="Arial"/>
      <w:color w:val="000000"/>
      <w:spacing w:val="10"/>
      <w:kern w:val="2"/>
      <w:sz w:val="28"/>
      <w:szCs w:val="18"/>
      <w:lang w:val="en-US" w:eastAsia="en-ZA"/>
      <w14:ligatures w14:val="none"/>
    </w:rPr>
  </w:style>
  <w:style w:type="character" w:styleId="Hashtag1" w:customStyle="1">
    <w:name w:val="Hashtag1"/>
    <w:basedOn w:val="DefaultParagraphFont"/>
    <w:uiPriority w:val="99"/>
    <w:semiHidden/>
    <w:qFormat/>
    <w:rsid w:val="00771619"/>
    <w:rPr>
      <w:color w:val="2B579A"/>
      <w:shd w:fill="E6E6E6" w:val="clear"/>
    </w:rPr>
  </w:style>
  <w:style w:type="character" w:styleId="Mention1" w:customStyle="1">
    <w:name w:val="Mention1"/>
    <w:basedOn w:val="DefaultParagraphFont"/>
    <w:uiPriority w:val="99"/>
    <w:semiHidden/>
    <w:qFormat/>
    <w:rsid w:val="00771619"/>
    <w:rPr>
      <w:color w:val="2B579A"/>
      <w:shd w:fill="E6E6E6" w:val="clear"/>
    </w:rPr>
  </w:style>
  <w:style w:type="character" w:styleId="SmartHyperlink1" w:customStyle="1">
    <w:name w:val="Smart Hyperlink1"/>
    <w:basedOn w:val="DefaultParagraphFont"/>
    <w:uiPriority w:val="99"/>
    <w:semiHidden/>
    <w:qFormat/>
    <w:rsid w:val="00771619"/>
    <w:rPr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771619"/>
    <w:rPr>
      <w:color w:val="808080"/>
      <w:shd w:fill="E6E6E6" w:val="clear"/>
    </w:rPr>
  </w:style>
  <w:style w:type="character" w:styleId="NTTFlushBlueBodyTextChar" w:customStyle="1">
    <w:name w:val="NTT Flush Blue Body Text Char"/>
    <w:basedOn w:val="DefaultParagraphFont"/>
    <w:link w:val="NTTFlushBlueBodyText"/>
    <w:qFormat/>
    <w:rsid w:val="00771619"/>
    <w:rPr>
      <w:rFonts w:ascii="Arial" w:hAnsi="Arial" w:eastAsia="Times New Roman" w:cs="Arial"/>
      <w:bCs/>
      <w:color w:themeColor="accent1" w:val="156082"/>
      <w:kern w:val="2"/>
      <w:sz w:val="20"/>
      <w:szCs w:val="20"/>
      <w:lang w:val="en-US"/>
      <w14:ligatures w14:val="none"/>
    </w:rPr>
  </w:style>
  <w:style w:type="character" w:styleId="NTTFlushBlueBodyBoldChar" w:customStyle="1">
    <w:name w:val="NTT Flush Blue Body Bold Char"/>
    <w:basedOn w:val="DefaultParagraphFont"/>
    <w:link w:val="NTTFlushBlueBodyBold"/>
    <w:qFormat/>
    <w:rsid w:val="00771619"/>
    <w:rPr>
      <w:rFonts w:eastAsia="Times New Roman" w:cs="Arial"/>
      <w:b/>
      <w:bCs/>
      <w:color w:themeColor="accent1" w:val="156082"/>
      <w:kern w:val="2"/>
      <w:sz w:val="20"/>
      <w:szCs w:val="20"/>
      <w:lang w:val="en-US"/>
      <w14:ligatures w14:val="none"/>
    </w:rPr>
  </w:style>
  <w:style w:type="character" w:styleId="NTTBullet1Char" w:customStyle="1">
    <w:name w:val="NTT Bullet 1 Char"/>
    <w:basedOn w:val="NTTBodyTextChar"/>
    <w:link w:val="NTTBullet1"/>
    <w:uiPriority w:val="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Bullet1Char" w:customStyle="1">
    <w:name w:val="NTT Flush Bullet 1 Char"/>
    <w:basedOn w:val="NTTBullet1Char"/>
    <w:link w:val="NTTFlushBullet1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BlueBoldBulletChar" w:customStyle="1">
    <w:name w:val="NTT Flush Blue Bold Bullet Char"/>
    <w:basedOn w:val="DefaultParagraphFont"/>
    <w:link w:val="NTTFlushBlueBoldBullet"/>
    <w:qFormat/>
    <w:rsid w:val="00771619"/>
    <w:rPr>
      <w:rFonts w:ascii="Arial" w:hAnsi="Arial" w:eastAsia="Times New Roman" w:cs="Arial"/>
      <w:b/>
      <w:color w:val="0072BC"/>
      <w:kern w:val="2"/>
      <w:sz w:val="20"/>
      <w:szCs w:val="20"/>
      <w:lang w:val="en-US"/>
      <w14:ligatures w14:val="none"/>
    </w:rPr>
  </w:style>
  <w:style w:type="character" w:styleId="NTTFlushBlueBullet1Char" w:customStyle="1">
    <w:name w:val="NTT Flush Blue Bullet 1 Char"/>
    <w:basedOn w:val="DefaultParagraphFont"/>
    <w:link w:val="NTTFlushBlueBullet1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US"/>
      <w14:ligatures w14:val="none"/>
    </w:rPr>
  </w:style>
  <w:style w:type="character" w:styleId="NTTFlushBlueBullet2Char" w:customStyle="1">
    <w:name w:val="NTT Flush Blue Bullet 2 Char"/>
    <w:basedOn w:val="DefaultParagraphFont"/>
    <w:link w:val="NTTFlushBlueBullet2"/>
    <w:qFormat/>
    <w:rsid w:val="00771619"/>
    <w:rPr>
      <w:rFonts w:ascii="Arial" w:hAnsi="Arial" w:eastAsia="Times New Roman" w:cs="Arial"/>
      <w:bCs/>
      <w:color w:val="0072BC"/>
      <w:kern w:val="2"/>
      <w:sz w:val="20"/>
      <w:szCs w:val="20"/>
      <w:lang w:val="en-US"/>
      <w14:ligatures w14:val="none"/>
    </w:rPr>
  </w:style>
  <w:style w:type="character" w:styleId="NTTFlushBlueBullet3Char" w:customStyle="1">
    <w:name w:val="NTT Flush Blue Bullet 3 Char"/>
    <w:basedOn w:val="DefaultParagraphFont"/>
    <w:link w:val="NTTFlushBlueBullet3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US"/>
      <w14:ligatures w14:val="none"/>
    </w:rPr>
  </w:style>
  <w:style w:type="character" w:styleId="NTTFlushBlueBulletText1Char" w:customStyle="1">
    <w:name w:val="NTT Flush Blue Bullet Text 1 Char"/>
    <w:basedOn w:val="DefaultParagraphFont"/>
    <w:link w:val="NTTFlushBlueBulletText1"/>
    <w:qFormat/>
    <w:rsid w:val="00771619"/>
    <w:rPr>
      <w:rFonts w:ascii="Arial" w:hAnsi="Arial" w:eastAsia="MS PGothic" w:cs="Arial"/>
      <w:color w:themeColor="accent1" w:val="156082"/>
      <w:kern w:val="2"/>
      <w:sz w:val="20"/>
      <w:szCs w:val="20"/>
      <w:lang w:val="en-US" w:eastAsia="ja-JP"/>
      <w14:ligatures w14:val="none"/>
    </w:rPr>
  </w:style>
  <w:style w:type="character" w:styleId="NTTFlushBlueBulletText2Char" w:customStyle="1">
    <w:name w:val="NTT Flush Blue Bullet Text 2 Char"/>
    <w:basedOn w:val="DefaultParagraphFont"/>
    <w:link w:val="NTTFlushBlueBulletText2"/>
    <w:qFormat/>
    <w:rsid w:val="00771619"/>
    <w:rPr>
      <w:rFonts w:ascii="Arial" w:hAnsi="Arial" w:eastAsia="MS PGothic" w:cs="Arial"/>
      <w:bCs/>
      <w:color w:val="0072BC"/>
      <w:kern w:val="2"/>
      <w:sz w:val="20"/>
      <w:szCs w:val="20"/>
      <w:lang w:val="en-US"/>
      <w14:ligatures w14:val="none"/>
    </w:rPr>
  </w:style>
  <w:style w:type="character" w:styleId="NTTFlushBlueBulletText3Char" w:customStyle="1">
    <w:name w:val="NTT Flush Blue Bullet Text 3 Char"/>
    <w:basedOn w:val="DefaultParagraphFont"/>
    <w:link w:val="NTTFlushBlueBulletText3"/>
    <w:qFormat/>
    <w:rsid w:val="00771619"/>
    <w:rPr>
      <w:rFonts w:ascii="Arial" w:hAnsi="Arial" w:eastAsia="MS PGothic" w:cs="Arial"/>
      <w:color w:val="0072BC"/>
      <w:kern w:val="2"/>
      <w:sz w:val="20"/>
      <w:szCs w:val="20"/>
      <w:lang w:val="en-US"/>
      <w14:ligatures w14:val="none"/>
    </w:rPr>
  </w:style>
  <w:style w:type="character" w:styleId="NTTFlushBlueBullet4Char" w:customStyle="1">
    <w:name w:val="NTT Flush Blue Bullet 4 Char"/>
    <w:basedOn w:val="DefaultParagraphFont"/>
    <w:link w:val="NTTFlushBlueBullet4"/>
    <w:qFormat/>
    <w:rsid w:val="00771619"/>
    <w:rPr>
      <w:rFonts w:ascii="Arial" w:hAnsi="Arial" w:eastAsia="Times New Roman" w:cs="Arial"/>
      <w:bCs/>
      <w:color w:themeColor="accent1" w:val="156082"/>
      <w:kern w:val="2"/>
      <w:sz w:val="20"/>
      <w:szCs w:val="20"/>
      <w:lang w:val="en-US"/>
      <w14:ligatures w14:val="none"/>
    </w:rPr>
  </w:style>
  <w:style w:type="character" w:styleId="NTTFlushBlueBullet5Char" w:customStyle="1">
    <w:name w:val="NTT Flush Blue Bullet 5 Char"/>
    <w:basedOn w:val="DefaultParagraphFont"/>
    <w:link w:val="NTTFlushBlueBullet5"/>
    <w:qFormat/>
    <w:rsid w:val="00771619"/>
    <w:rPr>
      <w:rFonts w:ascii="Arial" w:hAnsi="Arial" w:eastAsia="Times New Roman" w:cs="Arial"/>
      <w:bCs/>
      <w:color w:val="0072BC"/>
      <w:kern w:val="2"/>
      <w:sz w:val="20"/>
      <w:szCs w:val="20"/>
      <w:lang w:val="en-US"/>
      <w14:ligatures w14:val="none"/>
    </w:rPr>
  </w:style>
  <w:style w:type="character" w:styleId="NTTFlushBlueBullet6Char" w:customStyle="1">
    <w:name w:val="NTT Flush Blue Bullet 6 Char"/>
    <w:basedOn w:val="DefaultParagraphFont"/>
    <w:link w:val="NTTFlushBlueBullet6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US"/>
      <w14:ligatures w14:val="none"/>
    </w:rPr>
  </w:style>
  <w:style w:type="character" w:styleId="NTTFlushBlueBullet7Char" w:customStyle="1">
    <w:name w:val="NTT Flush Blue Bullet 7 Char"/>
    <w:basedOn w:val="DefaultParagraphFont"/>
    <w:link w:val="NTTFlushBlueBullet7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GB"/>
      <w14:ligatures w14:val="none"/>
    </w:rPr>
  </w:style>
  <w:style w:type="character" w:styleId="NTTFlushBlueBullet8Char" w:customStyle="1">
    <w:name w:val="NTT Flush Blue Bullet 8 Char"/>
    <w:basedOn w:val="DefaultParagraphFont"/>
    <w:link w:val="NTTFlushBlueBullet8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GB"/>
      <w14:ligatures w14:val="none"/>
    </w:rPr>
  </w:style>
  <w:style w:type="character" w:styleId="NTTFlushBlueBullet9Char" w:customStyle="1">
    <w:name w:val="NTT Flush Blue Bullet 9 Char"/>
    <w:basedOn w:val="DefaultParagraphFont"/>
    <w:link w:val="NTTFlushBlueBullet9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GB"/>
      <w14:ligatures w14:val="none"/>
    </w:rPr>
  </w:style>
  <w:style w:type="character" w:styleId="NTTFlushBlueBulletText4Char" w:customStyle="1">
    <w:name w:val="NTT Flush Blue Bullet Text 4 Char"/>
    <w:basedOn w:val="DefaultParagraphFont"/>
    <w:link w:val="NTTFlushBlueBulletText4"/>
    <w:qFormat/>
    <w:rsid w:val="00771619"/>
    <w:rPr>
      <w:rFonts w:ascii="Arial" w:hAnsi="Arial" w:eastAsia="Times New Roman" w:cs="Arial"/>
      <w:color w:val="0072BC"/>
      <w:kern w:val="2"/>
      <w:sz w:val="20"/>
      <w:szCs w:val="20"/>
      <w:lang w:val="en-GB"/>
      <w14:ligatures w14:val="none"/>
    </w:rPr>
  </w:style>
  <w:style w:type="character" w:styleId="NTTFlushBlueBulletText5Char" w:customStyle="1">
    <w:name w:val="NTT Flush Blue Bullet Text 5 Char"/>
    <w:basedOn w:val="DefaultParagraphFont"/>
    <w:link w:val="NTTFlushBlueBulletText5"/>
    <w:qFormat/>
    <w:rsid w:val="00771619"/>
    <w:rPr>
      <w:rFonts w:ascii="Arial" w:hAnsi="Arial" w:eastAsia="MS PGothic" w:cs="Arial"/>
      <w:color w:val="0072BC"/>
      <w:kern w:val="2"/>
      <w:sz w:val="20"/>
      <w:szCs w:val="20"/>
      <w:lang w:val="en-US"/>
      <w14:ligatures w14:val="none"/>
    </w:rPr>
  </w:style>
  <w:style w:type="character" w:styleId="Hashtag2" w:customStyle="1">
    <w:name w:val="Hashtag2"/>
    <w:basedOn w:val="DefaultParagraphFont"/>
    <w:uiPriority w:val="99"/>
    <w:semiHidden/>
    <w:qFormat/>
    <w:rsid w:val="00771619"/>
    <w:rPr>
      <w:color w:val="2B579A"/>
      <w:shd w:fill="E6E6E6" w:val="clear"/>
    </w:rPr>
  </w:style>
  <w:style w:type="character" w:styleId="Mention2" w:customStyle="1">
    <w:name w:val="Mention2"/>
    <w:basedOn w:val="DefaultParagraphFont"/>
    <w:uiPriority w:val="99"/>
    <w:semiHidden/>
    <w:qFormat/>
    <w:rsid w:val="00771619"/>
    <w:rPr>
      <w:color w:val="2B579A"/>
      <w:shd w:fill="E6E6E6" w:val="clear"/>
    </w:rPr>
  </w:style>
  <w:style w:type="character" w:styleId="SmartHyperlink2" w:customStyle="1">
    <w:name w:val="Smart Hyperlink2"/>
    <w:basedOn w:val="DefaultParagraphFont"/>
    <w:uiPriority w:val="99"/>
    <w:semiHidden/>
    <w:qFormat/>
    <w:rsid w:val="00771619"/>
    <w:rPr>
      <w:u w:val="dotted"/>
    </w:rPr>
  </w:style>
  <w:style w:type="character" w:styleId="UnresolvedMention2" w:customStyle="1">
    <w:name w:val="Unresolved Mention2"/>
    <w:basedOn w:val="DefaultParagraphFont"/>
    <w:uiPriority w:val="99"/>
    <w:semiHidden/>
    <w:qFormat/>
    <w:rsid w:val="00771619"/>
    <w:rPr>
      <w:color w:val="808080"/>
      <w:shd w:fill="E6E6E6" w:val="clear"/>
    </w:rPr>
  </w:style>
  <w:style w:type="character" w:styleId="UnresolvedMention3" w:customStyle="1">
    <w:name w:val="Unresolved Mention3"/>
    <w:basedOn w:val="DefaultParagraphFont"/>
    <w:uiPriority w:val="99"/>
    <w:semiHidden/>
    <w:qFormat/>
    <w:rsid w:val="00771619"/>
    <w:rPr>
      <w:color w:val="605E5C"/>
      <w:shd w:fill="E1DFDD" w:val="clear"/>
    </w:rPr>
  </w:style>
  <w:style w:type="character" w:styleId="Hashtag3" w:customStyle="1">
    <w:name w:val="Hashtag3"/>
    <w:basedOn w:val="DefaultParagraphFont"/>
    <w:uiPriority w:val="99"/>
    <w:semiHidden/>
    <w:qFormat/>
    <w:rsid w:val="00771619"/>
    <w:rPr>
      <w:color w:val="2B579A"/>
      <w:shd w:fill="E1DFDD" w:val="clear"/>
    </w:rPr>
  </w:style>
  <w:style w:type="character" w:styleId="Mention3" w:customStyle="1">
    <w:name w:val="Mention3"/>
    <w:basedOn w:val="DefaultParagraphFont"/>
    <w:uiPriority w:val="99"/>
    <w:semiHidden/>
    <w:qFormat/>
    <w:rsid w:val="00771619"/>
    <w:rPr>
      <w:color w:val="2B579A"/>
      <w:shd w:fill="E1DFDD" w:val="clear"/>
    </w:rPr>
  </w:style>
  <w:style w:type="character" w:styleId="SmartHyperlink3" w:customStyle="1">
    <w:name w:val="Smart Hyperlink3"/>
    <w:basedOn w:val="DefaultParagraphFont"/>
    <w:uiPriority w:val="99"/>
    <w:semiHidden/>
    <w:qFormat/>
    <w:rsid w:val="00771619"/>
    <w:rPr>
      <w:u w:val="dotted"/>
    </w:rPr>
  </w:style>
  <w:style w:type="character" w:styleId="NTTAttachmentChar" w:customStyle="1">
    <w:name w:val="NTT Attachment Char"/>
    <w:basedOn w:val="DefaultParagraphFont"/>
    <w:link w:val="NTTAttachment"/>
    <w:uiPriority w:val="5"/>
    <w:qFormat/>
    <w:rsid w:val="00771619"/>
    <w:rPr>
      <w:rFonts w:ascii="Arial Bold" w:hAnsi="Arial Bold" w:cs="Arial"/>
      <w:b/>
      <w:color w:themeColor="text1" w:val="000000"/>
      <w:sz w:val="22"/>
      <w:szCs w:val="22"/>
      <w:lang w:val="en-GB"/>
      <w14:ligatures w14:val="none"/>
    </w:rPr>
  </w:style>
  <w:style w:type="character" w:styleId="NTTLegalBodyChar" w:customStyle="1">
    <w:name w:val="NTT Legal Body Char"/>
    <w:basedOn w:val="DefaultParagraphFont"/>
    <w:link w:val="NTTLegalBody"/>
    <w:uiPriority w:val="3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IndentChar" w:customStyle="1">
    <w:name w:val="NTT Legal Indent Char"/>
    <w:basedOn w:val="DefaultParagraphFont"/>
    <w:link w:val="NTTLegalIndent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TitleChar" w:customStyle="1">
    <w:name w:val="NTT Legal Title Char"/>
    <w:basedOn w:val="DefaultParagraphFont"/>
    <w:link w:val="NTTLegalTitle"/>
    <w:uiPriority w:val="28"/>
    <w:qFormat/>
    <w:rsid w:val="00771619"/>
    <w:rPr>
      <w:rFonts w:ascii="Arial Bold" w:hAnsi="Arial Bold" w:cs="Arial"/>
      <w:b/>
      <w:color w:themeColor="accent1" w:val="156082"/>
      <w:kern w:val="2"/>
      <w:sz w:val="28"/>
      <w:szCs w:val="22"/>
      <w:lang w:val="en-US"/>
      <w14:ligatures w14:val="none"/>
    </w:rPr>
  </w:style>
  <w:style w:type="character" w:styleId="NTTLegal1Char" w:customStyle="1">
    <w:name w:val="NTT Legal_1 Char"/>
    <w:basedOn w:val="DefaultParagraphFont"/>
    <w:link w:val="NTTLegal1"/>
    <w:uiPriority w:val="1"/>
    <w:qFormat/>
    <w:rsid w:val="00771619"/>
    <w:rPr>
      <w:rFonts w:ascii="Arial Bold" w:hAnsi="Arial Bold" w:cs="Arial"/>
      <w:b/>
      <w:color w:themeColor="accent1" w:val="156082"/>
      <w:kern w:val="2"/>
      <w:sz w:val="22"/>
      <w:szCs w:val="22"/>
      <w:lang w:val="en-US"/>
      <w14:ligatures w14:val="none"/>
    </w:rPr>
  </w:style>
  <w:style w:type="character" w:styleId="NTTLegal2Char" w:customStyle="1">
    <w:name w:val="NTT Legal_2 Char"/>
    <w:basedOn w:val="DefaultParagraphFont"/>
    <w:link w:val="NTTLegal2"/>
    <w:uiPriority w:val="2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3Char" w:customStyle="1">
    <w:name w:val="NTT Legal_3 Char"/>
    <w:basedOn w:val="DefaultParagraphFont"/>
    <w:link w:val="NTTLegal3"/>
    <w:uiPriority w:val="2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4Char" w:customStyle="1">
    <w:name w:val="NTT Legal_4 Char"/>
    <w:basedOn w:val="DefaultParagraphFont"/>
    <w:link w:val="NTTLegal4"/>
    <w:uiPriority w:val="2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5Char" w:customStyle="1">
    <w:name w:val="NTT Legal_5 Char"/>
    <w:basedOn w:val="DefaultParagraphFont"/>
    <w:link w:val="NTTLegal5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Legal6Char" w:customStyle="1">
    <w:name w:val="NTT Legal_6 Char"/>
    <w:basedOn w:val="DefaultParagraphFont"/>
    <w:link w:val="NTTLegal6"/>
    <w:qFormat/>
    <w:rsid w:val="00771619"/>
    <w:rPr>
      <w:rFonts w:ascii="Arial" w:hAnsi="Arial" w:cs="Arial"/>
      <w:color w:themeColor="text1" w:val="000000"/>
      <w:sz w:val="20"/>
      <w:szCs w:val="22"/>
      <w:lang w:val="en-US"/>
      <w14:ligatures w14:val="none"/>
    </w:rPr>
  </w:style>
  <w:style w:type="character" w:styleId="NTTFlushBodyBoldChar" w:customStyle="1">
    <w:name w:val="NTT Flush Body Bold Char"/>
    <w:basedOn w:val="NTTFlushBodyTextChar"/>
    <w:link w:val="NTTFlushBodyBold"/>
    <w:uiPriority w:val="19"/>
    <w:qFormat/>
    <w:rsid w:val="00771619"/>
    <w:rPr>
      <w:rFonts w:ascii="Arial Bold" w:hAnsi="Arial Bold" w:eastAsia="Times New Roman" w:cs="Arial"/>
      <w:b/>
      <w:color w:themeColor="text1" w:val="000000"/>
      <w:sz w:val="20"/>
      <w:szCs w:val="20"/>
      <w:lang w:val="en-US"/>
      <w14:ligatures w14:val="none"/>
    </w:rPr>
  </w:style>
  <w:style w:type="character" w:styleId="Sumrio1Char" w:customStyle="1">
    <w:name w:val="Sumário 1 Char"/>
    <w:basedOn w:val="DefaultParagraphFont"/>
    <w:link w:val="TOC1"/>
    <w:uiPriority w:val="39"/>
    <w:qFormat/>
    <w:rsid w:val="00771619"/>
    <w:rPr>
      <w:rFonts w:ascii="Arial Bold" w:hAnsi="Arial Bold" w:eastAsia="Times New Roman" w:cs="Times New Roman"/>
      <w:b/>
      <w:bCs/>
      <w:color w:themeColor="text1" w:val="000000"/>
      <w:sz w:val="22"/>
      <w:szCs w:val="20"/>
      <w:lang w:val="en-GB" w:eastAsia="en-GB"/>
      <w14:ligatures w14:val="none"/>
    </w:rPr>
  </w:style>
  <w:style w:type="character" w:styleId="TtulodendicedeautoridadesChar" w:customStyle="1">
    <w:name w:val="Título de índice de autoridades Char"/>
    <w:basedOn w:val="DefaultParagraphFont"/>
    <w:link w:val="toaheading"/>
    <w:uiPriority w:val="99"/>
    <w:qFormat/>
    <w:rsid w:val="00771619"/>
    <w:rPr>
      <w:rFonts w:ascii="Arial" w:hAnsi="Arial" w:eastAsia="Times New Roman" w:cs="Arial"/>
      <w:b/>
      <w:bCs/>
      <w:color w:val="0072BC"/>
      <w:spacing w:val="10"/>
      <w:kern w:val="2"/>
      <w:sz w:val="28"/>
      <w:szCs w:val="28"/>
      <w:lang w:val="en-GB"/>
      <w14:ligatures w14:val="none"/>
    </w:rPr>
  </w:style>
  <w:style w:type="character" w:styleId="CabealhodoSumrioChar" w:customStyle="1">
    <w:name w:val="Cabeçalho do Sumário Char"/>
    <w:basedOn w:val="TtulodendicedeautoridadesChar"/>
    <w:link w:val="TOCHeading"/>
    <w:uiPriority w:val="9"/>
    <w:qFormat/>
    <w:rsid w:val="00771619"/>
    <w:rPr>
      <w:rFonts w:ascii="Arial" w:hAnsi="Arial" w:eastAsia="Times New Roman" w:cs="Arial"/>
      <w:b/>
      <w:bCs w:val="false"/>
      <w:color w:val="0072BC"/>
      <w:spacing w:val="10"/>
      <w:kern w:val="2"/>
      <w:sz w:val="32"/>
      <w:szCs w:val="32"/>
      <w:lang w:val="en-GB" w:eastAsia="en-GB"/>
      <w14:ligatures w14:val="none"/>
    </w:rPr>
  </w:style>
  <w:style w:type="character" w:styleId="ndicedeilustraesChar" w:customStyle="1">
    <w:name w:val="Índice de ilustrações Char"/>
    <w:basedOn w:val="DefaultParagraphFont"/>
    <w:link w:val="TableofFigures"/>
    <w:uiPriority w:val="99"/>
    <w:qFormat/>
    <w:rsid w:val="00771619"/>
    <w:rPr>
      <w:rFonts w:ascii="Arial" w:hAnsi="Arial" w:eastAsia="Times New Roman" w:cs="Arial"/>
      <w:color w:themeColor="text1" w:val="000000"/>
      <w:sz w:val="20"/>
      <w:szCs w:val="20"/>
      <w:lang w:val="en-US"/>
      <w14:ligatures w14:val="none"/>
    </w:rPr>
  </w:style>
  <w:style w:type="character" w:styleId="NTTTableBullet7Char" w:customStyle="1">
    <w:name w:val="NTT Table Bullet 7 Char"/>
    <w:basedOn w:val="DefaultParagraphFont"/>
    <w:link w:val="NTTTableBullet7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GB"/>
      <w14:ligatures w14:val="none"/>
    </w:rPr>
  </w:style>
  <w:style w:type="character" w:styleId="NTTTableBullet8Char" w:customStyle="1">
    <w:name w:val="NTT Table Bullet 8 Char"/>
    <w:basedOn w:val="NTTTableBullet7Char"/>
    <w:link w:val="NTTTableBullet8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GB"/>
      <w14:ligatures w14:val="none"/>
    </w:rPr>
  </w:style>
  <w:style w:type="character" w:styleId="NTTTableBullet9Char" w:customStyle="1">
    <w:name w:val="NTT Table Bullet 9 Char"/>
    <w:basedOn w:val="NTTTableBullet8Char"/>
    <w:link w:val="NTTTableBullet9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GB"/>
      <w14:ligatures w14:val="none"/>
    </w:rPr>
  </w:style>
  <w:style w:type="character" w:styleId="NTTTableWhiteHeaderChar" w:customStyle="1">
    <w:name w:val="NTT Table White Header Char"/>
    <w:basedOn w:val="DefaultParagraphFont"/>
    <w:link w:val="NTTTableWhiteHeader"/>
    <w:uiPriority w:val="15"/>
    <w:qFormat/>
    <w:rsid w:val="00771619"/>
    <w:rPr>
      <w:rFonts w:ascii="Arial Bold" w:hAnsi="Arial Bold" w:eastAsia="Times New Roman" w:cs="Arial"/>
      <w:b/>
      <w:color w:val="FFFFFF"/>
      <w:sz w:val="20"/>
      <w:szCs w:val="18"/>
      <w:lang w:val="en-US"/>
      <w14:ligatures w14:val="none"/>
    </w:rPr>
  </w:style>
  <w:style w:type="character" w:styleId="NTTFlushBullet2Char" w:customStyle="1">
    <w:name w:val="NTT Flush Bullet 2 Char"/>
    <w:basedOn w:val="NTTFlushBullet1Char"/>
    <w:link w:val="NTTFlushBullet2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TableBodyBoldTextChar" w:customStyle="1">
    <w:name w:val="NTT Table Body Bold Text Char"/>
    <w:basedOn w:val="NTTFlushBodyTextChar"/>
    <w:link w:val="NTTTableBodyBoldText"/>
    <w:uiPriority w:val="14"/>
    <w:qFormat/>
    <w:rsid w:val="00771619"/>
    <w:rPr>
      <w:rFonts w:ascii="Arial Bold" w:hAnsi="Arial Bold" w:eastAsia="Times New Roman" w:cs="Arial"/>
      <w:b/>
      <w:color w:themeColor="text1" w:val="000000"/>
      <w:sz w:val="20"/>
      <w:szCs w:val="20"/>
      <w:lang w:val="en-US"/>
      <w14:ligatures w14:val="none"/>
    </w:rPr>
  </w:style>
  <w:style w:type="character" w:styleId="NTTTableBodyTextChar" w:customStyle="1">
    <w:name w:val="NTT Table Body Text Char"/>
    <w:basedOn w:val="NTTFlushBodyTextChar"/>
    <w:link w:val="NTTTableBodyText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18"/>
      <w:lang w:val="en-US"/>
      <w14:ligatures w14:val="none"/>
    </w:rPr>
  </w:style>
  <w:style w:type="character" w:styleId="NTTTableBullet1Char" w:customStyle="1">
    <w:name w:val="NTT Table Bullet 1 Char"/>
    <w:basedOn w:val="DefaultParagraphFont"/>
    <w:link w:val="NTTTableBullet1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TableBoldBulletChar" w:customStyle="1">
    <w:name w:val="NTT Table Bold Bullet Char"/>
    <w:basedOn w:val="NTTTableBullet1Char"/>
    <w:link w:val="NTTTableBoldBullet"/>
    <w:uiPriority w:val="14"/>
    <w:qFormat/>
    <w:rsid w:val="00771619"/>
    <w:rPr>
      <w:rFonts w:ascii="Arial" w:hAnsi="Arial" w:eastAsia="Times New Roman" w:cs="Tahoma"/>
      <w:b/>
      <w:color w:themeColor="text1" w:val="000000"/>
      <w:sz w:val="18"/>
      <w:szCs w:val="20"/>
      <w:lang w:val="en-US"/>
      <w14:ligatures w14:val="none"/>
    </w:rPr>
  </w:style>
  <w:style w:type="character" w:styleId="NTTFlushBullet3Char" w:customStyle="1">
    <w:name w:val="NTT Flush Bullet 3 Char"/>
    <w:basedOn w:val="NTTFlushBullet2Char"/>
    <w:link w:val="NTTFlushBullet3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TableBullet2Char" w:customStyle="1">
    <w:name w:val="NTT Table Bullet 2 Char"/>
    <w:basedOn w:val="NTTTableBullet1Char"/>
    <w:link w:val="NTTTableBullet2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TableBullet3Char" w:customStyle="1">
    <w:name w:val="NTT Table Bullet 3 Char"/>
    <w:basedOn w:val="NTTTableBullet2Char"/>
    <w:link w:val="NTTTableBullet3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FlushBulletText1Char" w:customStyle="1">
    <w:name w:val="NTT Flush Bullet Text 1 Char"/>
    <w:basedOn w:val="DefaultParagraphFont"/>
    <w:link w:val="NTTFlushBulletText1"/>
    <w:uiPriority w:val="19"/>
    <w:qFormat/>
    <w:rsid w:val="00771619"/>
    <w:rPr>
      <w:rFonts w:ascii="Arial" w:hAnsi="Arial" w:eastAsia="MS PGothic" w:cs="Arial"/>
      <w:bCs/>
      <w:color w:themeColor="text1" w:val="000000"/>
      <w:sz w:val="20"/>
      <w:szCs w:val="20"/>
      <w:lang w:val="en-US" w:eastAsia="ja-JP"/>
      <w14:ligatures w14:val="none"/>
    </w:rPr>
  </w:style>
  <w:style w:type="character" w:styleId="NTTTableBulletText1Char" w:customStyle="1">
    <w:name w:val="NTT Table Bullet Text 1 Char"/>
    <w:basedOn w:val="NTTFlushBulletText1Char"/>
    <w:link w:val="NTTTableBulletText1"/>
    <w:uiPriority w:val="14"/>
    <w:qFormat/>
    <w:rsid w:val="00771619"/>
    <w:rPr>
      <w:rFonts w:ascii="Arial" w:hAnsi="Arial" w:eastAsia="MS PGothic" w:cs="Arial"/>
      <w:bCs/>
      <w:color w:themeColor="text1" w:val="000000"/>
      <w:sz w:val="18"/>
      <w:szCs w:val="20"/>
      <w:lang w:val="en-US" w:eastAsia="ja-JP"/>
      <w14:ligatures w14:val="none"/>
    </w:rPr>
  </w:style>
  <w:style w:type="character" w:styleId="NTTTableBulletText2Char" w:customStyle="1">
    <w:name w:val="NTT Table Bullet Text 2 Char"/>
    <w:basedOn w:val="NTTTableBulletText1Char"/>
    <w:link w:val="NTTTableBulletText2"/>
    <w:uiPriority w:val="14"/>
    <w:qFormat/>
    <w:rsid w:val="00771619"/>
    <w:rPr>
      <w:rFonts w:ascii="Arial" w:hAnsi="Arial" w:eastAsia="MS PGothic" w:cs="Arial"/>
      <w:bCs/>
      <w:color w:themeColor="text1" w:val="000000"/>
      <w:sz w:val="18"/>
      <w:szCs w:val="20"/>
      <w:lang w:val="en-US" w:eastAsia="ja-JP"/>
      <w14:ligatures w14:val="none"/>
    </w:rPr>
  </w:style>
  <w:style w:type="character" w:styleId="NTTTableBulletText3Char" w:customStyle="1">
    <w:name w:val="NTT Table Bullet Text 3 Char"/>
    <w:basedOn w:val="NTTTableBulletText1Char"/>
    <w:link w:val="NTTTableBulletText3"/>
    <w:uiPriority w:val="14"/>
    <w:qFormat/>
    <w:rsid w:val="00771619"/>
    <w:rPr>
      <w:rFonts w:ascii="Arial" w:hAnsi="Arial" w:eastAsia="MS PGothic" w:cs="Arial"/>
      <w:bCs/>
      <w:color w:themeColor="text1" w:val="000000"/>
      <w:sz w:val="18"/>
      <w:szCs w:val="20"/>
      <w:lang w:val="en-US" w:eastAsia="ja-JP"/>
      <w14:ligatures w14:val="none"/>
    </w:rPr>
  </w:style>
  <w:style w:type="character" w:styleId="NTTFlushBullet4Char" w:customStyle="1">
    <w:name w:val="NTT Flush Bullet 4 Char"/>
    <w:basedOn w:val="DefaultParagraphFont"/>
    <w:link w:val="NTTFlushBullet4"/>
    <w:uiPriority w:val="19"/>
    <w:qFormat/>
    <w:rsid w:val="00771619"/>
    <w:rPr>
      <w:rFonts w:ascii="Arial" w:hAnsi="Arial" w:eastAsia="Times New Roman" w:cs="Arial"/>
      <w:color w:themeColor="text1" w:val="000000"/>
      <w:sz w:val="20"/>
      <w:szCs w:val="20"/>
      <w:lang w:val="en-US"/>
      <w14:ligatures w14:val="none"/>
    </w:rPr>
  </w:style>
  <w:style w:type="character" w:styleId="NTTTableBullet4Char" w:customStyle="1">
    <w:name w:val="NTT Table Bullet 4 Char"/>
    <w:basedOn w:val="NTTFlushBullet4Char"/>
    <w:link w:val="NTTTableBullet4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TableBullet5Char" w:customStyle="1">
    <w:name w:val="NTT Table Bullet 5 Char"/>
    <w:basedOn w:val="NTTTableBullet4Char"/>
    <w:link w:val="NTTTableBullet5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TableBullet6Char" w:customStyle="1">
    <w:name w:val="NTT Table Bullet 6 Char"/>
    <w:basedOn w:val="NTTTableBullet5Char"/>
    <w:link w:val="NTTTableBullet6"/>
    <w:uiPriority w:val="14"/>
    <w:qFormat/>
    <w:rsid w:val="00771619"/>
    <w:rPr>
      <w:rFonts w:ascii="Arial" w:hAnsi="Arial" w:eastAsia="Times New Roman" w:cs="Arial"/>
      <w:color w:themeColor="text1" w:val="000000"/>
      <w:sz w:val="18"/>
      <w:szCs w:val="20"/>
      <w:lang w:val="en-US"/>
      <w14:ligatures w14:val="none"/>
    </w:rPr>
  </w:style>
  <w:style w:type="character" w:styleId="NTTTableBulletText4Char" w:customStyle="1">
    <w:name w:val="NTT Table Bullet Text 4 Char"/>
    <w:basedOn w:val="NTTTableBulletText3Char"/>
    <w:link w:val="NTTTableBulletText4"/>
    <w:uiPriority w:val="14"/>
    <w:qFormat/>
    <w:rsid w:val="00771619"/>
    <w:rPr>
      <w:rFonts w:ascii="Arial" w:hAnsi="Arial" w:eastAsia="MS PGothic" w:cs="Arial"/>
      <w:bCs/>
      <w:color w:themeColor="text1" w:val="000000"/>
      <w:sz w:val="18"/>
      <w:szCs w:val="18"/>
      <w:lang w:val="en-US" w:eastAsia="ja-JP"/>
      <w14:ligatures w14:val="none"/>
    </w:rPr>
  </w:style>
  <w:style w:type="character" w:styleId="NTTTableBulletText5Char" w:customStyle="1">
    <w:name w:val="NTT Table Bullet Text 5 Char"/>
    <w:basedOn w:val="NTTTableBulletText4Char"/>
    <w:link w:val="NTTTableBulletText5"/>
    <w:uiPriority w:val="14"/>
    <w:qFormat/>
    <w:rsid w:val="00771619"/>
    <w:rPr>
      <w:rFonts w:ascii="Arial" w:hAnsi="Arial" w:eastAsia="MS PGothic" w:cs="Arial"/>
      <w:bCs/>
      <w:color w:themeColor="text1" w:val="000000"/>
      <w:sz w:val="18"/>
      <w:szCs w:val="18"/>
      <w:lang w:val="en-US" w:eastAsia="ja-JP"/>
      <w14:ligatures w14:val="none"/>
    </w:rPr>
  </w:style>
  <w:style w:type="character" w:styleId="AppendixHeading1Char" w:customStyle="1">
    <w:name w:val="Appendix Heading 1 Char"/>
    <w:basedOn w:val="DefaultParagraphFont"/>
    <w:link w:val="AppendixHeading1"/>
    <w:uiPriority w:val="5"/>
    <w:qFormat/>
    <w:rsid w:val="00771619"/>
    <w:rPr>
      <w:rFonts w:ascii="Georgia" w:hAnsi="Georgia" w:eastAsia="Times New Roman" w:cs="Arial"/>
      <w:bCs/>
      <w:color w:val="0072BC"/>
      <w:sz w:val="40"/>
      <w:szCs w:val="20"/>
      <w:lang w:val="en-US"/>
      <w14:ligatures w14:val="none"/>
    </w:rPr>
  </w:style>
  <w:style w:type="character" w:styleId="NTTFlushBulletText2Char" w:customStyle="1">
    <w:name w:val="NTT Flush Bullet Text 2 Char"/>
    <w:basedOn w:val="NTTFlushBulletText1Char"/>
    <w:link w:val="NTTFlushBulletText2"/>
    <w:uiPriority w:val="19"/>
    <w:qFormat/>
    <w:rsid w:val="00771619"/>
    <w:rPr>
      <w:rFonts w:ascii="Arial" w:hAnsi="Arial" w:eastAsia="MS PGothic" w:cs="Arial"/>
      <w:bCs/>
      <w:color w:themeColor="text1" w:val="000000"/>
      <w:sz w:val="20"/>
      <w:szCs w:val="20"/>
      <w:lang w:val="en-US" w:eastAsia="ja-JP"/>
      <w14:ligatures w14:val="none"/>
    </w:rPr>
  </w:style>
  <w:style w:type="character" w:styleId="NTTFlushBulletText3Char" w:customStyle="1">
    <w:name w:val="NTT Flush Bullet Text 3 Char"/>
    <w:basedOn w:val="NTTFlushBulletText2Char"/>
    <w:link w:val="NTTFlushBulletText3"/>
    <w:uiPriority w:val="19"/>
    <w:qFormat/>
    <w:rsid w:val="00771619"/>
    <w:rPr>
      <w:rFonts w:ascii="Arial" w:hAnsi="Arial" w:eastAsia="MS PGothic" w:cs="Arial"/>
      <w:bCs/>
      <w:color w:themeColor="text1" w:val="000000"/>
      <w:sz w:val="20"/>
      <w:szCs w:val="20"/>
      <w:lang w:val="en-US" w:eastAsia="ja-JP"/>
      <w14:ligatures w14:val="none"/>
    </w:rPr>
  </w:style>
  <w:style w:type="character" w:styleId="NTTFlushSubHeadingChar" w:customStyle="1">
    <w:name w:val="NTT Flush Sub Heading Char"/>
    <w:basedOn w:val="DefaultParagraphFont"/>
    <w:link w:val="NTTFlushSubHeading"/>
    <w:uiPriority w:val="3"/>
    <w:qFormat/>
    <w:rsid w:val="00771619"/>
    <w:rPr>
      <w:rFonts w:ascii="Arial Bold" w:hAnsi="Arial Bold" w:eastAsia="Times New Roman" w:cs="Arial"/>
      <w:b/>
      <w:bCs/>
      <w:iCs/>
      <w:color w:themeColor="text1" w:val="000000"/>
      <w:sz w:val="28"/>
      <w:szCs w:val="22"/>
      <w:lang w:val="en-US"/>
      <w14:ligatures w14:val="none"/>
    </w:rPr>
  </w:style>
  <w:style w:type="character" w:styleId="LegendaChar" w:customStyle="1">
    <w:name w:val="Legenda Char"/>
    <w:basedOn w:val="DefaultParagraphFont"/>
    <w:link w:val="Caption"/>
    <w:uiPriority w:val="2"/>
    <w:qFormat/>
    <w:rsid w:val="00771619"/>
    <w:rPr>
      <w:rFonts w:ascii="Arial" w:hAnsi="Arial" w:eastAsia="Times New Roman" w:cs="Arial"/>
      <w:i/>
      <w:color w:themeColor="text1" w:val="000000"/>
      <w:sz w:val="18"/>
      <w:szCs w:val="20"/>
      <w:lang w:val="en-US"/>
      <w14:ligatures w14:val="none"/>
    </w:rPr>
  </w:style>
  <w:style w:type="character" w:styleId="AppendixHeading2Char" w:customStyle="1">
    <w:name w:val="Appendix Heading 2 Char"/>
    <w:basedOn w:val="DefaultParagraphFont"/>
    <w:link w:val="AppendixHeading2"/>
    <w:uiPriority w:val="5"/>
    <w:qFormat/>
    <w:rsid w:val="00771619"/>
    <w:rPr>
      <w:rFonts w:ascii="Arial Bold" w:hAnsi="Arial Bold" w:eastAsia="Times New Roman" w:cs="Arial"/>
      <w:b/>
      <w:bCs/>
      <w:color w:themeColor="text1" w:val="000000"/>
      <w:kern w:val="2"/>
      <w:sz w:val="28"/>
      <w:szCs w:val="32"/>
      <w:lang w:val="en-US"/>
      <w14:ligatures w14:val="none"/>
    </w:rPr>
  </w:style>
  <w:style w:type="character" w:styleId="AppendixHeading3Char" w:customStyle="1">
    <w:name w:val="Appendix Heading 3 Char"/>
    <w:basedOn w:val="AppendixHeading2Char"/>
    <w:link w:val="AppendixHeading3"/>
    <w:uiPriority w:val="5"/>
    <w:qFormat/>
    <w:rsid w:val="00771619"/>
    <w:rPr>
      <w:rFonts w:ascii="Arial" w:hAnsi="Arial" w:eastAsia="Times New Roman" w:cs="Arial"/>
      <w:b w:val="false"/>
      <w:bCs w:val="false"/>
      <w:color w:themeColor="text1" w:val="000000"/>
      <w:kern w:val="2"/>
      <w:sz w:val="28"/>
      <w:szCs w:val="22"/>
      <w:lang w:val="en-US"/>
      <w14:ligatures w14:val="none"/>
    </w:rPr>
  </w:style>
  <w:style w:type="character" w:styleId="NTTFlushHeadingChar" w:customStyle="1">
    <w:name w:val="NTT Flush Heading Char"/>
    <w:basedOn w:val="Ttulo1Char"/>
    <w:link w:val="NTTFlushHeading"/>
    <w:uiPriority w:val="3"/>
    <w:qFormat/>
    <w:rsid w:val="00771619"/>
    <w:rPr>
      <w:rFonts w:ascii="Georgia" w:hAnsi="Georgia" w:eastAsia="Times New Roman" w:cs="Arial"/>
      <w:bCs/>
      <w:color w:themeColor="accent1" w:val="156082"/>
      <w:sz w:val="40"/>
      <w:szCs w:val="28"/>
      <w:lang w:val="en-US"/>
      <w14:ligatures w14:val="none"/>
    </w:rPr>
  </w:style>
  <w:style w:type="character" w:styleId="NTTFlushBullet5Char" w:customStyle="1">
    <w:name w:val="NTT Flush Bullet 5 Char"/>
    <w:basedOn w:val="NTTFlushBullet4Char"/>
    <w:link w:val="NTTFlushBullet5"/>
    <w:uiPriority w:val="19"/>
    <w:qFormat/>
    <w:rsid w:val="00771619"/>
    <w:rPr>
      <w:rFonts w:ascii="Arial" w:hAnsi="Arial" w:eastAsia="Times New Roman" w:cs="Arial"/>
      <w:color w:themeColor="text1" w:val="000000"/>
      <w:sz w:val="20"/>
      <w:szCs w:val="20"/>
      <w:lang w:val="en-US"/>
      <w14:ligatures w14:val="none"/>
    </w:rPr>
  </w:style>
  <w:style w:type="character" w:styleId="NTTFlushBullet6Char" w:customStyle="1">
    <w:name w:val="NTT Flush Bullet 6 Char"/>
    <w:basedOn w:val="NTTFlushBullet5Char"/>
    <w:link w:val="NTTFlushBullet6"/>
    <w:uiPriority w:val="19"/>
    <w:qFormat/>
    <w:rsid w:val="00771619"/>
    <w:rPr>
      <w:rFonts w:ascii="Arial" w:hAnsi="Arial" w:eastAsia="Times New Roman" w:cs="Arial"/>
      <w:color w:themeColor="text1" w:val="000000"/>
      <w:sz w:val="20"/>
      <w:szCs w:val="20"/>
      <w:lang w:val="en-US"/>
      <w14:ligatures w14:val="none"/>
    </w:rPr>
  </w:style>
  <w:style w:type="character" w:styleId="NTTFlushBulletText4Char" w:customStyle="1">
    <w:name w:val="NTT Flush Bullet Text 4 Char"/>
    <w:basedOn w:val="NTTFlushBulletText3Char"/>
    <w:link w:val="NTTFlushBulletText4"/>
    <w:uiPriority w:val="19"/>
    <w:qFormat/>
    <w:rsid w:val="00771619"/>
    <w:rPr>
      <w:rFonts w:ascii="Arial" w:hAnsi="Arial" w:eastAsia="MS PGothic" w:cs="Arial"/>
      <w:bCs/>
      <w:color w:themeColor="text1" w:val="000000"/>
      <w:sz w:val="20"/>
      <w:szCs w:val="20"/>
      <w:lang w:val="en-US" w:eastAsia="ja-JP"/>
      <w14:ligatures w14:val="none"/>
    </w:rPr>
  </w:style>
  <w:style w:type="character" w:styleId="NTTBullet7Char" w:customStyle="1">
    <w:name w:val="NTT Bullet 7 Char"/>
    <w:basedOn w:val="NTTBodyTextChar"/>
    <w:link w:val="NTTBullet7"/>
    <w:uiPriority w:val="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Bullet7Char" w:customStyle="1">
    <w:name w:val="NTT Flush Bullet 7 Char"/>
    <w:basedOn w:val="NTTBullet7Char"/>
    <w:link w:val="NTTFlushBullet7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Bullet8Char" w:customStyle="1">
    <w:name w:val="NTT Flush Bullet 8 Char"/>
    <w:basedOn w:val="NTTFlushBullet7Char"/>
    <w:link w:val="NTTFlushBullet8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NTTFlushBullet9Char" w:customStyle="1">
    <w:name w:val="NTT Flush Bullet 9 Char"/>
    <w:basedOn w:val="NTTFlushBullet8Char"/>
    <w:link w:val="NTTFlushBullet9"/>
    <w:uiPriority w:val="19"/>
    <w:qFormat/>
    <w:rsid w:val="00771619"/>
    <w:rPr>
      <w:rFonts w:ascii="Arial" w:hAnsi="Arial" w:eastAsia="Times New Roman" w:cs="Arial"/>
      <w:color w:themeColor="text1" w:val="000000"/>
      <w:kern w:val="2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qFormat/>
    <w:rsid w:val="00771619"/>
    <w:rPr>
      <w:color w:val="605E5C"/>
      <w:shd w:fill="E1DFDD" w:val="clear"/>
    </w:rPr>
  </w:style>
  <w:style w:type="character" w:styleId="LOFHeadingChar" w:customStyle="1">
    <w:name w:val="LOF Heading Char"/>
    <w:basedOn w:val="DefaultParagraphFont"/>
    <w:link w:val="LOFHeading"/>
    <w:uiPriority w:val="59"/>
    <w:qFormat/>
    <w:rsid w:val="00771619"/>
    <w:rPr>
      <w:rFonts w:ascii="Arial Bold" w:hAnsi="Arial Bold" w:eastAsia="Times New Roman" w:cs="Arial"/>
      <w:b/>
      <w:bCs/>
      <w:color w:val="0072BC"/>
      <w:sz w:val="32"/>
      <w:szCs w:val="22"/>
      <w:lang w:val="en-GB"/>
      <w14:ligatures w14:val="none"/>
    </w:rPr>
  </w:style>
  <w:style w:type="character" w:styleId="NTTHistoryHeadingChar" w:customStyle="1">
    <w:name w:val="NTT History Heading Char"/>
    <w:basedOn w:val="DefaultParagraphFont"/>
    <w:link w:val="NTTHistoryHeading"/>
    <w:qFormat/>
    <w:rsid w:val="00771619"/>
    <w:rPr>
      <w:rFonts w:ascii="Aptos Display" w:hAnsi="Aptos Display" w:asciiTheme="majorHAnsi" w:hAnsiTheme="majorHAnsi"/>
      <w:b/>
      <w:color w:themeColor="accent2" w:val="E97132"/>
      <w:kern w:val="2"/>
      <w:lang w:val="en-US"/>
    </w:rPr>
  </w:style>
  <w:style w:type="character" w:styleId="viiyi" w:customStyle="1">
    <w:name w:val="viiyi"/>
    <w:basedOn w:val="DefaultParagraphFont"/>
    <w:qFormat/>
    <w:rsid w:val="00771619"/>
    <w:rPr/>
  </w:style>
  <w:style w:type="character" w:styleId="jlqj4b" w:customStyle="1">
    <w:name w:val="jlqj4b"/>
    <w:basedOn w:val="DefaultParagraphFont"/>
    <w:qFormat/>
    <w:rsid w:val="00771619"/>
    <w:rPr/>
  </w:style>
  <w:style w:type="character" w:styleId="DDBodyTextChar" w:customStyle="1">
    <w:name w:val="DD Body Text Char"/>
    <w:basedOn w:val="DefaultParagraphFont"/>
    <w:link w:val="DDBodyText"/>
    <w:uiPriority w:val="99"/>
    <w:qFormat/>
    <w:locked/>
    <w:rsid w:val="00771619"/>
    <w:rPr>
      <w:rFonts w:ascii="Arial" w:hAnsi="Arial" w:cs="Arial"/>
      <w:color w:val="000000"/>
      <w:spacing w:val="10"/>
    </w:rPr>
  </w:style>
  <w:style w:type="character" w:styleId="DDBullet1Char" w:customStyle="1">
    <w:name w:val="DD Bullet 1 Char"/>
    <w:basedOn w:val="DefaultParagraphFont"/>
    <w:link w:val="DDBullet1"/>
    <w:uiPriority w:val="9"/>
    <w:qFormat/>
    <w:rsid w:val="00771619"/>
    <w:rPr>
      <w:rFonts w:ascii="Arial" w:hAnsi="Arial" w:eastAsia="Times New Roman" w:cs="Arial"/>
      <w:color w:val="000000"/>
      <w:spacing w:val="10"/>
      <w:sz w:val="20"/>
      <w:szCs w:val="20"/>
      <w:lang w:val="en-GB"/>
      <w14:ligatures w14:val="none"/>
    </w:rPr>
  </w:style>
  <w:style w:type="character" w:styleId="DDGreyBodyTextChar" w:customStyle="1">
    <w:name w:val="DD Grey Body Text Char"/>
    <w:basedOn w:val="DDBodyTextChar"/>
    <w:link w:val="DDGreyBodyText"/>
    <w:uiPriority w:val="59"/>
    <w:qFormat/>
    <w:rsid w:val="00771619"/>
    <w:rPr>
      <w:rFonts w:ascii="Arial" w:hAnsi="Arial" w:eastAsia="Times New Roman" w:cs="Arial"/>
      <w:color w:val="6D6E71"/>
      <w:spacing w:val="10"/>
      <w:sz w:val="20"/>
      <w:szCs w:val="20"/>
      <w:lang w:val="en-GB"/>
      <w14:ligatures w14:val="none"/>
    </w:rPr>
  </w:style>
  <w:style w:type="character" w:styleId="tlid-translation" w:customStyle="1">
    <w:name w:val="tlid-translation"/>
    <w:basedOn w:val="DefaultParagraphFont"/>
    <w:qFormat/>
    <w:rsid w:val="00771619"/>
    <w:rPr/>
  </w:style>
  <w:style w:type="character" w:styleId="ui-provider" w:customStyle="1">
    <w:name w:val="ui-provider"/>
    <w:basedOn w:val="DefaultParagraphFont"/>
    <w:qFormat/>
    <w:rsid w:val="00771619"/>
    <w:rPr/>
  </w:style>
  <w:style w:type="character" w:styleId="fui-primitive" w:customStyle="1">
    <w:name w:val="fui-primitive"/>
    <w:basedOn w:val="DefaultParagraphFont"/>
    <w:qFormat/>
    <w:rsid w:val="00771619"/>
    <w:rPr/>
  </w:style>
  <w:style w:type="character" w:styleId="SubtleEmphasis">
    <w:name w:val="Subtle Emphasis"/>
    <w:uiPriority w:val="99"/>
    <w:qFormat/>
    <w:rsid w:val="00771619"/>
    <w:rPr>
      <w:i w:val="false"/>
      <w:iCs/>
      <w:color w:val="0033CC"/>
    </w:rPr>
  </w:style>
  <w:style w:type="character" w:styleId="Hashtag">
    <w:name w:val="Hashtag"/>
    <w:basedOn w:val="DefaultParagraphFont"/>
    <w:uiPriority w:val="99"/>
    <w:semiHidden/>
    <w:unhideWhenUsed/>
    <w:qFormat/>
    <w:rsid w:val="00771619"/>
    <w:rPr>
      <w:color w:val="2B579A"/>
      <w:shd w:fill="E1DFDD" w:val="clear"/>
    </w:rPr>
  </w:style>
  <w:style w:type="character" w:styleId="Mention">
    <w:name w:val="Mention"/>
    <w:basedOn w:val="DefaultParagraphFont"/>
    <w:uiPriority w:val="99"/>
    <w:semiHidden/>
    <w:unhideWhenUsed/>
    <w:qFormat/>
    <w:rsid w:val="00771619"/>
    <w:rPr>
      <w:color w:val="2B579A"/>
      <w:shd w:fill="E1DFDD" w:val="clear"/>
    </w:rPr>
  </w:style>
  <w:style w:type="character" w:styleId="SmartHyperlink">
    <w:name w:val="Smart Hyperlink"/>
    <w:basedOn w:val="DefaultParagraphFont"/>
    <w:uiPriority w:val="99"/>
    <w:semiHidden/>
    <w:unhideWhenUsed/>
    <w:qFormat/>
    <w:rsid w:val="00771619"/>
    <w:rPr>
      <w:u w:val="dotted"/>
    </w:rPr>
  </w:style>
  <w:style w:type="character" w:styleId="normaltextrun" w:customStyle="1">
    <w:name w:val="normaltextrun"/>
    <w:basedOn w:val="DefaultParagraphFont"/>
    <w:qFormat/>
    <w:rsid w:val="00771619"/>
    <w:rPr/>
  </w:style>
  <w:style w:type="character" w:styleId="Fontepargpadro1" w:customStyle="1">
    <w:name w:val="Fonte parág. padrão1"/>
    <w:qFormat/>
    <w:rsid w:val="00771619"/>
    <w:rPr/>
  </w:style>
  <w:style w:type="character" w:styleId="eop" w:customStyle="1">
    <w:name w:val="eop"/>
    <w:basedOn w:val="DefaultParagraphFont"/>
    <w:qFormat/>
    <w:rsid w:val="00771619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rsid w:val="00771619"/>
    <w:pPr>
      <w:spacing w:before="0" w:after="120"/>
    </w:pPr>
    <w:rPr>
      <w:rFonts w:cs="Times New Roman"/>
    </w:rPr>
  </w:style>
  <w:style w:type="paragraph" w:styleId="List">
    <w:name w:val="List"/>
    <w:basedOn w:val="Normal"/>
    <w:uiPriority w:val="99"/>
    <w:semiHidden/>
    <w:rsid w:val="00771619"/>
    <w:pPr>
      <w:ind w:hanging="283" w:start="283"/>
    </w:pPr>
    <w:rPr/>
  </w:style>
  <w:style w:type="paragraph" w:styleId="Caption">
    <w:name w:val="caption"/>
    <w:basedOn w:val="NTTFlushBodyText"/>
    <w:next w:val="NTTFlushBodyText"/>
    <w:link w:val="LegendaChar"/>
    <w:uiPriority w:val="2"/>
    <w:qFormat/>
    <w:rsid w:val="00771619"/>
    <w:pPr>
      <w:keepNext w:val="true"/>
      <w:keepLines/>
      <w:spacing w:before="120" w:after="120"/>
    </w:pPr>
    <w:rPr>
      <w:i/>
      <w:sz w:val="18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qFormat/>
    <w:rsid w:val="0077161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99"/>
    <w:qFormat/>
    <w:rsid w:val="0077161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99"/>
    <w:qFormat/>
    <w:rsid w:val="00771619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71619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99"/>
    <w:qFormat/>
    <w:rsid w:val="0077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MacroText">
    <w:name w:val="macro"/>
    <w:link w:val="TextodemacroChar"/>
    <w:semiHidden/>
    <w:qFormat/>
    <w:rsid w:val="00771619"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60" w:after="60"/>
      <w:jc w:val="start"/>
    </w:pPr>
    <w:rPr>
      <w:rFonts w:ascii="Arial" w:hAnsi="Arial" w:eastAsia="Aptos" w:cs="Arial"/>
      <w:bCs/>
      <w:color w:val="0072BC"/>
      <w:spacing w:val="10"/>
      <w:kern w:val="2"/>
      <w:sz w:val="24"/>
      <w:szCs w:val="24"/>
      <w:lang w:val="pt-BR" w:eastAsia="en-US" w:bidi="ar-SA"/>
    </w:rPr>
  </w:style>
  <w:style w:type="paragraph" w:styleId="CommentText">
    <w:name w:val="annotation text"/>
    <w:basedOn w:val="Normal"/>
    <w:link w:val="TextodecomentrioChar"/>
    <w:uiPriority w:val="99"/>
    <w:rsid w:val="00771619"/>
    <w:pPr/>
    <w:rPr>
      <w:rFonts w:cs="Times New Roman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qFormat/>
    <w:rsid w:val="00771619"/>
    <w:pPr/>
    <w:rPr>
      <w:rFonts w:eastAsia="Aptos" w:cs="" w:cstheme="minorBidi" w:eastAsiaTheme="minorHAnsi"/>
      <w:b/>
      <w:sz w:val="24"/>
      <w:szCs w:val="24"/>
      <w:lang w:val="pt-BR" w:eastAsia="en-US"/>
      <w14:ligatures w14:val="standardContextual"/>
    </w:rPr>
  </w:style>
  <w:style w:type="paragraph" w:styleId="HTMLAddress">
    <w:name w:val="HTML Address"/>
    <w:basedOn w:val="Normal"/>
    <w:link w:val="EndereoHTMLChar"/>
    <w:uiPriority w:val="99"/>
    <w:semiHidden/>
    <w:qFormat/>
    <w:rsid w:val="00771619"/>
    <w:pPr/>
    <w:rPr>
      <w:rFonts w:eastAsia="Aptos" w:cs="" w:cstheme="minorBidi" w:eastAsiaTheme="minorHAnsi"/>
      <w:iCs/>
      <w:sz w:val="24"/>
      <w:szCs w:val="24"/>
      <w:lang w:val="pt-BR" w:eastAsia="en-US"/>
      <w14:ligatures w14:val="standardContextu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link w:val="CabealhoChar"/>
    <w:uiPriority w:val="11"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Aptos" w:cs="Arial"/>
      <w:bCs/>
      <w:color w:themeColor="text1" w:val="000000"/>
      <w:kern w:val="0"/>
      <w:sz w:val="18"/>
      <w:szCs w:val="28"/>
      <w:lang w:val="pt-BR" w:eastAsia="en-US" w:bidi="ar-SA"/>
    </w:rPr>
  </w:style>
  <w:style w:type="paragraph" w:styleId="FootnoteText">
    <w:name w:val="footnote text"/>
    <w:basedOn w:val="Normal"/>
    <w:link w:val="TextodenotaderodapChar"/>
    <w:uiPriority w:val="99"/>
    <w:semiHidden/>
    <w:rsid w:val="00771619"/>
    <w:pPr>
      <w:tabs>
        <w:tab w:val="clear" w:pos="708"/>
        <w:tab w:val="left" w:pos="28" w:leader="none"/>
      </w:tabs>
      <w:spacing w:lineRule="auto" w:line="240"/>
      <w:ind w:start="284"/>
    </w:pPr>
    <w:rPr>
      <w:rFonts w:eastAsia="Aptos" w:eastAsiaTheme="minorHAnsi"/>
      <w:bCs w:val="false"/>
      <w:color w:themeColor="text1" w:val="000000"/>
      <w:kern w:val="2"/>
      <w:sz w:val="18"/>
      <w:szCs w:val="24"/>
      <w:lang w:val="pt-BR" w:eastAsia="en-US"/>
      <w14:ligatures w14:val="standardContextual"/>
    </w:rPr>
  </w:style>
  <w:style w:type="paragraph" w:styleId="Footer">
    <w:name w:val="footer"/>
    <w:link w:val="RodapChar"/>
    <w:uiPriority w:val="99"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Aptos" w:cs="Arial"/>
      <w:color w:themeColor="text1" w:val="000000"/>
      <w:kern w:val="0"/>
      <w:sz w:val="16"/>
      <w:szCs w:val="18"/>
      <w:lang w:val="en-US" w:eastAsia="en-ZA" w:bidi="ar-SA"/>
    </w:rPr>
  </w:style>
  <w:style w:type="paragraph" w:styleId="EndnoteText">
    <w:name w:val="endnote text"/>
    <w:link w:val="TextodenotadefimChar"/>
    <w:semiHidden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Aptos" w:cs="Arial"/>
      <w:color w:val="000000"/>
      <w:spacing w:val="10"/>
      <w:kern w:val="0"/>
      <w:sz w:val="18"/>
      <w:szCs w:val="18"/>
      <w:lang w:val="pt-BR" w:eastAsia="en-US" w:bidi="ar-SA"/>
    </w:rPr>
  </w:style>
  <w:style w:type="paragraph" w:styleId="E-mailSignature">
    <w:name w:val="E-mail Signature"/>
    <w:basedOn w:val="Normal"/>
    <w:link w:val="AssinaturadeEmailChar"/>
    <w:uiPriority w:val="99"/>
    <w:semiHidden/>
    <w:qFormat/>
    <w:rsid w:val="00771619"/>
    <w:pPr/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DocumentMap">
    <w:name w:val="Document Map"/>
    <w:basedOn w:val="Normal"/>
    <w:link w:val="MapadoDocumentoChar"/>
    <w:uiPriority w:val="99"/>
    <w:semiHidden/>
    <w:qFormat/>
    <w:rsid w:val="00771619"/>
    <w:pPr>
      <w:shd w:val="clear" w:color="auto" w:fill="000080"/>
    </w:pPr>
    <w:rPr>
      <w:rFonts w:eastAsia="Aptos" w:eastAsiaTheme="minorHAnsi"/>
      <w:sz w:val="24"/>
      <w:szCs w:val="24"/>
      <w:lang w:val="pt-BR" w:eastAsia="en-US"/>
      <w14:ligatures w14:val="standardContextual"/>
    </w:rPr>
  </w:style>
  <w:style w:type="paragraph" w:styleId="Date">
    <w:name w:val="Date"/>
    <w:basedOn w:val="Normal"/>
    <w:next w:val="Normal"/>
    <w:link w:val="DataChar"/>
    <w:uiPriority w:val="99"/>
    <w:semiHidden/>
    <w:qFormat/>
    <w:rsid w:val="00771619"/>
    <w:pPr/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Closing">
    <w:name w:val="Closing"/>
    <w:basedOn w:val="Normal"/>
    <w:link w:val="EncerramentoChar"/>
    <w:uiPriority w:val="99"/>
    <w:semiHidden/>
    <w:rsid w:val="00771619"/>
    <w:pPr>
      <w:ind w:start="4252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BodyTextIndent3">
    <w:name w:val="Body Text Indent 3"/>
    <w:basedOn w:val="Normal"/>
    <w:link w:val="Recuodecorpodetexto3Char"/>
    <w:uiPriority w:val="99"/>
    <w:semiHidden/>
    <w:qFormat/>
    <w:rsid w:val="00771619"/>
    <w:pPr>
      <w:spacing w:before="0" w:after="120"/>
      <w:ind w:start="283"/>
    </w:pPr>
    <w:rPr>
      <w:rFonts w:eastAsia="Aptos" w:cs="" w:cstheme="minorBidi" w:eastAsiaTheme="minorHAnsi"/>
      <w:sz w:val="16"/>
      <w:szCs w:val="16"/>
      <w:lang w:val="pt-BR" w:eastAsia="en-US"/>
      <w14:ligatures w14:val="standardContextual"/>
    </w:rPr>
  </w:style>
  <w:style w:type="paragraph" w:styleId="BodyTextIndent2">
    <w:name w:val="Body Text Indent 2"/>
    <w:basedOn w:val="Normal"/>
    <w:link w:val="Recuodecorpodetexto2Char"/>
    <w:uiPriority w:val="99"/>
    <w:semiHidden/>
    <w:qFormat/>
    <w:rsid w:val="00771619"/>
    <w:pPr>
      <w:spacing w:lineRule="auto" w:line="240" w:before="0" w:after="120"/>
      <w:ind w:start="283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BodyTextIndent">
    <w:name w:val="Body Text Indent"/>
    <w:basedOn w:val="Normal"/>
    <w:link w:val="RecuodecorpodetextoChar"/>
    <w:uiPriority w:val="99"/>
    <w:semiHidden/>
    <w:rsid w:val="00771619"/>
    <w:pPr>
      <w:spacing w:before="0" w:after="120"/>
      <w:ind w:start="283"/>
    </w:pPr>
    <w:rPr>
      <w:rFonts w:cs="Times New Roman"/>
    </w:rPr>
  </w:style>
  <w:style w:type="paragraph" w:styleId="BodyTextFirstIndent2">
    <w:name w:val="Body Text First Indent 2"/>
    <w:basedOn w:val="BodyTextIndent"/>
    <w:link w:val="Primeirorecuodecorpodetexto2Char"/>
    <w:uiPriority w:val="99"/>
    <w:semiHidden/>
    <w:qFormat/>
    <w:rsid w:val="00771619"/>
    <w:pPr>
      <w:ind w:firstLine="210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BodyTextFirstIndent">
    <w:name w:val="Body Text First Indent"/>
    <w:basedOn w:val="BodyText"/>
    <w:link w:val="PrimeirorecuodecorpodetextoChar"/>
    <w:semiHidden/>
    <w:rsid w:val="00771619"/>
    <w:pPr>
      <w:ind w:firstLine="210"/>
    </w:pPr>
    <w:rPr>
      <w:rFonts w:eastAsia="Aptos" w:cs="" w:cstheme="minorBidi" w:eastAsiaTheme="minorHAnsi"/>
      <w:color w:val="000000"/>
      <w:spacing w:val="10"/>
      <w:kern w:val="2"/>
      <w:sz w:val="24"/>
      <w:szCs w:val="24"/>
      <w:lang w:val="pt-BR" w:eastAsia="en-US"/>
      <w14:ligatures w14:val="standardContextual"/>
    </w:rPr>
  </w:style>
  <w:style w:type="paragraph" w:styleId="BodyText3">
    <w:name w:val="Body Text 3"/>
    <w:basedOn w:val="Normal"/>
    <w:link w:val="Corpodetexto3Char"/>
    <w:uiPriority w:val="99"/>
    <w:qFormat/>
    <w:rsid w:val="00771619"/>
    <w:pPr>
      <w:spacing w:before="0" w:after="120"/>
    </w:pPr>
    <w:rPr>
      <w:rFonts w:eastAsia="Aptos" w:cs="" w:cstheme="minorBidi" w:eastAsiaTheme="minorHAnsi"/>
      <w:sz w:val="16"/>
      <w:szCs w:val="16"/>
      <w:lang w:val="pt-BR" w:eastAsia="en-US"/>
      <w14:ligatures w14:val="standardContextual"/>
    </w:rPr>
  </w:style>
  <w:style w:type="paragraph" w:styleId="BodyText2">
    <w:name w:val="Body Text 2"/>
    <w:basedOn w:val="Normal"/>
    <w:link w:val="Corpodetexto2Char"/>
    <w:uiPriority w:val="99"/>
    <w:semiHidden/>
    <w:qFormat/>
    <w:rsid w:val="00771619"/>
    <w:pPr>
      <w:spacing w:lineRule="auto" w:line="240" w:before="0" w:after="120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BalloonText">
    <w:name w:val="Balloon Text"/>
    <w:basedOn w:val="Normal"/>
    <w:link w:val="TextodebaloChar"/>
    <w:uiPriority w:val="99"/>
    <w:semiHidden/>
    <w:qFormat/>
    <w:rsid w:val="00771619"/>
    <w:pPr/>
    <w:rPr>
      <w:rFonts w:eastAsia="Aptos" w:eastAsiaTheme="minorHAnsi"/>
      <w:sz w:val="16"/>
      <w:szCs w:val="16"/>
      <w:lang w:val="pt-BR" w:eastAsia="en-US"/>
      <w14:ligatures w14:val="standardContextual"/>
    </w:rPr>
  </w:style>
  <w:style w:type="paragraph" w:styleId="Signature">
    <w:name w:val="Signature"/>
    <w:basedOn w:val="Normal"/>
    <w:link w:val="AssinaturaChar"/>
    <w:uiPriority w:val="99"/>
    <w:semiHidden/>
    <w:rsid w:val="00771619"/>
    <w:pPr>
      <w:ind w:start="4252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Salutation">
    <w:name w:val="Salutation"/>
    <w:basedOn w:val="Normal"/>
    <w:next w:val="Normal"/>
    <w:link w:val="SaudaoChar"/>
    <w:uiPriority w:val="99"/>
    <w:semiHidden/>
    <w:rsid w:val="00771619"/>
    <w:pPr/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PlainText">
    <w:name w:val="Plain Text"/>
    <w:basedOn w:val="Normal"/>
    <w:link w:val="TextosemFormataoChar"/>
    <w:uiPriority w:val="99"/>
    <w:qFormat/>
    <w:rsid w:val="00771619"/>
    <w:pPr/>
    <w:rPr>
      <w:rFonts w:ascii="Consolas" w:hAnsi="Consolas"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NoteHeading">
    <w:name w:val="Note Heading"/>
    <w:basedOn w:val="Normal"/>
    <w:next w:val="Normal"/>
    <w:link w:val="TtulodanotaChar"/>
    <w:uiPriority w:val="99"/>
    <w:semiHidden/>
    <w:qFormat/>
    <w:rsid w:val="00771619"/>
    <w:pPr/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MessageHeader">
    <w:name w:val="Message Header"/>
    <w:basedOn w:val="Normal"/>
    <w:link w:val="CabealhodamensagemChar"/>
    <w:uiPriority w:val="99"/>
    <w:semiHidden/>
    <w:qFormat/>
    <w:rsid w:val="00771619"/>
    <w:pPr>
      <w:pBdr>
        <w:top w:val="single" w:sz="6" w:space="1" w:color="737373"/>
        <w:left w:val="single" w:sz="6" w:space="1" w:color="737373"/>
        <w:bottom w:val="single" w:sz="6" w:space="1" w:color="737373"/>
        <w:right w:val="single" w:sz="6" w:space="1" w:color="737373"/>
      </w:pBdr>
      <w:shd w:val="clear" w:color="auto" w:fill="EBEBEB"/>
    </w:pPr>
    <w:rPr>
      <w:rFonts w:eastAsia="Aptos" w:cs="" w:cstheme="minorBidi" w:eastAsiaTheme="minorHAnsi"/>
      <w:sz w:val="24"/>
      <w:szCs w:val="24"/>
      <w:lang w:val="pt-BR" w:eastAsia="en-US"/>
      <w14:ligatures w14:val="standardContextual"/>
    </w:rPr>
  </w:style>
  <w:style w:type="paragraph" w:styleId="HTMLPreformatted">
    <w:name w:val="HTML Preformatted"/>
    <w:basedOn w:val="Normal"/>
    <w:link w:val="Pr-formataoHTMLChar"/>
    <w:uiPriority w:val="99"/>
    <w:semiHidden/>
    <w:qFormat/>
    <w:rsid w:val="00771619"/>
    <w:pPr/>
    <w:rPr>
      <w:rFonts w:eastAsia="Aptos" w:eastAsiaTheme="minorHAnsi"/>
      <w:sz w:val="24"/>
      <w:szCs w:val="24"/>
      <w:lang w:val="pt-BR" w:eastAsia="en-US"/>
      <w14:ligatures w14:val="standardContextual"/>
    </w:rPr>
  </w:style>
  <w:style w:type="paragraph" w:styleId="IndexHeading">
    <w:name w:val="index heading"/>
    <w:basedOn w:val="Normal"/>
    <w:next w:val="Index1"/>
    <w:uiPriority w:val="99"/>
    <w:semiHidden/>
    <w:rsid w:val="00771619"/>
    <w:pPr/>
    <w:rPr>
      <w:b/>
      <w:bCs w:val="false"/>
    </w:rPr>
  </w:style>
  <w:style w:type="paragraph" w:styleId="TOCHeading">
    <w:name w:val="TOC Heading"/>
    <w:basedOn w:val="toaheading"/>
    <w:next w:val="NTTFlushBodyText"/>
    <w:link w:val="CabealhodoSumrioChar"/>
    <w:uiPriority w:val="9"/>
    <w:qFormat/>
    <w:rsid w:val="00771619"/>
    <w:pPr>
      <w:spacing w:lineRule="auto" w:line="264" w:before="0" w:after="0"/>
    </w:pPr>
    <w:rPr>
      <w:bCs w:val="false"/>
      <w:sz w:val="32"/>
      <w:szCs w:val="32"/>
      <w:lang w:eastAsia="en-GB"/>
    </w:rPr>
  </w:style>
  <w:style w:type="paragraph" w:styleId="AppendixHeading1" w:customStyle="1">
    <w:name w:val="Appendix Heading 1"/>
    <w:next w:val="NTTFlushBodyText"/>
    <w:link w:val="AppendixHeading1Char"/>
    <w:uiPriority w:val="5"/>
    <w:qFormat/>
    <w:rsid w:val="00771619"/>
    <w:pPr>
      <w:keepNext w:val="true"/>
      <w:keepLines/>
      <w:pageBreakBefore/>
      <w:widowControl/>
      <w:numPr>
        <w:ilvl w:val="0"/>
        <w:numId w:val="1"/>
      </w:numPr>
      <w:suppressAutoHyphens w:val="true"/>
      <w:bidi w:val="0"/>
      <w:spacing w:lineRule="auto" w:line="264" w:before="0" w:after="360"/>
      <w:ind w:hanging="0" w:start="0"/>
      <w:jc w:val="start"/>
      <w:outlineLvl w:val="0"/>
    </w:pPr>
    <w:rPr>
      <w:rFonts w:ascii="Georgia" w:hAnsi="Georgia" w:eastAsia="Times New Roman" w:cs="Arial"/>
      <w:bCs/>
      <w:color w:val="0072BC"/>
      <w:kern w:val="0"/>
      <w:sz w:val="40"/>
      <w:szCs w:val="20"/>
      <w:lang w:val="en-US" w:eastAsia="en-US" w:bidi="ar-SA"/>
      <w14:ligatures w14:val="none"/>
    </w:rPr>
  </w:style>
  <w:style w:type="paragraph" w:styleId="AppendixHeading2" w:customStyle="1">
    <w:name w:val="Appendix Heading 2"/>
    <w:next w:val="NTTFlushBodyText"/>
    <w:link w:val="AppendixHeading2Char"/>
    <w:uiPriority w:val="5"/>
    <w:qFormat/>
    <w:rsid w:val="00771619"/>
    <w:pPr>
      <w:widowControl/>
      <w:numPr>
        <w:ilvl w:val="1"/>
        <w:numId w:val="1"/>
      </w:numPr>
      <w:suppressAutoHyphens w:val="true"/>
      <w:bidi w:val="0"/>
      <w:spacing w:lineRule="auto" w:line="264" w:before="360" w:after="120"/>
      <w:ind w:hanging="0" w:start="0"/>
      <w:jc w:val="start"/>
      <w:outlineLvl w:val="1"/>
    </w:pPr>
    <w:rPr>
      <w:rFonts w:ascii="Arial Bold" w:hAnsi="Arial Bold" w:eastAsia="Times New Roman" w:cs="Arial"/>
      <w:b/>
      <w:bCs/>
      <w:color w:themeColor="text1" w:val="000000"/>
      <w:kern w:val="2"/>
      <w:sz w:val="28"/>
      <w:szCs w:val="32"/>
      <w:lang w:val="en-US" w:eastAsia="en-US" w:bidi="ar-SA"/>
      <w14:ligatures w14:val="none"/>
    </w:rPr>
  </w:style>
  <w:style w:type="paragraph" w:styleId="AppendixHeading3" w:customStyle="1">
    <w:name w:val="Appendix Heading 3"/>
    <w:basedOn w:val="AppendixHeading2"/>
    <w:next w:val="NTTFlushBodyText"/>
    <w:link w:val="AppendixHeading3Char"/>
    <w:uiPriority w:val="5"/>
    <w:qFormat/>
    <w:rsid w:val="00771619"/>
    <w:pPr>
      <w:keepNext w:val="true"/>
      <w:keepLines/>
      <w:numPr>
        <w:ilvl w:val="1"/>
        <w:numId w:val="1"/>
      </w:numPr>
      <w:outlineLvl w:val="2"/>
    </w:pPr>
    <w:rPr>
      <w:rFonts w:ascii="Arial" w:hAnsi="Arial"/>
      <w:b w:val="false"/>
      <w:bCs w:val="false"/>
      <w:szCs w:val="22"/>
    </w:rPr>
  </w:style>
  <w:style w:type="paragraph" w:styleId="Bibliography">
    <w:name w:val="Bibliography"/>
    <w:basedOn w:val="Normal"/>
    <w:next w:val="Normal"/>
    <w:uiPriority w:val="99"/>
    <w:semiHidden/>
    <w:qFormat/>
    <w:rsid w:val="00771619"/>
    <w:pPr/>
    <w:rPr/>
  </w:style>
  <w:style w:type="paragraph" w:styleId="BlockText">
    <w:name w:val="Block Text"/>
    <w:basedOn w:val="Normal"/>
    <w:uiPriority w:val="99"/>
    <w:semiHidden/>
    <w:qFormat/>
    <w:rsid w:val="00771619"/>
    <w:pPr>
      <w:spacing w:before="0" w:after="120"/>
      <w:ind w:start="1440" w:end="1440"/>
    </w:pPr>
    <w:rPr/>
  </w:style>
  <w:style w:type="paragraph" w:styleId="NTTAPicture" w:customStyle="1">
    <w:name w:val="NTT A Picture"/>
    <w:basedOn w:val="NTTBodyText"/>
    <w:next w:val="Caption"/>
    <w:uiPriority w:val="9"/>
    <w:qFormat/>
    <w:rsid w:val="00771619"/>
    <w:pPr>
      <w:keepNext w:val="true"/>
    </w:pPr>
    <w:rPr/>
  </w:style>
  <w:style w:type="paragraph" w:styleId="NTTBodyText" w:customStyle="1">
    <w:name w:val="NTT Body Text"/>
    <w:basedOn w:val="NTTFlushBodyText"/>
    <w:link w:val="NTTBodyTextChar"/>
    <w:uiPriority w:val="1"/>
    <w:qFormat/>
    <w:rsid w:val="00771619"/>
    <w:pPr>
      <w:ind w:start="1134"/>
    </w:pPr>
    <w:rPr>
      <w:kern w:val="2"/>
    </w:rPr>
  </w:style>
  <w:style w:type="paragraph" w:styleId="NTTBodyBoldText" w:customStyle="1">
    <w:name w:val="NTT Body Bold Text"/>
    <w:basedOn w:val="NTTFlushBodyText"/>
    <w:next w:val="NTTBodyText"/>
    <w:uiPriority w:val="9"/>
    <w:qFormat/>
    <w:rsid w:val="00771619"/>
    <w:pPr>
      <w:keepNext w:val="true"/>
      <w:keepLines/>
    </w:pPr>
    <w:rPr>
      <w:b/>
    </w:rPr>
  </w:style>
  <w:style w:type="paragraph" w:styleId="NTTBoldBullet" w:customStyle="1">
    <w:name w:val="NTT Bold Bullet"/>
    <w:basedOn w:val="NTTBullet1"/>
    <w:next w:val="NTTBulletText1"/>
    <w:uiPriority w:val="9"/>
    <w:qFormat/>
    <w:rsid w:val="00771619"/>
    <w:pPr>
      <w:keepNext w:val="true"/>
      <w:keepLines/>
      <w:numPr>
        <w:ilvl w:val="2"/>
        <w:numId w:val="8"/>
      </w:numPr>
      <w:ind w:hanging="0" w:start="0"/>
    </w:pPr>
    <w:rPr>
      <w:b/>
    </w:rPr>
  </w:style>
  <w:style w:type="paragraph" w:styleId="NTTBullet1" w:customStyle="1">
    <w:name w:val="NTT Bullet 1"/>
    <w:basedOn w:val="NTTBodyText"/>
    <w:link w:val="NTTBullet1Char"/>
    <w:uiPriority w:val="9"/>
    <w:qFormat/>
    <w:rsid w:val="00771619"/>
    <w:pPr>
      <w:numPr>
        <w:ilvl w:val="0"/>
        <w:numId w:val="2"/>
      </w:numPr>
      <w:ind w:hanging="0" w:start="0"/>
    </w:pPr>
    <w:rPr/>
  </w:style>
  <w:style w:type="paragraph" w:styleId="NTTBullet2" w:customStyle="1">
    <w:name w:val="NTT Bullet 2"/>
    <w:basedOn w:val="NTTBullet1"/>
    <w:uiPriority w:val="9"/>
    <w:qFormat/>
    <w:rsid w:val="00771619"/>
    <w:pPr/>
    <w:rPr/>
  </w:style>
  <w:style w:type="paragraph" w:styleId="NTTBullet3" w:customStyle="1">
    <w:name w:val="NTT Bullet 3"/>
    <w:basedOn w:val="NTTBullet2"/>
    <w:uiPriority w:val="9"/>
    <w:qFormat/>
    <w:rsid w:val="00771619"/>
    <w:pPr/>
    <w:rPr/>
  </w:style>
  <w:style w:type="paragraph" w:styleId="NTTBullet4" w:customStyle="1">
    <w:name w:val="NTT Bullet 4"/>
    <w:basedOn w:val="NTTBodyText"/>
    <w:uiPriority w:val="9"/>
    <w:qFormat/>
    <w:rsid w:val="00771619"/>
    <w:pPr>
      <w:numPr>
        <w:ilvl w:val="3"/>
        <w:numId w:val="2"/>
      </w:numPr>
      <w:ind w:hanging="0" w:start="0"/>
    </w:pPr>
    <w:rPr/>
  </w:style>
  <w:style w:type="paragraph" w:styleId="NTTBullet5" w:customStyle="1">
    <w:name w:val="NTT Bullet 5"/>
    <w:basedOn w:val="NTTBullet4"/>
    <w:uiPriority w:val="9"/>
    <w:qFormat/>
    <w:rsid w:val="00771619"/>
    <w:pPr/>
    <w:rPr/>
  </w:style>
  <w:style w:type="paragraph" w:styleId="NTTBullet6" w:customStyle="1">
    <w:name w:val="NTT Bullet 6"/>
    <w:basedOn w:val="NTTBullet5"/>
    <w:uiPriority w:val="9"/>
    <w:qFormat/>
    <w:rsid w:val="00771619"/>
    <w:pPr/>
    <w:rPr/>
  </w:style>
  <w:style w:type="paragraph" w:styleId="NTTBullet7" w:customStyle="1">
    <w:name w:val="NTT Bullet 7"/>
    <w:basedOn w:val="NTTBodyText"/>
    <w:link w:val="NTTBullet7Char"/>
    <w:uiPriority w:val="9"/>
    <w:qFormat/>
    <w:rsid w:val="00771619"/>
    <w:pPr>
      <w:numPr>
        <w:ilvl w:val="6"/>
        <w:numId w:val="2"/>
      </w:numPr>
      <w:ind w:hanging="0" w:start="0"/>
    </w:pPr>
    <w:rPr/>
  </w:style>
  <w:style w:type="paragraph" w:styleId="NTTBullet8" w:customStyle="1">
    <w:name w:val="NTT Bullet 8"/>
    <w:basedOn w:val="NTTBullet7"/>
    <w:uiPriority w:val="9"/>
    <w:qFormat/>
    <w:rsid w:val="00771619"/>
    <w:pPr/>
    <w:rPr/>
  </w:style>
  <w:style w:type="paragraph" w:styleId="NTTBullet9" w:customStyle="1">
    <w:name w:val="NTT Bullet 9"/>
    <w:basedOn w:val="NTTBullet8"/>
    <w:uiPriority w:val="9"/>
    <w:qFormat/>
    <w:rsid w:val="00771619"/>
    <w:pPr/>
    <w:rPr/>
  </w:style>
  <w:style w:type="paragraph" w:styleId="NTTBulletText1" w:customStyle="1">
    <w:name w:val="NTT Bullet Text 1"/>
    <w:basedOn w:val="NTTBodyText"/>
    <w:uiPriority w:val="9"/>
    <w:qFormat/>
    <w:rsid w:val="00771619"/>
    <w:pPr>
      <w:spacing w:before="160" w:after="0"/>
      <w:ind w:start="1418"/>
    </w:pPr>
    <w:rPr/>
  </w:style>
  <w:style w:type="paragraph" w:styleId="NTTBulletText2" w:customStyle="1">
    <w:name w:val="NTT Bullet Text 2"/>
    <w:basedOn w:val="NTTBulletText1"/>
    <w:uiPriority w:val="9"/>
    <w:qFormat/>
    <w:rsid w:val="00771619"/>
    <w:pPr>
      <w:ind w:start="1701"/>
    </w:pPr>
    <w:rPr/>
  </w:style>
  <w:style w:type="paragraph" w:styleId="NTTBulletText3" w:customStyle="1">
    <w:name w:val="NTT Bullet Text 3"/>
    <w:basedOn w:val="NTTBulletText2"/>
    <w:uiPriority w:val="9"/>
    <w:qFormat/>
    <w:rsid w:val="00771619"/>
    <w:pPr>
      <w:ind w:start="1985"/>
    </w:pPr>
    <w:rPr/>
  </w:style>
  <w:style w:type="paragraph" w:styleId="NTTBulletText4" w:customStyle="1">
    <w:name w:val="NTT Bullet Text 4"/>
    <w:basedOn w:val="NTTBulletText3"/>
    <w:uiPriority w:val="9"/>
    <w:qFormat/>
    <w:rsid w:val="00771619"/>
    <w:pPr>
      <w:spacing w:before="60" w:after="60"/>
      <w:ind w:start="1995"/>
    </w:pPr>
    <w:rPr/>
  </w:style>
  <w:style w:type="paragraph" w:styleId="NTTBulletText5" w:customStyle="1">
    <w:name w:val="NTT Bullet Text 5"/>
    <w:basedOn w:val="NTTBulletText4"/>
    <w:uiPriority w:val="9"/>
    <w:qFormat/>
    <w:rsid w:val="00771619"/>
    <w:pPr>
      <w:spacing w:before="160" w:after="0"/>
      <w:ind w:start="1985"/>
    </w:pPr>
    <w:rPr/>
  </w:style>
  <w:style w:type="paragraph" w:styleId="NTTFlushBodyBold" w:customStyle="1">
    <w:name w:val="NTT Flush Body Bold"/>
    <w:basedOn w:val="NTTFlushBodyText"/>
    <w:next w:val="NTTFlushBodyText"/>
    <w:link w:val="NTTFlushBodyBoldChar"/>
    <w:uiPriority w:val="19"/>
    <w:qFormat/>
    <w:rsid w:val="00771619"/>
    <w:pPr>
      <w:keepNext w:val="true"/>
      <w:keepLines/>
    </w:pPr>
    <w:rPr>
      <w:rFonts w:ascii="Arial Bold" w:hAnsi="Arial Bold"/>
      <w:b/>
    </w:rPr>
  </w:style>
  <w:style w:type="paragraph" w:styleId="NTTFlushBodyText" w:customStyle="1">
    <w:name w:val="NTT Flush Body Text"/>
    <w:link w:val="NTTFlushBodyTextChar"/>
    <w:uiPriority w:val="4"/>
    <w:qFormat/>
    <w:rsid w:val="00771619"/>
    <w:pPr>
      <w:widowControl/>
      <w:suppressAutoHyphens w:val="true"/>
      <w:bidi w:val="0"/>
      <w:spacing w:lineRule="auto" w:line="264" w:before="240" w:after="60"/>
      <w:jc w:val="start"/>
    </w:pPr>
    <w:rPr>
      <w:rFonts w:ascii="Arial" w:hAnsi="Arial" w:eastAsia="Times New Roman" w:cs="Arial"/>
      <w:color w:themeColor="text1" w:val="000000"/>
      <w:kern w:val="0"/>
      <w:sz w:val="20"/>
      <w:szCs w:val="20"/>
      <w:lang w:val="en-US" w:eastAsia="en-US" w:bidi="ar-SA"/>
      <w14:ligatures w14:val="none"/>
    </w:rPr>
  </w:style>
  <w:style w:type="paragraph" w:styleId="NTTFlushBullet1" w:customStyle="1">
    <w:name w:val="NTT Flush Bullet 1"/>
    <w:link w:val="NTTFlushBullet1Char"/>
    <w:uiPriority w:val="19"/>
    <w:qFormat/>
    <w:rsid w:val="00771619"/>
    <w:pPr>
      <w:widowControl/>
      <w:numPr>
        <w:ilvl w:val="0"/>
        <w:numId w:val="6"/>
      </w:numPr>
      <w:suppressAutoHyphens w:val="true"/>
      <w:bidi w:val="0"/>
      <w:spacing w:lineRule="auto" w:line="264" w:before="120" w:after="120"/>
      <w:ind w:hanging="0" w:start="0"/>
      <w:jc w:val="start"/>
    </w:pPr>
    <w:rPr>
      <w:rFonts w:ascii="Arial" w:hAnsi="Arial" w:eastAsia="Times New Roman" w:cs="Arial"/>
      <w:color w:themeColor="text1" w:val="000000"/>
      <w:kern w:val="2"/>
      <w:sz w:val="20"/>
      <w:szCs w:val="20"/>
      <w:lang w:val="en-US" w:eastAsia="en-US" w:bidi="ar-SA"/>
      <w14:ligatures w14:val="none"/>
    </w:rPr>
  </w:style>
  <w:style w:type="paragraph" w:styleId="NTTFlushBullet2" w:customStyle="1">
    <w:name w:val="NTT Flush Bullet 2"/>
    <w:basedOn w:val="NTTFlushBullet1"/>
    <w:link w:val="NTTFlushBullet2Char"/>
    <w:uiPriority w:val="19"/>
    <w:qFormat/>
    <w:rsid w:val="00771619"/>
    <w:pPr/>
    <w:rPr/>
  </w:style>
  <w:style w:type="paragraph" w:styleId="NTTFlushBullet3" w:customStyle="1">
    <w:name w:val="NTT Flush Bullet 3"/>
    <w:basedOn w:val="NTTFlushBullet2"/>
    <w:link w:val="NTTFlushBullet3Char"/>
    <w:uiPriority w:val="19"/>
    <w:qFormat/>
    <w:rsid w:val="00771619"/>
    <w:pPr/>
    <w:rPr/>
  </w:style>
  <w:style w:type="paragraph" w:styleId="NTTFlushBullet4" w:customStyle="1">
    <w:name w:val="NTT Flush Bullet 4"/>
    <w:link w:val="NTTFlushBullet4Char"/>
    <w:uiPriority w:val="19"/>
    <w:qFormat/>
    <w:rsid w:val="00771619"/>
    <w:pPr>
      <w:widowControl/>
      <w:numPr>
        <w:ilvl w:val="3"/>
        <w:numId w:val="6"/>
      </w:numPr>
      <w:suppressAutoHyphens w:val="true"/>
      <w:bidi w:val="0"/>
      <w:spacing w:lineRule="auto" w:line="264" w:before="120" w:after="120"/>
      <w:ind w:hanging="0" w:start="0"/>
      <w:jc w:val="start"/>
    </w:pPr>
    <w:rPr>
      <w:rFonts w:ascii="Arial" w:hAnsi="Arial" w:eastAsia="Times New Roman" w:cs="Arial"/>
      <w:color w:themeColor="text1" w:val="000000"/>
      <w:kern w:val="0"/>
      <w:sz w:val="20"/>
      <w:szCs w:val="20"/>
      <w:lang w:val="en-US" w:eastAsia="en-US" w:bidi="ar-SA"/>
      <w14:ligatures w14:val="none"/>
    </w:rPr>
  </w:style>
  <w:style w:type="paragraph" w:styleId="NTTFlushBullet5" w:customStyle="1">
    <w:name w:val="NTT Flush Bullet 5"/>
    <w:basedOn w:val="NTTFlushBullet4"/>
    <w:link w:val="NTTFlushBullet5Char"/>
    <w:uiPriority w:val="19"/>
    <w:qFormat/>
    <w:rsid w:val="00771619"/>
    <w:pPr/>
    <w:rPr/>
  </w:style>
  <w:style w:type="paragraph" w:styleId="NTTFlushBullet6" w:customStyle="1">
    <w:name w:val="NTT Flush Bullet 6"/>
    <w:basedOn w:val="NTTFlushBullet5"/>
    <w:link w:val="NTTFlushBullet6Char"/>
    <w:uiPriority w:val="19"/>
    <w:qFormat/>
    <w:rsid w:val="00771619"/>
    <w:pPr/>
    <w:rPr/>
  </w:style>
  <w:style w:type="paragraph" w:styleId="NTTFlushBullet7" w:customStyle="1">
    <w:name w:val="NTT Flush Bullet 7"/>
    <w:basedOn w:val="NTTBullet7"/>
    <w:link w:val="NTTFlushBullet7Char"/>
    <w:uiPriority w:val="19"/>
    <w:qFormat/>
    <w:rsid w:val="00771619"/>
    <w:pPr>
      <w:numPr>
        <w:ilvl w:val="6"/>
        <w:numId w:val="6"/>
      </w:numPr>
      <w:ind w:hanging="0" w:start="0"/>
    </w:pPr>
    <w:rPr/>
  </w:style>
  <w:style w:type="paragraph" w:styleId="NTTFlushBullet8" w:customStyle="1">
    <w:name w:val="NTT Flush Bullet 8"/>
    <w:basedOn w:val="NTTFlushBullet7"/>
    <w:link w:val="NTTFlushBullet8Char"/>
    <w:uiPriority w:val="19"/>
    <w:qFormat/>
    <w:rsid w:val="00771619"/>
    <w:pPr/>
    <w:rPr/>
  </w:style>
  <w:style w:type="paragraph" w:styleId="NTTFlushBullet9" w:customStyle="1">
    <w:name w:val="NTT Flush Bullet 9"/>
    <w:basedOn w:val="NTTFlushBullet8"/>
    <w:link w:val="NTTFlushBullet9Char"/>
    <w:uiPriority w:val="19"/>
    <w:qFormat/>
    <w:rsid w:val="00771619"/>
    <w:pPr/>
    <w:rPr/>
  </w:style>
  <w:style w:type="paragraph" w:styleId="NTTFlushBulletText1" w:customStyle="1">
    <w:name w:val="NTT Flush Bullet Text 1"/>
    <w:link w:val="NTTFlushBulletText1Char"/>
    <w:uiPriority w:val="19"/>
    <w:qFormat/>
    <w:rsid w:val="00771619"/>
    <w:pPr>
      <w:widowControl/>
      <w:suppressAutoHyphens w:val="true"/>
      <w:bidi w:val="0"/>
      <w:spacing w:lineRule="auto" w:line="264" w:before="160" w:after="0"/>
      <w:ind w:start="284"/>
      <w:jc w:val="start"/>
    </w:pPr>
    <w:rPr>
      <w:rFonts w:ascii="Arial" w:hAnsi="Arial" w:eastAsia="MS PGothic" w:cs="Arial"/>
      <w:bCs/>
      <w:color w:themeColor="text1" w:val="000000"/>
      <w:kern w:val="0"/>
      <w:sz w:val="20"/>
      <w:szCs w:val="20"/>
      <w:lang w:val="en-US" w:eastAsia="ja-JP" w:bidi="ar-SA"/>
      <w14:ligatures w14:val="none"/>
    </w:rPr>
  </w:style>
  <w:style w:type="paragraph" w:styleId="NTTFlushBulletText2" w:customStyle="1">
    <w:name w:val="NTT Flush Bullet Text 2"/>
    <w:basedOn w:val="NTTFlushBulletText1"/>
    <w:link w:val="NTTFlushBulletText2Char"/>
    <w:uiPriority w:val="19"/>
    <w:qFormat/>
    <w:rsid w:val="00771619"/>
    <w:pPr>
      <w:ind w:start="567"/>
    </w:pPr>
    <w:rPr/>
  </w:style>
  <w:style w:type="paragraph" w:styleId="NTTFlushBulletText3" w:customStyle="1">
    <w:name w:val="NTT Flush Bullet Text 3"/>
    <w:basedOn w:val="NTTFlushBulletText2"/>
    <w:link w:val="NTTFlushBulletText3Char"/>
    <w:uiPriority w:val="19"/>
    <w:qFormat/>
    <w:rsid w:val="00771619"/>
    <w:pPr>
      <w:ind w:start="851"/>
    </w:pPr>
    <w:rPr/>
  </w:style>
  <w:style w:type="paragraph" w:styleId="NTTFlushBulletText4" w:customStyle="1">
    <w:name w:val="NTT Flush Bullet Text 4"/>
    <w:basedOn w:val="NTTFlushBulletText3"/>
    <w:link w:val="NTTFlushBulletText4Char"/>
    <w:uiPriority w:val="19"/>
    <w:qFormat/>
    <w:rsid w:val="00771619"/>
    <w:pPr/>
    <w:rPr/>
  </w:style>
  <w:style w:type="paragraph" w:styleId="NTTFlushBulletText5" w:customStyle="1">
    <w:name w:val="NTT Flush Bullet Text 5"/>
    <w:basedOn w:val="NTTFlushBulletText4"/>
    <w:uiPriority w:val="19"/>
    <w:qFormat/>
    <w:rsid w:val="00771619"/>
    <w:pPr>
      <w:spacing w:before="40" w:after="40"/>
      <w:ind w:start="1701"/>
    </w:pPr>
    <w:rPr/>
  </w:style>
  <w:style w:type="paragraph" w:styleId="NTTFlushHeading" w:customStyle="1">
    <w:name w:val="NTT Flush Heading"/>
    <w:basedOn w:val="Heading1"/>
    <w:next w:val="NTTFlushBodyText"/>
    <w:link w:val="NTTFlushHeadingChar"/>
    <w:uiPriority w:val="3"/>
    <w:qFormat/>
    <w:rsid w:val="00771619"/>
    <w:pPr>
      <w:keepLines w:val="false"/>
      <w:pageBreakBefore/>
      <w:spacing w:before="600" w:after="240"/>
    </w:pPr>
    <w:rPr>
      <w:rFonts w:ascii="Georgia" w:hAnsi="Georgia" w:eastAsia="Times New Roman" w:cs="Arial"/>
      <w:color w:themeColor="accent1" w:val="156082"/>
      <w:szCs w:val="28"/>
      <w:lang w:val="en-US" w:eastAsia="en-US"/>
    </w:rPr>
  </w:style>
  <w:style w:type="paragraph" w:styleId="NTTFlushPicture" w:customStyle="1">
    <w:name w:val="NTT Flush Picture"/>
    <w:basedOn w:val="NTTFlushBodyText"/>
    <w:next w:val="Normal"/>
    <w:uiPriority w:val="19"/>
    <w:qFormat/>
    <w:rsid w:val="00771619"/>
    <w:pPr/>
    <w:rPr/>
  </w:style>
  <w:style w:type="paragraph" w:styleId="NTTFlushSubHeading" w:customStyle="1">
    <w:name w:val="NTT Flush Sub Heading"/>
    <w:basedOn w:val="Heading2"/>
    <w:next w:val="NTTFlushBodyText"/>
    <w:link w:val="NTTFlushSubHeadingChar"/>
    <w:uiPriority w:val="3"/>
    <w:qFormat/>
    <w:rsid w:val="00771619"/>
    <w:pPr>
      <w:keepLines w:val="false"/>
      <w:spacing w:before="360" w:after="120"/>
    </w:pPr>
    <w:rPr>
      <w:rFonts w:ascii="Arial Bold" w:hAnsi="Arial Bold" w:eastAsia="Times New Roman" w:cs="Arial"/>
      <w:b/>
      <w:iCs/>
      <w:color w:themeColor="text1" w:val="000000"/>
      <w:sz w:val="28"/>
      <w:szCs w:val="22"/>
      <w:lang w:val="en-US" w:eastAsia="en-US"/>
    </w:rPr>
  </w:style>
  <w:style w:type="paragraph" w:styleId="NTTBlueBodyBoldText" w:customStyle="1">
    <w:name w:val="NTT Blue Body Bold Text"/>
    <w:basedOn w:val="NTTBodyBoldText"/>
    <w:next w:val="NTTBlueBodyText"/>
    <w:uiPriority w:val="29"/>
    <w:qFormat/>
    <w:rsid w:val="00771619"/>
    <w:pPr/>
    <w:rPr>
      <w:color w:themeColor="accent1" w:val="156082"/>
    </w:rPr>
  </w:style>
  <w:style w:type="paragraph" w:styleId="NTTBlueBodyText" w:customStyle="1">
    <w:name w:val="NTT Blue Body Text"/>
    <w:basedOn w:val="NTTBodyText"/>
    <w:uiPriority w:val="29"/>
    <w:qFormat/>
    <w:rsid w:val="00771619"/>
    <w:pPr/>
    <w:rPr>
      <w:color w:themeColor="accent1" w:val="156082"/>
    </w:rPr>
  </w:style>
  <w:style w:type="paragraph" w:styleId="NTTBlueBoldBullet" w:customStyle="1">
    <w:name w:val="NTT Blue Bold Bullet"/>
    <w:basedOn w:val="NTTBlueTableBodyBoldText"/>
    <w:next w:val="NTTBlueBulletText1"/>
    <w:uiPriority w:val="29"/>
    <w:qFormat/>
    <w:rsid w:val="00771619"/>
    <w:pPr>
      <w:numPr>
        <w:ilvl w:val="1"/>
        <w:numId w:val="8"/>
      </w:numPr>
      <w:ind w:hanging="0" w:start="0"/>
    </w:pPr>
    <w:rPr>
      <w:rFonts w:eastAsia="Aptos" w:eastAsiaTheme="minorHAnsi"/>
      <w:b w:val="false"/>
      <w:kern w:val="2"/>
      <w:szCs w:val="24"/>
      <w:lang w:val="en-ZA"/>
      <w14:ligatures w14:val="standardContextual"/>
    </w:rPr>
  </w:style>
  <w:style w:type="paragraph" w:styleId="NTTBlueBullet1" w:customStyle="1">
    <w:name w:val="NTT Blue Bullet 1"/>
    <w:basedOn w:val="NTTBullet1"/>
    <w:uiPriority w:val="29"/>
    <w:qFormat/>
    <w:rsid w:val="00771619"/>
    <w:pPr>
      <w:numPr>
        <w:ilvl w:val="0"/>
        <w:numId w:val="3"/>
      </w:numPr>
      <w:ind w:hanging="0" w:start="0"/>
    </w:pPr>
    <w:rPr>
      <w:color w:themeColor="accent1" w:val="156082"/>
    </w:rPr>
  </w:style>
  <w:style w:type="paragraph" w:styleId="NTTBlueBullet2" w:customStyle="1">
    <w:name w:val="NTT Blue Bullet 2"/>
    <w:basedOn w:val="NTTBullet2"/>
    <w:uiPriority w:val="29"/>
    <w:qFormat/>
    <w:rsid w:val="00771619"/>
    <w:pPr>
      <w:numPr>
        <w:ilvl w:val="1"/>
        <w:numId w:val="3"/>
      </w:numPr>
      <w:ind w:hanging="0" w:start="0"/>
    </w:pPr>
    <w:rPr>
      <w:color w:val="0072BC"/>
    </w:rPr>
  </w:style>
  <w:style w:type="paragraph" w:styleId="NTTBlueBullet3" w:customStyle="1">
    <w:name w:val="NTT Blue Bullet 3"/>
    <w:basedOn w:val="NTTBullet3"/>
    <w:uiPriority w:val="29"/>
    <w:qFormat/>
    <w:rsid w:val="00771619"/>
    <w:pPr>
      <w:numPr>
        <w:ilvl w:val="2"/>
        <w:numId w:val="3"/>
      </w:numPr>
      <w:ind w:hanging="0" w:start="0"/>
    </w:pPr>
    <w:rPr>
      <w:color w:val="0072BC"/>
    </w:rPr>
  </w:style>
  <w:style w:type="paragraph" w:styleId="NTTBlueBullet4" w:customStyle="1">
    <w:name w:val="NTT Blue Bullet 4"/>
    <w:basedOn w:val="NTTBullet4"/>
    <w:uiPriority w:val="29"/>
    <w:qFormat/>
    <w:rsid w:val="00771619"/>
    <w:pPr>
      <w:numPr>
        <w:ilvl w:val="3"/>
        <w:numId w:val="3"/>
      </w:numPr>
      <w:ind w:hanging="0" w:start="0"/>
    </w:pPr>
    <w:rPr>
      <w:color w:val="0072BC"/>
    </w:rPr>
  </w:style>
  <w:style w:type="paragraph" w:styleId="NTTBlueBullet5" w:customStyle="1">
    <w:name w:val="NTT Blue Bullet 5"/>
    <w:basedOn w:val="NTTBullet5"/>
    <w:uiPriority w:val="29"/>
    <w:qFormat/>
    <w:rsid w:val="00771619"/>
    <w:pPr>
      <w:numPr>
        <w:ilvl w:val="4"/>
        <w:numId w:val="3"/>
      </w:numPr>
      <w:ind w:hanging="0" w:start="0"/>
    </w:pPr>
    <w:rPr>
      <w:color w:val="0072BC"/>
    </w:rPr>
  </w:style>
  <w:style w:type="paragraph" w:styleId="NTTBlueBullet6" w:customStyle="1">
    <w:name w:val="NTT Blue Bullet 6"/>
    <w:basedOn w:val="NTTBullet6"/>
    <w:uiPriority w:val="29"/>
    <w:qFormat/>
    <w:rsid w:val="00771619"/>
    <w:pPr>
      <w:numPr>
        <w:ilvl w:val="5"/>
        <w:numId w:val="3"/>
      </w:numPr>
      <w:ind w:hanging="0" w:start="0"/>
    </w:pPr>
    <w:rPr>
      <w:color w:val="0072BC"/>
    </w:rPr>
  </w:style>
  <w:style w:type="paragraph" w:styleId="NTTBlueBullet7" w:customStyle="1">
    <w:name w:val="NTT Blue Bullet 7"/>
    <w:basedOn w:val="NTTBullet7"/>
    <w:uiPriority w:val="29"/>
    <w:qFormat/>
    <w:rsid w:val="00771619"/>
    <w:pPr>
      <w:numPr>
        <w:ilvl w:val="6"/>
        <w:numId w:val="3"/>
      </w:numPr>
      <w:ind w:hanging="0" w:start="0"/>
    </w:pPr>
    <w:rPr>
      <w:color w:val="0072BC"/>
    </w:rPr>
  </w:style>
  <w:style w:type="paragraph" w:styleId="NTTBlueBullet8" w:customStyle="1">
    <w:name w:val="NTT Blue Bullet 8"/>
    <w:basedOn w:val="NTTBullet8"/>
    <w:uiPriority w:val="29"/>
    <w:qFormat/>
    <w:rsid w:val="00771619"/>
    <w:pPr>
      <w:numPr>
        <w:ilvl w:val="7"/>
        <w:numId w:val="3"/>
      </w:numPr>
      <w:ind w:hanging="0" w:start="0"/>
    </w:pPr>
    <w:rPr>
      <w:color w:val="0072BC"/>
    </w:rPr>
  </w:style>
  <w:style w:type="paragraph" w:styleId="NTTBlueBullet9" w:customStyle="1">
    <w:name w:val="NTT Blue Bullet 9"/>
    <w:basedOn w:val="NTTBullet9"/>
    <w:uiPriority w:val="29"/>
    <w:qFormat/>
    <w:rsid w:val="00771619"/>
    <w:pPr>
      <w:numPr>
        <w:ilvl w:val="8"/>
        <w:numId w:val="3"/>
      </w:numPr>
      <w:ind w:hanging="0" w:start="0"/>
    </w:pPr>
    <w:rPr>
      <w:color w:val="0072BC"/>
    </w:rPr>
  </w:style>
  <w:style w:type="paragraph" w:styleId="NTTBlueBulletText1" w:customStyle="1">
    <w:name w:val="NTT Blue Bullet Text 1"/>
    <w:basedOn w:val="NTTBulletText1"/>
    <w:uiPriority w:val="29"/>
    <w:qFormat/>
    <w:rsid w:val="00771619"/>
    <w:pPr/>
    <w:rPr>
      <w:color w:themeColor="accent1" w:val="156082"/>
    </w:rPr>
  </w:style>
  <w:style w:type="paragraph" w:styleId="NTTBlueBulletText2" w:customStyle="1">
    <w:name w:val="NTT Blue Bullet Text 2"/>
    <w:basedOn w:val="NTTBulletText2"/>
    <w:uiPriority w:val="29"/>
    <w:qFormat/>
    <w:rsid w:val="00771619"/>
    <w:pPr/>
    <w:rPr>
      <w:color w:themeColor="accent1" w:val="156082"/>
    </w:rPr>
  </w:style>
  <w:style w:type="paragraph" w:styleId="NTTBlueBulletText3" w:customStyle="1">
    <w:name w:val="NTT Blue Bullet Text 3"/>
    <w:basedOn w:val="NTTBulletText3"/>
    <w:uiPriority w:val="29"/>
    <w:qFormat/>
    <w:rsid w:val="00771619"/>
    <w:pPr/>
    <w:rPr>
      <w:color w:themeColor="accent1" w:val="156082"/>
    </w:rPr>
  </w:style>
  <w:style w:type="paragraph" w:styleId="NTTBlueBulletText4" w:customStyle="1">
    <w:name w:val="NTT Blue Bullet Text 4"/>
    <w:basedOn w:val="NTTBulletText4"/>
    <w:uiPriority w:val="29"/>
    <w:qFormat/>
    <w:rsid w:val="00771619"/>
    <w:pPr>
      <w:spacing w:before="160" w:after="0"/>
      <w:ind w:start="1985"/>
    </w:pPr>
    <w:rPr>
      <w:color w:themeColor="accent1" w:val="156082"/>
    </w:rPr>
  </w:style>
  <w:style w:type="paragraph" w:styleId="NTTBlueBulletText5" w:customStyle="1">
    <w:name w:val="NTT Blue Bullet Text 5"/>
    <w:basedOn w:val="NTTBulletText5"/>
    <w:uiPriority w:val="29"/>
    <w:qFormat/>
    <w:rsid w:val="00771619"/>
    <w:pPr/>
    <w:rPr>
      <w:color w:themeColor="accent1" w:val="156082"/>
    </w:rPr>
  </w:style>
  <w:style w:type="paragraph" w:styleId="NTTBlueNotedText1Bold" w:customStyle="1">
    <w:name w:val="NTT Blue Noted Text 1 Bold"/>
    <w:basedOn w:val="GuidanceText1Bold"/>
    <w:next w:val="NTTBlueNotedText2Body"/>
    <w:uiPriority w:val="36"/>
    <w:qFormat/>
    <w:rsid w:val="00771619"/>
    <w:pPr>
      <w:pBdr>
        <w:top w:val="single" w:sz="12" w:space="1" w:color="196B24" w:themeColor="accent3"/>
        <w:bottom w:val="single" w:sz="12" w:space="1" w:color="196B24" w:themeColor="accent3"/>
      </w:pBdr>
      <w:shd w:val="clear" w:color="auto" w:fill="FAFAFA" w:themeFill="background2" w:themeFillTint="33"/>
    </w:pPr>
    <w:rPr>
      <w:color w:themeColor="accent3" w:val="196B24"/>
    </w:rPr>
  </w:style>
  <w:style w:type="paragraph" w:styleId="NTTBlueNotedText2Body" w:customStyle="1">
    <w:name w:val="NTT Blue Noted Text 2 Body"/>
    <w:basedOn w:val="GuidanceText2Body"/>
    <w:uiPriority w:val="36"/>
    <w:qFormat/>
    <w:rsid w:val="00771619"/>
    <w:pPr>
      <w:pBdr>
        <w:top w:val="single" w:sz="12" w:space="1" w:color="196B24" w:themeColor="accent3"/>
        <w:bottom w:val="single" w:sz="12" w:space="1" w:color="196B24" w:themeColor="accent3"/>
      </w:pBdr>
      <w:shd w:val="clear" w:color="auto" w:fill="FAFAFA" w:themeFill="background2" w:themeFillTint="33"/>
    </w:pPr>
    <w:rPr>
      <w:color w:themeColor="accent3" w:val="196B24"/>
    </w:rPr>
  </w:style>
  <w:style w:type="paragraph" w:styleId="NTTBlueNotedText3Bullet" w:customStyle="1">
    <w:name w:val="NTT Blue Noted Text 3 Bullet"/>
    <w:basedOn w:val="NTTBlueNotedText2Body"/>
    <w:uiPriority w:val="36"/>
    <w:qFormat/>
    <w:rsid w:val="00771619"/>
    <w:pPr>
      <w:numPr>
        <w:ilvl w:val="2"/>
        <w:numId w:val="10"/>
      </w:numPr>
      <w:ind w:hanging="0" w:start="0"/>
    </w:pPr>
    <w:rPr/>
  </w:style>
  <w:style w:type="paragraph" w:styleId="NTTBlueNotedText4List" w:customStyle="1">
    <w:name w:val="NTT Blue Noted Text 4 List"/>
    <w:basedOn w:val="NTTBlueNotedText2Body"/>
    <w:uiPriority w:val="36"/>
    <w:qFormat/>
    <w:rsid w:val="00771619"/>
    <w:pPr>
      <w:numPr>
        <w:ilvl w:val="3"/>
        <w:numId w:val="10"/>
      </w:numPr>
      <w:tabs>
        <w:tab w:val="clear" w:pos="708"/>
        <w:tab w:val="left" w:pos="1134" w:leader="none"/>
      </w:tabs>
      <w:ind w:hanging="0" w:start="0"/>
    </w:pPr>
    <w:rPr/>
  </w:style>
  <w:style w:type="paragraph" w:styleId="NTTBlueQuestion" w:customStyle="1">
    <w:name w:val="NTT Blue Question"/>
    <w:basedOn w:val="NTTBlueBodyText"/>
    <w:next w:val="NTTBodyText"/>
    <w:uiPriority w:val="29"/>
    <w:qFormat/>
    <w:rsid w:val="00771619"/>
    <w:pPr>
      <w:ind w:hanging="851" w:start="1135"/>
    </w:pPr>
    <w:rPr/>
  </w:style>
  <w:style w:type="paragraph" w:styleId="NTTBlueTableBodyBoldText" w:customStyle="1">
    <w:name w:val="NTT Blue Table Body Bold Text"/>
    <w:basedOn w:val="NTTTableBodyBoldText"/>
    <w:next w:val="NTTBlueTableBodyText"/>
    <w:uiPriority w:val="34"/>
    <w:qFormat/>
    <w:rsid w:val="00771619"/>
    <w:pPr/>
    <w:rPr>
      <w:color w:themeColor="accent1" w:val="156082"/>
    </w:rPr>
  </w:style>
  <w:style w:type="paragraph" w:styleId="NTTBlueTableBodyText" w:customStyle="1">
    <w:name w:val="NTT Blue Table Body Text"/>
    <w:basedOn w:val="NTTTableBodyText"/>
    <w:uiPriority w:val="34"/>
    <w:qFormat/>
    <w:rsid w:val="00771619"/>
    <w:pPr/>
    <w:rPr>
      <w:color w:themeColor="accent1" w:val="156082"/>
    </w:rPr>
  </w:style>
  <w:style w:type="paragraph" w:styleId="NTTBlueTableBoldBullet" w:customStyle="1">
    <w:name w:val="NTT Blue Table Bold Bullet"/>
    <w:basedOn w:val="NTTTableBoldBullet"/>
    <w:next w:val="NTTBlueTableBulletText1"/>
    <w:uiPriority w:val="34"/>
    <w:qFormat/>
    <w:rsid w:val="00771619"/>
    <w:pPr/>
    <w:rPr>
      <w:rFonts w:cs="Arial"/>
      <w:color w:themeColor="accent1" w:val="156082"/>
    </w:rPr>
  </w:style>
  <w:style w:type="paragraph" w:styleId="NTTBlueTableBullet1" w:customStyle="1">
    <w:name w:val="NTT Blue Table Bullet 1"/>
    <w:basedOn w:val="NTTTableBullet1"/>
    <w:uiPriority w:val="34"/>
    <w:qFormat/>
    <w:rsid w:val="00771619"/>
    <w:pPr>
      <w:numPr>
        <w:ilvl w:val="0"/>
        <w:numId w:val="4"/>
      </w:numPr>
      <w:ind w:hanging="0" w:start="0"/>
    </w:pPr>
    <w:rPr>
      <w:color w:themeColor="accent1" w:val="156082"/>
      <w:szCs w:val="18"/>
    </w:rPr>
  </w:style>
  <w:style w:type="paragraph" w:styleId="NTTBlueTableBullet2" w:customStyle="1">
    <w:name w:val="NTT Blue Table Bullet 2"/>
    <w:basedOn w:val="NTTBlueTableBullet1"/>
    <w:uiPriority w:val="34"/>
    <w:qFormat/>
    <w:rsid w:val="00771619"/>
    <w:pPr/>
    <w:rPr>
      <w:color w:val="0072BC"/>
    </w:rPr>
  </w:style>
  <w:style w:type="paragraph" w:styleId="NTTBlueTableBullet3" w:customStyle="1">
    <w:name w:val="NTT Blue Table Bullet 3"/>
    <w:basedOn w:val="NTTBlueTableBullet2"/>
    <w:uiPriority w:val="34"/>
    <w:qFormat/>
    <w:rsid w:val="00771619"/>
    <w:pPr/>
    <w:rPr/>
  </w:style>
  <w:style w:type="paragraph" w:styleId="NTTBlueTableBullet4" w:customStyle="1">
    <w:name w:val="NTT Blue Table Bullet 4"/>
    <w:basedOn w:val="NTTTableBullet4"/>
    <w:uiPriority w:val="34"/>
    <w:qFormat/>
    <w:rsid w:val="00771619"/>
    <w:pPr>
      <w:numPr>
        <w:ilvl w:val="3"/>
        <w:numId w:val="4"/>
      </w:numPr>
      <w:ind w:hanging="0" w:start="0"/>
    </w:pPr>
    <w:rPr>
      <w:color w:val="0072BC"/>
    </w:rPr>
  </w:style>
  <w:style w:type="paragraph" w:styleId="NTTBlueTableBullet5" w:customStyle="1">
    <w:name w:val="NTT Blue Table Bullet 5"/>
    <w:basedOn w:val="NTTTableBullet5"/>
    <w:uiPriority w:val="34"/>
    <w:qFormat/>
    <w:rsid w:val="00771619"/>
    <w:pPr>
      <w:numPr>
        <w:ilvl w:val="4"/>
        <w:numId w:val="4"/>
      </w:numPr>
      <w:ind w:hanging="0" w:start="0"/>
    </w:pPr>
    <w:rPr>
      <w:color w:val="0072BC"/>
    </w:rPr>
  </w:style>
  <w:style w:type="paragraph" w:styleId="NTTBlueTableBullet6" w:customStyle="1">
    <w:name w:val="NTT Blue Table Bullet 6"/>
    <w:basedOn w:val="NTTTableBullet6"/>
    <w:uiPriority w:val="34"/>
    <w:qFormat/>
    <w:rsid w:val="00771619"/>
    <w:pPr>
      <w:numPr>
        <w:ilvl w:val="5"/>
        <w:numId w:val="4"/>
      </w:numPr>
      <w:ind w:hanging="0" w:start="0"/>
    </w:pPr>
    <w:rPr>
      <w:color w:val="0072BC"/>
    </w:rPr>
  </w:style>
  <w:style w:type="paragraph" w:styleId="NTTBlueTableBullet7" w:customStyle="1">
    <w:name w:val="NTT Blue Table Bullet 7"/>
    <w:basedOn w:val="NTTTableBullet7"/>
    <w:uiPriority w:val="34"/>
    <w:qFormat/>
    <w:rsid w:val="00771619"/>
    <w:pPr>
      <w:numPr>
        <w:ilvl w:val="6"/>
        <w:numId w:val="4"/>
      </w:numPr>
      <w:ind w:hanging="0" w:start="0"/>
    </w:pPr>
    <w:rPr>
      <w:color w:themeColor="accent1" w:val="156082"/>
      <w:lang w:val="en-US"/>
    </w:rPr>
  </w:style>
  <w:style w:type="paragraph" w:styleId="NTTBlueTableBullet8" w:customStyle="1">
    <w:name w:val="NTT Blue Table Bullet 8"/>
    <w:basedOn w:val="NTTTableBullet8"/>
    <w:next w:val="NTTBlueTableBullet7"/>
    <w:uiPriority w:val="34"/>
    <w:qFormat/>
    <w:rsid w:val="00771619"/>
    <w:pPr>
      <w:numPr>
        <w:ilvl w:val="7"/>
        <w:numId w:val="4"/>
      </w:numPr>
      <w:ind w:hanging="0" w:start="0"/>
    </w:pPr>
    <w:rPr>
      <w:color w:themeColor="accent1" w:val="156082"/>
      <w:lang w:val="en-US"/>
    </w:rPr>
  </w:style>
  <w:style w:type="paragraph" w:styleId="NTTBlueTableBullet9" w:customStyle="1">
    <w:name w:val="NTT Blue Table Bullet 9"/>
    <w:basedOn w:val="NTTTableBullet9"/>
    <w:uiPriority w:val="34"/>
    <w:qFormat/>
    <w:rsid w:val="00771619"/>
    <w:pPr>
      <w:numPr>
        <w:ilvl w:val="8"/>
        <w:numId w:val="4"/>
      </w:numPr>
      <w:ind w:hanging="0" w:start="0"/>
    </w:pPr>
    <w:rPr>
      <w:color w:val="0072BC"/>
    </w:rPr>
  </w:style>
  <w:style w:type="paragraph" w:styleId="NTTBlueTableBulletText1" w:customStyle="1">
    <w:name w:val="NTT Blue Table Bullet Text 1"/>
    <w:basedOn w:val="NTTTableBulletText1"/>
    <w:uiPriority w:val="34"/>
    <w:qFormat/>
    <w:rsid w:val="00771619"/>
    <w:pPr/>
    <w:rPr>
      <w:color w:themeColor="accent1" w:val="156082"/>
    </w:rPr>
  </w:style>
  <w:style w:type="paragraph" w:styleId="NTTBlueTableBulletText2" w:customStyle="1">
    <w:name w:val="NTT Blue Table Bullet Text 2"/>
    <w:basedOn w:val="NTTBlueTableBulletText1"/>
    <w:uiPriority w:val="34"/>
    <w:qFormat/>
    <w:rsid w:val="00771619"/>
    <w:pPr>
      <w:ind w:start="567"/>
    </w:pPr>
    <w:rPr/>
  </w:style>
  <w:style w:type="paragraph" w:styleId="NTTBlueTableBulletText3" w:customStyle="1">
    <w:name w:val="NTT Blue Table Bullet Text 3"/>
    <w:basedOn w:val="NTTBlueTableBulletText2"/>
    <w:uiPriority w:val="34"/>
    <w:qFormat/>
    <w:rsid w:val="00771619"/>
    <w:pPr>
      <w:ind w:start="851"/>
    </w:pPr>
    <w:rPr/>
  </w:style>
  <w:style w:type="paragraph" w:styleId="NTTBlueTableBulletText4" w:customStyle="1">
    <w:name w:val="NTT Blue Table Bullet Text 4"/>
    <w:basedOn w:val="NTTTableBulletText4"/>
    <w:uiPriority w:val="34"/>
    <w:qFormat/>
    <w:rsid w:val="00771619"/>
    <w:pPr/>
    <w:rPr>
      <w:color w:val="0072BC"/>
    </w:rPr>
  </w:style>
  <w:style w:type="paragraph" w:styleId="NTTBlueTableBulletText5" w:customStyle="1">
    <w:name w:val="NTT Blue Table Bullet Text 5"/>
    <w:basedOn w:val="NTTTableBulletText5"/>
    <w:uiPriority w:val="34"/>
    <w:qFormat/>
    <w:rsid w:val="00771619"/>
    <w:pPr/>
    <w:rPr>
      <w:color w:themeColor="accent1" w:val="156082"/>
    </w:rPr>
  </w:style>
  <w:style w:type="paragraph" w:styleId="NTTRedBodyBoldText" w:customStyle="1">
    <w:name w:val="NTT Red Body Bold Text"/>
    <w:basedOn w:val="NTTBodyBoldText"/>
    <w:next w:val="NTTRedBodyText"/>
    <w:uiPriority w:val="39"/>
    <w:qFormat/>
    <w:rsid w:val="00771619"/>
    <w:pPr/>
    <w:rPr>
      <w:rFonts w:ascii="Arial Bold" w:hAnsi="Arial Bold"/>
      <w:color w:val="E42600"/>
    </w:rPr>
  </w:style>
  <w:style w:type="paragraph" w:styleId="NTTRedBodyText" w:customStyle="1">
    <w:name w:val="NTT Red Body Text"/>
    <w:basedOn w:val="NTTFlushBodyText"/>
    <w:uiPriority w:val="39"/>
    <w:qFormat/>
    <w:rsid w:val="00771619"/>
    <w:pPr/>
    <w:rPr>
      <w:color w:val="E42600"/>
    </w:rPr>
  </w:style>
  <w:style w:type="paragraph" w:styleId="NTTRedBoldBullet" w:customStyle="1">
    <w:name w:val="NTT Red Bold Bullet"/>
    <w:basedOn w:val="NTTRedBodyBoldText"/>
    <w:next w:val="NTTRedBulletText1"/>
    <w:uiPriority w:val="39"/>
    <w:qFormat/>
    <w:rsid w:val="00771619"/>
    <w:pPr>
      <w:numPr>
        <w:ilvl w:val="3"/>
        <w:numId w:val="8"/>
      </w:numPr>
      <w:spacing w:before="0" w:after="120"/>
      <w:ind w:hanging="0" w:start="0"/>
    </w:pPr>
    <w:rPr>
      <w:b w:val="false"/>
      <w:iCs/>
      <w:szCs w:val="22"/>
    </w:rPr>
  </w:style>
  <w:style w:type="paragraph" w:styleId="NTTRedBullet1" w:customStyle="1">
    <w:name w:val="NTT Red Bullet 1"/>
    <w:basedOn w:val="NTTFlushBullet1"/>
    <w:uiPriority w:val="39"/>
    <w:qFormat/>
    <w:rsid w:val="00771619"/>
    <w:pPr>
      <w:numPr>
        <w:ilvl w:val="0"/>
        <w:numId w:val="9"/>
      </w:numPr>
      <w:ind w:hanging="0" w:start="0"/>
    </w:pPr>
    <w:rPr>
      <w:color w:val="E42600"/>
    </w:rPr>
  </w:style>
  <w:style w:type="paragraph" w:styleId="NTTRedBullet2" w:customStyle="1">
    <w:name w:val="NTT Red Bullet 2"/>
    <w:basedOn w:val="NTTRedBullet1"/>
    <w:uiPriority w:val="39"/>
    <w:qFormat/>
    <w:rsid w:val="00771619"/>
    <w:pPr/>
    <w:rPr/>
  </w:style>
  <w:style w:type="paragraph" w:styleId="NTTRedBullet3" w:customStyle="1">
    <w:name w:val="NTT Red Bullet 3"/>
    <w:basedOn w:val="NTTRedBullet2"/>
    <w:uiPriority w:val="39"/>
    <w:qFormat/>
    <w:rsid w:val="00771619"/>
    <w:pPr/>
    <w:rPr/>
  </w:style>
  <w:style w:type="paragraph" w:styleId="NTTRedBullet4" w:customStyle="1">
    <w:name w:val="NTT Red Bullet 4"/>
    <w:basedOn w:val="NTTFlushBullet4"/>
    <w:uiPriority w:val="39"/>
    <w:qFormat/>
    <w:rsid w:val="00771619"/>
    <w:pPr>
      <w:numPr>
        <w:ilvl w:val="3"/>
        <w:numId w:val="9"/>
      </w:numPr>
      <w:ind w:hanging="0" w:start="0"/>
    </w:pPr>
    <w:rPr>
      <w:color w:val="E42600"/>
    </w:rPr>
  </w:style>
  <w:style w:type="paragraph" w:styleId="NTTRedBullet5" w:customStyle="1">
    <w:name w:val="NTT Red Bullet 5"/>
    <w:basedOn w:val="NTTFlushBullet2"/>
    <w:uiPriority w:val="39"/>
    <w:qFormat/>
    <w:rsid w:val="00771619"/>
    <w:pPr>
      <w:numPr>
        <w:ilvl w:val="4"/>
        <w:numId w:val="9"/>
      </w:numPr>
      <w:ind w:hanging="0" w:start="0"/>
    </w:pPr>
    <w:rPr>
      <w:color w:val="E42600"/>
    </w:rPr>
  </w:style>
  <w:style w:type="paragraph" w:styleId="NTTRedBullet6" w:customStyle="1">
    <w:name w:val="NTT Red Bullet 6"/>
    <w:basedOn w:val="NTTFlushBullet6"/>
    <w:uiPriority w:val="39"/>
    <w:qFormat/>
    <w:rsid w:val="00771619"/>
    <w:pPr>
      <w:numPr>
        <w:ilvl w:val="5"/>
        <w:numId w:val="9"/>
      </w:numPr>
      <w:ind w:hanging="0" w:start="0"/>
    </w:pPr>
    <w:rPr>
      <w:color w:val="E42600"/>
    </w:rPr>
  </w:style>
  <w:style w:type="paragraph" w:styleId="NTTRedBullet7" w:customStyle="1">
    <w:name w:val="NTT Red Bullet 7"/>
    <w:basedOn w:val="NTTFlushBullet7"/>
    <w:uiPriority w:val="39"/>
    <w:qFormat/>
    <w:rsid w:val="00771619"/>
    <w:pPr>
      <w:numPr>
        <w:ilvl w:val="6"/>
        <w:numId w:val="9"/>
      </w:numPr>
      <w:ind w:hanging="0" w:start="0"/>
    </w:pPr>
    <w:rPr>
      <w:color w:val="E42600"/>
    </w:rPr>
  </w:style>
  <w:style w:type="paragraph" w:styleId="NTTRedBullet8" w:customStyle="1">
    <w:name w:val="NTT Red Bullet 8"/>
    <w:basedOn w:val="NTTFlushBullet8"/>
    <w:uiPriority w:val="39"/>
    <w:qFormat/>
    <w:rsid w:val="00771619"/>
    <w:pPr>
      <w:numPr>
        <w:ilvl w:val="7"/>
        <w:numId w:val="9"/>
      </w:numPr>
      <w:ind w:hanging="0" w:start="0"/>
    </w:pPr>
    <w:rPr>
      <w:color w:val="E42600"/>
    </w:rPr>
  </w:style>
  <w:style w:type="paragraph" w:styleId="NTTRedBullet9" w:customStyle="1">
    <w:name w:val="NTT Red Bullet 9"/>
    <w:basedOn w:val="NTTFlushBullet9"/>
    <w:uiPriority w:val="39"/>
    <w:qFormat/>
    <w:rsid w:val="00771619"/>
    <w:pPr>
      <w:numPr>
        <w:ilvl w:val="8"/>
        <w:numId w:val="9"/>
      </w:numPr>
      <w:ind w:hanging="0" w:start="0"/>
    </w:pPr>
    <w:rPr>
      <w:color w:val="E42600"/>
    </w:rPr>
  </w:style>
  <w:style w:type="paragraph" w:styleId="NTTRedBulletText1" w:customStyle="1">
    <w:name w:val="NTT Red Bullet Text 1"/>
    <w:basedOn w:val="NTTFlushBulletText1"/>
    <w:uiPriority w:val="39"/>
    <w:qFormat/>
    <w:rsid w:val="00771619"/>
    <w:pPr/>
    <w:rPr>
      <w:bCs w:val="false"/>
      <w:color w:val="E42600"/>
    </w:rPr>
  </w:style>
  <w:style w:type="paragraph" w:styleId="NTTRedBulletText2" w:customStyle="1">
    <w:name w:val="NTT Red Bullet Text 2"/>
    <w:basedOn w:val="NTTFlushBulletText2"/>
    <w:uiPriority w:val="39"/>
    <w:qFormat/>
    <w:rsid w:val="00771619"/>
    <w:pPr/>
    <w:rPr>
      <w:color w:val="E42600"/>
    </w:rPr>
  </w:style>
  <w:style w:type="paragraph" w:styleId="NTTRedBulletText3" w:customStyle="1">
    <w:name w:val="NTT Red Bullet Text 3"/>
    <w:basedOn w:val="NTTFlushBulletText3"/>
    <w:uiPriority w:val="39"/>
    <w:qFormat/>
    <w:rsid w:val="00771619"/>
    <w:pPr/>
    <w:rPr>
      <w:color w:val="E42600"/>
    </w:rPr>
  </w:style>
  <w:style w:type="paragraph" w:styleId="NTTRedBulletText4" w:customStyle="1">
    <w:name w:val="NTT Red Bullet Text 4"/>
    <w:basedOn w:val="NTTFlushBulletText4"/>
    <w:uiPriority w:val="39"/>
    <w:qFormat/>
    <w:rsid w:val="00771619"/>
    <w:pPr>
      <w:ind w:start="1134"/>
    </w:pPr>
    <w:rPr>
      <w:color w:val="E42600"/>
    </w:rPr>
  </w:style>
  <w:style w:type="paragraph" w:styleId="NTTRedBulletText5" w:customStyle="1">
    <w:name w:val="NTT Red Bullet Text 5"/>
    <w:basedOn w:val="NTTBulletText5"/>
    <w:uiPriority w:val="39"/>
    <w:qFormat/>
    <w:rsid w:val="00771619"/>
    <w:pPr/>
    <w:rPr>
      <w:color w:val="FF0000"/>
    </w:rPr>
  </w:style>
  <w:style w:type="paragraph" w:styleId="NTTRedNotedText2Body" w:customStyle="1">
    <w:name w:val="NTT Red Noted Text 2 Body"/>
    <w:basedOn w:val="NTTRedNotedText1Bold"/>
    <w:uiPriority w:val="46"/>
    <w:qFormat/>
    <w:rsid w:val="00771619"/>
    <w:pPr/>
    <w:rPr>
      <w:rFonts w:ascii="Arial" w:hAnsi="Arial"/>
      <w:b w:val="false"/>
    </w:rPr>
  </w:style>
  <w:style w:type="paragraph" w:styleId="NTTRedNotedText1Bold" w:customStyle="1">
    <w:name w:val="NTT Red Noted Text 1 Bold"/>
    <w:basedOn w:val="NTTBlueNotedText1Bold"/>
    <w:next w:val="NTTRedNotedText2Body"/>
    <w:uiPriority w:val="46"/>
    <w:qFormat/>
    <w:rsid w:val="00771619"/>
    <w:pPr>
      <w:pBdr>
        <w:top w:val="single" w:sz="12" w:space="4" w:color="E42600"/>
        <w:bottom w:val="single" w:sz="12" w:space="4" w:color="E42600"/>
      </w:pBdr>
      <w:shd w:val="clear" w:color="auto" w:fill="F2F2F2" w:themeFill="background1" w:themeFillShade="f2"/>
    </w:pPr>
    <w:rPr>
      <w:rFonts w:ascii="Arial Bold" w:hAnsi="Arial Bold"/>
      <w:color w:val="E42600"/>
    </w:rPr>
  </w:style>
  <w:style w:type="paragraph" w:styleId="NTTRedNotedText3Bullet" w:customStyle="1">
    <w:name w:val="NTT Red Noted Text 3 Bullet"/>
    <w:basedOn w:val="NTTRedNotedText2Body"/>
    <w:uiPriority w:val="46"/>
    <w:qFormat/>
    <w:rsid w:val="00771619"/>
    <w:pPr>
      <w:numPr>
        <w:ilvl w:val="6"/>
        <w:numId w:val="10"/>
      </w:numPr>
      <w:ind w:hanging="0" w:start="0"/>
    </w:pPr>
    <w:rPr/>
  </w:style>
  <w:style w:type="paragraph" w:styleId="NTTRedNotedText4Bullet" w:customStyle="1">
    <w:name w:val="NTT Red Noted Text 4 Bullet"/>
    <w:basedOn w:val="NTTRedNotedText2Body"/>
    <w:uiPriority w:val="46"/>
    <w:qFormat/>
    <w:rsid w:val="00771619"/>
    <w:pPr>
      <w:numPr>
        <w:ilvl w:val="7"/>
        <w:numId w:val="10"/>
      </w:numPr>
      <w:ind w:hanging="0" w:start="0"/>
    </w:pPr>
    <w:rPr/>
  </w:style>
  <w:style w:type="paragraph" w:styleId="NTTRedTableBodyBoldText" w:customStyle="1">
    <w:name w:val="NTT Red Table Body Bold Text"/>
    <w:basedOn w:val="NTTTableBodyBoldText"/>
    <w:next w:val="NTTRedTableBodyText"/>
    <w:uiPriority w:val="44"/>
    <w:qFormat/>
    <w:rsid w:val="00771619"/>
    <w:pPr/>
    <w:rPr>
      <w:color w:val="E42600"/>
    </w:rPr>
  </w:style>
  <w:style w:type="paragraph" w:styleId="NTTRedTableBodyText" w:customStyle="1">
    <w:name w:val="NTT Red Table Body Text"/>
    <w:basedOn w:val="NTTTableBodyText"/>
    <w:next w:val="NTTTableBodyText"/>
    <w:uiPriority w:val="44"/>
    <w:qFormat/>
    <w:rsid w:val="00771619"/>
    <w:pPr/>
    <w:rPr>
      <w:color w:val="E42600"/>
    </w:rPr>
  </w:style>
  <w:style w:type="paragraph" w:styleId="NTTRedTableBoldBullet" w:customStyle="1">
    <w:name w:val="NTT Red Table Bold Bullet"/>
    <w:basedOn w:val="NTTTableBoldBullet"/>
    <w:next w:val="NTTRedTableBulletText1"/>
    <w:uiPriority w:val="44"/>
    <w:qFormat/>
    <w:rsid w:val="00771619"/>
    <w:pPr>
      <w:spacing w:before="240" w:after="160"/>
    </w:pPr>
    <w:rPr>
      <w:rFonts w:cs="Arial"/>
      <w:color w:val="E42600"/>
    </w:rPr>
  </w:style>
  <w:style w:type="paragraph" w:styleId="NTTRedTableBullet1" w:customStyle="1">
    <w:name w:val="NTT Red Table Bullet 1"/>
    <w:basedOn w:val="NTTTableBulletText1"/>
    <w:uiPriority w:val="44"/>
    <w:qFormat/>
    <w:rsid w:val="00771619"/>
    <w:pPr>
      <w:numPr>
        <w:ilvl w:val="0"/>
        <w:numId w:val="13"/>
      </w:numPr>
      <w:ind w:hanging="0" w:start="0"/>
    </w:pPr>
    <w:rPr>
      <w:color w:val="E42600"/>
    </w:rPr>
  </w:style>
  <w:style w:type="paragraph" w:styleId="NTTRedTableBullet2" w:customStyle="1">
    <w:name w:val="NTT Red Table Bullet 2"/>
    <w:basedOn w:val="NTTTableBullet2"/>
    <w:uiPriority w:val="44"/>
    <w:qFormat/>
    <w:rsid w:val="00771619"/>
    <w:pPr>
      <w:numPr>
        <w:ilvl w:val="1"/>
        <w:numId w:val="13"/>
      </w:numPr>
      <w:ind w:hanging="0" w:start="0"/>
    </w:pPr>
    <w:rPr>
      <w:color w:val="E42600"/>
    </w:rPr>
  </w:style>
  <w:style w:type="paragraph" w:styleId="NTTRedTableBullet3" w:customStyle="1">
    <w:name w:val="NTT Red Table Bullet 3"/>
    <w:basedOn w:val="NTTTableBullet3"/>
    <w:uiPriority w:val="44"/>
    <w:qFormat/>
    <w:rsid w:val="00771619"/>
    <w:pPr>
      <w:numPr>
        <w:ilvl w:val="2"/>
        <w:numId w:val="13"/>
      </w:numPr>
      <w:ind w:hanging="0" w:start="0"/>
    </w:pPr>
    <w:rPr>
      <w:color w:val="E42600"/>
    </w:rPr>
  </w:style>
  <w:style w:type="paragraph" w:styleId="NTTRedTableBullet4" w:customStyle="1">
    <w:name w:val="NTT Red Table Bullet 4"/>
    <w:basedOn w:val="NTTTableBullet4"/>
    <w:uiPriority w:val="44"/>
    <w:qFormat/>
    <w:rsid w:val="00771619"/>
    <w:pPr>
      <w:numPr>
        <w:ilvl w:val="3"/>
        <w:numId w:val="13"/>
      </w:numPr>
      <w:ind w:hanging="0" w:start="0"/>
    </w:pPr>
    <w:rPr>
      <w:color w:val="E42600"/>
    </w:rPr>
  </w:style>
  <w:style w:type="paragraph" w:styleId="NTTRedTableBullet5" w:customStyle="1">
    <w:name w:val="NTT Red Table Bullet 5"/>
    <w:basedOn w:val="NTTTableBullet5"/>
    <w:uiPriority w:val="44"/>
    <w:qFormat/>
    <w:rsid w:val="00771619"/>
    <w:pPr>
      <w:numPr>
        <w:ilvl w:val="4"/>
        <w:numId w:val="13"/>
      </w:numPr>
      <w:ind w:hanging="0" w:start="0"/>
    </w:pPr>
    <w:rPr>
      <w:color w:val="E42600"/>
    </w:rPr>
  </w:style>
  <w:style w:type="paragraph" w:styleId="NTTRedTableBullet6" w:customStyle="1">
    <w:name w:val="NTT Red Table Bullet 6"/>
    <w:basedOn w:val="NTTTableBullet6"/>
    <w:uiPriority w:val="44"/>
    <w:qFormat/>
    <w:rsid w:val="00771619"/>
    <w:pPr>
      <w:numPr>
        <w:ilvl w:val="5"/>
        <w:numId w:val="13"/>
      </w:numPr>
      <w:ind w:hanging="0" w:start="0"/>
    </w:pPr>
    <w:rPr>
      <w:color w:val="E42600"/>
    </w:rPr>
  </w:style>
  <w:style w:type="paragraph" w:styleId="NTTRedTableBullet7" w:customStyle="1">
    <w:name w:val="NTT Red Table Bullet 7"/>
    <w:basedOn w:val="NTTTableBullet7"/>
    <w:uiPriority w:val="44"/>
    <w:qFormat/>
    <w:rsid w:val="00771619"/>
    <w:pPr>
      <w:numPr>
        <w:ilvl w:val="6"/>
        <w:numId w:val="13"/>
      </w:numPr>
      <w:ind w:hanging="0" w:start="0"/>
    </w:pPr>
    <w:rPr>
      <w:color w:val="E42600"/>
    </w:rPr>
  </w:style>
  <w:style w:type="paragraph" w:styleId="NTTRedTableBullet8" w:customStyle="1">
    <w:name w:val="NTT Red Table Bullet 8"/>
    <w:basedOn w:val="NTTTableBullet8"/>
    <w:uiPriority w:val="44"/>
    <w:qFormat/>
    <w:rsid w:val="00771619"/>
    <w:pPr>
      <w:numPr>
        <w:ilvl w:val="7"/>
        <w:numId w:val="13"/>
      </w:numPr>
      <w:ind w:hanging="0" w:start="0"/>
    </w:pPr>
    <w:rPr>
      <w:color w:val="E42600"/>
    </w:rPr>
  </w:style>
  <w:style w:type="paragraph" w:styleId="NTTRedTableBullet9" w:customStyle="1">
    <w:name w:val="NTT Red Table Bullet 9"/>
    <w:basedOn w:val="NTTTableBullet9"/>
    <w:uiPriority w:val="44"/>
    <w:qFormat/>
    <w:rsid w:val="00771619"/>
    <w:pPr>
      <w:numPr>
        <w:ilvl w:val="8"/>
        <w:numId w:val="13"/>
      </w:numPr>
      <w:ind w:hanging="0" w:start="0"/>
    </w:pPr>
    <w:rPr>
      <w:color w:val="E42600"/>
    </w:rPr>
  </w:style>
  <w:style w:type="paragraph" w:styleId="NTTRedTableBulletText1" w:customStyle="1">
    <w:name w:val="NTT Red Table Bullet Text 1"/>
    <w:basedOn w:val="NTTTableBulletText1"/>
    <w:uiPriority w:val="44"/>
    <w:qFormat/>
    <w:rsid w:val="00771619"/>
    <w:pPr/>
    <w:rPr>
      <w:bCs w:val="false"/>
      <w:color w:val="E42600"/>
    </w:rPr>
  </w:style>
  <w:style w:type="paragraph" w:styleId="NTTRedTableBulletText2" w:customStyle="1">
    <w:name w:val="NTT Red Table Bullet Text 2"/>
    <w:basedOn w:val="NTTTableBulletText2"/>
    <w:uiPriority w:val="44"/>
    <w:qFormat/>
    <w:rsid w:val="00771619"/>
    <w:pPr/>
    <w:rPr>
      <w:bCs w:val="false"/>
      <w:color w:val="E42600"/>
    </w:rPr>
  </w:style>
  <w:style w:type="paragraph" w:styleId="NTTRedTableBulletText3" w:customStyle="1">
    <w:name w:val="NTT Red Table Bullet Text 3"/>
    <w:basedOn w:val="NTTTableBulletText3"/>
    <w:uiPriority w:val="44"/>
    <w:qFormat/>
    <w:rsid w:val="00771619"/>
    <w:pPr/>
    <w:rPr>
      <w:bCs w:val="false"/>
      <w:color w:val="E42600"/>
    </w:rPr>
  </w:style>
  <w:style w:type="paragraph" w:styleId="NTTRedTableBulletText4" w:customStyle="1">
    <w:name w:val="NTT Red Table Bullet Text 4"/>
    <w:basedOn w:val="NTTTableBulletText4"/>
    <w:uiPriority w:val="44"/>
    <w:qFormat/>
    <w:rsid w:val="00771619"/>
    <w:pPr/>
    <w:rPr>
      <w:color w:val="E42600"/>
    </w:rPr>
  </w:style>
  <w:style w:type="paragraph" w:styleId="NTTRedTableBulletText5" w:customStyle="1">
    <w:name w:val="NTT Red Table Bullet Text 5"/>
    <w:basedOn w:val="NTTTableBulletText5"/>
    <w:uiPriority w:val="44"/>
    <w:qFormat/>
    <w:rsid w:val="00771619"/>
    <w:pPr/>
    <w:rPr>
      <w:color w:val="FF0000"/>
    </w:rPr>
  </w:style>
  <w:style w:type="paragraph" w:styleId="NTTRqmtHeading" w:customStyle="1">
    <w:name w:val="NTT Rqmt Heading"/>
    <w:next w:val="NTTFlushBodyText"/>
    <w:uiPriority w:val="17"/>
    <w:qFormat/>
    <w:rsid w:val="00771619"/>
    <w:pPr>
      <w:widowControl/>
      <w:pBdr>
        <w:top w:val="single" w:sz="12" w:space="3" w:color="196B24" w:themeColor="accent3"/>
        <w:bottom w:val="single" w:sz="12" w:space="3" w:color="196B24" w:themeColor="accent3"/>
      </w:pBdr>
      <w:shd w:val="clear" w:color="auto" w:fill="D9F2D0" w:themeFill="accent6" w:themeFillTint="33"/>
      <w:suppressAutoHyphens w:val="true"/>
      <w:bidi w:val="0"/>
      <w:spacing w:lineRule="atLeast" w:line="260" w:before="240" w:after="60"/>
      <w:jc w:val="start"/>
    </w:pPr>
    <w:rPr>
      <w:rFonts w:ascii="Arial" w:hAnsi="Arial" w:eastAsia="Times New Roman" w:cs="Arial"/>
      <w:b/>
      <w:color w:themeColor="text1" w:val="000000"/>
      <w:kern w:val="0"/>
      <w:sz w:val="20"/>
      <w:szCs w:val="20"/>
      <w:lang w:val="en-GB" w:eastAsia="en-US" w:bidi="ar-SA"/>
      <w14:ligatures w14:val="none"/>
    </w:rPr>
  </w:style>
  <w:style w:type="paragraph" w:styleId="NTTRqmtHeadingWide" w:customStyle="1">
    <w:name w:val="NTT Rqmt Heading Wide"/>
    <w:basedOn w:val="NTTRqmtHeading"/>
    <w:next w:val="NTTFlushBodyText"/>
    <w:uiPriority w:val="17"/>
    <w:qFormat/>
    <w:rsid w:val="00771619"/>
    <w:pPr/>
    <w:rPr>
      <w:b w:val="false"/>
    </w:rPr>
  </w:style>
  <w:style w:type="paragraph" w:styleId="NTTSmallPrintJustified" w:customStyle="1">
    <w:name w:val="NTT Small Print Justified"/>
    <w:basedOn w:val="Normal"/>
    <w:uiPriority w:val="79"/>
    <w:semiHidden/>
    <w:qFormat/>
    <w:rsid w:val="00771619"/>
    <w:pPr>
      <w:spacing w:lineRule="atLeast" w:line="230"/>
    </w:pPr>
    <w:rPr>
      <w:rFonts w:cs="Times New Roman"/>
      <w:bCs w:val="false"/>
      <w:color w:themeColor="text1" w:val="000000"/>
      <w:kern w:val="2"/>
      <w:sz w:val="17"/>
      <w:lang w:eastAsia="en-US"/>
    </w:rPr>
  </w:style>
  <w:style w:type="paragraph" w:styleId="NTTSmallPrintHeading" w:customStyle="1">
    <w:name w:val="NTT Small Print Heading"/>
    <w:next w:val="Normal"/>
    <w:uiPriority w:val="79"/>
    <w:semiHidden/>
    <w:qFormat/>
    <w:rsid w:val="00771619"/>
    <w:pPr>
      <w:widowControl/>
      <w:suppressAutoHyphens w:val="true"/>
      <w:bidi w:val="0"/>
      <w:spacing w:lineRule="atLeast" w:line="300" w:before="240" w:after="60"/>
      <w:jc w:val="start"/>
    </w:pPr>
    <w:rPr>
      <w:rFonts w:ascii="Arial" w:hAnsi="Arial" w:eastAsia="Times New Roman" w:cs="Arial"/>
      <w:b/>
      <w:bCs/>
      <w:color w:val="000000"/>
      <w:spacing w:val="10"/>
      <w:kern w:val="2"/>
      <w:sz w:val="24"/>
      <w:szCs w:val="22"/>
      <w:lang w:val="en-GB" w:eastAsia="en-US" w:bidi="ar-SA"/>
      <w14:ligatures w14:val="none"/>
    </w:rPr>
  </w:style>
  <w:style w:type="paragraph" w:styleId="NTTTableBodyBoldText" w:customStyle="1">
    <w:name w:val="NTT Table Body Bold Text"/>
    <w:basedOn w:val="NTTFlushBodyText"/>
    <w:next w:val="NTTTableBodyText"/>
    <w:link w:val="NTTTableBodyBoldTextChar"/>
    <w:uiPriority w:val="14"/>
    <w:qFormat/>
    <w:rsid w:val="00771619"/>
    <w:pPr>
      <w:keepNext w:val="true"/>
      <w:keepLines/>
      <w:spacing w:before="240" w:after="0"/>
    </w:pPr>
    <w:rPr>
      <w:rFonts w:ascii="Arial Bold" w:hAnsi="Arial Bold"/>
      <w:b/>
    </w:rPr>
  </w:style>
  <w:style w:type="paragraph" w:styleId="NTTTableBodyText" w:customStyle="1">
    <w:name w:val="NTT Table Body Text"/>
    <w:basedOn w:val="NTTFlushBodyText"/>
    <w:link w:val="NTTTableBodyTextChar"/>
    <w:uiPriority w:val="14"/>
    <w:qFormat/>
    <w:rsid w:val="00771619"/>
    <w:pPr>
      <w:spacing w:before="240" w:after="0"/>
    </w:pPr>
    <w:rPr>
      <w:sz w:val="18"/>
      <w:szCs w:val="18"/>
    </w:rPr>
  </w:style>
  <w:style w:type="paragraph" w:styleId="NTTTableBoldBullet" w:customStyle="1">
    <w:name w:val="NTT Table Bold Bullet"/>
    <w:basedOn w:val="NTTTableBullet1"/>
    <w:next w:val="NTTTableBulletText1"/>
    <w:link w:val="NTTTableBoldBulletChar"/>
    <w:uiPriority w:val="14"/>
    <w:qFormat/>
    <w:rsid w:val="00771619"/>
    <w:pPr>
      <w:keepNext w:val="true"/>
      <w:keepLines/>
      <w:numPr>
        <w:ilvl w:val="0"/>
        <w:numId w:val="0"/>
      </w:numPr>
      <w:tabs>
        <w:tab w:val="clear" w:pos="708"/>
        <w:tab w:val="left" w:pos="0" w:leader="none"/>
      </w:tabs>
      <w:ind w:hanging="0" w:start="0"/>
    </w:pPr>
    <w:rPr>
      <w:rFonts w:cs="Tahoma"/>
      <w:b/>
    </w:rPr>
  </w:style>
  <w:style w:type="paragraph" w:styleId="NTTTableBullet1" w:customStyle="1">
    <w:name w:val="NTT Table Bullet 1"/>
    <w:link w:val="NTTTableBullet1Char"/>
    <w:uiPriority w:val="14"/>
    <w:qFormat/>
    <w:rsid w:val="00771619"/>
    <w:pPr>
      <w:widowControl/>
      <w:numPr>
        <w:ilvl w:val="0"/>
        <w:numId w:val="12"/>
      </w:numPr>
      <w:suppressAutoHyphens w:val="true"/>
      <w:bidi w:val="0"/>
      <w:spacing w:lineRule="auto" w:line="264" w:before="120" w:after="0"/>
      <w:ind w:hanging="0" w:start="0"/>
      <w:jc w:val="start"/>
    </w:pPr>
    <w:rPr>
      <w:rFonts w:ascii="Arial" w:hAnsi="Arial" w:eastAsia="Times New Roman" w:cs="Arial"/>
      <w:color w:themeColor="text1" w:val="000000"/>
      <w:kern w:val="0"/>
      <w:sz w:val="18"/>
      <w:szCs w:val="20"/>
      <w:lang w:val="en-US" w:eastAsia="en-US" w:bidi="ar-SA"/>
      <w14:ligatures w14:val="none"/>
    </w:rPr>
  </w:style>
  <w:style w:type="paragraph" w:styleId="NTTTableBullet2" w:customStyle="1">
    <w:name w:val="NTT Table Bullet 2"/>
    <w:basedOn w:val="NTTTableBullet1"/>
    <w:link w:val="NTTTableBullet2Char"/>
    <w:uiPriority w:val="14"/>
    <w:qFormat/>
    <w:rsid w:val="00771619"/>
    <w:pPr/>
    <w:rPr/>
  </w:style>
  <w:style w:type="paragraph" w:styleId="NTTTableBullet3" w:customStyle="1">
    <w:name w:val="NTT Table Bullet 3"/>
    <w:basedOn w:val="NTTTableBullet2"/>
    <w:link w:val="NTTTableBullet3Char"/>
    <w:uiPriority w:val="14"/>
    <w:qFormat/>
    <w:rsid w:val="00771619"/>
    <w:pPr/>
    <w:rPr/>
  </w:style>
  <w:style w:type="paragraph" w:styleId="NTTTableBullet4" w:customStyle="1">
    <w:name w:val="NTT Table Bullet 4"/>
    <w:basedOn w:val="NTTFlushBullet4"/>
    <w:link w:val="NTTTableBullet4Char"/>
    <w:uiPriority w:val="14"/>
    <w:qFormat/>
    <w:rsid w:val="00771619"/>
    <w:pPr>
      <w:numPr>
        <w:ilvl w:val="3"/>
        <w:numId w:val="12"/>
      </w:numPr>
      <w:ind w:hanging="0" w:start="0"/>
    </w:pPr>
    <w:rPr>
      <w:sz w:val="18"/>
    </w:rPr>
  </w:style>
  <w:style w:type="paragraph" w:styleId="NTTTableBullet5" w:customStyle="1">
    <w:name w:val="NTT Table Bullet 5"/>
    <w:basedOn w:val="NTTTableBullet4"/>
    <w:link w:val="NTTTableBullet5Char"/>
    <w:uiPriority w:val="14"/>
    <w:qFormat/>
    <w:rsid w:val="00771619"/>
    <w:pPr/>
    <w:rPr/>
  </w:style>
  <w:style w:type="paragraph" w:styleId="NTTTableBullet6" w:customStyle="1">
    <w:name w:val="NTT Table Bullet 6"/>
    <w:basedOn w:val="NTTTableBullet5"/>
    <w:link w:val="NTTTableBullet6Char"/>
    <w:uiPriority w:val="14"/>
    <w:qFormat/>
    <w:rsid w:val="00771619"/>
    <w:pPr/>
    <w:rPr/>
  </w:style>
  <w:style w:type="paragraph" w:styleId="NTTTableBullet7" w:customStyle="1">
    <w:name w:val="NTT Table Bullet 7"/>
    <w:link w:val="NTTTableBullet7Char"/>
    <w:uiPriority w:val="14"/>
    <w:qFormat/>
    <w:rsid w:val="00771619"/>
    <w:pPr>
      <w:widowControl/>
      <w:numPr>
        <w:ilvl w:val="6"/>
        <w:numId w:val="12"/>
      </w:numPr>
      <w:suppressAutoHyphens w:val="true"/>
      <w:bidi w:val="0"/>
      <w:spacing w:lineRule="auto" w:line="264" w:before="120" w:after="0"/>
      <w:ind w:hanging="0" w:start="0"/>
      <w:jc w:val="start"/>
    </w:pPr>
    <w:rPr>
      <w:rFonts w:ascii="Arial" w:hAnsi="Arial" w:eastAsia="Times New Roman" w:cs="Arial"/>
      <w:color w:themeColor="text1" w:val="000000"/>
      <w:kern w:val="0"/>
      <w:sz w:val="18"/>
      <w:szCs w:val="20"/>
      <w:lang w:val="en-GB" w:eastAsia="en-US" w:bidi="ar-SA"/>
      <w14:ligatures w14:val="none"/>
    </w:rPr>
  </w:style>
  <w:style w:type="paragraph" w:styleId="NTTTableBullet8" w:customStyle="1">
    <w:name w:val="NTT Table Bullet 8"/>
    <w:basedOn w:val="NTTTableBullet7"/>
    <w:link w:val="NTTTableBullet8Char"/>
    <w:uiPriority w:val="14"/>
    <w:qFormat/>
    <w:rsid w:val="00771619"/>
    <w:pPr/>
    <w:rPr/>
  </w:style>
  <w:style w:type="paragraph" w:styleId="NTTTableBullet9" w:customStyle="1">
    <w:name w:val="NTT Table Bullet 9"/>
    <w:basedOn w:val="NTTTableBullet8"/>
    <w:link w:val="NTTTableBullet9Char"/>
    <w:uiPriority w:val="14"/>
    <w:qFormat/>
    <w:rsid w:val="00771619"/>
    <w:pPr/>
    <w:rPr/>
  </w:style>
  <w:style w:type="paragraph" w:styleId="NTTTableBulletText1" w:customStyle="1">
    <w:name w:val="NTT Table Bullet Text 1"/>
    <w:basedOn w:val="NTTFlushBulletText1"/>
    <w:link w:val="NTTTableBulletText1Char"/>
    <w:uiPriority w:val="14"/>
    <w:qFormat/>
    <w:rsid w:val="00771619"/>
    <w:pPr>
      <w:spacing w:before="60" w:after="0"/>
    </w:pPr>
    <w:rPr>
      <w:sz w:val="18"/>
    </w:rPr>
  </w:style>
  <w:style w:type="paragraph" w:styleId="NTTTableBulletText2" w:customStyle="1">
    <w:name w:val="NTT Table Bullet Text 2"/>
    <w:basedOn w:val="NTTTableBulletText1"/>
    <w:link w:val="NTTTableBulletText2Char"/>
    <w:uiPriority w:val="14"/>
    <w:qFormat/>
    <w:rsid w:val="00771619"/>
    <w:pPr>
      <w:ind w:start="567"/>
    </w:pPr>
    <w:rPr/>
  </w:style>
  <w:style w:type="paragraph" w:styleId="NTTTableBulletText3" w:customStyle="1">
    <w:name w:val="NTT Table Bullet Text 3"/>
    <w:basedOn w:val="NTTTableBulletText1"/>
    <w:link w:val="NTTTableBulletText3Char"/>
    <w:uiPriority w:val="14"/>
    <w:qFormat/>
    <w:rsid w:val="00771619"/>
    <w:pPr>
      <w:ind w:start="851"/>
    </w:pPr>
    <w:rPr/>
  </w:style>
  <w:style w:type="paragraph" w:styleId="NTTTableBulletText4" w:customStyle="1">
    <w:name w:val="NTT Table Bullet Text 4"/>
    <w:basedOn w:val="NTTTableBulletText3"/>
    <w:link w:val="NTTTableBulletText4Char"/>
    <w:uiPriority w:val="14"/>
    <w:qFormat/>
    <w:rsid w:val="00771619"/>
    <w:pPr>
      <w:ind w:start="680"/>
    </w:pPr>
    <w:rPr>
      <w:szCs w:val="18"/>
    </w:rPr>
  </w:style>
  <w:style w:type="paragraph" w:styleId="NTTTableBulletText5" w:customStyle="1">
    <w:name w:val="NTT Table Bullet Text 5"/>
    <w:basedOn w:val="NTTTableBulletText4"/>
    <w:link w:val="NTTTableBulletText5Char"/>
    <w:uiPriority w:val="14"/>
    <w:qFormat/>
    <w:rsid w:val="00771619"/>
    <w:pPr/>
    <w:rPr/>
  </w:style>
  <w:style w:type="paragraph" w:styleId="NTTTablePicture" w:customStyle="1">
    <w:name w:val="NTT Table Picture"/>
    <w:basedOn w:val="NTTTableBodyText"/>
    <w:next w:val="NTTCaptioninTable"/>
    <w:uiPriority w:val="14"/>
    <w:qFormat/>
    <w:rsid w:val="00771619"/>
    <w:pPr/>
    <w:rPr/>
  </w:style>
  <w:style w:type="paragraph" w:styleId="NTTTableWhiteHeader" w:customStyle="1">
    <w:name w:val="NTT Table White Header"/>
    <w:link w:val="NTTTableWhiteHeaderChar"/>
    <w:uiPriority w:val="15"/>
    <w:qFormat/>
    <w:rsid w:val="00771619"/>
    <w:pPr>
      <w:widowControl/>
      <w:suppressAutoHyphens w:val="true"/>
      <w:bidi w:val="0"/>
      <w:spacing w:lineRule="auto" w:line="264" w:before="120" w:after="0"/>
      <w:jc w:val="start"/>
    </w:pPr>
    <w:rPr>
      <w:rFonts w:ascii="Arial Bold" w:hAnsi="Arial Bold" w:eastAsia="Times New Roman" w:cs="Arial"/>
      <w:b/>
      <w:color w:val="FFFFFF"/>
      <w:kern w:val="0"/>
      <w:sz w:val="20"/>
      <w:szCs w:val="18"/>
      <w:lang w:val="en-US" w:eastAsia="en-US" w:bidi="ar-SA"/>
      <w14:ligatures w14:val="none"/>
    </w:rPr>
  </w:style>
  <w:style w:type="paragraph" w:styleId="NTTWidePicture" w:customStyle="1">
    <w:name w:val="NTT Wide Picture"/>
    <w:basedOn w:val="NTTAPicture"/>
    <w:next w:val="NTTCaptioninTable"/>
    <w:uiPriority w:val="9"/>
    <w:qFormat/>
    <w:rsid w:val="00771619"/>
    <w:pPr>
      <w:ind w:start="0"/>
    </w:pPr>
    <w:rPr/>
  </w:style>
  <w:style w:type="paragraph" w:styleId="EnvelopeAddress">
    <w:name w:val="envelope address"/>
    <w:basedOn w:val="Normal"/>
    <w:uiPriority w:val="99"/>
    <w:semiHidden/>
    <w:rsid w:val="00771619"/>
    <w:pPr>
      <w:ind w:start="2880"/>
    </w:pPr>
    <w:rPr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771619"/>
    <w:pPr/>
    <w:rPr/>
  </w:style>
  <w:style w:type="paragraph" w:styleId="GuidanceText2Body" w:customStyle="1">
    <w:name w:val="Guidance Text 2 Body"/>
    <w:basedOn w:val="NTTBodyText"/>
    <w:uiPriority w:val="49"/>
    <w:qFormat/>
    <w:rsid w:val="00771619"/>
    <w:pPr>
      <w:pBdr>
        <w:top w:val="single" w:sz="12" w:space="4" w:color="FF7A00"/>
        <w:bottom w:val="single" w:sz="12" w:space="4" w:color="FF7A00"/>
      </w:pBdr>
      <w:shd w:val="clear" w:color="auto" w:fill="FFEDB2"/>
      <w:spacing w:lineRule="auto" w:line="240" w:before="120" w:after="160"/>
      <w:ind w:start="0"/>
    </w:pPr>
    <w:rPr>
      <w:kern w:val="0"/>
    </w:rPr>
  </w:style>
  <w:style w:type="paragraph" w:styleId="GuidanceText1Bold" w:customStyle="1">
    <w:name w:val="Guidance Text 1 Bold"/>
    <w:basedOn w:val="GuidanceText2Body"/>
    <w:next w:val="GuidanceText2Body"/>
    <w:uiPriority w:val="49"/>
    <w:qFormat/>
    <w:rsid w:val="00771619"/>
    <w:pPr/>
    <w:rPr>
      <w:b/>
    </w:rPr>
  </w:style>
  <w:style w:type="paragraph" w:styleId="GuidanceText3Bullet" w:customStyle="1">
    <w:name w:val="Guidance Text 3 Bullet"/>
    <w:basedOn w:val="GuidanceText2Body"/>
    <w:uiPriority w:val="49"/>
    <w:qFormat/>
    <w:rsid w:val="00771619"/>
    <w:pPr>
      <w:numPr>
        <w:ilvl w:val="0"/>
        <w:numId w:val="10"/>
      </w:numPr>
      <w:tabs>
        <w:tab w:val="clear" w:pos="708"/>
        <w:tab w:val="left" w:pos="284" w:leader="none"/>
      </w:tabs>
      <w:ind w:hanging="0" w:start="0"/>
    </w:pPr>
    <w:rPr/>
  </w:style>
  <w:style w:type="paragraph" w:styleId="GuidanceText4List" w:customStyle="1">
    <w:name w:val="Guidance Text 4 List"/>
    <w:basedOn w:val="GuidanceText2Body"/>
    <w:uiPriority w:val="49"/>
    <w:qFormat/>
    <w:rsid w:val="00771619"/>
    <w:pPr>
      <w:numPr>
        <w:ilvl w:val="1"/>
        <w:numId w:val="10"/>
      </w:numPr>
      <w:ind w:hanging="0" w:start="0"/>
    </w:pPr>
    <w:rPr/>
  </w:style>
  <w:style w:type="paragraph" w:styleId="Index1">
    <w:name w:val="index 1"/>
    <w:basedOn w:val="Normal"/>
    <w:next w:val="Normal"/>
    <w:uiPriority w:val="99"/>
    <w:semiHidden/>
    <w:rsid w:val="00771619"/>
    <w:pPr>
      <w:ind w:hanging="200" w:start="200"/>
    </w:pPr>
    <w:rPr/>
  </w:style>
  <w:style w:type="paragraph" w:styleId="Index2">
    <w:name w:val="index 2"/>
    <w:basedOn w:val="Normal"/>
    <w:next w:val="Normal"/>
    <w:uiPriority w:val="99"/>
    <w:semiHidden/>
    <w:rsid w:val="00771619"/>
    <w:pPr>
      <w:ind w:hanging="200" w:start="400"/>
    </w:pPr>
    <w:rPr/>
  </w:style>
  <w:style w:type="paragraph" w:styleId="Index3">
    <w:name w:val="index 3"/>
    <w:basedOn w:val="Normal"/>
    <w:next w:val="Normal"/>
    <w:uiPriority w:val="99"/>
    <w:semiHidden/>
    <w:rsid w:val="00771619"/>
    <w:pPr>
      <w:ind w:hanging="200" w:start="600"/>
    </w:pPr>
    <w:rPr/>
  </w:style>
  <w:style w:type="paragraph" w:styleId="Index4">
    <w:name w:val="index 4"/>
    <w:basedOn w:val="Normal"/>
    <w:next w:val="Normal"/>
    <w:uiPriority w:val="99"/>
    <w:semiHidden/>
    <w:qFormat/>
    <w:rsid w:val="00771619"/>
    <w:pPr>
      <w:ind w:hanging="200" w:start="800"/>
    </w:pPr>
    <w:rPr/>
  </w:style>
  <w:style w:type="paragraph" w:styleId="Index5">
    <w:name w:val="index 5"/>
    <w:basedOn w:val="Normal"/>
    <w:next w:val="Normal"/>
    <w:uiPriority w:val="99"/>
    <w:semiHidden/>
    <w:qFormat/>
    <w:rsid w:val="00771619"/>
    <w:pPr>
      <w:ind w:hanging="200" w:start="1000"/>
    </w:pPr>
    <w:rPr/>
  </w:style>
  <w:style w:type="paragraph" w:styleId="Index6">
    <w:name w:val="index 6"/>
    <w:basedOn w:val="Normal"/>
    <w:next w:val="Normal"/>
    <w:uiPriority w:val="99"/>
    <w:semiHidden/>
    <w:qFormat/>
    <w:rsid w:val="00771619"/>
    <w:pPr>
      <w:ind w:hanging="200" w:start="1200"/>
    </w:pPr>
    <w:rPr/>
  </w:style>
  <w:style w:type="paragraph" w:styleId="Index7">
    <w:name w:val="index 7"/>
    <w:basedOn w:val="Normal"/>
    <w:next w:val="Normal"/>
    <w:uiPriority w:val="99"/>
    <w:semiHidden/>
    <w:qFormat/>
    <w:rsid w:val="00771619"/>
    <w:pPr>
      <w:ind w:hanging="200" w:start="1400"/>
    </w:pPr>
    <w:rPr/>
  </w:style>
  <w:style w:type="paragraph" w:styleId="Index8">
    <w:name w:val="index 8"/>
    <w:basedOn w:val="Normal"/>
    <w:next w:val="Normal"/>
    <w:uiPriority w:val="99"/>
    <w:semiHidden/>
    <w:qFormat/>
    <w:rsid w:val="00771619"/>
    <w:pPr>
      <w:ind w:hanging="200" w:start="1600"/>
    </w:pPr>
    <w:rPr/>
  </w:style>
  <w:style w:type="paragraph" w:styleId="Index9">
    <w:name w:val="index 9"/>
    <w:basedOn w:val="Normal"/>
    <w:next w:val="Normal"/>
    <w:uiPriority w:val="99"/>
    <w:semiHidden/>
    <w:qFormat/>
    <w:rsid w:val="00771619"/>
    <w:pPr>
      <w:ind w:hanging="200" w:start="1800"/>
    </w:pPr>
    <w:rPr/>
  </w:style>
  <w:style w:type="paragraph" w:styleId="List2">
    <w:name w:val="List 2"/>
    <w:basedOn w:val="Normal"/>
    <w:uiPriority w:val="99"/>
    <w:semiHidden/>
    <w:qFormat/>
    <w:rsid w:val="00771619"/>
    <w:pPr>
      <w:ind w:hanging="283" w:start="566"/>
    </w:pPr>
    <w:rPr/>
  </w:style>
  <w:style w:type="paragraph" w:styleId="List3">
    <w:name w:val="List 3"/>
    <w:basedOn w:val="Normal"/>
    <w:uiPriority w:val="99"/>
    <w:semiHidden/>
    <w:qFormat/>
    <w:rsid w:val="00771619"/>
    <w:pPr>
      <w:ind w:hanging="283" w:start="849"/>
    </w:pPr>
    <w:rPr/>
  </w:style>
  <w:style w:type="paragraph" w:styleId="List4">
    <w:name w:val="List 4"/>
    <w:basedOn w:val="Normal"/>
    <w:uiPriority w:val="99"/>
    <w:semiHidden/>
    <w:qFormat/>
    <w:rsid w:val="00771619"/>
    <w:pPr>
      <w:ind w:hanging="283" w:start="1132"/>
    </w:pPr>
    <w:rPr/>
  </w:style>
  <w:style w:type="paragraph" w:styleId="List5">
    <w:name w:val="List 5"/>
    <w:basedOn w:val="Normal"/>
    <w:uiPriority w:val="99"/>
    <w:semiHidden/>
    <w:qFormat/>
    <w:rsid w:val="00771619"/>
    <w:pPr>
      <w:ind w:hanging="283" w:start="1415"/>
    </w:pPr>
    <w:rPr/>
  </w:style>
  <w:style w:type="paragraph" w:styleId="ListBullet">
    <w:name w:val="List Bullet"/>
    <w:basedOn w:val="Normal"/>
    <w:uiPriority w:val="99"/>
    <w:semiHidden/>
    <w:rsid w:val="00771619"/>
    <w:pPr/>
    <w:rPr/>
  </w:style>
  <w:style w:type="paragraph" w:styleId="ListBullet2">
    <w:name w:val="List Bullet 2"/>
    <w:basedOn w:val="Normal"/>
    <w:uiPriority w:val="99"/>
    <w:semiHidden/>
    <w:rsid w:val="00771619"/>
    <w:pPr/>
    <w:rPr/>
  </w:style>
  <w:style w:type="paragraph" w:styleId="ListBullet3">
    <w:name w:val="List Bullet 3"/>
    <w:basedOn w:val="Normal"/>
    <w:uiPriority w:val="99"/>
    <w:semiHidden/>
    <w:rsid w:val="00771619"/>
    <w:pPr/>
    <w:rPr/>
  </w:style>
  <w:style w:type="paragraph" w:styleId="ListBullet4">
    <w:name w:val="List Bullet 4"/>
    <w:basedOn w:val="Normal"/>
    <w:uiPriority w:val="99"/>
    <w:semiHidden/>
    <w:rsid w:val="00771619"/>
    <w:pPr/>
    <w:rPr/>
  </w:style>
  <w:style w:type="paragraph" w:styleId="ListBullet5">
    <w:name w:val="List Bullet 5"/>
    <w:basedOn w:val="Normal"/>
    <w:uiPriority w:val="99"/>
    <w:semiHidden/>
    <w:rsid w:val="00771619"/>
    <w:pPr/>
    <w:rPr/>
  </w:style>
  <w:style w:type="paragraph" w:styleId="ListContinue">
    <w:name w:val="List Continue"/>
    <w:basedOn w:val="Normal"/>
    <w:uiPriority w:val="99"/>
    <w:semiHidden/>
    <w:rsid w:val="00771619"/>
    <w:pPr>
      <w:spacing w:before="0" w:after="120"/>
      <w:ind w:start="283"/>
    </w:pPr>
    <w:rPr/>
  </w:style>
  <w:style w:type="paragraph" w:styleId="ListContinue2">
    <w:name w:val="List Continue 2"/>
    <w:basedOn w:val="Normal"/>
    <w:uiPriority w:val="99"/>
    <w:semiHidden/>
    <w:rsid w:val="00771619"/>
    <w:pPr>
      <w:spacing w:before="0" w:after="120"/>
      <w:ind w:start="566"/>
    </w:pPr>
    <w:rPr/>
  </w:style>
  <w:style w:type="paragraph" w:styleId="ListContinue3">
    <w:name w:val="List Continue 3"/>
    <w:basedOn w:val="Normal"/>
    <w:uiPriority w:val="99"/>
    <w:semiHidden/>
    <w:rsid w:val="00771619"/>
    <w:pPr>
      <w:spacing w:before="0" w:after="120"/>
      <w:ind w:start="849"/>
    </w:pPr>
    <w:rPr/>
  </w:style>
  <w:style w:type="paragraph" w:styleId="ListContinue4">
    <w:name w:val="List Continue 4"/>
    <w:basedOn w:val="Normal"/>
    <w:uiPriority w:val="99"/>
    <w:semiHidden/>
    <w:rsid w:val="00771619"/>
    <w:pPr>
      <w:spacing w:before="0" w:after="120"/>
      <w:ind w:start="1132"/>
    </w:pPr>
    <w:rPr/>
  </w:style>
  <w:style w:type="paragraph" w:styleId="ListContinue5">
    <w:name w:val="List Continue 5"/>
    <w:basedOn w:val="Normal"/>
    <w:uiPriority w:val="99"/>
    <w:semiHidden/>
    <w:rsid w:val="00771619"/>
    <w:pPr>
      <w:spacing w:before="0" w:after="120"/>
      <w:ind w:start="1415"/>
    </w:pPr>
    <w:rPr/>
  </w:style>
  <w:style w:type="paragraph" w:styleId="ListNumber">
    <w:name w:val="List Number"/>
    <w:basedOn w:val="Normal"/>
    <w:uiPriority w:val="99"/>
    <w:semiHidden/>
    <w:rsid w:val="00771619"/>
    <w:pPr/>
    <w:rPr/>
  </w:style>
  <w:style w:type="paragraph" w:styleId="ListNumber2">
    <w:name w:val="List Number 2"/>
    <w:basedOn w:val="Normal"/>
    <w:uiPriority w:val="99"/>
    <w:semiHidden/>
    <w:rsid w:val="00771619"/>
    <w:pPr/>
    <w:rPr/>
  </w:style>
  <w:style w:type="paragraph" w:styleId="ListNumber3">
    <w:name w:val="List Number 3"/>
    <w:basedOn w:val="Normal"/>
    <w:uiPriority w:val="99"/>
    <w:semiHidden/>
    <w:rsid w:val="00771619"/>
    <w:pPr/>
    <w:rPr/>
  </w:style>
  <w:style w:type="paragraph" w:styleId="ListNumber4">
    <w:name w:val="List Number 4"/>
    <w:basedOn w:val="Normal"/>
    <w:uiPriority w:val="99"/>
    <w:semiHidden/>
    <w:rsid w:val="00771619"/>
    <w:pPr/>
    <w:rPr/>
  </w:style>
  <w:style w:type="paragraph" w:styleId="ListNumber5">
    <w:name w:val="List Number 5"/>
    <w:basedOn w:val="Normal"/>
    <w:uiPriority w:val="99"/>
    <w:semiHidden/>
    <w:rsid w:val="00771619"/>
    <w:pPr/>
    <w:rPr/>
  </w:style>
  <w:style w:type="paragraph" w:styleId="LOFHeading" w:customStyle="1">
    <w:name w:val="LOF Heading"/>
    <w:next w:val="TOC2"/>
    <w:link w:val="LOFHeadingChar"/>
    <w:uiPriority w:val="59"/>
    <w:qFormat/>
    <w:rsid w:val="00771619"/>
    <w:pPr>
      <w:keepNext w:val="true"/>
      <w:keepLines/>
      <w:widowControl/>
      <w:suppressAutoHyphens w:val="true"/>
      <w:bidi w:val="0"/>
      <w:spacing w:lineRule="atLeast" w:line="440" w:before="480" w:after="60"/>
      <w:jc w:val="start"/>
    </w:pPr>
    <w:rPr>
      <w:rFonts w:ascii="Arial Bold" w:hAnsi="Arial Bold" w:eastAsia="Times New Roman" w:cs="Arial"/>
      <w:b/>
      <w:bCs/>
      <w:color w:val="0072BC"/>
      <w:kern w:val="0"/>
      <w:sz w:val="32"/>
      <w:szCs w:val="22"/>
      <w:lang w:val="en-GB" w:eastAsia="en-US" w:bidi="ar-SA"/>
      <w14:ligatures w14:val="none"/>
    </w:rPr>
  </w:style>
  <w:style w:type="paragraph" w:styleId="NoSpacing">
    <w:name w:val="No Spacing"/>
    <w:uiPriority w:val="99"/>
    <w:qFormat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Arial"/>
      <w:color w:val="000000"/>
      <w:spacing w:val="10"/>
      <w:kern w:val="0"/>
      <w:sz w:val="20"/>
      <w:szCs w:val="20"/>
      <w:lang w:val="en-GB" w:eastAsia="en-ZA" w:bidi="ar-SA"/>
      <w14:ligatures w14:val="none"/>
    </w:rPr>
  </w:style>
  <w:style w:type="paragraph" w:styleId="NormalWeb">
    <w:name w:val="Normal (Web)"/>
    <w:basedOn w:val="Normal"/>
    <w:uiPriority w:val="99"/>
    <w:semiHidden/>
    <w:qFormat/>
    <w:rsid w:val="00771619"/>
    <w:pPr/>
    <w:rPr>
      <w:szCs w:val="24"/>
    </w:rPr>
  </w:style>
  <w:style w:type="paragraph" w:styleId="NormalIndent">
    <w:name w:val="Normal Indent"/>
    <w:basedOn w:val="Normal"/>
    <w:uiPriority w:val="99"/>
    <w:semiHidden/>
    <w:qFormat/>
    <w:rsid w:val="00771619"/>
    <w:pPr>
      <w:ind w:start="720"/>
    </w:pPr>
    <w:rPr/>
  </w:style>
  <w:style w:type="paragraph" w:styleId="TableofAuthorities">
    <w:name w:val="table of authorities"/>
    <w:basedOn w:val="Normal"/>
    <w:next w:val="Normal"/>
    <w:uiPriority w:val="99"/>
    <w:semiHidden/>
    <w:rsid w:val="00771619"/>
    <w:pPr>
      <w:spacing w:lineRule="atLeast" w:line="240"/>
      <w:ind w:hanging="200" w:start="200"/>
    </w:pPr>
    <w:rPr>
      <w:kern w:val="2"/>
      <w:sz w:val="18"/>
    </w:rPr>
  </w:style>
  <w:style w:type="paragraph" w:styleId="TableofFigures">
    <w:name w:val="table of figures"/>
    <w:link w:val="ndicedeilustraesChar"/>
    <w:uiPriority w:val="99"/>
    <w:rsid w:val="00771619"/>
    <w:pPr>
      <w:widowControl/>
      <w:tabs>
        <w:tab w:val="clear" w:pos="708"/>
        <w:tab w:val="left" w:pos="850" w:leader="none"/>
        <w:tab w:val="right" w:pos="9639" w:leader="dot"/>
      </w:tabs>
      <w:suppressAutoHyphens w:val="true"/>
      <w:bidi w:val="0"/>
      <w:spacing w:lineRule="auto" w:line="264" w:before="60" w:after="0"/>
      <w:ind w:hanging="1134" w:start="1134"/>
      <w:jc w:val="start"/>
    </w:pPr>
    <w:rPr>
      <w:rFonts w:ascii="Arial" w:hAnsi="Arial" w:eastAsia="Times New Roman" w:cs="Arial"/>
      <w:color w:themeColor="text1" w:val="000000"/>
      <w:kern w:val="0"/>
      <w:sz w:val="20"/>
      <w:szCs w:val="20"/>
      <w:lang w:val="en-US" w:eastAsia="en-US" w:bidi="ar-SA"/>
      <w14:ligatures w14:val="none"/>
    </w:rPr>
  </w:style>
  <w:style w:type="paragraph" w:styleId="Title1DocumentType" w:customStyle="1">
    <w:name w:val="Title 1 Document Type"/>
    <w:link w:val="Title1DocumentTypeChar"/>
    <w:uiPriority w:val="79"/>
    <w:qFormat/>
    <w:rsid w:val="00771619"/>
    <w:pPr>
      <w:widowControl/>
      <w:suppressAutoHyphens w:val="true"/>
      <w:bidi w:val="0"/>
      <w:spacing w:lineRule="atLeast" w:line="360" w:before="0" w:after="240"/>
      <w:jc w:val="start"/>
    </w:pPr>
    <w:rPr>
      <w:rFonts w:ascii="Arial" w:hAnsi="Arial" w:eastAsia="Times New Roman" w:cs="Arial"/>
      <w:b/>
      <w:bCs/>
      <w:color w:val="000000"/>
      <w:spacing w:val="10"/>
      <w:kern w:val="2"/>
      <w:sz w:val="36"/>
      <w:szCs w:val="28"/>
      <w:lang w:val="en-GB" w:eastAsia="en-GB" w:bidi="ar-SA"/>
      <w14:ligatures w14:val="none"/>
    </w:rPr>
  </w:style>
  <w:style w:type="paragraph" w:styleId="toaheading">
    <w:name w:val="toa heading"/>
    <w:next w:val="TOC1"/>
    <w:link w:val="TtulodendicedeautoridadesChar"/>
    <w:uiPriority w:val="99"/>
    <w:qFormat/>
    <w:rsid w:val="00771619"/>
    <w:pPr>
      <w:pageBreakBefore/>
      <w:widowControl/>
      <w:suppressAutoHyphens w:val="true"/>
      <w:bidi w:val="0"/>
      <w:spacing w:lineRule="atLeast" w:line="360" w:before="240" w:after="240"/>
      <w:jc w:val="start"/>
    </w:pPr>
    <w:rPr>
      <w:rFonts w:ascii="Arial" w:hAnsi="Arial" w:eastAsia="Times New Roman" w:cs="Arial"/>
      <w:b/>
      <w:bCs/>
      <w:color w:val="0072BC"/>
      <w:spacing w:val="10"/>
      <w:kern w:val="2"/>
      <w:sz w:val="28"/>
      <w:szCs w:val="28"/>
      <w:lang w:val="en-GB" w:eastAsia="en-US" w:bidi="ar-SA"/>
      <w14:ligatures w14:val="none"/>
    </w:rPr>
  </w:style>
  <w:style w:type="paragraph" w:styleId="TOC1">
    <w:name w:val="toc 1"/>
    <w:link w:val="Sumrio1Char"/>
    <w:uiPriority w:val="39"/>
    <w:rsid w:val="00771619"/>
    <w:pPr>
      <w:widowControl/>
      <w:tabs>
        <w:tab w:val="clear" w:pos="708"/>
        <w:tab w:val="right" w:pos="9639" w:leader="dot"/>
      </w:tabs>
      <w:suppressAutoHyphens w:val="true"/>
      <w:bidi w:val="0"/>
      <w:spacing w:lineRule="auto" w:line="264" w:before="240" w:after="0"/>
      <w:ind w:hanging="851" w:start="851"/>
      <w:jc w:val="start"/>
    </w:pPr>
    <w:rPr>
      <w:rFonts w:ascii="Arial Bold" w:hAnsi="Arial Bold" w:eastAsia="Times New Roman" w:cs="Times New Roman"/>
      <w:b/>
      <w:bCs/>
      <w:color w:themeColor="text1" w:val="000000"/>
      <w:kern w:val="0"/>
      <w:sz w:val="22"/>
      <w:szCs w:val="20"/>
      <w:lang w:val="en-GB" w:eastAsia="en-GB" w:bidi="ar-SA"/>
      <w14:ligatures w14:val="none"/>
    </w:rPr>
  </w:style>
  <w:style w:type="paragraph" w:styleId="TOC2">
    <w:name w:val="toc 2"/>
    <w:basedOn w:val="Normal"/>
    <w:uiPriority w:val="39"/>
    <w:rsid w:val="00771619"/>
    <w:pPr>
      <w:tabs>
        <w:tab w:val="clear" w:pos="708"/>
        <w:tab w:val="right" w:pos="9639" w:leader="dot"/>
      </w:tabs>
      <w:spacing w:before="120" w:after="0"/>
      <w:ind w:hanging="851" w:start="851"/>
    </w:pPr>
    <w:rPr>
      <w:color w:themeColor="text1" w:val="000000"/>
      <w:sz w:val="22"/>
    </w:rPr>
  </w:style>
  <w:style w:type="paragraph" w:styleId="TOC3">
    <w:name w:val="toc 3"/>
    <w:basedOn w:val="Normal"/>
    <w:next w:val="TOC2"/>
    <w:uiPriority w:val="39"/>
    <w:rsid w:val="00771619"/>
    <w:pPr>
      <w:tabs>
        <w:tab w:val="clear" w:pos="708"/>
        <w:tab w:val="right" w:pos="9639" w:leader="dot"/>
      </w:tabs>
      <w:spacing w:before="120" w:after="0"/>
      <w:ind w:hanging="851" w:start="851"/>
    </w:pPr>
    <w:rPr>
      <w:color w:themeColor="text1" w:val="000000"/>
      <w:sz w:val="22"/>
    </w:rPr>
  </w:style>
  <w:style w:type="paragraph" w:styleId="TOC4">
    <w:name w:val="toc 4"/>
    <w:basedOn w:val="Normal"/>
    <w:uiPriority w:val="39"/>
    <w:rsid w:val="00771619"/>
    <w:pPr>
      <w:ind w:start="600"/>
    </w:pPr>
    <w:rPr>
      <w:bCs w:val="false"/>
      <w:kern w:val="2"/>
    </w:rPr>
  </w:style>
  <w:style w:type="paragraph" w:styleId="TOC5">
    <w:name w:val="toc 5"/>
    <w:basedOn w:val="Normal"/>
    <w:uiPriority w:val="39"/>
    <w:rsid w:val="00771619"/>
    <w:pPr>
      <w:ind w:start="800"/>
    </w:pPr>
    <w:rPr>
      <w:bCs w:val="false"/>
      <w:kern w:val="2"/>
    </w:rPr>
  </w:style>
  <w:style w:type="paragraph" w:styleId="TOC6">
    <w:name w:val="toc 6"/>
    <w:basedOn w:val="Normal"/>
    <w:uiPriority w:val="39"/>
    <w:rsid w:val="00771619"/>
    <w:pPr>
      <w:ind w:start="1000"/>
    </w:pPr>
    <w:rPr>
      <w:bCs w:val="false"/>
      <w:kern w:val="2"/>
    </w:rPr>
  </w:style>
  <w:style w:type="paragraph" w:styleId="TOC7">
    <w:name w:val="toc 7"/>
    <w:basedOn w:val="Normal"/>
    <w:uiPriority w:val="39"/>
    <w:rsid w:val="00771619"/>
    <w:pPr>
      <w:ind w:start="1200"/>
    </w:pPr>
    <w:rPr>
      <w:bCs w:val="false"/>
      <w:kern w:val="2"/>
    </w:rPr>
  </w:style>
  <w:style w:type="paragraph" w:styleId="TOC8">
    <w:name w:val="toc 8"/>
    <w:basedOn w:val="Normal"/>
    <w:uiPriority w:val="39"/>
    <w:rsid w:val="00771619"/>
    <w:pPr>
      <w:ind w:start="1400"/>
    </w:pPr>
    <w:rPr>
      <w:bCs w:val="false"/>
      <w:kern w:val="2"/>
    </w:rPr>
  </w:style>
  <w:style w:type="paragraph" w:styleId="TOC9">
    <w:name w:val="toc 9"/>
    <w:basedOn w:val="Normal"/>
    <w:uiPriority w:val="39"/>
    <w:rsid w:val="00771619"/>
    <w:pPr>
      <w:ind w:start="1600"/>
    </w:pPr>
    <w:rPr>
      <w:bCs w:val="false"/>
      <w:kern w:val="2"/>
    </w:rPr>
  </w:style>
  <w:style w:type="paragraph" w:styleId="NTTCourseTitle" w:customStyle="1">
    <w:name w:val="NTT Course Title"/>
    <w:basedOn w:val="NTTFlushHeading"/>
    <w:next w:val="Normal"/>
    <w:uiPriority w:val="99"/>
    <w:qFormat/>
    <w:rsid w:val="00771619"/>
    <w:pPr>
      <w:spacing w:lineRule="atLeast" w:line="300"/>
    </w:pPr>
    <w:rPr>
      <w:spacing w:val="8"/>
      <w:kern w:val="2"/>
      <w:sz w:val="24"/>
    </w:rPr>
  </w:style>
  <w:style w:type="paragraph" w:styleId="NTTFlushSubSubHeading" w:customStyle="1">
    <w:name w:val="NTT Flush Sub Sub Heading"/>
    <w:basedOn w:val="Heading3"/>
    <w:next w:val="NTTFlushBodyText"/>
    <w:link w:val="NTTFlushSubSubHeadingChar"/>
    <w:qFormat/>
    <w:rsid w:val="00771619"/>
    <w:pPr>
      <w:keepLines w:val="false"/>
      <w:spacing w:lineRule="atLeast" w:line="280" w:before="360" w:after="120"/>
    </w:pPr>
    <w:rPr>
      <w:rFonts w:eastAsia="Times New Roman" w:cs="Arial"/>
      <w:bCs w:val="false"/>
      <w:color w:themeColor="text1" w:val="000000"/>
      <w:kern w:val="2"/>
      <w:szCs w:val="22"/>
      <w:lang w:val="en-US" w:eastAsia="en-US"/>
    </w:rPr>
  </w:style>
  <w:style w:type="paragraph" w:styleId="NTTTB1" w:customStyle="1">
    <w:name w:val="NTT TB1"/>
    <w:next w:val="NTTTB2"/>
    <w:link w:val="NTTTB1Char"/>
    <w:qFormat/>
    <w:rsid w:val="00771619"/>
    <w:pPr>
      <w:widowControl/>
      <w:suppressAutoHyphens w:val="true"/>
      <w:bidi w:val="0"/>
      <w:spacing w:lineRule="atLeast" w:line="640" w:before="120" w:after="120"/>
      <w:jc w:val="start"/>
    </w:pPr>
    <w:rPr>
      <w:rFonts w:ascii="Arial" w:hAnsi="Arial" w:eastAsia="Times New Roman" w:cs="Arial"/>
      <w:b/>
      <w:bCs/>
      <w:color w:val="000000"/>
      <w:spacing w:val="10"/>
      <w:kern w:val="2"/>
      <w:sz w:val="48"/>
      <w:szCs w:val="28"/>
      <w:lang w:val="en-GB" w:eastAsia="en-GB" w:bidi="ar-SA"/>
      <w14:ligatures w14:val="none"/>
    </w:rPr>
  </w:style>
  <w:style w:type="paragraph" w:styleId="NTTTB2" w:customStyle="1">
    <w:name w:val="NTT TB2"/>
    <w:next w:val="NTTTB3"/>
    <w:link w:val="NTTTB2Char"/>
    <w:qFormat/>
    <w:rsid w:val="00771619"/>
    <w:pPr>
      <w:widowControl/>
      <w:suppressAutoHyphens w:val="true"/>
      <w:bidi w:val="0"/>
      <w:spacing w:lineRule="atLeast" w:line="440" w:before="120" w:after="120"/>
      <w:jc w:val="start"/>
    </w:pPr>
    <w:rPr>
      <w:rFonts w:ascii="Arial" w:hAnsi="Arial" w:eastAsia="Times New Roman" w:cs="Arial"/>
      <w:bCs/>
      <w:color w:val="000000"/>
      <w:spacing w:val="10"/>
      <w:kern w:val="2"/>
      <w:sz w:val="36"/>
      <w:szCs w:val="28"/>
      <w:lang w:val="en-GB" w:eastAsia="en-GB" w:bidi="ar-SA"/>
      <w14:ligatures w14:val="none"/>
    </w:rPr>
  </w:style>
  <w:style w:type="paragraph" w:styleId="NTTTB3" w:customStyle="1">
    <w:name w:val="NTT TB3"/>
    <w:next w:val="NTTTB4"/>
    <w:link w:val="NTTTB3Char"/>
    <w:qFormat/>
    <w:rsid w:val="00771619"/>
    <w:pPr>
      <w:widowControl/>
      <w:suppressAutoHyphens w:val="true"/>
      <w:bidi w:val="0"/>
      <w:spacing w:lineRule="atLeast" w:line="440" w:before="120" w:after="120"/>
      <w:jc w:val="start"/>
    </w:pPr>
    <w:rPr>
      <w:rFonts w:ascii="Arial" w:hAnsi="Arial" w:eastAsia="Times New Roman" w:cs="Arial"/>
      <w:bCs/>
      <w:color w:val="000000"/>
      <w:spacing w:val="10"/>
      <w:kern w:val="2"/>
      <w:sz w:val="36"/>
      <w:szCs w:val="28"/>
      <w:lang w:val="en-GB" w:eastAsia="en-GB" w:bidi="ar-SA"/>
      <w14:ligatures w14:val="none"/>
    </w:rPr>
  </w:style>
  <w:style w:type="paragraph" w:styleId="NTTTB4" w:customStyle="1">
    <w:name w:val="NTT TB4"/>
    <w:link w:val="NTTTB4Char"/>
    <w:qFormat/>
    <w:rsid w:val="00771619"/>
    <w:pPr>
      <w:widowControl/>
      <w:suppressAutoHyphens w:val="true"/>
      <w:bidi w:val="0"/>
      <w:spacing w:lineRule="atLeast" w:line="300" w:before="120" w:after="120"/>
      <w:jc w:val="start"/>
    </w:pPr>
    <w:rPr>
      <w:rFonts w:ascii="Arial" w:hAnsi="Arial" w:eastAsia="Times New Roman" w:cs="Arial"/>
      <w:bCs/>
      <w:color w:val="000000"/>
      <w:spacing w:val="10"/>
      <w:kern w:val="2"/>
      <w:sz w:val="36"/>
      <w:szCs w:val="28"/>
      <w:lang w:val="en-GB" w:eastAsia="en-GB" w:bidi="ar-SA"/>
      <w14:ligatures w14:val="none"/>
    </w:rPr>
  </w:style>
  <w:style w:type="paragraph" w:styleId="NTTTB5" w:customStyle="1">
    <w:name w:val="NTT TB5"/>
    <w:next w:val="NTTTB4"/>
    <w:link w:val="NTTTB5Char"/>
    <w:qFormat/>
    <w:rsid w:val="00771619"/>
    <w:pPr>
      <w:widowControl/>
      <w:suppressAutoHyphens w:val="true"/>
      <w:bidi w:val="0"/>
      <w:spacing w:lineRule="atLeast" w:line="360" w:before="0" w:after="0"/>
      <w:jc w:val="start"/>
    </w:pPr>
    <w:rPr>
      <w:rFonts w:ascii="Arial" w:hAnsi="Arial" w:eastAsia="Times New Roman" w:cs="Arial"/>
      <w:color w:val="000000"/>
      <w:spacing w:val="10"/>
      <w:kern w:val="2"/>
      <w:sz w:val="28"/>
      <w:szCs w:val="18"/>
      <w:lang w:val="en-US" w:eastAsia="en-ZA" w:bidi="ar-SA"/>
      <w14:ligatures w14:val="none"/>
    </w:rPr>
  </w:style>
  <w:style w:type="paragraph" w:styleId="NTTFlushBlueBodyText" w:customStyle="1">
    <w:name w:val="NTT Flush Blue Body Text"/>
    <w:basedOn w:val="NTTFlushBodyText"/>
    <w:link w:val="NTTFlushBlueBodyTextChar"/>
    <w:qFormat/>
    <w:rsid w:val="00771619"/>
    <w:pPr/>
    <w:rPr>
      <w:bCs/>
      <w:color w:themeColor="accent1" w:val="156082"/>
      <w:kern w:val="2"/>
    </w:rPr>
  </w:style>
  <w:style w:type="paragraph" w:styleId="NTTFlushBlueBodyBold" w:customStyle="1">
    <w:name w:val="NTT Flush Blue Body Bold"/>
    <w:basedOn w:val="NTTFlushBodyBold"/>
    <w:link w:val="NTTFlushBlueBodyBoldChar"/>
    <w:qFormat/>
    <w:rsid w:val="00771619"/>
    <w:pPr/>
    <w:rPr>
      <w:rFonts w:ascii="Aptos" w:hAnsi="Aptos" w:asciiTheme="minorHAnsi" w:hAnsiTheme="minorHAnsi"/>
      <w:bCs/>
      <w:color w:themeColor="accent1" w:val="156082"/>
      <w:kern w:val="2"/>
    </w:rPr>
  </w:style>
  <w:style w:type="paragraph" w:styleId="NTTFlushBlueBoldBullet" w:customStyle="1">
    <w:name w:val="NTT Flush Blue Bold Bullet"/>
    <w:basedOn w:val="NTTFlushBlueBodyText"/>
    <w:link w:val="NTTFlushBlueBoldBulletChar"/>
    <w:qFormat/>
    <w:rsid w:val="00771619"/>
    <w:pPr>
      <w:keepNext w:val="true"/>
      <w:keepLines/>
      <w:numPr>
        <w:ilvl w:val="5"/>
        <w:numId w:val="8"/>
      </w:numPr>
      <w:ind w:hanging="0" w:start="0"/>
    </w:pPr>
    <w:rPr>
      <w:b/>
      <w:bCs w:val="false"/>
      <w:color w:val="0072BC"/>
    </w:rPr>
  </w:style>
  <w:style w:type="paragraph" w:styleId="NTTFlushBlueBullet1" w:customStyle="1">
    <w:name w:val="NTT Flush Blue Bullet 1"/>
    <w:basedOn w:val="Normal"/>
    <w:link w:val="NTTFlushBlueBullet1Char"/>
    <w:qFormat/>
    <w:rsid w:val="00771619"/>
    <w:pPr>
      <w:numPr>
        <w:ilvl w:val="0"/>
        <w:numId w:val="5"/>
      </w:numPr>
      <w:spacing w:before="240" w:after="60"/>
      <w:ind w:hanging="0" w:start="0"/>
    </w:pPr>
    <w:rPr>
      <w:bCs w:val="false"/>
      <w:color w:val="0072BC"/>
      <w:kern w:val="2"/>
      <w:lang w:val="en-US" w:eastAsia="en-US"/>
    </w:rPr>
  </w:style>
  <w:style w:type="paragraph" w:styleId="NTTFlushBlueBullet2" w:customStyle="1">
    <w:name w:val="NTT Flush Blue Bullet 2"/>
    <w:basedOn w:val="NTTFlushBlueBullet1"/>
    <w:link w:val="NTTFlushBlueBullet2Char"/>
    <w:qFormat/>
    <w:rsid w:val="00771619"/>
    <w:pPr/>
    <w:rPr>
      <w:bCs/>
    </w:rPr>
  </w:style>
  <w:style w:type="paragraph" w:styleId="NTTFlushBlueBullet3" w:customStyle="1">
    <w:name w:val="NTT Flush Blue Bullet 3"/>
    <w:basedOn w:val="NTTFlushBlueBullet2"/>
    <w:link w:val="NTTFlushBlueBullet3Char"/>
    <w:qFormat/>
    <w:rsid w:val="00771619"/>
    <w:pPr/>
    <w:rPr>
      <w:bCs w:val="false"/>
    </w:rPr>
  </w:style>
  <w:style w:type="paragraph" w:styleId="NTTFlushBlueBulletText1" w:customStyle="1">
    <w:name w:val="NTT Flush Blue Bullet Text 1"/>
    <w:basedOn w:val="NTTFlushBulletText1"/>
    <w:link w:val="NTTFlushBlueBulletText1Char"/>
    <w:qFormat/>
    <w:rsid w:val="00771619"/>
    <w:pPr/>
    <w:rPr>
      <w:bCs w:val="false"/>
      <w:color w:themeColor="accent1" w:val="156082"/>
      <w:kern w:val="2"/>
    </w:rPr>
  </w:style>
  <w:style w:type="paragraph" w:styleId="NTTFlushBlueBulletText2" w:customStyle="1">
    <w:name w:val="NTT Flush Blue Bullet Text 2"/>
    <w:basedOn w:val="NTTFlushBlueBulletText1"/>
    <w:link w:val="NTTFlushBlueBulletText2Char"/>
    <w:qFormat/>
    <w:rsid w:val="00771619"/>
    <w:pPr>
      <w:ind w:start="567"/>
    </w:pPr>
    <w:rPr>
      <w:bCs/>
      <w:color w:val="0072BC"/>
      <w:lang w:eastAsia="en-US"/>
    </w:rPr>
  </w:style>
  <w:style w:type="paragraph" w:styleId="NTTFlushBlueBulletText3" w:customStyle="1">
    <w:name w:val="NTT Flush Blue Bullet Text 3"/>
    <w:basedOn w:val="NTTFlushBlueBulletText2"/>
    <w:link w:val="NTTFlushBlueBulletText3Char"/>
    <w:qFormat/>
    <w:rsid w:val="00771619"/>
    <w:pPr>
      <w:ind w:start="851"/>
    </w:pPr>
    <w:rPr>
      <w:bCs w:val="false"/>
    </w:rPr>
  </w:style>
  <w:style w:type="paragraph" w:styleId="NTTFlushBlueBullet4" w:customStyle="1">
    <w:name w:val="NTT Flush Blue Bullet 4"/>
    <w:basedOn w:val="NTTFlushBullet4"/>
    <w:link w:val="NTTFlushBlueBullet4Char"/>
    <w:qFormat/>
    <w:rsid w:val="00771619"/>
    <w:pPr>
      <w:numPr>
        <w:ilvl w:val="3"/>
        <w:numId w:val="5"/>
      </w:numPr>
      <w:spacing w:before="240" w:after="60"/>
      <w:ind w:hanging="0" w:start="0"/>
    </w:pPr>
    <w:rPr>
      <w:bCs/>
      <w:color w:themeColor="accent1" w:val="156082"/>
      <w:kern w:val="2"/>
    </w:rPr>
  </w:style>
  <w:style w:type="paragraph" w:styleId="NTTFlushBlueBullet5" w:customStyle="1">
    <w:name w:val="NTT Flush Blue Bullet 5"/>
    <w:basedOn w:val="NTTFlushBlueBullet3"/>
    <w:link w:val="NTTFlushBlueBullet5Char"/>
    <w:qFormat/>
    <w:rsid w:val="00771619"/>
    <w:pPr/>
    <w:rPr>
      <w:bCs/>
    </w:rPr>
  </w:style>
  <w:style w:type="paragraph" w:styleId="NTTFlushBlueBullet6" w:customStyle="1">
    <w:name w:val="NTT Flush Blue Bullet 6"/>
    <w:basedOn w:val="NTTFlushBlueBullet5"/>
    <w:link w:val="NTTFlushBlueBullet6Char"/>
    <w:qFormat/>
    <w:rsid w:val="00771619"/>
    <w:pPr/>
    <w:rPr>
      <w:bCs w:val="false"/>
    </w:rPr>
  </w:style>
  <w:style w:type="paragraph" w:styleId="NTTFlushBlueBullet7" w:customStyle="1">
    <w:name w:val="NTT Flush Blue Bullet 7"/>
    <w:basedOn w:val="Normal"/>
    <w:link w:val="NTTFlushBlueBullet7Char"/>
    <w:qFormat/>
    <w:rsid w:val="00771619"/>
    <w:pPr>
      <w:numPr>
        <w:ilvl w:val="6"/>
        <w:numId w:val="5"/>
      </w:numPr>
      <w:spacing w:before="120" w:after="120"/>
      <w:ind w:hanging="0" w:start="0"/>
    </w:pPr>
    <w:rPr>
      <w:bCs w:val="false"/>
      <w:color w:val="0072BC"/>
      <w:kern w:val="2"/>
      <w:lang w:eastAsia="en-US"/>
    </w:rPr>
  </w:style>
  <w:style w:type="paragraph" w:styleId="NTTFlushBlueBullet8" w:customStyle="1">
    <w:name w:val="NTT Flush Blue Bullet 8"/>
    <w:basedOn w:val="Normal"/>
    <w:link w:val="NTTFlushBlueBullet8Char"/>
    <w:qFormat/>
    <w:rsid w:val="00771619"/>
    <w:pPr>
      <w:numPr>
        <w:ilvl w:val="7"/>
        <w:numId w:val="5"/>
      </w:numPr>
      <w:ind w:hanging="0" w:start="0"/>
    </w:pPr>
    <w:rPr>
      <w:bCs w:val="false"/>
      <w:color w:val="0072BC"/>
      <w:kern w:val="2"/>
      <w:lang w:eastAsia="en-US"/>
    </w:rPr>
  </w:style>
  <w:style w:type="paragraph" w:styleId="NTTFlushBlueBullet9" w:customStyle="1">
    <w:name w:val="NTT Flush Blue Bullet 9"/>
    <w:basedOn w:val="Normal"/>
    <w:link w:val="NTTFlushBlueBullet9Char"/>
    <w:qFormat/>
    <w:rsid w:val="00771619"/>
    <w:pPr>
      <w:numPr>
        <w:ilvl w:val="8"/>
        <w:numId w:val="5"/>
      </w:numPr>
      <w:ind w:hanging="0" w:start="0"/>
    </w:pPr>
    <w:rPr>
      <w:bCs w:val="false"/>
      <w:color w:val="0072BC"/>
      <w:kern w:val="2"/>
      <w:lang w:eastAsia="en-US"/>
    </w:rPr>
  </w:style>
  <w:style w:type="paragraph" w:styleId="NTTFlushBlueBulletText4" w:customStyle="1">
    <w:name w:val="NTT Flush Blue Bullet Text 4"/>
    <w:basedOn w:val="Normal"/>
    <w:link w:val="NTTFlushBlueBulletText4Char"/>
    <w:qFormat/>
    <w:rsid w:val="00771619"/>
    <w:pPr>
      <w:ind w:start="1134"/>
    </w:pPr>
    <w:rPr>
      <w:bCs w:val="false"/>
      <w:color w:val="0072BC"/>
      <w:kern w:val="2"/>
      <w:lang w:eastAsia="en-US"/>
    </w:rPr>
  </w:style>
  <w:style w:type="paragraph" w:styleId="NTTFlushBlueBulletText5" w:customStyle="1">
    <w:name w:val="NTT Flush Blue Bullet Text 5"/>
    <w:basedOn w:val="NTTFlushBulletText5"/>
    <w:link w:val="NTTFlushBlueBulletText5Char"/>
    <w:qFormat/>
    <w:rsid w:val="00771619"/>
    <w:pPr>
      <w:spacing w:before="160" w:after="0"/>
      <w:ind w:start="851"/>
    </w:pPr>
    <w:rPr>
      <w:bCs w:val="false"/>
      <w:color w:val="0072BC"/>
      <w:kern w:val="2"/>
    </w:rPr>
  </w:style>
  <w:style w:type="paragraph" w:styleId="NTTQuestion" w:customStyle="1">
    <w:name w:val="NTT Question"/>
    <w:basedOn w:val="NTTBlueQuestion"/>
    <w:next w:val="NTTBodyText"/>
    <w:uiPriority w:val="59"/>
    <w:qFormat/>
    <w:rsid w:val="00771619"/>
    <w:pPr/>
    <w:rPr>
      <w:color w:val="000000"/>
    </w:rPr>
  </w:style>
  <w:style w:type="paragraph" w:styleId="NTTCaptioninTable" w:customStyle="1">
    <w:name w:val="NTT Caption in Table"/>
    <w:basedOn w:val="NTTTableBodyText"/>
    <w:next w:val="NTTTableBodyText"/>
    <w:uiPriority w:val="99"/>
    <w:qFormat/>
    <w:rsid w:val="00771619"/>
    <w:pPr/>
    <w:rPr>
      <w:i/>
    </w:rPr>
  </w:style>
  <w:style w:type="paragraph" w:styleId="TOF" w:customStyle="1">
    <w:name w:val="TOF"/>
    <w:basedOn w:val="TOC2"/>
    <w:uiPriority w:val="99"/>
    <w:semiHidden/>
    <w:qFormat/>
    <w:rsid w:val="00771619"/>
    <w:pPr/>
    <w:rPr/>
  </w:style>
  <w:style w:type="paragraph" w:styleId="NTTAttachment" w:customStyle="1">
    <w:name w:val="NTT Attachment"/>
    <w:next w:val="Normal"/>
    <w:link w:val="NTTAttachmentChar"/>
    <w:uiPriority w:val="5"/>
    <w:qFormat/>
    <w:locked/>
    <w:rsid w:val="00771619"/>
    <w:pPr>
      <w:pageBreakBefore/>
      <w:widowControl/>
      <w:numPr>
        <w:ilvl w:val="0"/>
        <w:numId w:val="7"/>
      </w:numPr>
      <w:suppressAutoHyphens w:val="true"/>
      <w:bidi w:val="0"/>
      <w:spacing w:before="0" w:after="60"/>
      <w:ind w:hanging="0" w:start="0"/>
      <w:jc w:val="start"/>
      <w:outlineLvl w:val="0"/>
    </w:pPr>
    <w:rPr>
      <w:rFonts w:ascii="Arial Bold" w:hAnsi="Arial Bold" w:eastAsia="Aptos" w:cs="Arial"/>
      <w:b/>
      <w:color w:themeColor="text1" w:val="000000"/>
      <w:kern w:val="0"/>
      <w:sz w:val="22"/>
      <w:szCs w:val="22"/>
      <w:lang w:val="en-GB" w:eastAsia="en-US" w:bidi="ar-SA"/>
      <w14:ligatures w14:val="none"/>
    </w:rPr>
  </w:style>
  <w:style w:type="paragraph" w:styleId="NTTLegalBody" w:customStyle="1">
    <w:name w:val="NTT Legal Body"/>
    <w:basedOn w:val="NTTFlushBodyText"/>
    <w:link w:val="NTTLegalBodyChar"/>
    <w:uiPriority w:val="3"/>
    <w:qFormat/>
    <w:locked/>
    <w:rsid w:val="00771619"/>
    <w:pPr/>
    <w:rPr>
      <w:rFonts w:eastAsia="Aptos" w:eastAsiaTheme="minorHAnsi"/>
      <w:szCs w:val="22"/>
    </w:rPr>
  </w:style>
  <w:style w:type="paragraph" w:styleId="NTTLegalIndent" w:customStyle="1">
    <w:name w:val="NTT Legal Indent"/>
    <w:basedOn w:val="NTTLegalBody"/>
    <w:link w:val="NTTLegalIndentChar"/>
    <w:qFormat/>
    <w:rsid w:val="00771619"/>
    <w:pPr>
      <w:spacing w:before="160" w:after="0"/>
      <w:ind w:start="1134"/>
    </w:pPr>
    <w:rPr/>
  </w:style>
  <w:style w:type="paragraph" w:styleId="NTTLegalTitle" w:customStyle="1">
    <w:name w:val="NTT Legal Title"/>
    <w:link w:val="NTTLegalTitleChar"/>
    <w:uiPriority w:val="28"/>
    <w:qFormat/>
    <w:locked/>
    <w:rsid w:val="00771619"/>
    <w:pPr>
      <w:widowControl/>
      <w:suppressAutoHyphens w:val="true"/>
      <w:bidi w:val="0"/>
      <w:spacing w:lineRule="auto" w:line="264" w:before="240" w:after="240"/>
      <w:jc w:val="center"/>
    </w:pPr>
    <w:rPr>
      <w:rFonts w:ascii="Arial Bold" w:hAnsi="Arial Bold" w:eastAsia="Aptos" w:cs="Arial"/>
      <w:b/>
      <w:color w:themeColor="accent1" w:val="156082"/>
      <w:kern w:val="2"/>
      <w:sz w:val="28"/>
      <w:szCs w:val="22"/>
      <w:lang w:val="en-US" w:eastAsia="en-US" w:bidi="ar-SA"/>
      <w14:ligatures w14:val="none"/>
    </w:rPr>
  </w:style>
  <w:style w:type="paragraph" w:styleId="NTTLegal1" w:customStyle="1">
    <w:name w:val="NTT Legal_1"/>
    <w:next w:val="Normal"/>
    <w:link w:val="NTTLegal1Char"/>
    <w:uiPriority w:val="1"/>
    <w:qFormat/>
    <w:locked/>
    <w:rsid w:val="00771619"/>
    <w:pPr>
      <w:keepNext w:val="true"/>
      <w:widowControl/>
      <w:numPr>
        <w:ilvl w:val="1"/>
        <w:numId w:val="7"/>
      </w:numPr>
      <w:suppressAutoHyphens w:val="true"/>
      <w:bidi w:val="0"/>
      <w:spacing w:lineRule="auto" w:line="264" w:before="240" w:after="60"/>
      <w:ind w:hanging="0" w:start="0"/>
      <w:jc w:val="start"/>
      <w:outlineLvl w:val="0"/>
    </w:pPr>
    <w:rPr>
      <w:rFonts w:ascii="Arial Bold" w:hAnsi="Arial Bold" w:eastAsia="Aptos" w:cs="Arial"/>
      <w:b/>
      <w:color w:themeColor="accent1" w:val="156082"/>
      <w:kern w:val="2"/>
      <w:sz w:val="22"/>
      <w:szCs w:val="22"/>
      <w:lang w:val="en-US" w:eastAsia="en-US" w:bidi="ar-SA"/>
      <w14:ligatures w14:val="none"/>
    </w:rPr>
  </w:style>
  <w:style w:type="paragraph" w:styleId="NTTLegal2" w:customStyle="1">
    <w:name w:val="NTT Legal_2"/>
    <w:link w:val="NTTLegal2Char"/>
    <w:uiPriority w:val="2"/>
    <w:qFormat/>
    <w:rsid w:val="00771619"/>
    <w:pPr>
      <w:widowControl/>
      <w:numPr>
        <w:ilvl w:val="2"/>
        <w:numId w:val="7"/>
      </w:numPr>
      <w:suppressAutoHyphens w:val="true"/>
      <w:bidi w:val="0"/>
      <w:spacing w:lineRule="auto" w:line="264" w:before="120" w:after="60"/>
      <w:ind w:hanging="0" w:start="0"/>
      <w:jc w:val="start"/>
      <w:outlineLvl w:val="1"/>
    </w:pPr>
    <w:rPr>
      <w:rFonts w:ascii="Arial" w:hAnsi="Arial" w:eastAsia="Aptos" w:cs="Arial"/>
      <w:color w:themeColor="text1" w:val="000000"/>
      <w:kern w:val="0"/>
      <w:sz w:val="20"/>
      <w:szCs w:val="22"/>
      <w:lang w:val="en-US" w:eastAsia="en-US" w:bidi="ar-SA"/>
      <w14:ligatures w14:val="none"/>
    </w:rPr>
  </w:style>
  <w:style w:type="paragraph" w:styleId="NTTLegal3" w:customStyle="1">
    <w:name w:val="NTT Legal_3"/>
    <w:basedOn w:val="NTTLegal1"/>
    <w:link w:val="NTTLegal3Char"/>
    <w:uiPriority w:val="2"/>
    <w:qFormat/>
    <w:rsid w:val="00771619"/>
    <w:pPr>
      <w:spacing w:before="120" w:after="60"/>
      <w:outlineLvl w:val="1"/>
    </w:pPr>
    <w:rPr>
      <w:rFonts w:ascii="Arial" w:hAnsi="Arial"/>
      <w:b w:val="false"/>
      <w:color w:themeColor="text1" w:val="000000"/>
      <w:kern w:val="0"/>
      <w:sz w:val="20"/>
    </w:rPr>
  </w:style>
  <w:style w:type="paragraph" w:styleId="NTTLegal4" w:customStyle="1">
    <w:name w:val="NTT Legal_4"/>
    <w:basedOn w:val="NTTLegal3"/>
    <w:link w:val="NTTLegal4Char"/>
    <w:uiPriority w:val="2"/>
    <w:qFormat/>
    <w:rsid w:val="00771619"/>
    <w:pPr>
      <w:outlineLvl w:val="3"/>
    </w:pPr>
    <w:rPr/>
  </w:style>
  <w:style w:type="paragraph" w:styleId="NTTLegal5" w:customStyle="1">
    <w:name w:val="NTT Legal_5"/>
    <w:basedOn w:val="NTTLegalIndent"/>
    <w:link w:val="NTTLegal5Char"/>
    <w:qFormat/>
    <w:rsid w:val="00771619"/>
    <w:pPr>
      <w:numPr>
        <w:ilvl w:val="5"/>
        <w:numId w:val="7"/>
      </w:numPr>
      <w:tabs>
        <w:tab w:val="clear" w:pos="708"/>
        <w:tab w:val="left" w:pos="1984" w:leader="none"/>
      </w:tabs>
      <w:ind w:hanging="0" w:start="0"/>
      <w:outlineLvl w:val="4"/>
    </w:pPr>
    <w:rPr/>
  </w:style>
  <w:style w:type="paragraph" w:styleId="NTTLegal6" w:customStyle="1">
    <w:name w:val="NTT Legal_6"/>
    <w:basedOn w:val="NTTLegalIndent"/>
    <w:link w:val="NTTLegal6Char"/>
    <w:qFormat/>
    <w:rsid w:val="00771619"/>
    <w:pPr>
      <w:numPr>
        <w:ilvl w:val="6"/>
        <w:numId w:val="7"/>
      </w:numPr>
      <w:tabs>
        <w:tab w:val="clear" w:pos="708"/>
        <w:tab w:val="left" w:pos="2551" w:leader="none"/>
      </w:tabs>
      <w:ind w:hanging="0" w:start="0"/>
      <w:outlineLvl w:val="5"/>
    </w:pPr>
    <w:rPr/>
  </w:style>
  <w:style w:type="paragraph" w:styleId="NTTInfoAssetClass" w:customStyle="1">
    <w:name w:val="NTT Info Asset Class"/>
    <w:uiPriority w:val="99"/>
    <w:semiHidden/>
    <w:qFormat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Arial"/>
      <w:bCs/>
      <w:color w:themeColor="text1" w:val="000000"/>
      <w:kern w:val="2"/>
      <w:sz w:val="18"/>
      <w:szCs w:val="28"/>
      <w:lang w:val="en-GB" w:eastAsia="en-ZA" w:bidi="ar-SA"/>
      <w14:ligatures w14:val="none"/>
    </w:rPr>
  </w:style>
  <w:style w:type="paragraph" w:styleId="NTTQuote" w:customStyle="1">
    <w:name w:val="NTT Quote"/>
    <w:basedOn w:val="Normal"/>
    <w:next w:val="NTTQuoteAttribution"/>
    <w:uiPriority w:val="12"/>
    <w:qFormat/>
    <w:rsid w:val="00771619"/>
    <w:pPr>
      <w:spacing w:before="360" w:after="0"/>
      <w:ind w:start="426" w:end="282"/>
    </w:pPr>
    <w:rPr>
      <w:rFonts w:ascii="Georgia" w:hAnsi="Georgia" w:eastAsia="Arial" w:cs="Times New Roman"/>
      <w:bCs w:val="false"/>
      <w:iCs/>
      <w:color w:themeColor="accent1" w:val="156082"/>
      <w:kern w:val="2"/>
      <w:sz w:val="28"/>
      <w:szCs w:val="24"/>
      <w:lang w:val="en-US" w:eastAsia="en-US"/>
      <w14:ligatures w14:val="standardContextual"/>
    </w:rPr>
  </w:style>
  <w:style w:type="paragraph" w:styleId="NTTQuoteAttribution" w:customStyle="1">
    <w:name w:val="NTT Quote Attribution"/>
    <w:basedOn w:val="Normal"/>
    <w:next w:val="NTTFlushBodyText"/>
    <w:uiPriority w:val="12"/>
    <w:qFormat/>
    <w:rsid w:val="00771619"/>
    <w:pPr>
      <w:spacing w:lineRule="auto" w:line="240" w:before="120" w:after="480"/>
      <w:ind w:start="426"/>
    </w:pPr>
    <w:rPr>
      <w:rFonts w:eastAsia="Arial" w:cs="Times New Roman"/>
      <w:b/>
      <w:color w:themeColor="accent1" w:val="156082"/>
      <w:kern w:val="2"/>
      <w:szCs w:val="24"/>
      <w:lang w:val="en-US" w:eastAsia="en-US"/>
      <w14:ligatures w14:val="standardContextual"/>
    </w:rPr>
  </w:style>
  <w:style w:type="paragraph" w:styleId="NTTFlushBoldBullet" w:customStyle="1">
    <w:name w:val="NTT Flush Bold Bullet"/>
    <w:basedOn w:val="NTTFlushBodyBold"/>
    <w:uiPriority w:val="19"/>
    <w:qFormat/>
    <w:rsid w:val="00771619"/>
    <w:pPr>
      <w:numPr>
        <w:ilvl w:val="4"/>
        <w:numId w:val="8"/>
      </w:numPr>
      <w:ind w:hanging="0" w:start="0"/>
    </w:pPr>
    <w:rPr/>
  </w:style>
  <w:style w:type="paragraph" w:styleId="Revision">
    <w:name w:val="Revision"/>
    <w:uiPriority w:val="99"/>
    <w:semiHidden/>
    <w:qFormat/>
    <w:rsid w:val="00771619"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Arial"/>
      <w:bCs/>
      <w:color w:val="auto"/>
      <w:kern w:val="0"/>
      <w:sz w:val="20"/>
      <w:szCs w:val="20"/>
      <w:lang w:val="en-GB" w:eastAsia="en-GB" w:bidi="ar-SA"/>
      <w14:ligatures w14:val="none"/>
    </w:rPr>
  </w:style>
  <w:style w:type="paragraph" w:styleId="Bullet" w:customStyle="1">
    <w:name w:val="Bullet"/>
    <w:basedOn w:val="NTTFlushBullet1"/>
    <w:qFormat/>
    <w:rsid w:val="00771619"/>
    <w:pPr>
      <w:numPr>
        <w:ilvl w:val="0"/>
        <w:numId w:val="0"/>
      </w:numPr>
      <w:spacing w:before="160" w:after="160"/>
      <w:ind w:hanging="284" w:start="284"/>
      <w:contextualSpacing/>
    </w:pPr>
    <w:rPr>
      <w:lang w:val="en-GB"/>
    </w:rPr>
  </w:style>
  <w:style w:type="paragraph" w:styleId="Tablebullet2" w:customStyle="1">
    <w:name w:val="Table bullet 2"/>
    <w:basedOn w:val="NTTBlueTableBullet2"/>
    <w:qFormat/>
    <w:rsid w:val="00771619"/>
    <w:pPr>
      <w:tabs>
        <w:tab w:val="clear" w:pos="708"/>
        <w:tab w:val="left" w:pos="1134" w:leader="none"/>
      </w:tabs>
      <w:spacing w:before="0" w:after="160"/>
      <w:ind w:hanging="340" w:start="680"/>
    </w:pPr>
    <w:rPr>
      <w:color w:themeColor="text1" w:val="000000"/>
      <w:kern w:val="2"/>
      <w:sz w:val="20"/>
      <w:szCs w:val="20"/>
      <w:lang w:val="en-GB"/>
    </w:rPr>
  </w:style>
  <w:style w:type="paragraph" w:styleId="BulletLevel2" w:customStyle="1">
    <w:name w:val="Bullet Level 2"/>
    <w:basedOn w:val="NTTFlushBullet2"/>
    <w:qFormat/>
    <w:rsid w:val="00771619"/>
    <w:pPr>
      <w:numPr>
        <w:ilvl w:val="1"/>
        <w:numId w:val="11"/>
      </w:numPr>
      <w:spacing w:before="160" w:after="160"/>
      <w:ind w:hanging="0" w:start="0"/>
      <w:contextualSpacing/>
    </w:pPr>
    <w:rPr>
      <w:lang w:val="en-GB"/>
    </w:rPr>
  </w:style>
  <w:style w:type="paragraph" w:styleId="BulletLevel3" w:customStyle="1">
    <w:name w:val="Bullet Level 3"/>
    <w:basedOn w:val="NTTFlushBullet3"/>
    <w:qFormat/>
    <w:rsid w:val="00771619"/>
    <w:pPr>
      <w:numPr>
        <w:ilvl w:val="0"/>
        <w:numId w:val="0"/>
      </w:numPr>
      <w:spacing w:before="160" w:after="160"/>
      <w:ind w:hanging="284" w:start="1078"/>
      <w:contextualSpacing/>
    </w:pPr>
    <w:rPr>
      <w:lang w:val="en-GB"/>
    </w:rPr>
  </w:style>
  <w:style w:type="paragraph" w:styleId="Tablebullet" w:customStyle="1">
    <w:name w:val="Table bullet"/>
    <w:basedOn w:val="NTTBlueTableBullet1"/>
    <w:qFormat/>
    <w:rsid w:val="00771619"/>
    <w:pPr>
      <w:spacing w:before="0" w:after="160"/>
      <w:ind w:hanging="340" w:start="340"/>
      <w:contextualSpacing/>
    </w:pPr>
    <w:rPr>
      <w:color w:themeColor="text1" w:val="000000"/>
      <w:kern w:val="2"/>
      <w:sz w:val="20"/>
      <w:lang w:val="en-GB"/>
    </w:rPr>
  </w:style>
  <w:style w:type="paragraph" w:styleId="Guidancetext2body1" w:customStyle="1">
    <w:name w:val="Guidance text 2 body1"/>
    <w:basedOn w:val="Normal"/>
    <w:qFormat/>
    <w:rsid w:val="00771619"/>
    <w:pPr>
      <w:pBdr>
        <w:top w:val="single" w:sz="4" w:space="1" w:color="A02B93" w:themeColor="accent5"/>
        <w:bottom w:val="single" w:sz="4" w:space="1" w:color="A02B93" w:themeColor="accent5"/>
      </w:pBdr>
      <w:shd w:val="clear" w:color="auto" w:fill="F2CEED" w:themeFill="accent5" w:themeFillTint="33"/>
      <w:spacing w:before="160" w:after="160"/>
    </w:pPr>
    <w:rPr>
      <w:rFonts w:eastAsia="Aptos" w:cs="" w:cstheme="minorBidi" w:eastAsiaTheme="minorHAnsi"/>
      <w:bCs w:val="false"/>
      <w:color w:themeColor="accent5" w:themeShade="80" w:val="501549"/>
      <w:kern w:val="2"/>
      <w:szCs w:val="24"/>
      <w:lang w:val="en-US" w:eastAsia="en-US"/>
      <w14:ligatures w14:val="standardContextual"/>
    </w:rPr>
  </w:style>
  <w:style w:type="paragraph" w:styleId="Legalnumbering1" w:customStyle="1">
    <w:name w:val="Legal numbering 1"/>
    <w:basedOn w:val="Bullet"/>
    <w:qFormat/>
    <w:rsid w:val="00771619"/>
    <w:pPr>
      <w:numPr>
        <w:ilvl w:val="0"/>
        <w:numId w:val="14"/>
      </w:numPr>
      <w:ind w:hanging="0" w:start="0"/>
    </w:pPr>
    <w:rPr/>
  </w:style>
  <w:style w:type="paragraph" w:styleId="Legalnumbering2" w:customStyle="1">
    <w:name w:val="Legal numbering 2"/>
    <w:basedOn w:val="Legalnumbering1"/>
    <w:qFormat/>
    <w:rsid w:val="00771619"/>
    <w:pPr/>
    <w:rPr/>
  </w:style>
  <w:style w:type="paragraph" w:styleId="Legalnumbering3" w:customStyle="1">
    <w:name w:val="Legal numbering 3"/>
    <w:basedOn w:val="Legalnumbering2"/>
    <w:qFormat/>
    <w:rsid w:val="00771619"/>
    <w:pPr/>
    <w:rPr/>
  </w:style>
  <w:style w:type="paragraph" w:styleId="Legalnumbering4" w:customStyle="1">
    <w:name w:val="Legal numbering 4"/>
    <w:basedOn w:val="NTTBullet7"/>
    <w:qFormat/>
    <w:rsid w:val="00771619"/>
    <w:pPr>
      <w:numPr>
        <w:ilvl w:val="0"/>
        <w:numId w:val="0"/>
      </w:numPr>
      <w:tabs>
        <w:tab w:val="clear" w:pos="708"/>
        <w:tab w:val="left" w:pos="850" w:leader="none"/>
      </w:tabs>
      <w:spacing w:before="160" w:after="160"/>
      <w:ind w:hanging="340" w:start="284"/>
      <w:contextualSpacing/>
    </w:pPr>
    <w:rPr>
      <w:lang w:val="en-GB"/>
    </w:rPr>
  </w:style>
  <w:style w:type="paragraph" w:styleId="Legalnumbering5" w:customStyle="1">
    <w:name w:val="Legal numbering 5"/>
    <w:basedOn w:val="NTTBullet8"/>
    <w:qFormat/>
    <w:rsid w:val="00771619"/>
    <w:pPr>
      <w:numPr>
        <w:ilvl w:val="0"/>
        <w:numId w:val="0"/>
      </w:numPr>
      <w:spacing w:before="160" w:after="160"/>
      <w:ind w:hanging="340" w:start="568"/>
      <w:contextualSpacing/>
    </w:pPr>
    <w:rPr>
      <w:lang w:val="en-GB"/>
    </w:rPr>
  </w:style>
  <w:style w:type="paragraph" w:styleId="Legalnumbering6" w:customStyle="1">
    <w:name w:val="Legal numbering 6"/>
    <w:basedOn w:val="NTTBullet9"/>
    <w:qFormat/>
    <w:rsid w:val="00771619"/>
    <w:pPr>
      <w:numPr>
        <w:ilvl w:val="0"/>
        <w:numId w:val="0"/>
      </w:numPr>
      <w:spacing w:before="160" w:after="160"/>
      <w:ind w:hanging="340" w:start="851"/>
      <w:contextualSpacing/>
    </w:pPr>
    <w:rPr>
      <w:lang w:val="en-GB"/>
    </w:rPr>
  </w:style>
  <w:style w:type="paragraph" w:styleId="Tablebullet3" w:customStyle="1">
    <w:name w:val="Table bullet 3"/>
    <w:basedOn w:val="NTTBlueTableBullet3"/>
    <w:qFormat/>
    <w:rsid w:val="00771619"/>
    <w:pPr>
      <w:spacing w:before="0" w:after="160"/>
      <w:ind w:hanging="284" w:start="964"/>
      <w:contextualSpacing/>
    </w:pPr>
    <w:rPr>
      <w:color w:themeColor="text1" w:val="000000"/>
      <w:kern w:val="2"/>
      <w:sz w:val="20"/>
      <w:szCs w:val="20"/>
      <w:lang w:val="en-GB"/>
    </w:rPr>
  </w:style>
  <w:style w:type="paragraph" w:styleId="CaptionWide" w:customStyle="1">
    <w:name w:val="Caption Wide"/>
    <w:basedOn w:val="Caption"/>
    <w:uiPriority w:val="99"/>
    <w:qFormat/>
    <w:rsid w:val="00771619"/>
    <w:pPr>
      <w:keepNext w:val="false"/>
      <w:keepLines w:val="false"/>
      <w:spacing w:before="0" w:after="120"/>
    </w:pPr>
    <w:rPr>
      <w:color w:val="000000"/>
      <w:kern w:val="2"/>
      <w:lang w:val="en-GB" w:eastAsia="en-GB"/>
    </w:rPr>
  </w:style>
  <w:style w:type="paragraph" w:styleId="NTTActionCaption" w:customStyle="1">
    <w:name w:val="NTT Action Caption"/>
    <w:basedOn w:val="Normal"/>
    <w:next w:val="Normal"/>
    <w:uiPriority w:val="99"/>
    <w:qFormat/>
    <w:rsid w:val="00771619"/>
    <w:pPr>
      <w:spacing w:before="160" w:after="60"/>
    </w:pPr>
    <w:rPr>
      <w:bCs w:val="false"/>
      <w:i/>
      <w:color w:themeColor="text1" w:val="000000"/>
      <w:kern w:val="2"/>
      <w:sz w:val="18"/>
    </w:rPr>
  </w:style>
  <w:style w:type="paragraph" w:styleId="NTTSmallPrint" w:customStyle="1">
    <w:name w:val="NTT Small Print"/>
    <w:basedOn w:val="NTTFlushBodyText"/>
    <w:uiPriority w:val="79"/>
    <w:unhideWhenUsed/>
    <w:qFormat/>
    <w:rsid w:val="00771619"/>
    <w:pPr>
      <w:spacing w:before="160" w:after="160"/>
    </w:pPr>
    <w:rPr>
      <w:kern w:val="2"/>
      <w:sz w:val="17"/>
      <w:lang w:val="en-GB"/>
    </w:rPr>
  </w:style>
  <w:style w:type="paragraph" w:styleId="NTTtablepicture1" w:customStyle="1">
    <w:name w:val="NTT table picture1"/>
    <w:basedOn w:val="NTTAPicture"/>
    <w:qFormat/>
    <w:rsid w:val="00771619"/>
    <w:pPr>
      <w:spacing w:before="0" w:after="0"/>
      <w:ind w:start="0"/>
    </w:pPr>
    <w:rPr>
      <w:lang w:val="en-GB"/>
    </w:rPr>
  </w:style>
  <w:style w:type="paragraph" w:styleId="NTTtablebodyboldtext1" w:customStyle="1">
    <w:name w:val="NTT table body bold text1"/>
    <w:basedOn w:val="NTTTableBodyText"/>
    <w:qFormat/>
    <w:rsid w:val="00771619"/>
    <w:pPr>
      <w:spacing w:before="0" w:after="0"/>
    </w:pPr>
    <w:rPr>
      <w:rFonts w:ascii="Arial Bold" w:hAnsi="Arial Bold"/>
      <w:b/>
      <w:kern w:val="2"/>
      <w:sz w:val="20"/>
      <w:lang w:val="en-GB"/>
    </w:rPr>
  </w:style>
  <w:style w:type="paragraph" w:styleId="NTTBluetablebodyboldtext1" w:customStyle="1">
    <w:name w:val="NTT Blue table body bold text1"/>
    <w:basedOn w:val="NTTBlueTableBodyText"/>
    <w:qFormat/>
    <w:rsid w:val="00771619"/>
    <w:pPr>
      <w:spacing w:before="0" w:after="160"/>
    </w:pPr>
    <w:rPr>
      <w:b/>
      <w:color w:themeColor="accent3" w:val="196B24"/>
      <w:kern w:val="2"/>
      <w:sz w:val="20"/>
      <w:lang w:val="en-GB"/>
    </w:rPr>
  </w:style>
  <w:style w:type="paragraph" w:styleId="NTTHistoryHeading" w:customStyle="1">
    <w:name w:val="NTT History Heading"/>
    <w:link w:val="NTTHistoryHeadingChar"/>
    <w:qFormat/>
    <w:rsid w:val="00771619"/>
    <w:pPr>
      <w:keepNext w:val="true"/>
      <w:keepLines/>
      <w:widowControl/>
      <w:suppressAutoHyphens w:val="true"/>
      <w:bidi w:val="0"/>
      <w:spacing w:lineRule="auto" w:line="264" w:before="240" w:after="120"/>
      <w:jc w:val="start"/>
    </w:pPr>
    <w:rPr>
      <w:rFonts w:ascii="Aptos Display" w:hAnsi="Aptos Display" w:eastAsia="Aptos" w:cs="Arial" w:asciiTheme="majorHAnsi" w:hAnsiTheme="majorHAnsi"/>
      <w:b/>
      <w:color w:themeColor="accent2" w:val="E97132"/>
      <w:kern w:val="2"/>
      <w:sz w:val="24"/>
      <w:szCs w:val="24"/>
      <w:lang w:val="en-US" w:eastAsia="en-US" w:bidi="ar-SA"/>
    </w:rPr>
  </w:style>
  <w:style w:type="paragraph" w:styleId="NTTAnnexure" w:customStyle="1">
    <w:name w:val="NTT Annexure"/>
    <w:basedOn w:val="Normal"/>
    <w:uiPriority w:val="5"/>
    <w:qFormat/>
    <w:rsid w:val="00771619"/>
    <w:pPr>
      <w:spacing w:lineRule="atLeast" w:line="21" w:before="120" w:after="0"/>
      <w:ind w:hanging="1701" w:start="1701"/>
      <w:jc w:val="both"/>
      <w:outlineLvl w:val="0"/>
    </w:pPr>
    <w:rPr>
      <w:rFonts w:eastAsia="MS PGothic"/>
      <w:b/>
      <w:color w:themeColor="accent2" w:val="E97132"/>
      <w:kern w:val="2"/>
      <w:szCs w:val="22"/>
      <w:lang w:eastAsia="en-US"/>
    </w:rPr>
  </w:style>
  <w:style w:type="paragraph" w:styleId="NTTAppendix" w:customStyle="1">
    <w:name w:val="NTT Appendix"/>
    <w:basedOn w:val="Normal"/>
    <w:uiPriority w:val="5"/>
    <w:qFormat/>
    <w:rsid w:val="00771619"/>
    <w:pPr>
      <w:spacing w:lineRule="atLeast" w:line="21" w:before="120" w:after="0"/>
      <w:ind w:hanging="1701" w:start="1701"/>
      <w:jc w:val="both"/>
    </w:pPr>
    <w:rPr>
      <w:b/>
      <w:color w:themeColor="accent2" w:val="E97132"/>
      <w:kern w:val="2"/>
      <w:szCs w:val="22"/>
      <w:lang w:eastAsia="ja-JP"/>
    </w:rPr>
  </w:style>
  <w:style w:type="paragraph" w:styleId="DDBodyText" w:customStyle="1">
    <w:name w:val="DD Body Text"/>
    <w:link w:val="DDBodyTextChar"/>
    <w:uiPriority w:val="99"/>
    <w:qFormat/>
    <w:rsid w:val="00771619"/>
    <w:pPr>
      <w:widowControl/>
      <w:suppressAutoHyphens w:val="true"/>
      <w:bidi w:val="0"/>
      <w:spacing w:lineRule="atLeast" w:line="300" w:before="180" w:after="60"/>
      <w:ind w:start="851"/>
      <w:jc w:val="both"/>
    </w:pPr>
    <w:rPr>
      <w:rFonts w:ascii="Arial" w:hAnsi="Arial" w:eastAsia="Aptos" w:cs="Arial"/>
      <w:color w:val="000000"/>
      <w:spacing w:val="10"/>
      <w:kern w:val="0"/>
      <w:sz w:val="24"/>
      <w:szCs w:val="24"/>
      <w:lang w:val="pt-BR" w:eastAsia="en-US" w:bidi="ar-SA"/>
    </w:rPr>
  </w:style>
  <w:style w:type="paragraph" w:styleId="DDBullet1" w:customStyle="1">
    <w:name w:val="DD Bullet 1"/>
    <w:link w:val="DDBullet1Char"/>
    <w:uiPriority w:val="9"/>
    <w:qFormat/>
    <w:rsid w:val="00771619"/>
    <w:pPr>
      <w:widowControl/>
      <w:tabs>
        <w:tab w:val="clear" w:pos="708"/>
        <w:tab w:val="left" w:pos="1134" w:leader="none"/>
      </w:tabs>
      <w:suppressAutoHyphens w:val="true"/>
      <w:bidi w:val="0"/>
      <w:spacing w:lineRule="atLeast" w:line="300" w:before="60" w:after="60"/>
      <w:ind w:hanging="283" w:start="1134"/>
      <w:jc w:val="start"/>
    </w:pPr>
    <w:rPr>
      <w:rFonts w:ascii="Arial" w:hAnsi="Arial" w:eastAsia="Times New Roman" w:cs="Arial"/>
      <w:color w:val="000000"/>
      <w:spacing w:val="10"/>
      <w:kern w:val="0"/>
      <w:sz w:val="20"/>
      <w:szCs w:val="20"/>
      <w:lang w:val="en-GB" w:eastAsia="en-US" w:bidi="ar-SA"/>
      <w14:ligatures w14:val="none"/>
    </w:rPr>
  </w:style>
  <w:style w:type="paragraph" w:styleId="DDGreyBodyText" w:customStyle="1">
    <w:name w:val="DD Grey Body Text"/>
    <w:link w:val="DDGreyBodyTextChar"/>
    <w:uiPriority w:val="59"/>
    <w:qFormat/>
    <w:rsid w:val="00771619"/>
    <w:pPr>
      <w:widowControl/>
      <w:suppressAutoHyphens w:val="true"/>
      <w:bidi w:val="0"/>
      <w:spacing w:lineRule="atLeast" w:line="300" w:before="0" w:after="120"/>
      <w:ind w:start="851"/>
      <w:jc w:val="both"/>
    </w:pPr>
    <w:rPr>
      <w:rFonts w:ascii="Arial" w:hAnsi="Arial" w:eastAsia="Times New Roman" w:cs="Arial"/>
      <w:color w:val="6D6E71"/>
      <w:spacing w:val="10"/>
      <w:kern w:val="0"/>
      <w:sz w:val="20"/>
      <w:szCs w:val="20"/>
      <w:lang w:val="en-GB" w:eastAsia="en-US" w:bidi="ar-SA"/>
      <w14:ligatures w14:val="none"/>
    </w:rPr>
  </w:style>
  <w:style w:type="paragraph" w:styleId="TrainingHeading2" w:customStyle="1">
    <w:name w:val="Training Heading 2"/>
    <w:basedOn w:val="NTTFlushHeading"/>
    <w:next w:val="NTTFlushBodyText"/>
    <w:uiPriority w:val="99"/>
    <w:qFormat/>
    <w:rsid w:val="00771619"/>
    <w:pPr>
      <w:spacing w:lineRule="atLeast" w:line="300" w:before="120" w:after="120"/>
    </w:pPr>
    <w:rPr>
      <w:rFonts w:ascii="Arial" w:hAnsi="Arial" w:eastAsia="MS PGothic"/>
      <w:bCs w:val="false"/>
      <w:color w:val="0033CC"/>
      <w:spacing w:val="10"/>
      <w:kern w:val="2"/>
      <w:sz w:val="24"/>
      <w:lang w:val="en-GB"/>
    </w:rPr>
  </w:style>
  <w:style w:type="paragraph" w:styleId="xmsolistparagraph" w:customStyle="1">
    <w:name w:val="x_msolistparagraph"/>
    <w:basedOn w:val="Normal"/>
    <w:qFormat/>
    <w:rsid w:val="00771619"/>
    <w:pPr>
      <w:spacing w:lineRule="auto" w:line="240"/>
      <w:ind w:start="720"/>
    </w:pPr>
    <w:rPr>
      <w:rFonts w:ascii="Calibri" w:hAnsi="Calibri" w:eastAsia="Aptos" w:cs="Calibri" w:eastAsiaTheme="minorHAnsi"/>
      <w:bCs w:val="false"/>
      <w:sz w:val="22"/>
      <w:szCs w:val="22"/>
      <w:lang w:val="pt-BR" w:eastAsia="pt-BR"/>
    </w:rPr>
  </w:style>
  <w:style w:type="paragraph" w:styleId="msonormal" w:customStyle="1">
    <w:name w:val="msonormal"/>
    <w:basedOn w:val="Normal"/>
    <w:qFormat/>
    <w:rsid w:val="00771619"/>
    <w:pPr>
      <w:spacing w:lineRule="auto" w:line="240" w:beforeAutospacing="1" w:afterAutospacing="1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xl63" w:customStyle="1">
    <w:name w:val="xl63"/>
    <w:basedOn w:val="Normal"/>
    <w:qFormat/>
    <w:rsid w:val="00771619"/>
    <w:pPr>
      <w:pBdr>
        <w:right w:val="single" w:sz="8" w:space="0" w:color="000000"/>
      </w:pBdr>
      <w:shd w:val="clear" w:color="000000" w:fill="0072BC"/>
      <w:spacing w:lineRule="auto" w:line="240" w:beforeAutospacing="1" w:afterAutospacing="1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styleId="xl64" w:customStyle="1">
    <w:name w:val="xl64"/>
    <w:basedOn w:val="Normal"/>
    <w:qFormat/>
    <w:rsid w:val="00771619"/>
    <w:pPr>
      <w:spacing w:lineRule="auto" w:line="240" w:beforeAutospacing="1" w:afterAutospacing="1"/>
      <w:jc w:val="center"/>
    </w:pPr>
    <w:rPr>
      <w:bCs w:val="false"/>
      <w:sz w:val="18"/>
      <w:szCs w:val="18"/>
      <w:lang w:val="pt-BR" w:eastAsia="pt-BR"/>
    </w:rPr>
  </w:style>
  <w:style w:type="paragraph" w:styleId="xl65" w:customStyle="1">
    <w:name w:val="xl65"/>
    <w:basedOn w:val="Normal"/>
    <w:qFormat/>
    <w:rsid w:val="00771619"/>
    <w:pPr>
      <w:spacing w:lineRule="auto" w:line="240" w:beforeAutospacing="1" w:afterAutospacing="1"/>
    </w:pPr>
    <w:rPr>
      <w:bCs w:val="false"/>
      <w:sz w:val="18"/>
      <w:szCs w:val="18"/>
      <w:lang w:val="pt-BR" w:eastAsia="pt-BR"/>
    </w:rPr>
  </w:style>
  <w:style w:type="paragraph" w:styleId="xl66" w:customStyle="1">
    <w:name w:val="xl66"/>
    <w:basedOn w:val="Normal"/>
    <w:qFormat/>
    <w:rsid w:val="00771619"/>
    <w:pPr>
      <w:spacing w:lineRule="auto" w:line="240" w:beforeAutospacing="1" w:afterAutospacing="1"/>
      <w:jc w:val="center"/>
      <w:textAlignment w:val="center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xl67" w:customStyle="1">
    <w:name w:val="xl67"/>
    <w:basedOn w:val="Normal"/>
    <w:qFormat/>
    <w:rsid w:val="00771619"/>
    <w:pPr>
      <w:shd w:val="clear" w:color="000000" w:fill="FFFFFF"/>
      <w:spacing w:lineRule="auto" w:line="240" w:beforeAutospacing="1" w:afterAutospacing="1"/>
      <w:jc w:val="center"/>
      <w:textAlignment w:val="center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xl68" w:customStyle="1">
    <w:name w:val="xl68"/>
    <w:basedOn w:val="Normal"/>
    <w:qFormat/>
    <w:rsid w:val="00771619"/>
    <w:pPr>
      <w:spacing w:lineRule="auto" w:line="240" w:beforeAutospacing="1" w:afterAutospacing="1"/>
      <w:jc w:val="center"/>
      <w:textAlignment w:val="center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xl69" w:customStyle="1">
    <w:name w:val="xl69"/>
    <w:basedOn w:val="Normal"/>
    <w:qFormat/>
    <w:rsid w:val="00771619"/>
    <w:pPr>
      <w:shd w:val="clear" w:color="000000" w:fill="0072BC"/>
      <w:spacing w:lineRule="auto" w:line="240" w:beforeAutospacing="1" w:afterAutospacing="1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styleId="xl70" w:customStyle="1">
    <w:name w:val="xl70"/>
    <w:basedOn w:val="Normal"/>
    <w:qFormat/>
    <w:rsid w:val="00771619"/>
    <w:pPr>
      <w:pBdr>
        <w:right w:val="single" w:sz="8" w:space="0" w:color="FFFFFF"/>
      </w:pBdr>
      <w:shd w:val="clear" w:color="000000" w:fill="0072BC"/>
      <w:spacing w:lineRule="auto" w:line="240" w:beforeAutospacing="1" w:afterAutospacing="1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styleId="xl71" w:customStyle="1">
    <w:name w:val="xl71"/>
    <w:basedOn w:val="Normal"/>
    <w:qFormat/>
    <w:rsid w:val="00771619"/>
    <w:pPr>
      <w:spacing w:lineRule="auto" w:line="240" w:beforeAutospacing="1" w:afterAutospacing="1"/>
      <w:jc w:val="center"/>
      <w:textAlignment w:val="center"/>
    </w:pPr>
    <w:rPr>
      <w:bCs w:val="false"/>
      <w:sz w:val="18"/>
      <w:szCs w:val="18"/>
      <w:lang w:val="pt-BR" w:eastAsia="pt-BR"/>
    </w:rPr>
  </w:style>
  <w:style w:type="paragraph" w:styleId="xl72" w:customStyle="1">
    <w:name w:val="xl72"/>
    <w:basedOn w:val="Normal"/>
    <w:qFormat/>
    <w:rsid w:val="0077161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  <w:textAlignment w:val="center"/>
    </w:pPr>
    <w:rPr>
      <w:bCs w:val="false"/>
      <w:color w:val="000000"/>
      <w:sz w:val="18"/>
      <w:szCs w:val="18"/>
      <w:lang w:val="pt-BR" w:eastAsia="pt-BR"/>
    </w:rPr>
  </w:style>
  <w:style w:type="paragraph" w:styleId="xl73" w:customStyle="1">
    <w:name w:val="xl73"/>
    <w:basedOn w:val="Normal"/>
    <w:qFormat/>
    <w:rsid w:val="00771619"/>
    <w:pPr>
      <w:shd w:val="clear" w:color="000000" w:fill="FFFFFF"/>
      <w:spacing w:lineRule="auto" w:line="240" w:beforeAutospacing="1" w:afterAutospacing="1"/>
      <w:jc w:val="center"/>
    </w:pPr>
    <w:rPr>
      <w:rFonts w:ascii="Times New Roman" w:hAnsi="Times New Roman" w:cs="Times New Roman"/>
      <w:bCs w:val="false"/>
      <w:sz w:val="18"/>
      <w:szCs w:val="18"/>
      <w:lang w:val="pt-BR" w:eastAsia="pt-BR"/>
    </w:rPr>
  </w:style>
  <w:style w:type="paragraph" w:styleId="xl74" w:customStyle="1">
    <w:name w:val="xl74"/>
    <w:basedOn w:val="Normal"/>
    <w:qFormat/>
    <w:rsid w:val="00771619"/>
    <w:pPr>
      <w:shd w:val="clear" w:color="000000" w:fill="FFFFFF"/>
      <w:spacing w:lineRule="auto" w:line="240" w:beforeAutospacing="1" w:afterAutospacing="1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paragraph" w:customStyle="1">
    <w:name w:val="paragraph"/>
    <w:basedOn w:val="Normal"/>
    <w:qFormat/>
    <w:rsid w:val="00771619"/>
    <w:pPr>
      <w:spacing w:lineRule="auto" w:line="240" w:beforeAutospacing="1" w:afterAutospacing="1"/>
    </w:pPr>
    <w:rPr>
      <w:rFonts w:ascii="Times New Roman" w:hAnsi="Times New Roman" w:cs="Times New Roman"/>
      <w:bCs w:val="false"/>
      <w:sz w:val="24"/>
      <w:szCs w:val="24"/>
      <w:lang w:val="pt-BR" w:eastAsia="pt-BR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TTBoldBulletList" w:customStyle="1">
    <w:name w:val="_NTT Bold Bullet List"/>
    <w:uiPriority w:val="89"/>
    <w:qFormat/>
    <w:rsid w:val="00771619"/>
  </w:style>
  <w:style w:type="numbering" w:styleId="NTTBulletList" w:customStyle="1">
    <w:name w:val="_NTT Bullet List"/>
    <w:uiPriority w:val="89"/>
    <w:qFormat/>
    <w:rsid w:val="00771619"/>
  </w:style>
  <w:style w:type="numbering" w:styleId="NTTBlueBulletList" w:customStyle="1">
    <w:name w:val="_NTT Blue Bullet List"/>
    <w:uiPriority w:val="89"/>
    <w:qFormat/>
    <w:rsid w:val="00771619"/>
  </w:style>
  <w:style w:type="numbering" w:styleId="NTTBlueTableBulletList" w:customStyle="1">
    <w:name w:val="_NTT Blue Table Bullet List"/>
    <w:uiPriority w:val="89"/>
    <w:qFormat/>
    <w:rsid w:val="00771619"/>
  </w:style>
  <w:style w:type="numbering" w:styleId="NTTRedBulletList" w:customStyle="1">
    <w:name w:val="_NTT Red Bullet List"/>
    <w:uiPriority w:val="89"/>
    <w:qFormat/>
    <w:rsid w:val="00771619"/>
  </w:style>
  <w:style w:type="numbering" w:styleId="NTTRedTableBulletList" w:customStyle="1">
    <w:name w:val="_NTT Red Table Bullet List"/>
    <w:uiPriority w:val="89"/>
    <w:qFormat/>
    <w:rsid w:val="00771619"/>
  </w:style>
  <w:style w:type="numbering" w:styleId="NTTTableBulletList" w:customStyle="1">
    <w:name w:val="_NTT Table Bullet List"/>
    <w:uiPriority w:val="89"/>
    <w:qFormat/>
    <w:rsid w:val="00771619"/>
  </w:style>
  <w:style w:type="numbering" w:styleId="OutlineList2">
    <w:name w:val="Outline List 2"/>
    <w:uiPriority w:val="99"/>
    <w:qFormat/>
    <w:rsid w:val="00771619"/>
  </w:style>
  <w:style w:type="numbering" w:styleId="OutlineList1">
    <w:name w:val="Outline List 1"/>
    <w:uiPriority w:val="99"/>
    <w:qFormat/>
    <w:rsid w:val="00771619"/>
  </w:style>
  <w:style w:type="numbering" w:styleId="OutlineList3">
    <w:name w:val="Outline List 3"/>
    <w:uiPriority w:val="99"/>
    <w:qFormat/>
    <w:rsid w:val="00771619"/>
  </w:style>
  <w:style w:type="numbering" w:styleId="HeadingSequence" w:customStyle="1">
    <w:name w:val="HeadingSequence"/>
    <w:uiPriority w:val="29"/>
    <w:qFormat/>
    <w:rsid w:val="00771619"/>
  </w:style>
  <w:style w:type="numbering" w:styleId="NTTAppendixList" w:customStyle="1">
    <w:name w:val="_NTT Appendix List"/>
    <w:uiPriority w:val="89"/>
    <w:qFormat/>
    <w:rsid w:val="00771619"/>
  </w:style>
  <w:style w:type="numbering" w:styleId="NTTGuidanceTextBullets" w:customStyle="1">
    <w:name w:val="_NTT Guidance Text Bullets"/>
    <w:uiPriority w:val="89"/>
    <w:qFormat/>
    <w:rsid w:val="00771619"/>
  </w:style>
  <w:style w:type="numbering" w:styleId="NTTFlushBlueBulletList" w:customStyle="1">
    <w:name w:val="_NTT Flush Blue Bullet List"/>
    <w:qFormat/>
    <w:rsid w:val="00771619"/>
  </w:style>
  <w:style w:type="numbering" w:styleId="NTTFlushBulletList" w:customStyle="1">
    <w:name w:val="_NTT Flush Bullet List"/>
    <w:qFormat/>
    <w:rsid w:val="00771619"/>
  </w:style>
  <w:style w:type="numbering" w:styleId="NTTBoldTableList" w:customStyle="1">
    <w:name w:val="_NTT Bold Table List"/>
    <w:qFormat/>
    <w:rsid w:val="00771619"/>
  </w:style>
  <w:style w:type="numbering" w:styleId="NTTLegalNumbers" w:customStyle="1">
    <w:name w:val="NTTLegalNumbers"/>
    <w:qFormat/>
    <w:rsid w:val="00771619"/>
  </w:style>
  <w:style w:type="numbering" w:styleId="NTTHeadings" w:customStyle="1">
    <w:name w:val="_NTT Headings"/>
    <w:uiPriority w:val="99"/>
    <w:qFormat/>
    <w:rsid w:val="00771619"/>
  </w:style>
  <w:style w:type="numbering" w:styleId="NTTHeadingsList" w:customStyle="1">
    <w:name w:val="_NTT Headings List"/>
    <w:uiPriority w:val="89"/>
    <w:qFormat/>
    <w:rsid w:val="00771619"/>
  </w:style>
  <w:style w:type="numbering" w:styleId="LegalNumbering" w:customStyle="1">
    <w:name w:val="Legal Numbering"/>
    <w:uiPriority w:val="99"/>
    <w:qFormat/>
    <w:rsid w:val="00771619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adeColorida-nfase2">
    <w:name w:val="Colorful Grid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Colorida-nfase3">
    <w:name w:val="Colorful Grid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olorida-nfase4">
    <w:name w:val="Colorful Grid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Colorida-nfase5">
    <w:name w:val="Colorful Grid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Colorida-nfase6">
    <w:name w:val="Colorful Grid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Grid1">
    <w:name w:val="Colorful Grid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ListaColorida">
    <w:name w:val="Colorful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Colorida-nfase1">
    <w:name w:val="Colorful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Colorida-nfase2">
    <w:name w:val="Colorful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Colorida-nfase3">
    <w:name w:val="Colorful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Colorida-nfase4">
    <w:name w:val="Colorful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Colorida-nfase5">
    <w:name w:val="Colorful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Colorida-nfase6">
    <w:name w:val="Colorful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List1">
    <w:name w:val="Colorful List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SombreamentoColorido">
    <w:name w:val="Colorful Shading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SombreamentoEscuro-nfase1">
    <w:name w:val="Colorful Shading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</w:style>
  <w:style w:type="table" w:styleId="SombreamentoColorido-nfase2">
    <w:name w:val="Colorful Shading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</w:style>
  <w:style w:type="table" w:styleId="SombreamentoColorido-nfase3">
    <w:name w:val="Colorful Shading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mentoColorido-nfase4">
    <w:name w:val="Colorful Shading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</w:style>
  <w:style w:type="table" w:styleId="SombreamentoColorido-nfase5">
    <w:name w:val="Colorful Shading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</w:style>
  <w:style w:type="table" w:styleId="SombreamentoColorido-nfase6">
    <w:name w:val="Colorful Shading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Shading1">
    <w:name w:val="Colorful Shading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ListaEscura">
    <w:name w:val="Dark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Escura-nfase1">
    <w:name w:val="Dark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Escura-nfase2">
    <w:name w:val="Dark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Escura-nfase3">
    <w:name w:val="Dark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Escura-nfase4">
    <w:name w:val="Dark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Escura-nfase5">
    <w:name w:val="Dark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Escura-nfase6">
    <w:name w:val="Dark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DarkList1">
    <w:name w:val="Dark List1"/>
    <w:basedOn w:val="Tabelanormal"/>
    <w:uiPriority w:val="1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GradeClara">
    <w:name w:val="Light Grid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GradeClara-nfase1">
    <w:name w:val="Light Grid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customStyle="1" w:styleId="LightGrid-Accent11">
    <w:name w:val="Light Grid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GradeClara-nfase2">
    <w:name w:val="Light Grid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GradeClara-nfase3">
    <w:name w:val="Light Grid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GradeClara-nfase4">
    <w:name w:val="Light Grid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GradeClara-nfase5">
    <w:name w:val="Light Grid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GradeClara-nfase6">
    <w:name w:val="Light Grid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</w:style>
  <w:style w:type="table" w:customStyle="1" w:styleId="LightGrid1">
    <w:name w:val="Light Grid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staClara">
    <w:name w:val="Light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staClara-nfase1">
    <w:name w:val="Light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LightList-Accent11">
    <w:name w:val="Light List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staClara-nfase2">
    <w:name w:val="Light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ListaClara-nfase3">
    <w:name w:val="Light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staClara-nfase4">
    <w:name w:val="Light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ListaClara-nfase5">
    <w:name w:val="Light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ListaClara-nfase6">
    <w:name w:val="Light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customStyle="1" w:styleId="LightList1">
    <w:name w:val="Light List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SombreamentoClaro">
    <w:name w:val="Light Shading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mentoClaro-nfase1">
    <w:name w:val="Light Shading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1">
    <w:name w:val="Light Shading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-nfase2">
    <w:name w:val="Light Shading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3">
    <w:name w:val="Light Shading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Claro-nfase4">
    <w:name w:val="Light Shading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mentoClaro-nfase5">
    <w:name w:val="Light Shading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mentoClaro-nfase6">
    <w:name w:val="Light Shading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Shading1">
    <w:name w:val="Light Shading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GradeMdia1">
    <w:name w:val="Medium Grid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1-nfase1">
    <w:name w:val="Medium Grid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Mdia1-nfase2">
    <w:name w:val="Medium Grid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Mdia1-nfase3">
    <w:name w:val="Medium Grid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Mdia1-nfase4">
    <w:name w:val="Medium Grid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Mdia1-nfase5">
    <w:name w:val="Medium Grid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Mdia1-nfase6">
    <w:name w:val="Medium Grid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11">
    <w:name w:val="Medium Grid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2">
    <w:name w:val="Medium Grid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2-nfase1">
    <w:name w:val="Medium Grid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adeMdia2-nfase2">
    <w:name w:val="Medium Grid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adeMdia2-nfase3">
    <w:name w:val="Medium Grid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adeMdia2-nfase4">
    <w:name w:val="Medium Grid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adeMdia2-nfase5">
    <w:name w:val="Medium Grid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adeMdia2-nfase6">
    <w:name w:val="Medium Grid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3">
    <w:name w:val="Medium Grid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GradeMdia3-nfase1">
    <w:name w:val="Medium Grid 3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GradeMdia3-nfase2">
    <w:name w:val="Medium Grid 3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</w:style>
  <w:style w:type="table" w:styleId="GradeMdia3-nfase3">
    <w:name w:val="Medium Grid 3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</w:style>
  <w:style w:type="table" w:styleId="GradeMdia3-nfase4">
    <w:name w:val="Medium Grid 3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</w:style>
  <w:style w:type="table" w:styleId="GradeMdia3-nfase5">
    <w:name w:val="Medium Grid 3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GradeMdia3-nfase6">
    <w:name w:val="Medium Grid 3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</w:style>
  <w:style w:type="table" w:customStyle="1" w:styleId="MediumGrid31">
    <w:name w:val="Medium Grid 3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ListaMdia1">
    <w:name w:val="Medium Lis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1-nfase1">
    <w:name w:val="Medium List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11">
    <w:name w:val="Medium List 1 - Accent 1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dia1-nfase2">
    <w:name w:val="Medium List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dia1-nfase3">
    <w:name w:val="Medium List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dia1-nfase4">
    <w:name w:val="Medium List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dia1-nfase5">
    <w:name w:val="Medium List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dia1-nfase6">
    <w:name w:val="Medium List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11">
    <w:name w:val="Medium List 1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2">
    <w:name w:val="Medium Lis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abelacomefeitos3D1">
    <w:name w:val="Table 3D effects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elacontempornea">
    <w:name w:val="Table Contemporary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">
    <w:name w:val="Table Grid"/>
    <w:basedOn w:val="Tabelanormal"/>
    <w:uiPriority w:val="99"/>
    <w:rsid w:val="00771619"/>
    <w:pPr>
      <w:spacing w:before="120" w:line="264" w:lineRule="auto"/>
    </w:pPr>
    <w:rPr>
      <w:color w:val="000000" w:themeColor="text1"/>
      <w:sz w:val="18"/>
      <w:szCs w:val="20"/>
      <w:lang w:val="en-GB" w:eastAsia="en-GB"/>
    </w:rPr>
    <w:tblPr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shd w:val="clear" w:color="auto" w:fill="auto"/>
    </w:tcPr>
    <w:tblStylePr w:type="firstRow">
      <w:pPr>
        <w:wordWrap/>
        <w:spacing w:before="120" w:beforeLines="0" w:after="0" w:afterLines="0" w:line="264" w:lineRule="auto"/>
      </w:pPr>
      <w:rPr>
        <w:b w:val="0"/>
        <w:color w:val="000000" w:themeColor="text1"/>
      </w:rPr>
      <w:tblPr/>
    </w:tblStylePr>
    <w:tblStylePr w:type="lastRow">
      <w:rPr>
        <w:b w:val="0"/>
      </w:rPr>
      <w:tblPr/>
    </w:tblStylePr>
    <w:tblStylePr w:type="firstCol">
      <w:rPr>
        <w:b w:val="0"/>
        <w:color w:val="000000" w:themeColor="text1"/>
      </w:rPr>
      <w:tblPr/>
    </w:tblStylePr>
    <w:tblStylePr w:type="lastCol">
      <w:rPr>
        <w:b w:val="0"/>
      </w:rPr>
      <w:tblPr/>
    </w:tblStylePr>
    <w:tblStylePr w:type="swCell">
      <w:rPr>
        <w:color w:val="000000" w:themeColor="text1"/>
      </w:rPr>
      <w:tblPr/>
    </w:tblStylePr>
  </w:style>
  <w:style w:type="table" w:styleId="Tabelacomgrade1">
    <w:name w:val="Table Grid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GridTable1Light1">
    <w:name w:val="Grid Table 1 Light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11">
    <w:name w:val="Grid Table 1 Light - Accent 1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21">
    <w:name w:val="Grid Table 1 Light -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31">
    <w:name w:val="Grid Table 1 Light - Accent 3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41">
    <w:name w:val="Grid Table 1 Light - Accent 4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51">
    <w:name w:val="Grid Table 1 Light - Accent 5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61">
    <w:name w:val="Grid Table 1 Light - Accent 6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21">
    <w:name w:val="Grid Table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56082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56082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-Accent21">
    <w:name w:val="Grid Table 2 - Accent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9713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9713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-Accent31">
    <w:name w:val="Grid Table 2 - Accent 3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96B24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-Accent41">
    <w:name w:val="Grid Table 2 - Accent 4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F9ED5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-Accent51">
    <w:name w:val="Grid Table 2 - Accent 5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2B93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-Accent61">
    <w:name w:val="Grid Table 2 - Accent 6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EA72E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1">
    <w:name w:val="Grid Table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customStyle="1" w:styleId="GridTable3-Accent11">
    <w:name w:val="Grid Table 3 - Accent 1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customStyle="1" w:styleId="GridTable3-Accent21">
    <w:name w:val="Grid Table 3 - Accent 2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customStyle="1" w:styleId="GridTable3-Accent31">
    <w:name w:val="Grid Table 3 - Accent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customStyle="1" w:styleId="GridTable3-Accent41">
    <w:name w:val="Grid Table 3 - Accent 4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customStyle="1" w:styleId="GridTable3-Accent51">
    <w:name w:val="Grid Table 3 - Accent 5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customStyle="1" w:styleId="GridTable3-Accent61">
    <w:name w:val="Grid Table 3 - Accent 6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customStyle="1" w:styleId="GridTable41">
    <w:name w:val="Grid Table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21">
    <w:name w:val="Grid Table 4 - Accent 2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-Accent31">
    <w:name w:val="Grid Table 4 - Accent 3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41">
    <w:name w:val="Grid Table 4 - Accent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51">
    <w:name w:val="Grid Table 4 - Accent 5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-Accent61">
    <w:name w:val="Grid Table 4 - Accent 6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1">
    <w:name w:val="Grid Table 5 Dark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-Accent21">
    <w:name w:val="Grid Table 5 Dark - Accent 2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-Accent31">
    <w:name w:val="Grid Table 5 Dark - Accent 3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-Accent41">
    <w:name w:val="Grid Table 5 Dark - Accent 4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-Accent51">
    <w:name w:val="Grid Table 5 Dark - Accent 5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-Accent61">
    <w:name w:val="Grid Table 5 Dark - Accent 6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rful1">
    <w:name w:val="Grid Table 6 Colo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rful-Accent21">
    <w:name w:val="Grid Table 6 Colorful -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rful-Accent31">
    <w:name w:val="Grid Table 6 Colorful -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rful-Accent41">
    <w:name w:val="Grid Table 6 Colorful -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rful-Accent51">
    <w:name w:val="Grid Table 6 Colorful -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rful-Accent61">
    <w:name w:val="Grid Table 6 Colorful -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rful1">
    <w:name w:val="Grid Table 7 Colo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customStyle="1" w:styleId="GridTable7Colorful-Accent11">
    <w:name w:val="Grid Table 7 Colorful -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customStyle="1" w:styleId="GridTable7Colorful-Accent21">
    <w:name w:val="Grid Table 7 Colorful -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customStyle="1" w:styleId="GridTable7Colorful-Accent31">
    <w:name w:val="Grid Table 7 Colorful -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customStyle="1" w:styleId="GridTable7Colorful-Accent41">
    <w:name w:val="Grid Table 7 Colorful -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customStyle="1" w:styleId="GridTable7Colorful-Accent51">
    <w:name w:val="Grid Table 7 Colorful -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customStyle="1" w:styleId="GridTable7Colorful-Accent61">
    <w:name w:val="Grid Table 7 Colorful -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customStyle="1" w:styleId="ListTable1Light1">
    <w:name w:val="List Table 1 Light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-Accent21">
    <w:name w:val="List Table 1 Light -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-Accent31">
    <w:name w:val="List Table 1 Light - Accent 3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-Accent41">
    <w:name w:val="List Table 1 Light - Accent 4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-Accent51">
    <w:name w:val="List Table 1 Light - Accent 5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-Accent61">
    <w:name w:val="List Table 1 Light - Accent 6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1">
    <w:name w:val="List Table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-Accent21">
    <w:name w:val="List Table 2 - Accent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-Accent31">
    <w:name w:val="List Table 2 - Accent 3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-Accent41">
    <w:name w:val="List Table 2 - Accent 4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-Accent51">
    <w:name w:val="List Table 2 - Accent 5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-Accent61">
    <w:name w:val="List Table 2 - Accent 6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1">
    <w:name w:val="List Table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ListTable3-Accent11">
    <w:name w:val="List Table 3 - Accent 1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customStyle="1" w:styleId="ListTable3-Accent21">
    <w:name w:val="List Table 3 - Accent 2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customStyle="1" w:styleId="ListTable3-Accent31">
    <w:name w:val="List Table 3 - Accent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customStyle="1" w:styleId="ListTable3-Accent41">
    <w:name w:val="List Table 3 - Accent 4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customStyle="1" w:styleId="ListTable3-Accent51">
    <w:name w:val="List Table 3 - Accent 5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customStyle="1" w:styleId="ListTable3-Accent61">
    <w:name w:val="List Table 3 - Accent 6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customStyle="1" w:styleId="ListTable41">
    <w:name w:val="List Table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-Accent21">
    <w:name w:val="List Table 4 - Accent 2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-Accent31">
    <w:name w:val="List Table 4 - Accent 3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-Accent41">
    <w:name w:val="List Table 4 - Accent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-Accent51">
    <w:name w:val="List Table 4 - Accent 5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-Accent61">
    <w:name w:val="List Table 4 - Accent 6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1">
    <w:name w:val="List Table 5 Dark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rful-Accent21">
    <w:name w:val="List Table 6 Colorful -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rful-Accent31">
    <w:name w:val="List Table 6 Colorful -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rful-Accent41">
    <w:name w:val="List Table 6 Colorful -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rful-Accent51">
    <w:name w:val="List Table 6 Colorful -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rful-Accent61">
    <w:name w:val="List Table 6 Colorful -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rful1">
    <w:name w:val="List Table 7 Colo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elanormal"/>
    <w:uiPriority w:val="41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elanormal"/>
    <w:uiPriority w:val="42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PlainTable31">
    <w:name w:val="Plain Table 31"/>
    <w:basedOn w:val="Tabelanormal"/>
    <w:uiPriority w:val="43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elanormal"/>
    <w:uiPriority w:val="44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elanormal"/>
    <w:uiPriority w:val="4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styleId="GradeColorida">
    <w:name w:val="Colorful Grid"/>
    <w:basedOn w:val="Tabelanormal"/>
    <w:uiPriority w:val="99"/>
    <w:semiHidden/>
    <w:unhideWhenUsed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99"/>
    <w:semiHidden/>
    <w:unhideWhenUsed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customStyle="1" w:styleId="GridTable1Light2">
    <w:name w:val="Grid Table 1 Light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12">
    <w:name w:val="Grid Table 1 Light - Accent 1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Accent21">
    <w:name w:val="Grid Table 1 Light –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32">
    <w:name w:val="Grid Table 1 Light - Accent 3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42">
    <w:name w:val="Grid Table 1 Light - Accent 4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52">
    <w:name w:val="Grid Table 1 Light - Accent 5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1Light-Accent62">
    <w:name w:val="Grid Table 1 Light - Accent 6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dTable22">
    <w:name w:val="Grid Table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2">
    <w:name w:val="Grid Table 2 - Accent 1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56082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56082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-Accent22">
    <w:name w:val="Grid Table 2 - Accent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9713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9713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-Accent32">
    <w:name w:val="Grid Table 2 - Accent 3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96B24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-Accent42">
    <w:name w:val="Grid Table 2 - Accent 4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F9ED5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-Accent52">
    <w:name w:val="Grid Table 2 - Accent 5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2B93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-Accent62">
    <w:name w:val="Grid Table 2 - Accent 6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EA72E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2">
    <w:name w:val="Grid Table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customStyle="1" w:styleId="GridTable3-Accent12">
    <w:name w:val="Grid Table 3 - Accent 1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customStyle="1" w:styleId="GridTable3-Accent22">
    <w:name w:val="Grid Table 3 - Accent 2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customStyle="1" w:styleId="GridTable3-Accent32">
    <w:name w:val="Grid Table 3 - Accent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customStyle="1" w:styleId="GridTable3-Accent42">
    <w:name w:val="Grid Table 3 - Accent 4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customStyle="1" w:styleId="GridTable3-Accent52">
    <w:name w:val="Grid Table 3 - Accent 5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customStyle="1" w:styleId="GridTable3-Accent62">
    <w:name w:val="Grid Table 3 - Accent 6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customStyle="1" w:styleId="GridTable42">
    <w:name w:val="Grid Table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2">
    <w:name w:val="Grid Table 4 - Accent 1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22">
    <w:name w:val="Grid Table 4 - Accent 2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-Accent32">
    <w:name w:val="Grid Table 4 - Accent 3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42">
    <w:name w:val="Grid Table 4 - Accent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52">
    <w:name w:val="Grid Table 4 - Accent 5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-Accent62">
    <w:name w:val="Grid Table 4 - Accent 6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2">
    <w:name w:val="Grid Table 5 Dark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2">
    <w:name w:val="Grid Table 5 Dark - Accent 1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-Accent22">
    <w:name w:val="Grid Table 5 Dark - Accent 2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-Accent32">
    <w:name w:val="Grid Table 5 Dark - Accent 3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-Accent42">
    <w:name w:val="Grid Table 5 Dark - Accent 4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-Accent52">
    <w:name w:val="Grid Table 5 Dark - Accent 5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-Accent62">
    <w:name w:val="Grid Table 5 Dark - Accent 6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urful1">
    <w:name w:val="Grid Table 6 Colou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urfulAccent11">
    <w:name w:val="Grid Table 6 Colourful –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urfulAccent21">
    <w:name w:val="Grid Table 6 Colourful –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urfulAccent31">
    <w:name w:val="Grid Table 6 Colourful –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urfulAccent41">
    <w:name w:val="Grid Table 6 Colourful –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urfulAccent51">
    <w:name w:val="Grid Table 6 Colourful –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urfulAccent61">
    <w:name w:val="Grid Table 6 Colourful –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urful1">
    <w:name w:val="Grid Table 7 Colou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customStyle="1" w:styleId="GridTable7ColourfulAccent11">
    <w:name w:val="Grid Table 7 Colourful –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customStyle="1" w:styleId="GridTable7ColourfulAccent21">
    <w:name w:val="Grid Table 7 Colourful –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customStyle="1" w:styleId="GridTable7ColourfulAccent31">
    <w:name w:val="Grid Table 7 Colourful –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customStyle="1" w:styleId="GridTable7ColourfulAccent41">
    <w:name w:val="Grid Table 7 Colourful –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customStyle="1" w:styleId="GridTable7ColourfulAccent51">
    <w:name w:val="Grid Table 7 Colourful –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customStyle="1" w:styleId="GridTable7ColourfulAccent61">
    <w:name w:val="Grid Table 7 Colourful –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customStyle="1" w:styleId="ListTable1Light2">
    <w:name w:val="List Table 1 Light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2">
    <w:name w:val="List Table 1 Light - Accent 1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-Accent22">
    <w:name w:val="List Table 1 Light - Accent 2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-Accent32">
    <w:name w:val="List Table 1 Light - Accent 3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-Accent42">
    <w:name w:val="List Table 1 Light - Accent 4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-Accent52">
    <w:name w:val="List Table 1 Light - Accent 5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-Accent62">
    <w:name w:val="List Table 1 Light - Accent 6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2">
    <w:name w:val="List Table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2">
    <w:name w:val="List Table 2 - Accent 1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-Accent22">
    <w:name w:val="List Table 2 - Accent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-Accent32">
    <w:name w:val="List Table 2 - Accent 3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-Accent42">
    <w:name w:val="List Table 2 - Accent 4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-Accent52">
    <w:name w:val="List Table 2 - Accent 5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-Accent62">
    <w:name w:val="List Table 2 - Accent 6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2">
    <w:name w:val="List Table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ListTable3-Accent12">
    <w:name w:val="List Table 3 - Accent 1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customStyle="1" w:styleId="ListTable3-Accent22">
    <w:name w:val="List Table 3 - Accent 2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customStyle="1" w:styleId="ListTable3-Accent32">
    <w:name w:val="List Table 3 - Accent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customStyle="1" w:styleId="ListTable3-Accent42">
    <w:name w:val="List Table 3 - Accent 4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customStyle="1" w:styleId="ListTable3-Accent52">
    <w:name w:val="List Table 3 - Accent 5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customStyle="1" w:styleId="ListTable3-Accent62">
    <w:name w:val="List Table 3 - Accent 6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customStyle="1" w:styleId="ListTable42">
    <w:name w:val="List Table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2">
    <w:name w:val="List Table 4 - Accent 1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-Accent22">
    <w:name w:val="List Table 4 - Accent 2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-Accent32">
    <w:name w:val="List Table 4 - Accent 3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-Accent42">
    <w:name w:val="List Table 4 - Accent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-Accent52">
    <w:name w:val="List Table 4 - Accent 5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-Accent62">
    <w:name w:val="List Table 4 - Accent 6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2">
    <w:name w:val="List Table 5 Dark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2">
    <w:name w:val="List Table 5 Dark - Accent 1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2">
    <w:name w:val="List Table 5 Dark - Accent 2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2">
    <w:name w:val="List Table 5 Dark - Accent 3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">
    <w:name w:val="List Table 5 Dark - Accent 4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2">
    <w:name w:val="List Table 5 Dark - Accent 5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2">
    <w:name w:val="List Table 5 Dark - Accent 6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urful1">
    <w:name w:val="List Table 6 Colou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urfulAccent11">
    <w:name w:val="List Table 6 Colourful –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urfulAccent21">
    <w:name w:val="List Table 6 Colourful –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urfulAccent31">
    <w:name w:val="List Table 6 Colourful –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urfulAccent41">
    <w:name w:val="List Table 6 Colourful –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urfulAccent51">
    <w:name w:val="List Table 6 Colourful –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urfulAccent61">
    <w:name w:val="List Table 6 Colourful –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urful1">
    <w:name w:val="List Table 7 Colou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11">
    <w:name w:val="List Table 7 Colourful –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21">
    <w:name w:val="List Table 7 Colourful –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31">
    <w:name w:val="List Table 7 Colourful –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41">
    <w:name w:val="List Table 7 Colourful –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51">
    <w:name w:val="List Table 7 Colourful –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61">
    <w:name w:val="List Table 7 Colourful –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2">
    <w:name w:val="Plain Table 12"/>
    <w:basedOn w:val="Tabelanormal"/>
    <w:uiPriority w:val="41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2">
    <w:name w:val="Plain Table 22"/>
    <w:basedOn w:val="Tabelanormal"/>
    <w:uiPriority w:val="42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PlainTable32">
    <w:name w:val="Plain Table 32"/>
    <w:basedOn w:val="Tabelanormal"/>
    <w:uiPriority w:val="43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2">
    <w:name w:val="Plain Table 42"/>
    <w:basedOn w:val="Tabelanormal"/>
    <w:uiPriority w:val="44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2">
    <w:name w:val="Plain Table 52"/>
    <w:basedOn w:val="Tabelanormal"/>
    <w:uiPriority w:val="4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2">
    <w:name w:val="Table Grid Light2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NTTSmartNavy">
    <w:name w:val="NTT Smart Navy"/>
    <w:basedOn w:val="Tabelacomgrade"/>
    <w:uiPriority w:val="99"/>
    <w:rsid w:val="00771619"/>
    <w:tblStylePr w:type="firstRow">
      <w:pPr>
        <w:wordWrap/>
        <w:spacing w:before="120" w:beforeLines="0" w:after="0" w:afterLines="0" w:line="264" w:lineRule="auto"/>
      </w:pPr>
      <w:rPr>
        <w:b w:val="0"/>
        <w:color w:val="000000" w:themeColor="text1"/>
      </w:rPr>
      <w:tblPr/>
    </w:tblStylePr>
    <w:tblStylePr w:type="lastRow">
      <w:rPr>
        <w:b w:val="0"/>
      </w:rPr>
      <w:tblPr/>
    </w:tblStylePr>
    <w:tblStylePr w:type="firstCol">
      <w:rPr>
        <w:b w:val="0"/>
        <w:color w:val="000000" w:themeColor="text1"/>
      </w:rPr>
      <w:tblPr/>
    </w:tblStylePr>
    <w:tblStylePr w:type="lastCol">
      <w:rPr>
        <w:b w:val="0"/>
      </w:rPr>
      <w:tblPr/>
    </w:tblStylePr>
    <w:tblStylePr w:type="swCell">
      <w:rPr>
        <w:color w:val="000000" w:themeColor="text1"/>
      </w:rPr>
      <w:tblPr/>
    </w:tblStylePr>
  </w:style>
  <w:style w:type="table" w:customStyle="1" w:styleId="SmartNavytable">
    <w:name w:val="Smart Navy table"/>
    <w:basedOn w:val="Tabelacomgrade"/>
    <w:uiPriority w:val="99"/>
    <w:rsid w:val="00771619"/>
    <w:rPr>
      <w:szCs w:val="24"/>
      <w:lang w:val="en-ZA" w:eastAsia="en-US"/>
    </w:rPr>
    <w:tblPr>
      <w:tblStyleRowBandSize w:val="1"/>
      <w:tblStyleColBandSize w:val="1"/>
      <w:tblCellMar>
        <w:top w:w="28" w:type="dxa"/>
        <w:left w:w="85" w:type="dxa"/>
        <w:bottom w:w="28" w:type="dxa"/>
        <w:right w:w="85" w:type="dxa"/>
      </w:tblCellMar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pPr>
        <w:wordWrap/>
        <w:spacing w:before="120" w:beforeLines="0" w:after="0" w:afterLines="0" w:line="264" w:lineRule="auto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Row">
      <w:rPr>
        <w:b/>
      </w:rPr>
      <w:tblPr/>
      <w:tcPr>
        <w:shd w:val="clear" w:color="auto" w:fill="469629" w:themeFill="accent6" w:themeFillShade="e6"/>
      </w:tcPr>
    </w:tblStylePr>
    <w:tblStylePr w:type="firstCol">
      <w:pPr>
        <w:wordWrap/>
        <w:spacing w:before="120" w:beforeLines="0" w:after="0" w:afterLines="0" w:line="264" w:lineRule="auto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Col">
      <w:rPr>
        <w:b/>
      </w:rPr>
      <w:tblPr/>
      <w:tcPr>
        <w:shd w:val="clear" w:color="auto" w:fill="469629" w:themeFill="accent6" w:themeFillShade="e6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rPr>
        <w:color w:val="000000" w:themeColor="text1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eCell">
      <w:rPr>
        <w:sz w:val="20"/>
      </w:rPr>
      <w:tblPr/>
    </w:tblStylePr>
    <w:tblStylePr w:type="nwCell">
      <w:pPr>
        <w:wordWrap/>
        <w:spacing w:before="120" w:beforeLines="0" w:after="0" w:afterLines="0" w:line="264" w:lineRule="auto"/>
      </w:pPr>
      <w:rPr>
        <w:sz w:val="20"/>
      </w:rPr>
      <w:tblPr/>
    </w:tblStylePr>
    <w:tblStylePr w:type="swCell">
      <w:rPr>
        <w:color w:val="000000" w:themeColor="text1"/>
      </w:rPr>
      <w:tblPr/>
    </w:tblStylePr>
  </w:style>
  <w:style w:type="table" w:customStyle="1" w:styleId="FutureBluetable">
    <w:name w:val="Future Blue table"/>
    <w:basedOn w:val="Tabelacomgrade"/>
    <w:uiPriority w:val="99"/>
    <w:rsid w:val="00771619"/>
    <w:rPr>
      <w:szCs w:val="24"/>
      <w:lang w:val="en-ZA" w:eastAsia="en-US"/>
    </w:rPr>
    <w:tblPr>
      <w:tblStyleRowBandSize w:val="1"/>
      <w:tblStyleColBandSize w:val="1"/>
      <w:tblBorders>
        <w:top w:val="single" w:color="ADADAD" w:sz="4" w:space="0"/>
        <w:bottom w:val="single" w:color="ADADAD" w:sz="4" w:space="0"/>
        <w:insideH w:val="single" w:color="ADADAD" w:sz="4" w:space="0"/>
        <w:insideV w:val="single" w:color="ADADAD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pPr>
        <w:wordWrap/>
        <w:spacing w:before="120" w:beforeLines="0" w:after="0" w:afterLines="0" w:line="264" w:lineRule="auto"/>
      </w:pPr>
      <w:rPr>
        <w:b/>
        <w:color w:val="ffffff" w:themeColor="background1"/>
      </w:rPr>
      <w:tblPr/>
      <w:tcPr>
        <w:tcBorders>
          <w:top w:val="single" w:color="4EA72E" w:themeColor="accent6" w:sz="4" w:space="0"/>
          <w:left w:val="nil"/>
          <w:bottom w:val="single" w:color="4EA72E" w:themeColor="accent6" w:sz="4" w:space="0"/>
          <w:right w:val="nil"/>
          <w:insideH w:val="nil"/>
          <w:insideV w:val="single" w:color="4EA72E" w:themeColor="accent6" w:sz="4" w:space="0"/>
          <w:tl2br w:val="nil"/>
          <w:tr2bl w:val="nil"/>
        </w:tcBorders>
        <w:shd w:val="clear" w:color="auto" w:fill="156082" w:themeFill="accent1"/>
      </w:tcPr>
    </w:tblStylePr>
    <w:tblStylePr w:type="lastRow">
      <w:rPr>
        <w:b/>
        <w:color w:val="000000" w:themeColor="text1"/>
      </w:rPr>
      <w:tblPr/>
      <w:tcPr>
        <w:tcBorders>
          <w:top w:val="single" w:color="4EA72E" w:themeColor="accent6" w:sz="4" w:space="0"/>
          <w:left w:val="nil"/>
          <w:bottom w:val="single" w:color="4EA72E" w:themeColor="accent6" w:sz="4" w:space="0"/>
          <w:right w:val="nil"/>
          <w:insideH w:val="nil"/>
          <w:insideV w:val="single" w:color="4EA72E" w:themeColor="accent6" w:sz="4" w:space="0"/>
          <w:tl2br w:val="nil"/>
          <w:tr2bl w:val="nil"/>
        </w:tcBorders>
        <w:shd w:val="clear" w:color="auto" w:fill="DFF1FA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156082" w:themeFill="accent1"/>
      </w:tcPr>
    </w:tblStylePr>
    <w:tblStylePr w:type="lastCol">
      <w:rPr>
        <w:b/>
      </w:rPr>
      <w:tblPr/>
      <w:tcPr>
        <w:shd w:val="clear" w:color="auto" w:fill="DFF1FA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  <w:tblStylePr w:type="swCell">
      <w:rPr>
        <w:color w:val="000000" w:themeColor="text1"/>
      </w:rPr>
      <w:tblPr/>
    </w:tblStylePr>
  </w:style>
  <w:style w:type="table" w:customStyle="1" w:styleId="TableGrid1">
    <w:name w:val="Table Grid1"/>
    <w:basedOn w:val="Tabelanormal"/>
    <w:uiPriority w:val="39"/>
    <w:rsid w:val="00771619"/>
    <w:pPr>
      <w:spacing w:before="120" w:line="264" w:lineRule="auto"/>
    </w:pPr>
    <w:rPr>
      <w:sz w:val="20"/>
      <w:lang w:val="en-ZA"/>
    </w:rPr>
    <w:tblPr>
      <w:tblBorders>
        <w:top w:val="single" w:color="949494" w:sz="4" w:space="0"/>
        <w:bottom w:val="single" w:color="949494" w:sz="4" w:space="0"/>
        <w:insideH w:val="single" w:color="949494" w:sz="4" w:space="0"/>
        <w:insideV w:val="single" w:color="949494" w:sz="4" w:space="0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  <w:tblPr/>
    </w:tblStylePr>
    <w:tblStylePr w:type="firstCol">
      <w:rPr>
        <w:b/>
      </w:rPr>
      <w:tblPr/>
    </w:tblStylePr>
  </w:style>
  <w:style w:type="table" w:styleId="TabeladeGradeClara">
    <w:name w:val="Grid Table Light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NTTFutureBluetable">
    <w:name w:val="NTT Future Blue table"/>
    <w:basedOn w:val="Tabelacomgrade"/>
    <w:uiPriority w:val="99"/>
    <w:rsid w:val="00771619"/>
    <w:pPr>
      <w:spacing w:before="0"/>
    </w:pPr>
    <w:rPr>
      <w:sz w:val="20"/>
      <w:szCs w:val="24"/>
      <w:lang w:val="en-ZA" w:eastAsia="en-US"/>
    </w:rPr>
    <w:tblPr>
      <w:tblStyleRowBandSize w:val="1"/>
      <w:tblStyleColBandSize w:val="1"/>
      <w:tblCellMar>
        <w:top w:w="28" w:type="dxa"/>
        <w:left w:w="85" w:type="dxa"/>
        <w:bottom w:w="28" w:type="dxa"/>
        <w:right w:w="85" w:type="dxa"/>
      </w:tblCellMar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pPr>
        <w:wordWrap/>
        <w:spacing w:before="120" w:beforeLines="0" w:after="0" w:afterLines="0" w:line="264" w:lineRule="auto"/>
      </w:pPr>
      <w:rPr>
        <w:b/>
        <w:color w:val="ffffff" w:themeColor="background1"/>
      </w:rPr>
      <w:tblPr/>
      <w:trPr>
        <w:tblHeader/>
      </w:trPr>
      <w:tcPr>
        <w:shd w:val="clear" w:color="auto" w:fill="E97132" w:themeFill="accent2"/>
      </w:tcPr>
    </w:tblStylePr>
    <w:tblStylePr w:type="lastRow">
      <w:rPr>
        <w:b/>
      </w:rPr>
      <w:tblPr/>
      <w:tcPr>
        <w:shd w:val="clear" w:color="auto" w:fill="FAE2D5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E97132" w:themeFill="accent2"/>
      </w:tcPr>
    </w:tblStylePr>
    <w:tblStylePr w:type="lastCol">
      <w:rPr>
        <w:b/>
      </w:rPr>
      <w:tblPr/>
      <w:tcPr>
        <w:shd w:val="clear" w:color="auto" w:fill="FAE2D5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swCell">
      <w:rPr>
        <w:color w:val="000000" w:themeColor="text1"/>
      </w:rPr>
      <w:tblPr/>
    </w:tblStylePr>
  </w:style>
  <w:style w:type="table" w:styleId="SimplesTabela1">
    <w:name w:val="Plain Table 1"/>
    <w:basedOn w:val="Tabelanormal"/>
    <w:uiPriority w:val="41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  <w:sz w:val="20"/>
      </w:rPr>
      <w:tblPr/>
      <w:tcPr>
        <w:tcBorders>
          <w:top w:val="single" w:color="4EA72E" w:themeColor="accent6" w:sz="4" w:space="0"/>
          <w:bottom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-nfase1">
    <w:name w:val="Grid Table 1 Light Accent 1"/>
    <w:basedOn w:val="TabeladeGrade1Clara"/>
    <w:uiPriority w:val="46"/>
    <w:rsid w:val="00771619"/>
    <w:tblPr>
      <w:tblBorders>
        <w:top w:val="none" w:color="auto" w:sz="0" w:space="0"/>
        <w:bottom w:val="none" w:color="auto" w:sz="0" w:space="0"/>
        <w:insideH w:val="none" w:color="auto" w:sz="0" w:space="0"/>
        <w:insideV w:val="none" w:color="auto" w:sz="0" w:space="0"/>
      </w:tblBorders>
    </w:tblPr>
    <w:tblStylePr w:type="firstRow">
      <w:rPr>
        <w:b/>
        <w:bCs/>
        <w:color w:val="ffffff" w:themeColor="background1"/>
        <w:sz w:val="20"/>
      </w:rPr>
      <w:tblPr/>
      <w:tcPr>
        <w:tcBorders>
          <w:top w:val="single" w:color="4EA72E" w:themeColor="accent6" w:sz="4" w:space="0"/>
          <w:bottom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-nfase2">
    <w:name w:val="Grid Table 1 Light Accent 2"/>
    <w:basedOn w:val="Tabelacomgrade1"/>
    <w:uiPriority w:val="46"/>
    <w:rsid w:val="00771619"/>
    <w:pPr>
      <w:spacing w:before="0" w:after="0" w:line="264" w:lineRule="auto"/>
    </w:pPr>
    <w:rPr>
      <w:lang w:val="en-US"/>
    </w:r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  <w:i/>
      </w:rPr>
      <w:tblPr/>
      <w:tcPr>
        <w:tcBorders>
          <w:top w:val="double" w:color="E97132" w:themeColor="accent2" w:sz="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-nfase5">
    <w:name w:val="Grid Table 1 Light Accent 5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-nfase4">
    <w:name w:val="Grid Table 1 Light Accent 4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-nfase6">
    <w:name w:val="Grid Table 1 Light Accent 6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2">
    <w:name w:val="Grid Table 2"/>
    <w:basedOn w:val="Tabelanormal"/>
    <w:uiPriority w:val="47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  <w:sz w:val="20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color="4EA72E" w:themeColor="accent6" w:sz="4" w:space="0"/>
          <w:insideH w:val="nil"/>
          <w:insideV w:val="sing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>
        <w:color w:val="000000" w:themeColor="text1"/>
      </w:rPr>
      <w:tblPr/>
    </w:tblStylePr>
  </w:style>
  <w:style w:type="table" w:styleId="TabeladeGrade4">
    <w:name w:val="Grid Table 4"/>
    <w:basedOn w:val="Tabelanormal"/>
    <w:uiPriority w:val="49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156082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56082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5Escura">
    <w:name w:val="Grid Table 5 Dark"/>
    <w:basedOn w:val="Tabelanormal"/>
    <w:uiPriority w:val="50"/>
    <w:rsid w:val="00771619"/>
    <w:rPr>
      <w:sz w:val="20"/>
      <w:lang w:val="en-ZA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6Colorida">
    <w:name w:val="Grid Table 6 Colorful"/>
    <w:basedOn w:val="Tabelanormal"/>
    <w:uiPriority w:val="51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7Colorida">
    <w:name w:val="Grid Table 7 Colorful"/>
    <w:basedOn w:val="Tabelanormal"/>
    <w:uiPriority w:val="52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TabeladeLista1Clara">
    <w:name w:val="List Table 1 Light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">
    <w:name w:val="List Table 2"/>
    <w:basedOn w:val="Tabelanormal"/>
    <w:uiPriority w:val="47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">
    <w:name w:val="List Table 5 Dark"/>
    <w:basedOn w:val="Tabelanormal"/>
    <w:uiPriority w:val="50"/>
    <w:rsid w:val="00771619"/>
    <w:rPr>
      <w:color w:val="ffffff" w:themeColor="background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7Colorida">
    <w:name w:val="List Table 7 Colorful"/>
    <w:basedOn w:val="Tabelanormal"/>
    <w:uiPriority w:val="52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SimplesTabela3">
    <w:name w:val="Plain Table 3"/>
    <w:basedOn w:val="Tabelanormal"/>
    <w:uiPriority w:val="43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771619"/>
    <w:rPr>
      <w:sz w:val="20"/>
      <w:lang w:val="en-ZA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aWeb3">
    <w:name w:val="Table Web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2-nfase2">
    <w:name w:val="Grid Table 2 Accent 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9713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9713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96B24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96B24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F9ED5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F9ED5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2B93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2B93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EA72E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EA72E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styleId="TabeladeGrade4-nfase1">
    <w:name w:val="Grid Table 4 Accent 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-nfase1">
    <w:name w:val="Grid Table 6 Colorful Accent 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-nfase1">
    <w:name w:val="Grid Table 7 Colorful Accent 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156082" w:themeColor="accent1" w:sz="4" w:space="0"/>
        </w:tcBorders>
      </w:tcPr>
    </w:tblStylePr>
    <w:tblStylePr w:type="nwCell">
      <w:tblPr/>
      <w:tcPr>
        <w:tcBorders>
          <w:bottom w:val="single" w:color="156082" w:themeColor="accent1" w:sz="4" w:space="0"/>
        </w:tcBorders>
      </w:tcPr>
    </w:tblStylePr>
    <w:tblStylePr w:type="seCell">
      <w:tblPr/>
      <w:tcPr>
        <w:tcBorders>
          <w:top w:val="single" w:color="156082" w:themeColor="accent1" w:sz="4" w:space="0"/>
        </w:tcBorders>
      </w:tcPr>
    </w:tblStylePr>
    <w:tblStylePr w:type="swCell">
      <w:tblPr/>
      <w:tcPr>
        <w:tcBorders>
          <w:top w:val="single" w:color="156082" w:themeColor="accent1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E97132" w:themeColor="accent2" w:sz="4" w:space="0"/>
        </w:tcBorders>
      </w:tcPr>
    </w:tblStylePr>
    <w:tblStylePr w:type="nwCell">
      <w:tblPr/>
      <w:tcPr>
        <w:tcBorders>
          <w:bottom w:val="single" w:color="E97132" w:themeColor="accent2" w:sz="4" w:space="0"/>
        </w:tcBorders>
      </w:tcPr>
    </w:tblStylePr>
    <w:tblStylePr w:type="seCell">
      <w:tblPr/>
      <w:tcPr>
        <w:tcBorders>
          <w:top w:val="single" w:color="E97132" w:themeColor="accent2" w:sz="4" w:space="0"/>
        </w:tcBorders>
      </w:tcPr>
    </w:tblStylePr>
    <w:tblStylePr w:type="swCell">
      <w:tblPr/>
      <w:tcPr>
        <w:tcBorders>
          <w:top w:val="single" w:color="E97132" w:themeColor="accent2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196B24" w:themeColor="accent3" w:sz="4" w:space="0"/>
        </w:tcBorders>
      </w:tcPr>
    </w:tblStylePr>
    <w:tblStylePr w:type="nwCell">
      <w:tblPr/>
      <w:tcPr>
        <w:tcBorders>
          <w:bottom w:val="single" w:color="196B24" w:themeColor="accent3" w:sz="4" w:space="0"/>
        </w:tcBorders>
      </w:tcPr>
    </w:tblStylePr>
    <w:tblStylePr w:type="seCell">
      <w:tblPr/>
      <w:tcPr>
        <w:tcBorders>
          <w:top w:val="single" w:color="196B24" w:themeColor="accent3" w:sz="4" w:space="0"/>
        </w:tcBorders>
      </w:tcPr>
    </w:tblStylePr>
    <w:tblStylePr w:type="swCell">
      <w:tblPr/>
      <w:tcPr>
        <w:tcBorders>
          <w:top w:val="single" w:color="196B24" w:themeColor="accent3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0F9ED5" w:themeColor="accent4" w:sz="4" w:space="0"/>
        </w:tcBorders>
      </w:tcPr>
    </w:tblStylePr>
    <w:tblStylePr w:type="nwCell">
      <w:tblPr/>
      <w:tcPr>
        <w:tcBorders>
          <w:bottom w:val="single" w:color="0F9ED5" w:themeColor="accent4" w:sz="4" w:space="0"/>
        </w:tcBorders>
      </w:tcPr>
    </w:tblStylePr>
    <w:tblStylePr w:type="seCell">
      <w:tblPr/>
      <w:tcPr>
        <w:tcBorders>
          <w:top w:val="single" w:color="0F9ED5" w:themeColor="accent4" w:sz="4" w:space="0"/>
        </w:tcBorders>
      </w:tcPr>
    </w:tblStylePr>
    <w:tblStylePr w:type="swCell">
      <w:tblPr/>
      <w:tcPr>
        <w:tcBorders>
          <w:top w:val="single" w:color="0F9ED5" w:themeColor="accent4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styleId="TabeladeLista1Clara-nfase1">
    <w:name w:val="List Table 1 Light Accent 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-nfase1">
    <w:name w:val="List Table 2 Accent 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-nfase1">
    <w:name w:val="List Table 3 Accent 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TabeladeLista4-nfase1">
    <w:name w:val="List Table 4 Accent 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-nfase1">
    <w:name w:val="List Table 5 Dark Accent 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-nfase1">
    <w:name w:val="List Table 6 Colorful Accent 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-nfase1">
    <w:name w:val="List Table 7 Colorful Accent 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2.xml"/><Relationship Id="rId18" Type="http://schemas.openxmlformats.org/officeDocument/2006/relationships/footer" Target="footer17.xml"/><Relationship Id="rId26" Type="http://schemas.openxmlformats.org/officeDocument/2006/relationships/footer" Target="footer25.xml"/><Relationship Id="rId39" Type="http://schemas.openxmlformats.org/officeDocument/2006/relationships/footer" Target="footer38.xml"/><Relationship Id="rId21" Type="http://schemas.openxmlformats.org/officeDocument/2006/relationships/footer" Target="footer20.xml"/><Relationship Id="rId34" Type="http://schemas.openxmlformats.org/officeDocument/2006/relationships/footer" Target="footer33.xml"/><Relationship Id="rId42" Type="http://schemas.openxmlformats.org/officeDocument/2006/relationships/footer" Target="footer41.xml"/><Relationship Id="rId47" Type="http://schemas.openxmlformats.org/officeDocument/2006/relationships/footer" Target="footer46.xml"/><Relationship Id="rId50" Type="http://schemas.openxmlformats.org/officeDocument/2006/relationships/footer" Target="footer49.xml"/><Relationship Id="rId55" Type="http://schemas.openxmlformats.org/officeDocument/2006/relationships/footer" Target="footer54.xml"/><Relationship Id="rId7" Type="http://schemas.openxmlformats.org/officeDocument/2006/relationships/footer" Target="footer6.xml"/><Relationship Id="rId2" Type="http://schemas.openxmlformats.org/officeDocument/2006/relationships/footer" Target="footer1.xml"/><Relationship Id="rId16" Type="http://schemas.openxmlformats.org/officeDocument/2006/relationships/footer" Target="footer15.xml"/><Relationship Id="rId29" Type="http://schemas.openxmlformats.org/officeDocument/2006/relationships/footer" Target="footer28.xml"/><Relationship Id="rId11" Type="http://schemas.openxmlformats.org/officeDocument/2006/relationships/footer" Target="footer10.xml"/><Relationship Id="rId24" Type="http://schemas.openxmlformats.org/officeDocument/2006/relationships/footer" Target="footer23.xml"/><Relationship Id="rId32" Type="http://schemas.openxmlformats.org/officeDocument/2006/relationships/footer" Target="footer31.xml"/><Relationship Id="rId37" Type="http://schemas.openxmlformats.org/officeDocument/2006/relationships/footer" Target="footer36.xml"/><Relationship Id="rId40" Type="http://schemas.openxmlformats.org/officeDocument/2006/relationships/footer" Target="footer39.xml"/><Relationship Id="rId45" Type="http://schemas.openxmlformats.org/officeDocument/2006/relationships/footer" Target="footer44.xml"/><Relationship Id="rId53" Type="http://schemas.openxmlformats.org/officeDocument/2006/relationships/footer" Target="footer52.xml"/><Relationship Id="rId58" Type="http://schemas.openxmlformats.org/officeDocument/2006/relationships/settings" Target="settings.xml"/><Relationship Id="rId5" Type="http://schemas.openxmlformats.org/officeDocument/2006/relationships/footer" Target="footer4.xml"/><Relationship Id="rId61" Type="http://schemas.openxmlformats.org/officeDocument/2006/relationships/customXml" Target="../customXml/item2.xml"/><Relationship Id="rId19" Type="http://schemas.openxmlformats.org/officeDocument/2006/relationships/footer" Target="footer18.xml"/><Relationship Id="rId14" Type="http://schemas.openxmlformats.org/officeDocument/2006/relationships/footer" Target="footer13.xml"/><Relationship Id="rId22" Type="http://schemas.openxmlformats.org/officeDocument/2006/relationships/footer" Target="footer21.xml"/><Relationship Id="rId27" Type="http://schemas.openxmlformats.org/officeDocument/2006/relationships/footer" Target="footer26.xml"/><Relationship Id="rId30" Type="http://schemas.openxmlformats.org/officeDocument/2006/relationships/footer" Target="footer29.xml"/><Relationship Id="rId35" Type="http://schemas.openxmlformats.org/officeDocument/2006/relationships/footer" Target="footer34.xml"/><Relationship Id="rId43" Type="http://schemas.openxmlformats.org/officeDocument/2006/relationships/footer" Target="footer42.xml"/><Relationship Id="rId48" Type="http://schemas.openxmlformats.org/officeDocument/2006/relationships/footer" Target="footer47.xml"/><Relationship Id="rId56" Type="http://schemas.openxmlformats.org/officeDocument/2006/relationships/numbering" Target="numbering.xml"/><Relationship Id="rId8" Type="http://schemas.openxmlformats.org/officeDocument/2006/relationships/footer" Target="footer7.xml"/><Relationship Id="rId51" Type="http://schemas.openxmlformats.org/officeDocument/2006/relationships/footer" Target="footer50.xml"/><Relationship Id="rId3" Type="http://schemas.openxmlformats.org/officeDocument/2006/relationships/footer" Target="footer2.xml"/><Relationship Id="rId12" Type="http://schemas.openxmlformats.org/officeDocument/2006/relationships/footer" Target="footer11.xml"/><Relationship Id="rId17" Type="http://schemas.openxmlformats.org/officeDocument/2006/relationships/footer" Target="footer16.xml"/><Relationship Id="rId25" Type="http://schemas.openxmlformats.org/officeDocument/2006/relationships/footer" Target="footer24.xml"/><Relationship Id="rId33" Type="http://schemas.openxmlformats.org/officeDocument/2006/relationships/footer" Target="footer32.xml"/><Relationship Id="rId38" Type="http://schemas.openxmlformats.org/officeDocument/2006/relationships/footer" Target="footer37.xml"/><Relationship Id="rId46" Type="http://schemas.openxmlformats.org/officeDocument/2006/relationships/footer" Target="footer45.xml"/><Relationship Id="rId59" Type="http://schemas.openxmlformats.org/officeDocument/2006/relationships/theme" Target="theme/theme1.xml"/><Relationship Id="rId20" Type="http://schemas.openxmlformats.org/officeDocument/2006/relationships/footer" Target="footer19.xml"/><Relationship Id="rId41" Type="http://schemas.openxmlformats.org/officeDocument/2006/relationships/footer" Target="footer40.xml"/><Relationship Id="rId54" Type="http://schemas.openxmlformats.org/officeDocument/2006/relationships/footer" Target="footer53.xml"/><Relationship Id="rId62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footer" Target="footer5.xml"/><Relationship Id="rId15" Type="http://schemas.openxmlformats.org/officeDocument/2006/relationships/footer" Target="footer14.xml"/><Relationship Id="rId23" Type="http://schemas.openxmlformats.org/officeDocument/2006/relationships/footer" Target="footer22.xml"/><Relationship Id="rId28" Type="http://schemas.openxmlformats.org/officeDocument/2006/relationships/footer" Target="footer27.xml"/><Relationship Id="rId36" Type="http://schemas.openxmlformats.org/officeDocument/2006/relationships/footer" Target="footer35.xml"/><Relationship Id="rId49" Type="http://schemas.openxmlformats.org/officeDocument/2006/relationships/footer" Target="footer48.xml"/><Relationship Id="rId57" Type="http://schemas.openxmlformats.org/officeDocument/2006/relationships/fontTable" Target="fontTable.xml"/><Relationship Id="rId10" Type="http://schemas.openxmlformats.org/officeDocument/2006/relationships/footer" Target="footer9.xml"/><Relationship Id="rId31" Type="http://schemas.openxmlformats.org/officeDocument/2006/relationships/footer" Target="footer30.xml"/><Relationship Id="rId44" Type="http://schemas.openxmlformats.org/officeDocument/2006/relationships/footer" Target="footer43.xml"/><Relationship Id="rId52" Type="http://schemas.openxmlformats.org/officeDocument/2006/relationships/footer" Target="footer51.xml"/><Relationship Id="rId60" Type="http://schemas.openxmlformats.org/officeDocument/2006/relationships/customXml" Target="../customXml/item1.xml"/><Relationship Id="rId4" Type="http://schemas.openxmlformats.org/officeDocument/2006/relationships/footer" Target="footer3.xml"/><Relationship Id="rId9" Type="http://schemas.openxmlformats.org/officeDocument/2006/relationships/footer" Target="footer8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E24E7529DDD643AECE1EFCC4388842" ma:contentTypeVersion="22" ma:contentTypeDescription="Crie um novo documento." ma:contentTypeScope="" ma:versionID="533dcfcb737a588131853d1dfafad040">
  <xsd:schema xmlns:xsd="http://www.w3.org/2001/XMLSchema" xmlns:xs="http://www.w3.org/2001/XMLSchema" xmlns:p="http://schemas.microsoft.com/office/2006/metadata/properties" xmlns:ns1="http://schemas.microsoft.com/sharepoint/v3" xmlns:ns2="a5d55685-adcf-4adc-b1bc-320ac3a43d74" xmlns:ns3="e4103f65-7939-4c7b-beaa-52f5ed55af53" targetNamespace="http://schemas.microsoft.com/office/2006/metadata/properties" ma:root="true" ma:fieldsID="5cef3dd9819233b468bd219321c0ba84" ns1:_="" ns2:_="" ns3:_="">
    <xsd:import namespace="http://schemas.microsoft.com/sharepoint/v3"/>
    <xsd:import namespace="a5d55685-adcf-4adc-b1bc-320ac3a43d74"/>
    <xsd:import namespace="e4103f65-7939-4c7b-beaa-52f5ed55a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MediaServiceBillingMetadata" minOccurs="0"/>
                <xsd:element ref="ns2:Modif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55685-adcf-4adc-b1bc-320ac3a43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ify" ma:index="27" nillable="true" ma:displayName="Modify" ma:format="DateOnly" ma:internalName="Modify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03f65-7939-4c7b-beaa-52f5ed55af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c8b39d-8b77-47c2-82ab-3682edfe9cb8}" ma:internalName="TaxCatchAll" ma:showField="CatchAllData" ma:web="e4103f65-7939-4c7b-beaa-52f5ed55af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103f65-7939-4c7b-beaa-52f5ed55af53" xsi:nil="true"/>
    <_ip_UnifiedCompliancePolicyUIAction xmlns="http://schemas.microsoft.com/sharepoint/v3" xsi:nil="true"/>
    <_Flow_SignoffStatus xmlns="a5d55685-adcf-4adc-b1bc-320ac3a43d74" xsi:nil="true"/>
    <Modify xmlns="a5d55685-adcf-4adc-b1bc-320ac3a43d74" xsi:nil="true"/>
    <_ip_UnifiedCompliancePolicyProperties xmlns="http://schemas.microsoft.com/sharepoint/v3" xsi:nil="true"/>
    <lcf76f155ced4ddcb4097134ff3c332f xmlns="a5d55685-adcf-4adc-b1bc-320ac3a43d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B180B5-E5F4-4066-9E53-12D12158FF7D}"/>
</file>

<file path=customXml/itemProps2.xml><?xml version="1.0" encoding="utf-8"?>
<ds:datastoreItem xmlns:ds="http://schemas.openxmlformats.org/officeDocument/2006/customXml" ds:itemID="{4231E3A1-DC60-4505-9F0B-0F7DBDF33CA4}"/>
</file>

<file path=customXml/itemProps3.xml><?xml version="1.0" encoding="utf-8"?>
<ds:datastoreItem xmlns:ds="http://schemas.openxmlformats.org/officeDocument/2006/customXml" ds:itemID="{6BAC6ECE-33A1-4A3F-878C-C4C1B0F3CB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LibreOffice/25.8.4.2$Windows_X86_64 LibreOffice_project/290daaa01b999472f0c7a3890eb6a550fd74c6df</Application>
  <AppVersion>15.0000</AppVersion>
  <Pages>28</Pages>
  <Words>3252</Words>
  <Characters>23185</Characters>
  <CharactersWithSpaces>25343</CharactersWithSpaces>
  <Paragraphs>1668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Penido</dc:creator>
  <dc:description/>
  <cp:lastModifiedBy/>
  <cp:revision>8</cp:revision>
  <dcterms:created xsi:type="dcterms:W3CDTF">2026-01-23T21:05:00Z</dcterms:created>
  <dcterms:modified xsi:type="dcterms:W3CDTF">2026-03-12T09:15:28Z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#2e404d,8,Arial</vt:lpwstr>
  </property>
  <property fmtid="{D5CDD505-2E9C-101B-9397-08002B2CF9AE}" pid="3" name="ClassificationContentMarkingFooterShapeIds">
    <vt:lpwstr>75e66607,51e64a98,7e472d13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ActionId">
    <vt:lpwstr>065ae80a-5a1d-4b31-abd6-c935f2b804ae</vt:lpwstr>
  </property>
  <property fmtid="{D5CDD505-2E9C-101B-9397-08002B2CF9AE}" pid="6" name="MSIP_Label_4637e5cc-ed1f-4ad6-a881-35c0f1c6f3d8_ContentBits">
    <vt:lpwstr>2</vt:lpwstr>
  </property>
  <property fmtid="{D5CDD505-2E9C-101B-9397-08002B2CF9AE}" pid="7" name="MSIP_Label_4637e5cc-ed1f-4ad6-a881-35c0f1c6f3d8_Enabled">
    <vt:lpwstr>true</vt:lpwstr>
  </property>
  <property fmtid="{D5CDD505-2E9C-101B-9397-08002B2CF9AE}" pid="8" name="MSIP_Label_4637e5cc-ed1f-4ad6-a881-35c0f1c6f3d8_Method">
    <vt:lpwstr>Standard</vt:lpwstr>
  </property>
  <property fmtid="{D5CDD505-2E9C-101B-9397-08002B2CF9AE}" pid="9" name="MSIP_Label_4637e5cc-ed1f-4ad6-a881-35c0f1c6f3d8_Name">
    <vt:lpwstr>General</vt:lpwstr>
  </property>
  <property fmtid="{D5CDD505-2E9C-101B-9397-08002B2CF9AE}" pid="10" name="MSIP_Label_4637e5cc-ed1f-4ad6-a881-35c0f1c6f3d8_SetDate">
    <vt:lpwstr>2026-01-23T21:07:05Z</vt:lpwstr>
  </property>
  <property fmtid="{D5CDD505-2E9C-101B-9397-08002B2CF9AE}" pid="11" name="MSIP_Label_4637e5cc-ed1f-4ad6-a881-35c0f1c6f3d8_SiteId">
    <vt:lpwstr>e3cf3c98-a978-465f-8254-9d541eeea73c</vt:lpwstr>
  </property>
  <property fmtid="{D5CDD505-2E9C-101B-9397-08002B2CF9AE}" pid="12" name="MSIP_Label_4637e5cc-ed1f-4ad6-a881-35c0f1c6f3d8_Tag">
    <vt:lpwstr>10, 3, 0, 1</vt:lpwstr>
  </property>
  <property fmtid="{D5CDD505-2E9C-101B-9397-08002B2CF9AE}" pid="13" name="ContentTypeId">
    <vt:lpwstr>0x0101007AE24E7529DDD643AECE1EFCC4388842</vt:lpwstr>
  </property>
</Properties>
</file>