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DCF9" w14:textId="77777777" w:rsidR="00E33A6B" w:rsidRDefault="007B2773">
      <w:pPr>
        <w:pStyle w:val="Ttulo"/>
        <w:spacing w:line="360" w:lineRule="auto"/>
      </w:pPr>
      <w:r>
        <w:t>TECNOLÓGICO NACIONAL DE MÉXICO</w:t>
      </w:r>
      <w:r>
        <w:rPr>
          <w:spacing w:val="1"/>
        </w:rPr>
        <w:t xml:space="preserve"> </w:t>
      </w:r>
      <w:r>
        <w:t>INSTITUTO</w:t>
      </w:r>
      <w:r>
        <w:rPr>
          <w:spacing w:val="-3"/>
        </w:rPr>
        <w:t xml:space="preserve"> </w:t>
      </w:r>
      <w:r>
        <w:t>TECNOLÓGICO</w:t>
      </w:r>
      <w:r>
        <w:rPr>
          <w:spacing w:val="-4"/>
        </w:rPr>
        <w:t xml:space="preserve"> </w:t>
      </w:r>
      <w:r>
        <w:t>DE</w:t>
      </w:r>
      <w:r>
        <w:rPr>
          <w:spacing w:val="-2"/>
        </w:rPr>
        <w:t xml:space="preserve"> </w:t>
      </w:r>
      <w:r>
        <w:t>CHIHUAHUA</w:t>
      </w:r>
      <w:r>
        <w:rPr>
          <w:spacing w:val="-3"/>
        </w:rPr>
        <w:t xml:space="preserve"> </w:t>
      </w:r>
      <w:r>
        <w:t>II</w:t>
      </w:r>
    </w:p>
    <w:p w14:paraId="76813085" w14:textId="77777777" w:rsidR="00E33A6B" w:rsidRDefault="00E33A6B">
      <w:pPr>
        <w:pStyle w:val="Textoindependiente"/>
        <w:rPr>
          <w:rFonts w:ascii="Arial"/>
          <w:b/>
          <w:sz w:val="20"/>
        </w:rPr>
      </w:pPr>
    </w:p>
    <w:p w14:paraId="552F4617" w14:textId="77777777" w:rsidR="00E33A6B" w:rsidRDefault="00E33A6B">
      <w:pPr>
        <w:pStyle w:val="Textoindependiente"/>
        <w:rPr>
          <w:rFonts w:ascii="Arial"/>
          <w:b/>
          <w:sz w:val="20"/>
        </w:rPr>
      </w:pPr>
    </w:p>
    <w:p w14:paraId="11A0D03A" w14:textId="77777777" w:rsidR="00E33A6B" w:rsidRDefault="007B2773">
      <w:pPr>
        <w:pStyle w:val="Textoindependiente"/>
        <w:spacing w:before="7"/>
        <w:rPr>
          <w:rFonts w:ascii="Arial"/>
          <w:b/>
          <w:sz w:val="22"/>
        </w:rPr>
      </w:pPr>
      <w:r>
        <w:rPr>
          <w:noProof/>
        </w:rPr>
        <w:drawing>
          <wp:anchor distT="0" distB="0" distL="0" distR="0" simplePos="0" relativeHeight="251656192" behindDoc="0" locked="0" layoutInCell="1" allowOverlap="1" wp14:anchorId="05182985" wp14:editId="0AFD76E9">
            <wp:simplePos x="0" y="0"/>
            <wp:positionH relativeFrom="page">
              <wp:posOffset>1337061</wp:posOffset>
            </wp:positionH>
            <wp:positionV relativeFrom="paragraph">
              <wp:posOffset>216308</wp:posOffset>
            </wp:positionV>
            <wp:extent cx="1887264" cy="11321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87264" cy="1132141"/>
                    </a:xfrm>
                    <a:prstGeom prst="rect">
                      <a:avLst/>
                    </a:prstGeom>
                  </pic:spPr>
                </pic:pic>
              </a:graphicData>
            </a:graphic>
          </wp:anchor>
        </w:drawing>
      </w:r>
      <w:r>
        <w:rPr>
          <w:noProof/>
        </w:rPr>
        <w:drawing>
          <wp:anchor distT="0" distB="0" distL="0" distR="0" simplePos="0" relativeHeight="251657216" behindDoc="0" locked="0" layoutInCell="1" allowOverlap="1" wp14:anchorId="38C786D6" wp14:editId="598C9070">
            <wp:simplePos x="0" y="0"/>
            <wp:positionH relativeFrom="page">
              <wp:posOffset>5390769</wp:posOffset>
            </wp:positionH>
            <wp:positionV relativeFrom="paragraph">
              <wp:posOffset>189971</wp:posOffset>
            </wp:positionV>
            <wp:extent cx="1033245" cy="1156144"/>
            <wp:effectExtent l="0" t="0" r="0" b="0"/>
            <wp:wrapTopAndBottom/>
            <wp:docPr id="3" name="image2.jpe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033245" cy="1156144"/>
                    </a:xfrm>
                    <a:prstGeom prst="rect">
                      <a:avLst/>
                    </a:prstGeom>
                  </pic:spPr>
                </pic:pic>
              </a:graphicData>
            </a:graphic>
          </wp:anchor>
        </w:drawing>
      </w:r>
    </w:p>
    <w:p w14:paraId="6160FBD0" w14:textId="77777777" w:rsidR="00E33A6B" w:rsidRDefault="00E33A6B">
      <w:pPr>
        <w:pStyle w:val="Textoindependiente"/>
        <w:spacing w:before="10"/>
        <w:rPr>
          <w:rFonts w:ascii="Arial"/>
          <w:b/>
          <w:sz w:val="53"/>
        </w:rPr>
      </w:pPr>
    </w:p>
    <w:p w14:paraId="60A943FC" w14:textId="77777777" w:rsidR="00E33A6B" w:rsidRDefault="007B2773">
      <w:pPr>
        <w:spacing w:before="1"/>
        <w:ind w:left="714" w:right="723"/>
        <w:jc w:val="center"/>
        <w:rPr>
          <w:rFonts w:ascii="Arial" w:hAnsi="Arial"/>
          <w:b/>
          <w:sz w:val="36"/>
        </w:rPr>
      </w:pPr>
      <w:r>
        <w:rPr>
          <w:rFonts w:ascii="Arial" w:hAnsi="Arial"/>
          <w:b/>
          <w:sz w:val="36"/>
        </w:rPr>
        <w:t>DEPARTAMENTO</w:t>
      </w:r>
      <w:r>
        <w:rPr>
          <w:rFonts w:ascii="Arial" w:hAnsi="Arial"/>
          <w:b/>
          <w:spacing w:val="-4"/>
          <w:sz w:val="36"/>
        </w:rPr>
        <w:t xml:space="preserve"> </w:t>
      </w:r>
      <w:r>
        <w:rPr>
          <w:rFonts w:ascii="Arial" w:hAnsi="Arial"/>
          <w:b/>
          <w:sz w:val="36"/>
        </w:rPr>
        <w:t>DE</w:t>
      </w:r>
      <w:r>
        <w:rPr>
          <w:rFonts w:ascii="Arial" w:hAnsi="Arial"/>
          <w:b/>
          <w:spacing w:val="-5"/>
          <w:sz w:val="36"/>
        </w:rPr>
        <w:t xml:space="preserve"> </w:t>
      </w:r>
      <w:r>
        <w:rPr>
          <w:rFonts w:ascii="Arial" w:hAnsi="Arial"/>
          <w:b/>
          <w:sz w:val="36"/>
        </w:rPr>
        <w:t>SISTEMAS</w:t>
      </w:r>
      <w:r>
        <w:rPr>
          <w:rFonts w:ascii="Arial" w:hAnsi="Arial"/>
          <w:b/>
          <w:spacing w:val="-5"/>
          <w:sz w:val="36"/>
        </w:rPr>
        <w:t xml:space="preserve"> </w:t>
      </w:r>
      <w:r>
        <w:rPr>
          <w:rFonts w:ascii="Arial" w:hAnsi="Arial"/>
          <w:b/>
          <w:sz w:val="36"/>
        </w:rPr>
        <w:t>Y</w:t>
      </w:r>
      <w:r>
        <w:rPr>
          <w:rFonts w:ascii="Arial" w:hAnsi="Arial"/>
          <w:b/>
          <w:spacing w:val="-4"/>
          <w:sz w:val="36"/>
        </w:rPr>
        <w:t xml:space="preserve"> </w:t>
      </w:r>
      <w:r>
        <w:rPr>
          <w:rFonts w:ascii="Arial" w:hAnsi="Arial"/>
          <w:b/>
          <w:sz w:val="36"/>
        </w:rPr>
        <w:t>COMPUTACIÓN</w:t>
      </w:r>
    </w:p>
    <w:p w14:paraId="58A20A30" w14:textId="2DD3F2D5" w:rsidR="00E33A6B" w:rsidRDefault="00227A01">
      <w:pPr>
        <w:spacing w:before="206" w:line="360" w:lineRule="auto"/>
        <w:ind w:left="2623" w:right="2622"/>
        <w:jc w:val="center"/>
        <w:rPr>
          <w:rFonts w:ascii="Arial"/>
          <w:b/>
          <w:sz w:val="32"/>
        </w:rPr>
      </w:pPr>
      <w:r>
        <w:rPr>
          <w:rFonts w:ascii="Arial"/>
          <w:b/>
          <w:sz w:val="32"/>
        </w:rPr>
        <w:t>INGENIERIA EN SISTEMAS</w:t>
      </w:r>
      <w:r>
        <w:rPr>
          <w:rFonts w:ascii="Arial"/>
          <w:b/>
          <w:spacing w:val="1"/>
          <w:sz w:val="32"/>
        </w:rPr>
        <w:t xml:space="preserve"> </w:t>
      </w:r>
      <w:r>
        <w:rPr>
          <w:rFonts w:ascii="Arial"/>
          <w:b/>
          <w:sz w:val="32"/>
        </w:rPr>
        <w:t>PROGRAMACION ORIENTADA A OBJETOS</w:t>
      </w:r>
    </w:p>
    <w:p w14:paraId="5B6DC600" w14:textId="5BAADD76" w:rsidR="00E33A6B" w:rsidRDefault="007B2773">
      <w:pPr>
        <w:spacing w:before="1"/>
        <w:ind w:left="2623" w:right="2623"/>
        <w:jc w:val="center"/>
        <w:rPr>
          <w:rFonts w:ascii="Arial" w:hAnsi="Arial"/>
          <w:b/>
        </w:rPr>
      </w:pPr>
      <w:r>
        <w:rPr>
          <w:rFonts w:ascii="Arial" w:hAnsi="Arial"/>
          <w:b/>
        </w:rPr>
        <w:t>TAREA</w:t>
      </w:r>
      <w:r>
        <w:rPr>
          <w:rFonts w:ascii="Arial" w:hAnsi="Arial"/>
          <w:b/>
          <w:spacing w:val="-8"/>
        </w:rPr>
        <w:t xml:space="preserve"> </w:t>
      </w:r>
      <w:r>
        <w:rPr>
          <w:rFonts w:ascii="Arial" w:hAnsi="Arial"/>
          <w:b/>
        </w:rPr>
        <w:t>#</w:t>
      </w:r>
      <w:r w:rsidR="005F3C7B">
        <w:rPr>
          <w:rFonts w:ascii="Arial" w:hAnsi="Arial"/>
          <w:b/>
        </w:rPr>
        <w:t>2</w:t>
      </w:r>
      <w:r>
        <w:rPr>
          <w:rFonts w:ascii="Arial" w:hAnsi="Arial"/>
          <w:b/>
        </w:rPr>
        <w:t xml:space="preserve"> “</w:t>
      </w:r>
      <w:r w:rsidR="00227A01">
        <w:rPr>
          <w:rFonts w:ascii="Arial" w:hAnsi="Arial"/>
          <w:b/>
        </w:rPr>
        <w:t>TEXTO A FORMATEAR</w:t>
      </w:r>
      <w:r>
        <w:rPr>
          <w:rFonts w:ascii="Arial" w:hAnsi="Arial"/>
          <w:b/>
        </w:rPr>
        <w:t>”</w:t>
      </w:r>
    </w:p>
    <w:p w14:paraId="1D51E3CA" w14:textId="4A6651CE" w:rsidR="00E33A6B" w:rsidRDefault="00227A01">
      <w:pPr>
        <w:spacing w:before="179"/>
        <w:ind w:left="2623" w:right="2623"/>
        <w:jc w:val="center"/>
      </w:pPr>
      <w:r>
        <w:t xml:space="preserve">TAREA </w:t>
      </w:r>
      <w:r w:rsidR="006D464B">
        <w:t>2</w:t>
      </w:r>
    </w:p>
    <w:p w14:paraId="699C8489" w14:textId="77777777" w:rsidR="00E33A6B" w:rsidRDefault="00E33A6B">
      <w:pPr>
        <w:pStyle w:val="Textoindependiente"/>
      </w:pPr>
    </w:p>
    <w:p w14:paraId="349578E7" w14:textId="77777777" w:rsidR="00E33A6B" w:rsidRDefault="00E33A6B">
      <w:pPr>
        <w:pStyle w:val="Textoindependiente"/>
      </w:pPr>
    </w:p>
    <w:p w14:paraId="654BF66E" w14:textId="77777777" w:rsidR="00E33A6B" w:rsidRDefault="00E33A6B">
      <w:pPr>
        <w:pStyle w:val="Textoindependiente"/>
      </w:pPr>
    </w:p>
    <w:p w14:paraId="2E39C2DD" w14:textId="77777777" w:rsidR="00E33A6B" w:rsidRDefault="00E33A6B">
      <w:pPr>
        <w:pStyle w:val="Textoindependiente"/>
      </w:pPr>
    </w:p>
    <w:p w14:paraId="78F55726" w14:textId="77777777" w:rsidR="00E33A6B" w:rsidRDefault="00E33A6B">
      <w:pPr>
        <w:pStyle w:val="Textoindependiente"/>
      </w:pPr>
    </w:p>
    <w:p w14:paraId="771D35DA" w14:textId="77777777" w:rsidR="00E33A6B" w:rsidRDefault="00E33A6B">
      <w:pPr>
        <w:pStyle w:val="Textoindependiente"/>
      </w:pPr>
    </w:p>
    <w:p w14:paraId="36A7DF83" w14:textId="77777777" w:rsidR="00E33A6B" w:rsidRDefault="00E33A6B">
      <w:pPr>
        <w:pStyle w:val="Textoindependiente"/>
      </w:pPr>
    </w:p>
    <w:p w14:paraId="61366D0B" w14:textId="77777777" w:rsidR="00E33A6B" w:rsidRDefault="00E33A6B">
      <w:pPr>
        <w:pStyle w:val="Textoindependiente"/>
      </w:pPr>
    </w:p>
    <w:p w14:paraId="000231A4" w14:textId="77777777" w:rsidR="00E33A6B" w:rsidRDefault="00E33A6B">
      <w:pPr>
        <w:pStyle w:val="Textoindependiente"/>
      </w:pPr>
    </w:p>
    <w:p w14:paraId="6F37109B" w14:textId="77777777" w:rsidR="00E33A6B" w:rsidRDefault="00E33A6B">
      <w:pPr>
        <w:pStyle w:val="Textoindependiente"/>
      </w:pPr>
    </w:p>
    <w:p w14:paraId="2E84F4B6" w14:textId="77777777" w:rsidR="00E33A6B" w:rsidRDefault="00E33A6B">
      <w:pPr>
        <w:pStyle w:val="Textoindependiente"/>
      </w:pPr>
    </w:p>
    <w:p w14:paraId="3DACA8D5" w14:textId="77777777" w:rsidR="00E33A6B" w:rsidRDefault="00E33A6B">
      <w:pPr>
        <w:pStyle w:val="Textoindependiente"/>
      </w:pPr>
    </w:p>
    <w:p w14:paraId="23D5CE7E" w14:textId="77777777" w:rsidR="00E33A6B" w:rsidRDefault="00E33A6B">
      <w:pPr>
        <w:pStyle w:val="Textoindependiente"/>
      </w:pPr>
    </w:p>
    <w:p w14:paraId="5C5F8CD1" w14:textId="77777777" w:rsidR="00E33A6B" w:rsidRDefault="00E33A6B">
      <w:pPr>
        <w:pStyle w:val="Textoindependiente"/>
      </w:pPr>
    </w:p>
    <w:p w14:paraId="58AA0DFC" w14:textId="77777777" w:rsidR="00E33A6B" w:rsidRDefault="00E33A6B">
      <w:pPr>
        <w:pStyle w:val="Textoindependiente"/>
      </w:pPr>
    </w:p>
    <w:p w14:paraId="0EE75125" w14:textId="77777777" w:rsidR="00E33A6B" w:rsidRDefault="00E33A6B">
      <w:pPr>
        <w:pStyle w:val="Textoindependiente"/>
        <w:spacing w:before="4"/>
        <w:rPr>
          <w:sz w:val="32"/>
        </w:rPr>
      </w:pPr>
    </w:p>
    <w:p w14:paraId="5B20AEB0" w14:textId="1EAC4D9F" w:rsidR="00E33A6B" w:rsidRDefault="00227A01" w:rsidP="00227A01">
      <w:pPr>
        <w:spacing w:line="410" w:lineRule="auto"/>
        <w:ind w:left="3544" w:right="3537"/>
        <w:jc w:val="center"/>
      </w:pPr>
      <w:r>
        <w:t>GALLEGOS OLMEDA PAOLA</w:t>
      </w:r>
      <w:r>
        <w:rPr>
          <w:spacing w:val="-59"/>
        </w:rPr>
        <w:t xml:space="preserve"> </w:t>
      </w:r>
      <w:r>
        <w:t>22550322</w:t>
      </w:r>
    </w:p>
    <w:p w14:paraId="0FDA8343" w14:textId="77777777" w:rsidR="00E33A6B" w:rsidRDefault="00E33A6B">
      <w:pPr>
        <w:spacing w:line="410" w:lineRule="auto"/>
        <w:jc w:val="center"/>
        <w:sectPr w:rsidR="00E33A6B">
          <w:footerReference w:type="default" r:id="rId12"/>
          <w:type w:val="continuous"/>
          <w:pgSz w:w="12240" w:h="15840"/>
          <w:pgMar w:top="1360" w:right="1020" w:bottom="1200" w:left="1020" w:header="720" w:footer="1000" w:gutter="0"/>
          <w:pgNumType w:start="1"/>
          <w:cols w:space="720"/>
        </w:sectPr>
      </w:pPr>
    </w:p>
    <w:p w14:paraId="4CEA5557" w14:textId="77777777" w:rsidR="00E33A6B" w:rsidRDefault="007B2773">
      <w:pPr>
        <w:pStyle w:val="Ttulo1"/>
        <w:ind w:left="112" w:right="0"/>
        <w:jc w:val="left"/>
      </w:pPr>
      <w:r>
        <w:lastRenderedPageBreak/>
        <w:t>ÍNDICE</w:t>
      </w:r>
    </w:p>
    <w:sdt>
      <w:sdtPr>
        <w:rPr>
          <w:rFonts w:ascii="Arial MT" w:eastAsia="Arial MT" w:hAnsi="Arial MT" w:cs="Arial MT"/>
          <w:b w:val="0"/>
          <w:bCs w:val="0"/>
        </w:rPr>
        <w:id w:val="-2113890787"/>
        <w:docPartObj>
          <w:docPartGallery w:val="Table of Contents"/>
          <w:docPartUnique/>
        </w:docPartObj>
      </w:sdtPr>
      <w:sdtEndPr/>
      <w:sdtContent>
        <w:p w14:paraId="54D8C6B1" w14:textId="77777777" w:rsidR="00E33A6B" w:rsidRDefault="00AD2963">
          <w:pPr>
            <w:pStyle w:val="TDC2"/>
            <w:tabs>
              <w:tab w:val="right" w:leader="dot" w:pos="9471"/>
            </w:tabs>
            <w:spacing w:before="281"/>
            <w:rPr>
              <w:rFonts w:ascii="Calibri" w:hAnsi="Calibri"/>
              <w:b w:val="0"/>
            </w:rPr>
          </w:pPr>
          <w:hyperlink w:anchor="_bookmark0" w:history="1">
            <w:r w:rsidR="007B2773">
              <w:t>INTRODUCCIÓN</w:t>
            </w:r>
            <w:r w:rsidR="007B2773">
              <w:rPr>
                <w:spacing w:val="-1"/>
              </w:rPr>
              <w:t xml:space="preserve"> </w:t>
            </w:r>
            <w:r w:rsidR="007B2773">
              <w:t>[TÍTULO</w:t>
            </w:r>
            <w:r w:rsidR="007B2773">
              <w:rPr>
                <w:spacing w:val="1"/>
              </w:rPr>
              <w:t xml:space="preserve"> </w:t>
            </w:r>
            <w:r w:rsidR="007B2773">
              <w:t>PRIMARIO]</w:t>
            </w:r>
            <w:r w:rsidR="007B2773">
              <w:tab/>
            </w:r>
            <w:r w:rsidR="007B2773">
              <w:rPr>
                <w:rFonts w:ascii="Calibri" w:hAnsi="Calibri"/>
                <w:b w:val="0"/>
              </w:rPr>
              <w:t>3</w:t>
            </w:r>
          </w:hyperlink>
        </w:p>
        <w:p w14:paraId="1B4B5735" w14:textId="77777777" w:rsidR="00E33A6B" w:rsidRDefault="00AD2963">
          <w:pPr>
            <w:pStyle w:val="TDC2"/>
            <w:tabs>
              <w:tab w:val="right" w:leader="dot" w:pos="9471"/>
            </w:tabs>
            <w:spacing w:before="121"/>
            <w:rPr>
              <w:rFonts w:ascii="Calibri"/>
              <w:b w:val="0"/>
            </w:rPr>
          </w:pPr>
          <w:hyperlink w:anchor="_bookmark1" w:history="1">
            <w:r w:rsidR="007B2773">
              <w:t>OBJETIVO</w:t>
            </w:r>
            <w:r w:rsidR="007B2773">
              <w:tab/>
            </w:r>
            <w:r w:rsidR="007B2773">
              <w:rPr>
                <w:rFonts w:ascii="Calibri"/>
                <w:b w:val="0"/>
              </w:rPr>
              <w:t>4</w:t>
            </w:r>
          </w:hyperlink>
        </w:p>
        <w:p w14:paraId="28E818AD" w14:textId="5EAE1512" w:rsidR="005B31EC" w:rsidRPr="005B31EC" w:rsidRDefault="00AD2963" w:rsidP="005B31EC">
          <w:pPr>
            <w:pStyle w:val="TDC2"/>
            <w:tabs>
              <w:tab w:val="right" w:leader="dot" w:pos="9471"/>
            </w:tabs>
            <w:spacing w:before="122"/>
            <w:rPr>
              <w:rFonts w:ascii="Calibri"/>
              <w:b w:val="0"/>
            </w:rPr>
          </w:pPr>
          <w:hyperlink w:anchor="_bookmark2" w:history="1">
            <w:r w:rsidR="00EC0F76" w:rsidRPr="00EC0F76">
              <w:t>UN ERROR Y UN CHOQUE</w:t>
            </w:r>
            <w:r w:rsidR="007B2773">
              <w:tab/>
            </w:r>
            <w:r w:rsidR="007B2773">
              <w:rPr>
                <w:rFonts w:ascii="Calibri"/>
                <w:b w:val="0"/>
              </w:rPr>
              <w:t>5</w:t>
            </w:r>
          </w:hyperlink>
        </w:p>
        <w:p w14:paraId="7CC987E8" w14:textId="3AEA45B3" w:rsidR="00E33A6B" w:rsidRDefault="005B31EC" w:rsidP="005B31EC">
          <w:pPr>
            <w:pStyle w:val="TDC4"/>
            <w:tabs>
              <w:tab w:val="right" w:leader="dot" w:pos="9471"/>
            </w:tabs>
            <w:ind w:left="0"/>
            <w:rPr>
              <w:rFonts w:ascii="Calibri"/>
              <w:b w:val="0"/>
            </w:rPr>
          </w:pPr>
          <w:r w:rsidRPr="00371C94">
            <w:rPr>
              <w:b w:val="0"/>
              <w:bCs w:val="0"/>
            </w:rPr>
            <w:t xml:space="preserve">  </w:t>
          </w:r>
          <w:r w:rsidR="00371C94">
            <w:rPr>
              <w:b w:val="0"/>
              <w:bCs w:val="0"/>
            </w:rPr>
            <w:t xml:space="preserve">        </w:t>
          </w:r>
          <w:r w:rsidR="00371C94" w:rsidRPr="00371C94">
            <w:rPr>
              <w:b w:val="0"/>
              <w:bCs w:val="0"/>
            </w:rPr>
            <w:t>A veces un error es más que un inconveniente</w:t>
          </w:r>
          <w:hyperlink w:anchor="_bookmark3" w:history="1">
            <w:r w:rsidR="007B2773">
              <w:tab/>
            </w:r>
            <w:r w:rsidR="007B2773">
              <w:rPr>
                <w:rFonts w:ascii="Calibri"/>
                <w:b w:val="0"/>
              </w:rPr>
              <w:t>5</w:t>
            </w:r>
          </w:hyperlink>
        </w:p>
        <w:p w14:paraId="5A6FCAD6" w14:textId="2C356D67" w:rsidR="00E33A6B" w:rsidRPr="00371C94" w:rsidRDefault="00AD2963" w:rsidP="00371C94">
          <w:pPr>
            <w:pStyle w:val="TDC5"/>
            <w:tabs>
              <w:tab w:val="right" w:leader="dot" w:pos="9471"/>
            </w:tabs>
          </w:pPr>
          <w:hyperlink w:anchor="_bookmark4" w:history="1">
            <w:r w:rsidR="005B31EC">
              <w:t>Para reproducir la cinta hacia atrás</w:t>
            </w:r>
            <w:r w:rsidR="007B2773">
              <w:tab/>
            </w:r>
            <w:r w:rsidR="007B2773">
              <w:rPr>
                <w:rFonts w:ascii="Calibri"/>
                <w:i w:val="0"/>
              </w:rPr>
              <w:t>5</w:t>
            </w:r>
          </w:hyperlink>
        </w:p>
        <w:p w14:paraId="755DA551" w14:textId="535D90A3" w:rsidR="00EC5343" w:rsidRDefault="00EC5343">
          <w:pPr>
            <w:pStyle w:val="TDC2"/>
            <w:tabs>
              <w:tab w:val="right" w:leader="dot" w:pos="9471"/>
            </w:tabs>
          </w:pPr>
          <w:r w:rsidRPr="00EC5343">
            <w:t>ACCIDENTE MÉTRICO CAUSÓ LA PÉRDIDA DEL ORBITOR DE LA NASA</w:t>
          </w:r>
          <w:r>
            <w:t>………………….</w:t>
          </w:r>
          <w:r w:rsidR="007C6B6A">
            <w:t>.</w:t>
          </w:r>
          <w:r>
            <w:t>8</w:t>
          </w:r>
        </w:p>
        <w:p w14:paraId="561D787F" w14:textId="4A17726C" w:rsidR="00A75F48" w:rsidRPr="00A75F48" w:rsidRDefault="00AD2963" w:rsidP="00A75F48">
          <w:pPr>
            <w:pStyle w:val="TDC2"/>
            <w:tabs>
              <w:tab w:val="right" w:leader="dot" w:pos="9471"/>
            </w:tabs>
            <w:rPr>
              <w:rFonts w:ascii="Calibri"/>
              <w:b w:val="0"/>
            </w:rPr>
          </w:pPr>
          <w:hyperlink w:anchor="_bookmark9" w:history="1">
            <w:r w:rsidR="003B3ED0" w:rsidRPr="003B3ED0">
              <w:rPr>
                <w:b w:val="0"/>
                <w:bCs w:val="0"/>
              </w:rPr>
              <w:t>Sistema métrico usado por la nasa por muchos años</w:t>
            </w:r>
            <w:r w:rsidR="007B2773" w:rsidRPr="003B3ED0">
              <w:rPr>
                <w:b w:val="0"/>
                <w:bCs w:val="0"/>
              </w:rPr>
              <w:tab/>
            </w:r>
            <w:r w:rsidR="007B2773">
              <w:rPr>
                <w:rFonts w:ascii="Calibri"/>
                <w:b w:val="0"/>
              </w:rPr>
              <w:t>9</w:t>
            </w:r>
          </w:hyperlink>
        </w:p>
        <w:p w14:paraId="43A49374" w14:textId="5ED7A68C" w:rsidR="00A75F48" w:rsidRDefault="00A75F48" w:rsidP="00A75F48">
          <w:pPr>
            <w:pStyle w:val="TDC2"/>
            <w:tabs>
              <w:tab w:val="right" w:leader="dot" w:pos="9471"/>
            </w:tabs>
            <w:rPr>
              <w:rFonts w:ascii="Calibri"/>
              <w:b w:val="0"/>
            </w:rPr>
          </w:pPr>
          <w:hyperlink w:anchor="_bookmark9" w:history="1">
            <w:r>
              <w:rPr>
                <w:b w:val="0"/>
                <w:bCs w:val="0"/>
              </w:rPr>
              <w:t>Causa de falla</w:t>
            </w:r>
            <w:r w:rsidRPr="003B3ED0">
              <w:rPr>
                <w:b w:val="0"/>
                <w:bCs w:val="0"/>
              </w:rPr>
              <w:tab/>
            </w:r>
            <w:r>
              <w:rPr>
                <w:rFonts w:ascii="Calibri"/>
                <w:b w:val="0"/>
              </w:rPr>
              <w:t>9</w:t>
            </w:r>
          </w:hyperlink>
        </w:p>
        <w:p w14:paraId="27EFBE42" w14:textId="761671ED" w:rsidR="00E33A6B" w:rsidRDefault="007B2773">
          <w:pPr>
            <w:pStyle w:val="TDC1"/>
            <w:spacing w:before="579"/>
          </w:pPr>
          <w:r>
            <w:t>ÍNDICE</w:t>
          </w:r>
          <w:r>
            <w:rPr>
              <w:spacing w:val="-4"/>
            </w:rPr>
            <w:t xml:space="preserve"> </w:t>
          </w:r>
          <w:r>
            <w:t>DE</w:t>
          </w:r>
          <w:r>
            <w:rPr>
              <w:spacing w:val="-7"/>
            </w:rPr>
            <w:t xml:space="preserve"> </w:t>
          </w:r>
          <w:r>
            <w:t>FIGURAS</w:t>
          </w:r>
        </w:p>
        <w:p w14:paraId="3362BDF9" w14:textId="77777777" w:rsidR="00E33A6B" w:rsidRDefault="00AD2963">
          <w:pPr>
            <w:pStyle w:val="TDC3"/>
            <w:tabs>
              <w:tab w:val="right" w:leader="dot" w:pos="9471"/>
            </w:tabs>
            <w:spacing w:before="281"/>
            <w:rPr>
              <w:rFonts w:ascii="Calibri" w:hAnsi="Calibri"/>
            </w:rPr>
          </w:pPr>
          <w:hyperlink w:anchor="_bookmark5" w:history="1">
            <w:r w:rsidR="007B2773">
              <w:t>Figura</w:t>
            </w:r>
            <w:r w:rsidR="007B2773">
              <w:rPr>
                <w:spacing w:val="-3"/>
              </w:rPr>
              <w:t xml:space="preserve"> </w:t>
            </w:r>
            <w:r w:rsidR="007B2773">
              <w:t>1 El</w:t>
            </w:r>
            <w:r w:rsidR="007B2773">
              <w:rPr>
                <w:spacing w:val="-4"/>
              </w:rPr>
              <w:t xml:space="preserve"> </w:t>
            </w:r>
            <w:r w:rsidR="007B2773">
              <w:t>mensaje de</w:t>
            </w:r>
            <w:r w:rsidR="007B2773">
              <w:rPr>
                <w:spacing w:val="-3"/>
              </w:rPr>
              <w:t xml:space="preserve"> </w:t>
            </w:r>
            <w:r w:rsidR="007B2773">
              <w:t>la Policía</w:t>
            </w:r>
            <w:r w:rsidR="007B2773">
              <w:rPr>
                <w:spacing w:val="-1"/>
              </w:rPr>
              <w:t xml:space="preserve"> </w:t>
            </w:r>
            <w:r w:rsidR="007B2773">
              <w:t>Nacional</w:t>
            </w:r>
            <w:r w:rsidR="007B2773">
              <w:rPr>
                <w:spacing w:val="-1"/>
              </w:rPr>
              <w:t xml:space="preserve"> </w:t>
            </w:r>
            <w:r w:rsidR="007B2773">
              <w:t>española advierte</w:t>
            </w:r>
            <w:r w:rsidR="007B2773">
              <w:rPr>
                <w:spacing w:val="-1"/>
              </w:rPr>
              <w:t xml:space="preserve"> </w:t>
            </w:r>
            <w:r w:rsidR="007B2773">
              <w:t>del</w:t>
            </w:r>
            <w:r w:rsidR="007B2773">
              <w:rPr>
                <w:spacing w:val="-3"/>
              </w:rPr>
              <w:t xml:space="preserve"> </w:t>
            </w:r>
            <w:r w:rsidR="007B2773">
              <w:t>fraude</w:t>
            </w:r>
            <w:r w:rsidR="007B2773">
              <w:tab/>
            </w:r>
            <w:r w:rsidR="007B2773">
              <w:rPr>
                <w:rFonts w:ascii="Calibri" w:hAnsi="Calibri"/>
              </w:rPr>
              <w:t>5</w:t>
            </w:r>
          </w:hyperlink>
        </w:p>
        <w:p w14:paraId="6E1EC4AF" w14:textId="77777777" w:rsidR="00E33A6B" w:rsidRDefault="007B2773">
          <w:pPr>
            <w:pStyle w:val="TDC1"/>
          </w:pPr>
          <w:r>
            <w:t>ÍNDICE</w:t>
          </w:r>
          <w:r>
            <w:rPr>
              <w:spacing w:val="-2"/>
            </w:rPr>
            <w:t xml:space="preserve"> </w:t>
          </w:r>
          <w:r>
            <w:t>DE</w:t>
          </w:r>
          <w:r>
            <w:rPr>
              <w:spacing w:val="-2"/>
            </w:rPr>
            <w:t xml:space="preserve"> </w:t>
          </w:r>
          <w:r>
            <w:t>TABLAS</w:t>
          </w:r>
        </w:p>
        <w:p w14:paraId="2D6C5580" w14:textId="77777777" w:rsidR="00E33A6B" w:rsidRDefault="00AD2963">
          <w:pPr>
            <w:pStyle w:val="TDC3"/>
            <w:tabs>
              <w:tab w:val="right" w:leader="dot" w:pos="9471"/>
            </w:tabs>
            <w:rPr>
              <w:rFonts w:ascii="Calibri" w:hAnsi="Calibri"/>
            </w:rPr>
          </w:pPr>
          <w:hyperlink w:anchor="_bookmark6" w:history="1">
            <w:r w:rsidR="007B2773">
              <w:t>Tabla</w:t>
            </w:r>
            <w:r w:rsidR="007B2773">
              <w:rPr>
                <w:spacing w:val="-1"/>
              </w:rPr>
              <w:t xml:space="preserve"> </w:t>
            </w:r>
            <w:r w:rsidR="007B2773">
              <w:t>1</w:t>
            </w:r>
            <w:r w:rsidR="007B2773">
              <w:rPr>
                <w:spacing w:val="-2"/>
              </w:rPr>
              <w:t xml:space="preserve"> </w:t>
            </w:r>
            <w:r w:rsidR="007B2773">
              <w:t>Ejemplo de</w:t>
            </w:r>
            <w:r w:rsidR="007B2773">
              <w:rPr>
                <w:spacing w:val="-2"/>
              </w:rPr>
              <w:t xml:space="preserve"> </w:t>
            </w:r>
            <w:r w:rsidR="007B2773">
              <w:t>tabla</w:t>
            </w:r>
            <w:r w:rsidR="007B2773">
              <w:rPr>
                <w:spacing w:val="-3"/>
              </w:rPr>
              <w:t xml:space="preserve"> </w:t>
            </w:r>
            <w:r w:rsidR="007B2773">
              <w:t>[TÍTULO</w:t>
            </w:r>
            <w:r w:rsidR="007B2773">
              <w:rPr>
                <w:spacing w:val="-1"/>
              </w:rPr>
              <w:t xml:space="preserve"> </w:t>
            </w:r>
            <w:r w:rsidR="007B2773">
              <w:t>EN LA</w:t>
            </w:r>
            <w:r w:rsidR="007B2773">
              <w:rPr>
                <w:spacing w:val="-1"/>
              </w:rPr>
              <w:t xml:space="preserve"> </w:t>
            </w:r>
            <w:r w:rsidR="007B2773">
              <w:t>PARTE</w:t>
            </w:r>
            <w:r w:rsidR="007B2773">
              <w:rPr>
                <w:spacing w:val="-4"/>
              </w:rPr>
              <w:t xml:space="preserve"> </w:t>
            </w:r>
            <w:r w:rsidR="007B2773">
              <w:t>SUPERIOR]</w:t>
            </w:r>
            <w:r w:rsidR="007B2773">
              <w:tab/>
            </w:r>
            <w:r w:rsidR="007B2773">
              <w:rPr>
                <w:rFonts w:ascii="Calibri" w:hAnsi="Calibri"/>
              </w:rPr>
              <w:t>5</w:t>
            </w:r>
          </w:hyperlink>
        </w:p>
      </w:sdtContent>
    </w:sdt>
    <w:p w14:paraId="3018E6F1" w14:textId="77777777" w:rsidR="00E33A6B" w:rsidRDefault="007B2773">
      <w:pPr>
        <w:spacing w:before="473" w:line="360" w:lineRule="auto"/>
        <w:ind w:left="112" w:right="905"/>
        <w:rPr>
          <w:rFonts w:ascii="Arial" w:hAnsi="Arial"/>
          <w:b/>
          <w:sz w:val="24"/>
        </w:rPr>
      </w:pPr>
      <w:r>
        <w:rPr>
          <w:rFonts w:ascii="Arial" w:hAnsi="Arial"/>
          <w:b/>
          <w:color w:val="FF0000"/>
          <w:sz w:val="24"/>
        </w:rPr>
        <w:t>Toda tarea debe incluir al menos el índice de temas. El índice de figuras y tablas</w:t>
      </w:r>
      <w:r>
        <w:rPr>
          <w:rFonts w:ascii="Arial" w:hAnsi="Arial"/>
          <w:b/>
          <w:color w:val="FF0000"/>
          <w:spacing w:val="-64"/>
          <w:sz w:val="24"/>
        </w:rPr>
        <w:t xml:space="preserve"> </w:t>
      </w:r>
      <w:r>
        <w:rPr>
          <w:rFonts w:ascii="Arial" w:hAnsi="Arial"/>
          <w:b/>
          <w:color w:val="FF0000"/>
          <w:sz w:val="24"/>
        </w:rPr>
        <w:t>dependerá</w:t>
      </w:r>
      <w:r>
        <w:rPr>
          <w:rFonts w:ascii="Arial" w:hAnsi="Arial"/>
          <w:b/>
          <w:color w:val="FF0000"/>
          <w:spacing w:val="-3"/>
          <w:sz w:val="24"/>
        </w:rPr>
        <w:t xml:space="preserve"> </w:t>
      </w:r>
      <w:r>
        <w:rPr>
          <w:rFonts w:ascii="Arial" w:hAnsi="Arial"/>
          <w:b/>
          <w:color w:val="FF0000"/>
          <w:sz w:val="24"/>
        </w:rPr>
        <w:t>si hay</w:t>
      </w:r>
      <w:r>
        <w:rPr>
          <w:rFonts w:ascii="Arial" w:hAnsi="Arial"/>
          <w:b/>
          <w:color w:val="FF0000"/>
          <w:spacing w:val="-7"/>
          <w:sz w:val="24"/>
        </w:rPr>
        <w:t xml:space="preserve"> </w:t>
      </w:r>
      <w:r>
        <w:rPr>
          <w:rFonts w:ascii="Arial" w:hAnsi="Arial"/>
          <w:b/>
          <w:color w:val="FF0000"/>
          <w:sz w:val="24"/>
        </w:rPr>
        <w:t>este</w:t>
      </w:r>
      <w:r>
        <w:rPr>
          <w:rFonts w:ascii="Arial" w:hAnsi="Arial"/>
          <w:b/>
          <w:color w:val="FF0000"/>
          <w:spacing w:val="-1"/>
          <w:sz w:val="24"/>
        </w:rPr>
        <w:t xml:space="preserve"> </w:t>
      </w:r>
      <w:r>
        <w:rPr>
          <w:rFonts w:ascii="Arial" w:hAnsi="Arial"/>
          <w:b/>
          <w:color w:val="FF0000"/>
          <w:sz w:val="24"/>
        </w:rPr>
        <w:t>tipo de</w:t>
      </w:r>
      <w:r>
        <w:rPr>
          <w:rFonts w:ascii="Arial" w:hAnsi="Arial"/>
          <w:b/>
          <w:color w:val="FF0000"/>
          <w:spacing w:val="1"/>
          <w:sz w:val="24"/>
        </w:rPr>
        <w:t xml:space="preserve"> </w:t>
      </w:r>
      <w:r>
        <w:rPr>
          <w:rFonts w:ascii="Arial" w:hAnsi="Arial"/>
          <w:b/>
          <w:color w:val="FF0000"/>
          <w:sz w:val="24"/>
        </w:rPr>
        <w:t>material</w:t>
      </w:r>
      <w:r>
        <w:rPr>
          <w:rFonts w:ascii="Arial" w:hAnsi="Arial"/>
          <w:b/>
          <w:color w:val="FF0000"/>
          <w:spacing w:val="-2"/>
          <w:sz w:val="24"/>
        </w:rPr>
        <w:t xml:space="preserve"> </w:t>
      </w:r>
      <w:r>
        <w:rPr>
          <w:rFonts w:ascii="Arial" w:hAnsi="Arial"/>
          <w:b/>
          <w:color w:val="FF0000"/>
          <w:sz w:val="24"/>
        </w:rPr>
        <w:t>incluido</w:t>
      </w:r>
      <w:r>
        <w:rPr>
          <w:rFonts w:ascii="Arial" w:hAnsi="Arial"/>
          <w:b/>
          <w:color w:val="FF0000"/>
          <w:spacing w:val="-1"/>
          <w:sz w:val="24"/>
        </w:rPr>
        <w:t xml:space="preserve"> </w:t>
      </w:r>
      <w:r>
        <w:rPr>
          <w:rFonts w:ascii="Arial" w:hAnsi="Arial"/>
          <w:b/>
          <w:color w:val="FF0000"/>
          <w:sz w:val="24"/>
        </w:rPr>
        <w:t>en el documento.</w:t>
      </w:r>
    </w:p>
    <w:p w14:paraId="4660846A" w14:textId="77777777" w:rsidR="00E33A6B" w:rsidRDefault="00E33A6B">
      <w:pPr>
        <w:spacing w:line="360" w:lineRule="auto"/>
        <w:rPr>
          <w:rFonts w:ascii="Arial" w:hAnsi="Arial"/>
          <w:sz w:val="24"/>
        </w:rPr>
        <w:sectPr w:rsidR="00E33A6B">
          <w:pgSz w:w="12240" w:h="15840"/>
          <w:pgMar w:top="1340" w:right="1020" w:bottom="1200" w:left="1020" w:header="0" w:footer="1000" w:gutter="0"/>
          <w:cols w:space="720"/>
        </w:sectPr>
      </w:pPr>
    </w:p>
    <w:p w14:paraId="7FC4C0AD" w14:textId="77777777" w:rsidR="00E33A6B" w:rsidRDefault="007B2773">
      <w:pPr>
        <w:pStyle w:val="Ttulo1"/>
      </w:pPr>
      <w:bookmarkStart w:id="0" w:name="_bookmark0"/>
      <w:bookmarkEnd w:id="0"/>
      <w:r>
        <w:lastRenderedPageBreak/>
        <w:t>INTRODUCCIÓN</w:t>
      </w:r>
      <w:r>
        <w:rPr>
          <w:spacing w:val="-10"/>
        </w:rPr>
        <w:t xml:space="preserve"> </w:t>
      </w:r>
      <w:r>
        <w:t>[TÍTULO</w:t>
      </w:r>
      <w:r>
        <w:rPr>
          <w:spacing w:val="-8"/>
        </w:rPr>
        <w:t xml:space="preserve"> </w:t>
      </w:r>
      <w:r>
        <w:t>PRIMARIO]</w:t>
      </w:r>
    </w:p>
    <w:p w14:paraId="3A20BBD0" w14:textId="77777777" w:rsidR="00E33A6B" w:rsidRDefault="00E33A6B">
      <w:pPr>
        <w:pStyle w:val="Textoindependiente"/>
        <w:spacing w:before="6"/>
        <w:rPr>
          <w:rFonts w:ascii="Arial"/>
          <w:b/>
        </w:rPr>
      </w:pPr>
    </w:p>
    <w:p w14:paraId="328233C1" w14:textId="40FAE225" w:rsidR="00983587" w:rsidRPr="00C53E26" w:rsidRDefault="00082CE8" w:rsidP="00983587">
      <w:pPr>
        <w:pStyle w:val="Textoindependiente"/>
        <w:spacing w:before="158"/>
        <w:ind w:left="112"/>
        <w:rPr>
          <w:sz w:val="26"/>
          <w:szCs w:val="26"/>
        </w:rPr>
      </w:pPr>
      <w:r w:rsidRPr="00C53E26">
        <w:rPr>
          <w:sz w:val="26"/>
          <w:szCs w:val="26"/>
        </w:rPr>
        <w:t>La importanc</w:t>
      </w:r>
      <w:bookmarkStart w:id="1" w:name="_bookmark1"/>
      <w:bookmarkEnd w:id="1"/>
      <w:r w:rsidR="00983587" w:rsidRPr="00C53E26">
        <w:rPr>
          <w:sz w:val="26"/>
          <w:szCs w:val="26"/>
        </w:rPr>
        <w:t>ia</w:t>
      </w:r>
      <w:r w:rsidR="00AB3EEF" w:rsidRPr="00C53E26">
        <w:rPr>
          <w:sz w:val="26"/>
          <w:szCs w:val="26"/>
        </w:rPr>
        <w:t xml:space="preserve"> de aprender el idioma inglés es por el motivo de que ya no solo en la industria se necesita, antes no era obligatorio ya que las empresas</w:t>
      </w:r>
      <w:r w:rsidR="001A2A9D" w:rsidRPr="00C53E26">
        <w:rPr>
          <w:sz w:val="26"/>
          <w:szCs w:val="26"/>
        </w:rPr>
        <w:t xml:space="preserve"> no eran internacionales, pero, ahora con la globalización y su gran desarrollo, se necesita</w:t>
      </w:r>
      <w:r w:rsidR="00CD61DE" w:rsidRPr="00C53E26">
        <w:rPr>
          <w:sz w:val="26"/>
          <w:szCs w:val="26"/>
        </w:rPr>
        <w:t xml:space="preserve"> aprender inglés para así poder mejorar, las comunicaciones entre </w:t>
      </w:r>
      <w:r w:rsidR="00791954" w:rsidRPr="00C53E26">
        <w:rPr>
          <w:sz w:val="26"/>
          <w:szCs w:val="26"/>
        </w:rPr>
        <w:t>industrias, empresas y negocios para así ahorrar en gastos que nos pueden ayudar en otro departamento, además así poder llevar un mejor trato y/o entendimiento de lo que pasa en la empresa</w:t>
      </w:r>
      <w:r w:rsidR="005D71BB" w:rsidRPr="00C53E26">
        <w:rPr>
          <w:sz w:val="26"/>
          <w:szCs w:val="26"/>
        </w:rPr>
        <w:t>.</w:t>
      </w:r>
    </w:p>
    <w:p w14:paraId="73C28C64" w14:textId="0990C833" w:rsidR="005D71BB" w:rsidRPr="00C53E26" w:rsidRDefault="005D71BB" w:rsidP="00983587">
      <w:pPr>
        <w:pStyle w:val="Textoindependiente"/>
        <w:spacing w:before="158"/>
        <w:ind w:left="112"/>
        <w:rPr>
          <w:sz w:val="26"/>
          <w:szCs w:val="26"/>
        </w:rPr>
      </w:pPr>
    </w:p>
    <w:p w14:paraId="125D0759" w14:textId="62FCA8F1" w:rsidR="005D71BB" w:rsidRPr="00C53E26" w:rsidRDefault="005D71BB" w:rsidP="00983587">
      <w:pPr>
        <w:pStyle w:val="Textoindependiente"/>
        <w:spacing w:before="158"/>
        <w:ind w:left="112"/>
        <w:rPr>
          <w:sz w:val="26"/>
          <w:szCs w:val="26"/>
        </w:rPr>
      </w:pPr>
      <w:r w:rsidRPr="00C53E26">
        <w:rPr>
          <w:sz w:val="26"/>
          <w:szCs w:val="26"/>
        </w:rPr>
        <w:t>Hoy en día el ingl</w:t>
      </w:r>
      <w:r w:rsidR="004D55BB" w:rsidRPr="00C53E26">
        <w:rPr>
          <w:sz w:val="26"/>
          <w:szCs w:val="26"/>
        </w:rPr>
        <w:t>é</w:t>
      </w:r>
      <w:r w:rsidRPr="00C53E26">
        <w:rPr>
          <w:sz w:val="26"/>
          <w:szCs w:val="26"/>
        </w:rPr>
        <w:t xml:space="preserve">s es básico para todo lo antes mencionado, pero no está de más aprender otros idiomas </w:t>
      </w:r>
      <w:r w:rsidR="004D55BB" w:rsidRPr="00C53E26">
        <w:rPr>
          <w:sz w:val="26"/>
          <w:szCs w:val="26"/>
        </w:rPr>
        <w:t>y así mejorar comercialmente muchos aspectos de la industria y de las vidas cotidianas.</w:t>
      </w:r>
    </w:p>
    <w:p w14:paraId="01717ED5" w14:textId="77777777" w:rsidR="00983587" w:rsidRPr="00C53E26" w:rsidRDefault="00983587" w:rsidP="00983587">
      <w:pPr>
        <w:pStyle w:val="Textoindependiente"/>
        <w:spacing w:before="158"/>
        <w:rPr>
          <w:sz w:val="26"/>
          <w:szCs w:val="26"/>
        </w:rPr>
      </w:pPr>
    </w:p>
    <w:p w14:paraId="60575CF1" w14:textId="48084CA7" w:rsidR="00E33A6B" w:rsidRPr="00983587" w:rsidRDefault="007B2773" w:rsidP="00983587">
      <w:pPr>
        <w:pStyle w:val="Textoindependiente"/>
        <w:spacing w:before="158"/>
        <w:ind w:left="112"/>
        <w:jc w:val="center"/>
        <w:rPr>
          <w:b/>
          <w:bCs/>
          <w:sz w:val="28"/>
          <w:szCs w:val="28"/>
        </w:rPr>
      </w:pPr>
      <w:r w:rsidRPr="00983587">
        <w:rPr>
          <w:b/>
          <w:bCs/>
          <w:sz w:val="28"/>
          <w:szCs w:val="28"/>
        </w:rPr>
        <w:t>OBJETIVO</w:t>
      </w:r>
    </w:p>
    <w:p w14:paraId="12957454" w14:textId="77777777" w:rsidR="00E33A6B" w:rsidRDefault="00E33A6B">
      <w:pPr>
        <w:pStyle w:val="Textoindependiente"/>
        <w:spacing w:before="6"/>
        <w:rPr>
          <w:rFonts w:ascii="Arial"/>
          <w:b/>
        </w:rPr>
      </w:pPr>
    </w:p>
    <w:p w14:paraId="541BB966" w14:textId="41EFAF5B" w:rsidR="00B20C39" w:rsidRPr="00B20C39" w:rsidRDefault="00B20C39" w:rsidP="00B20C39">
      <w:pPr>
        <w:pStyle w:val="Ttulo1"/>
        <w:ind w:left="0" w:right="769"/>
        <w:jc w:val="left"/>
        <w:rPr>
          <w:rFonts w:ascii="Arial MT" w:eastAsia="Arial MT" w:hAnsi="Arial MT" w:cs="Arial MT"/>
          <w:b w:val="0"/>
          <w:bCs w:val="0"/>
          <w:sz w:val="26"/>
          <w:szCs w:val="26"/>
        </w:rPr>
      </w:pPr>
      <w:bookmarkStart w:id="2" w:name="_bookmark2"/>
      <w:bookmarkStart w:id="3" w:name="_Hlk126935197"/>
      <w:bookmarkEnd w:id="2"/>
      <w:r w:rsidRPr="00B20C39">
        <w:rPr>
          <w:rFonts w:ascii="Arial MT" w:eastAsia="Arial MT" w:hAnsi="Arial MT" w:cs="Arial MT"/>
          <w:b w:val="0"/>
          <w:bCs w:val="0"/>
          <w:sz w:val="26"/>
          <w:szCs w:val="26"/>
        </w:rPr>
        <w:t>Promover entre el estudiante la importancia del dominio del idioma inglés en su carrera profesional, debido a que la mayoría de la</w:t>
      </w:r>
      <w:r>
        <w:rPr>
          <w:rFonts w:ascii="Arial MT" w:eastAsia="Arial MT" w:hAnsi="Arial MT" w:cs="Arial MT"/>
          <w:b w:val="0"/>
          <w:bCs w:val="0"/>
          <w:sz w:val="26"/>
          <w:szCs w:val="26"/>
        </w:rPr>
        <w:t xml:space="preserve"> </w:t>
      </w:r>
      <w:r w:rsidRPr="00B20C39">
        <w:rPr>
          <w:rFonts w:ascii="Arial MT" w:eastAsia="Arial MT" w:hAnsi="Arial MT" w:cs="Arial MT"/>
          <w:b w:val="0"/>
          <w:bCs w:val="0"/>
          <w:sz w:val="26"/>
          <w:szCs w:val="26"/>
        </w:rPr>
        <w:t>información relevante en el área se encuentra en este idioma. Que el alumno entienda el formato a utilizar en el curso para la mejora</w:t>
      </w:r>
      <w:r>
        <w:rPr>
          <w:rFonts w:ascii="Arial MT" w:eastAsia="Arial MT" w:hAnsi="Arial MT" w:cs="Arial MT"/>
          <w:b w:val="0"/>
          <w:bCs w:val="0"/>
          <w:sz w:val="26"/>
          <w:szCs w:val="26"/>
        </w:rPr>
        <w:t xml:space="preserve"> </w:t>
      </w:r>
      <w:r w:rsidRPr="00B20C39">
        <w:rPr>
          <w:rFonts w:ascii="Arial MT" w:eastAsia="Arial MT" w:hAnsi="Arial MT" w:cs="Arial MT"/>
          <w:b w:val="0"/>
          <w:bCs w:val="0"/>
          <w:sz w:val="26"/>
          <w:szCs w:val="26"/>
        </w:rPr>
        <w:t xml:space="preserve">profesional de sus </w:t>
      </w:r>
      <w:r w:rsidRPr="00B20C39">
        <w:rPr>
          <w:rFonts w:ascii="Arial MT" w:eastAsia="Arial MT" w:hAnsi="Arial MT" w:cs="Arial MT"/>
          <w:b w:val="0"/>
          <w:bCs w:val="0"/>
          <w:sz w:val="26"/>
          <w:szCs w:val="26"/>
        </w:rPr>
        <w:t>documentos.</w:t>
      </w:r>
    </w:p>
    <w:p w14:paraId="2C08C421" w14:textId="77777777" w:rsidR="00B20C39" w:rsidRDefault="00B20C39" w:rsidP="00B20C39">
      <w:pPr>
        <w:pStyle w:val="Ttulo1"/>
        <w:ind w:left="764" w:right="769"/>
        <w:rPr>
          <w:rFonts w:ascii="Arial MT" w:eastAsia="Arial MT" w:hAnsi="Arial MT" w:cs="Arial MT"/>
          <w:b w:val="0"/>
          <w:bCs w:val="0"/>
        </w:rPr>
      </w:pPr>
    </w:p>
    <w:p w14:paraId="5A1F336C" w14:textId="77777777" w:rsidR="00B20C39" w:rsidRDefault="00B20C39" w:rsidP="00B20C39">
      <w:pPr>
        <w:pStyle w:val="Ttulo1"/>
        <w:ind w:left="764" w:right="769"/>
        <w:rPr>
          <w:rFonts w:ascii="Arial MT" w:eastAsia="Arial MT" w:hAnsi="Arial MT" w:cs="Arial MT"/>
          <w:b w:val="0"/>
          <w:bCs w:val="0"/>
        </w:rPr>
      </w:pPr>
    </w:p>
    <w:p w14:paraId="1E318265" w14:textId="77777777" w:rsidR="00B20C39" w:rsidRDefault="00B20C39" w:rsidP="00B20C39">
      <w:pPr>
        <w:pStyle w:val="Ttulo1"/>
        <w:ind w:left="764" w:right="769"/>
        <w:rPr>
          <w:rFonts w:ascii="Arial MT" w:eastAsia="Arial MT" w:hAnsi="Arial MT" w:cs="Arial MT"/>
          <w:b w:val="0"/>
          <w:bCs w:val="0"/>
        </w:rPr>
      </w:pPr>
    </w:p>
    <w:p w14:paraId="553D59C2" w14:textId="77777777" w:rsidR="00B20C39" w:rsidRDefault="00B20C39" w:rsidP="00B20C39">
      <w:pPr>
        <w:pStyle w:val="Ttulo1"/>
        <w:ind w:left="764" w:right="769"/>
        <w:rPr>
          <w:rFonts w:ascii="Arial MT" w:eastAsia="Arial MT" w:hAnsi="Arial MT" w:cs="Arial MT"/>
          <w:b w:val="0"/>
          <w:bCs w:val="0"/>
        </w:rPr>
      </w:pPr>
    </w:p>
    <w:p w14:paraId="534C7A4D" w14:textId="77777777" w:rsidR="00B20C39" w:rsidRDefault="00B20C39" w:rsidP="00B20C39">
      <w:pPr>
        <w:pStyle w:val="Ttulo1"/>
        <w:ind w:left="764" w:right="769"/>
        <w:rPr>
          <w:rFonts w:ascii="Arial MT" w:eastAsia="Arial MT" w:hAnsi="Arial MT" w:cs="Arial MT"/>
          <w:b w:val="0"/>
          <w:bCs w:val="0"/>
        </w:rPr>
      </w:pPr>
    </w:p>
    <w:p w14:paraId="761F6F7D" w14:textId="77777777" w:rsidR="00B20C39" w:rsidRDefault="00B20C39" w:rsidP="00B20C39">
      <w:pPr>
        <w:pStyle w:val="Ttulo1"/>
        <w:ind w:left="764" w:right="769"/>
        <w:rPr>
          <w:rFonts w:ascii="Arial MT" w:eastAsia="Arial MT" w:hAnsi="Arial MT" w:cs="Arial MT"/>
          <w:b w:val="0"/>
          <w:bCs w:val="0"/>
        </w:rPr>
      </w:pPr>
    </w:p>
    <w:p w14:paraId="6E92FFDA" w14:textId="77777777" w:rsidR="00B20C39" w:rsidRDefault="00B20C39" w:rsidP="00B20C39">
      <w:pPr>
        <w:pStyle w:val="Ttulo1"/>
        <w:ind w:left="764" w:right="769"/>
        <w:rPr>
          <w:rFonts w:ascii="Arial MT" w:eastAsia="Arial MT" w:hAnsi="Arial MT" w:cs="Arial MT"/>
          <w:b w:val="0"/>
          <w:bCs w:val="0"/>
        </w:rPr>
      </w:pPr>
    </w:p>
    <w:p w14:paraId="57053BF1" w14:textId="77777777" w:rsidR="00B20C39" w:rsidRDefault="00B20C39" w:rsidP="00B20C39">
      <w:pPr>
        <w:pStyle w:val="Ttulo1"/>
        <w:ind w:left="764" w:right="769"/>
        <w:rPr>
          <w:rFonts w:ascii="Arial MT" w:eastAsia="Arial MT" w:hAnsi="Arial MT" w:cs="Arial MT"/>
          <w:b w:val="0"/>
          <w:bCs w:val="0"/>
        </w:rPr>
      </w:pPr>
    </w:p>
    <w:p w14:paraId="75EEF3D9" w14:textId="2326FB85" w:rsidR="00B20C39" w:rsidRDefault="00B20C39" w:rsidP="00B20C39">
      <w:pPr>
        <w:pStyle w:val="Ttulo1"/>
        <w:ind w:left="764" w:right="769"/>
        <w:rPr>
          <w:rFonts w:ascii="Arial MT" w:eastAsia="Arial MT" w:hAnsi="Arial MT" w:cs="Arial MT"/>
          <w:b w:val="0"/>
          <w:bCs w:val="0"/>
        </w:rPr>
      </w:pPr>
    </w:p>
    <w:p w14:paraId="298BDF68" w14:textId="77777777" w:rsidR="00B20C39" w:rsidRDefault="00B20C39" w:rsidP="00B20C39">
      <w:pPr>
        <w:pStyle w:val="Ttulo1"/>
        <w:ind w:left="764" w:right="769"/>
        <w:rPr>
          <w:rFonts w:ascii="Arial MT" w:eastAsia="Arial MT" w:hAnsi="Arial MT" w:cs="Arial MT"/>
          <w:b w:val="0"/>
          <w:bCs w:val="0"/>
        </w:rPr>
      </w:pPr>
    </w:p>
    <w:p w14:paraId="0CA0F847" w14:textId="77777777" w:rsidR="00B20C39" w:rsidRDefault="00B20C39" w:rsidP="00B20C39">
      <w:pPr>
        <w:pStyle w:val="Ttulo1"/>
        <w:ind w:left="764" w:right="769"/>
        <w:rPr>
          <w:rFonts w:ascii="Arial MT" w:eastAsia="Arial MT" w:hAnsi="Arial MT" w:cs="Arial MT"/>
          <w:b w:val="0"/>
          <w:bCs w:val="0"/>
        </w:rPr>
      </w:pPr>
    </w:p>
    <w:p w14:paraId="328940A7" w14:textId="77777777" w:rsidR="00B20C39" w:rsidRDefault="00B20C39" w:rsidP="00B20C39">
      <w:pPr>
        <w:pStyle w:val="Ttulo1"/>
        <w:ind w:left="764" w:right="769"/>
        <w:rPr>
          <w:rFonts w:ascii="Arial MT" w:eastAsia="Arial MT" w:hAnsi="Arial MT" w:cs="Arial MT"/>
          <w:b w:val="0"/>
          <w:bCs w:val="0"/>
        </w:rPr>
      </w:pPr>
    </w:p>
    <w:p w14:paraId="598D683E" w14:textId="77777777" w:rsidR="00B20C39" w:rsidRDefault="00B20C39" w:rsidP="00B20C39">
      <w:pPr>
        <w:pStyle w:val="Ttulo1"/>
        <w:ind w:left="764" w:right="769"/>
        <w:rPr>
          <w:rFonts w:ascii="Arial MT" w:eastAsia="Arial MT" w:hAnsi="Arial MT" w:cs="Arial MT"/>
          <w:b w:val="0"/>
          <w:bCs w:val="0"/>
        </w:rPr>
      </w:pPr>
    </w:p>
    <w:p w14:paraId="09FEB571" w14:textId="77777777" w:rsidR="00B20C39" w:rsidRDefault="00B20C39" w:rsidP="00B20C39">
      <w:pPr>
        <w:pStyle w:val="Ttulo1"/>
        <w:ind w:left="764" w:right="769"/>
        <w:rPr>
          <w:rFonts w:ascii="Arial MT" w:eastAsia="Arial MT" w:hAnsi="Arial MT" w:cs="Arial MT"/>
          <w:b w:val="0"/>
          <w:bCs w:val="0"/>
        </w:rPr>
      </w:pPr>
    </w:p>
    <w:p w14:paraId="4C70EDFD" w14:textId="77777777" w:rsidR="00B20C39" w:rsidRDefault="00B20C39" w:rsidP="00B20C39">
      <w:pPr>
        <w:pStyle w:val="Ttulo1"/>
        <w:ind w:left="764" w:right="769"/>
        <w:rPr>
          <w:rFonts w:ascii="Arial MT" w:eastAsia="Arial MT" w:hAnsi="Arial MT" w:cs="Arial MT"/>
          <w:b w:val="0"/>
          <w:bCs w:val="0"/>
        </w:rPr>
      </w:pPr>
    </w:p>
    <w:p w14:paraId="6D891A60" w14:textId="0B83701E" w:rsidR="00E33A6B" w:rsidRDefault="00B20C39" w:rsidP="00B20C39">
      <w:pPr>
        <w:pStyle w:val="Ttulo1"/>
        <w:ind w:left="764" w:right="769"/>
      </w:pPr>
      <w:r>
        <w:lastRenderedPageBreak/>
        <w:t xml:space="preserve"> UN</w:t>
      </w:r>
      <w:r w:rsidR="00227A01">
        <w:t xml:space="preserve"> </w:t>
      </w:r>
      <w:r w:rsidR="001864C3">
        <w:t>ERROR</w:t>
      </w:r>
      <w:r w:rsidR="00227A01">
        <w:t xml:space="preserve"> Y UN </w:t>
      </w:r>
      <w:r w:rsidR="001864C3">
        <w:t>CHOQUE</w:t>
      </w:r>
    </w:p>
    <w:bookmarkEnd w:id="3"/>
    <w:p w14:paraId="3FC5D0BB" w14:textId="77777777" w:rsidR="00E33A6B" w:rsidRDefault="00E33A6B">
      <w:pPr>
        <w:pStyle w:val="Textoindependiente"/>
        <w:spacing w:before="6"/>
        <w:rPr>
          <w:rFonts w:ascii="Arial"/>
          <w:b/>
        </w:rPr>
      </w:pPr>
    </w:p>
    <w:p w14:paraId="58737FCA" w14:textId="77777777" w:rsidR="00E33A6B" w:rsidRDefault="00E33A6B">
      <w:pPr>
        <w:pStyle w:val="Textoindependiente"/>
        <w:spacing w:before="6"/>
        <w:rPr>
          <w:sz w:val="22"/>
        </w:rPr>
      </w:pPr>
    </w:p>
    <w:p w14:paraId="61FA431F" w14:textId="1EA74BD3" w:rsidR="00E33A6B" w:rsidRDefault="00227A01">
      <w:pPr>
        <w:pStyle w:val="Ttulo2"/>
        <w:spacing w:before="1"/>
      </w:pPr>
      <w:bookmarkStart w:id="4" w:name="_bookmark3"/>
      <w:bookmarkEnd w:id="4"/>
      <w:r>
        <w:t xml:space="preserve">A veces un </w:t>
      </w:r>
      <w:r w:rsidR="001864C3">
        <w:t>error</w:t>
      </w:r>
      <w:r>
        <w:t xml:space="preserve"> es más que un inconveniente</w:t>
      </w:r>
    </w:p>
    <w:p w14:paraId="13149E2B" w14:textId="421D68BD" w:rsidR="003F272B" w:rsidRDefault="003F272B">
      <w:pPr>
        <w:pStyle w:val="Ttulo2"/>
        <w:spacing w:before="1"/>
      </w:pPr>
      <w:r>
        <w:rPr>
          <w:noProof/>
        </w:rPr>
        <w:drawing>
          <wp:anchor distT="0" distB="0" distL="0" distR="0" simplePos="0" relativeHeight="251661312" behindDoc="0" locked="0" layoutInCell="1" allowOverlap="1" wp14:anchorId="609AD5C2" wp14:editId="2190CCBC">
            <wp:simplePos x="0" y="0"/>
            <wp:positionH relativeFrom="page">
              <wp:posOffset>647700</wp:posOffset>
            </wp:positionH>
            <wp:positionV relativeFrom="paragraph">
              <wp:posOffset>177165</wp:posOffset>
            </wp:positionV>
            <wp:extent cx="2141188" cy="4250531"/>
            <wp:effectExtent l="0" t="0" r="0" b="0"/>
            <wp:wrapTopAndBottom/>
            <wp:docPr id="2" name="image1.jpeg" descr="Humo saliendo de la tier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Humo saliendo de la tierra&#10;&#10;Descripción generada automáticamente con confianza baja"/>
                    <pic:cNvPicPr/>
                  </pic:nvPicPr>
                  <pic:blipFill>
                    <a:blip r:embed="rId13" cstate="print"/>
                    <a:stretch>
                      <a:fillRect/>
                    </a:stretch>
                  </pic:blipFill>
                  <pic:spPr>
                    <a:xfrm>
                      <a:off x="0" y="0"/>
                      <a:ext cx="2141188" cy="4250531"/>
                    </a:xfrm>
                    <a:prstGeom prst="rect">
                      <a:avLst/>
                    </a:prstGeom>
                  </pic:spPr>
                </pic:pic>
              </a:graphicData>
            </a:graphic>
          </wp:anchor>
        </w:drawing>
      </w:r>
    </w:p>
    <w:p w14:paraId="798B0155" w14:textId="77777777" w:rsidR="00E33A6B" w:rsidRDefault="00E33A6B">
      <w:pPr>
        <w:rPr>
          <w:sz w:val="24"/>
        </w:rPr>
      </w:pPr>
    </w:p>
    <w:p w14:paraId="7F6A29C8" w14:textId="4C667B14" w:rsidR="00227A01" w:rsidRDefault="00227A01">
      <w:pPr>
        <w:rPr>
          <w:sz w:val="24"/>
        </w:rPr>
      </w:pPr>
      <w:r>
        <w:rPr>
          <w:sz w:val="24"/>
        </w:rPr>
        <w:t xml:space="preserve">A la agencia espacial europea le tomo 10 años y 7 billones el producir Ariane 5, un cohete gigante capaz de tener en </w:t>
      </w:r>
      <w:r w:rsidR="003756AD">
        <w:rPr>
          <w:sz w:val="24"/>
        </w:rPr>
        <w:t>órbita</w:t>
      </w:r>
      <w:r>
        <w:rPr>
          <w:sz w:val="24"/>
        </w:rPr>
        <w:t xml:space="preserve"> un par de satélites de tres toneladas con cada lanzamiento y con la intención </w:t>
      </w:r>
      <w:r w:rsidR="006E39D7">
        <w:rPr>
          <w:sz w:val="24"/>
        </w:rPr>
        <w:t>de darle</w:t>
      </w:r>
      <w:r>
        <w:rPr>
          <w:sz w:val="24"/>
        </w:rPr>
        <w:t xml:space="preserve"> una supremacía abrumadora en el negocio del espacio</w:t>
      </w:r>
      <w:r w:rsidR="001864C3">
        <w:rPr>
          <w:sz w:val="24"/>
        </w:rPr>
        <w:t>.</w:t>
      </w:r>
    </w:p>
    <w:p w14:paraId="2C25CD9F" w14:textId="77777777" w:rsidR="001864C3" w:rsidRDefault="001864C3">
      <w:pPr>
        <w:rPr>
          <w:sz w:val="24"/>
        </w:rPr>
      </w:pPr>
    </w:p>
    <w:p w14:paraId="1CAE716D" w14:textId="0F9EBC98" w:rsidR="001864C3" w:rsidRDefault="001864C3">
      <w:pPr>
        <w:rPr>
          <w:sz w:val="24"/>
        </w:rPr>
      </w:pPr>
      <w:r>
        <w:rPr>
          <w:sz w:val="24"/>
        </w:rPr>
        <w:t xml:space="preserve">Todo lo que le tomo para explotar a ese cohete en menos de un minuto de su viaje inaugural el pasado </w:t>
      </w:r>
      <w:r w:rsidR="006E39D7">
        <w:rPr>
          <w:sz w:val="24"/>
        </w:rPr>
        <w:t>junio</w:t>
      </w:r>
      <w:r>
        <w:rPr>
          <w:sz w:val="24"/>
        </w:rPr>
        <w:t>, esparciendo escombros ardientes en los manglares de la Guayana Francesa, fue un pequeño programa computacional tratando de meter un numero de 64bit en un espacio de 16 bites.</w:t>
      </w:r>
    </w:p>
    <w:p w14:paraId="7B82F3C8" w14:textId="77777777" w:rsidR="001864C3" w:rsidRDefault="001864C3">
      <w:pPr>
        <w:rPr>
          <w:sz w:val="24"/>
        </w:rPr>
      </w:pPr>
    </w:p>
    <w:p w14:paraId="6202B7EE" w14:textId="32632535" w:rsidR="00290C82" w:rsidRDefault="001864C3" w:rsidP="00290C82">
      <w:pPr>
        <w:rPr>
          <w:sz w:val="24"/>
        </w:rPr>
      </w:pPr>
      <w:r>
        <w:rPr>
          <w:sz w:val="24"/>
        </w:rPr>
        <w:t>Un error, un choque</w:t>
      </w:r>
      <w:r w:rsidR="00290C82">
        <w:rPr>
          <w:sz w:val="24"/>
        </w:rPr>
        <w:t xml:space="preserve">. </w:t>
      </w:r>
      <w:r w:rsidR="00290C82" w:rsidRPr="00290C82">
        <w:rPr>
          <w:sz w:val="24"/>
        </w:rPr>
        <w:t>De todas las líneas de código descuidadas registradas en l</w:t>
      </w:r>
      <w:r w:rsidR="00290C82">
        <w:rPr>
          <w:sz w:val="24"/>
        </w:rPr>
        <w:t xml:space="preserve">a historia </w:t>
      </w:r>
      <w:r w:rsidR="00290C82" w:rsidRPr="00290C82">
        <w:rPr>
          <w:sz w:val="24"/>
        </w:rPr>
        <w:t>de la informática,</w:t>
      </w:r>
      <w:r w:rsidR="00290C82">
        <w:rPr>
          <w:sz w:val="24"/>
        </w:rPr>
        <w:t xml:space="preserve"> </w:t>
      </w:r>
      <w:r w:rsidR="00290C82" w:rsidRPr="00290C82">
        <w:rPr>
          <w:sz w:val="24"/>
        </w:rPr>
        <w:t>éste puede presentarse como el más devastadoramente eficiente. De entrevistas con expertos en cohete</w:t>
      </w:r>
      <w:r w:rsidR="00290C82">
        <w:rPr>
          <w:sz w:val="24"/>
        </w:rPr>
        <w:t>s</w:t>
      </w:r>
      <w:r w:rsidR="00290C82" w:rsidRPr="00290C82">
        <w:rPr>
          <w:sz w:val="24"/>
        </w:rPr>
        <w:t xml:space="preserve"> y</w:t>
      </w:r>
      <w:r w:rsidR="00290C82">
        <w:rPr>
          <w:sz w:val="24"/>
        </w:rPr>
        <w:t xml:space="preserve"> </w:t>
      </w:r>
      <w:r w:rsidR="00290C82" w:rsidRPr="00290C82">
        <w:rPr>
          <w:sz w:val="24"/>
        </w:rPr>
        <w:t xml:space="preserve">un análisis preparado para la agencia espacial, un camino claro desde un error aritmético hasta la destrucción </w:t>
      </w:r>
      <w:r w:rsidR="00676DDA" w:rsidRPr="00290C82">
        <w:rPr>
          <w:sz w:val="24"/>
        </w:rPr>
        <w:t>total</w:t>
      </w:r>
      <w:r w:rsidR="00290C82">
        <w:rPr>
          <w:sz w:val="24"/>
        </w:rPr>
        <w:t xml:space="preserve"> </w:t>
      </w:r>
      <w:r w:rsidR="00290C82" w:rsidRPr="00290C82">
        <w:rPr>
          <w:sz w:val="24"/>
        </w:rPr>
        <w:t>surge</w:t>
      </w:r>
      <w:r w:rsidR="00290C82">
        <w:rPr>
          <w:sz w:val="24"/>
        </w:rPr>
        <w:t>:</w:t>
      </w:r>
    </w:p>
    <w:p w14:paraId="20972ED5" w14:textId="62EC6D48" w:rsidR="00E7351F" w:rsidRDefault="00E7351F" w:rsidP="00290C82">
      <w:pPr>
        <w:rPr>
          <w:sz w:val="24"/>
        </w:rPr>
      </w:pPr>
      <w:r>
        <w:rPr>
          <w:noProof/>
        </w:rPr>
        <w:lastRenderedPageBreak/>
        <w:drawing>
          <wp:anchor distT="0" distB="0" distL="0" distR="0" simplePos="0" relativeHeight="251663360" behindDoc="0" locked="0" layoutInCell="1" allowOverlap="1" wp14:anchorId="23293D13" wp14:editId="0018B42F">
            <wp:simplePos x="0" y="0"/>
            <wp:positionH relativeFrom="page">
              <wp:posOffset>647700</wp:posOffset>
            </wp:positionH>
            <wp:positionV relativeFrom="paragraph">
              <wp:posOffset>177165</wp:posOffset>
            </wp:positionV>
            <wp:extent cx="3809420" cy="2505075"/>
            <wp:effectExtent l="0" t="0" r="0" b="0"/>
            <wp:wrapTopAndBottom/>
            <wp:docPr id="4" name="image2.jpeg" descr="http://www.thespacereview.com/archive/8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809420" cy="2505075"/>
                    </a:xfrm>
                    <a:prstGeom prst="rect">
                      <a:avLst/>
                    </a:prstGeom>
                  </pic:spPr>
                </pic:pic>
              </a:graphicData>
            </a:graphic>
          </wp:anchor>
        </w:drawing>
      </w:r>
    </w:p>
    <w:p w14:paraId="314FF352" w14:textId="77777777" w:rsidR="00290C82" w:rsidRPr="00290C82" w:rsidRDefault="00290C82" w:rsidP="00290C82">
      <w:pPr>
        <w:rPr>
          <w:b/>
          <w:bCs/>
          <w:sz w:val="24"/>
        </w:rPr>
      </w:pPr>
    </w:p>
    <w:p w14:paraId="132951C3" w14:textId="30AA06CB" w:rsidR="00290C82" w:rsidRPr="00290C82" w:rsidRDefault="00290C82" w:rsidP="00290C82">
      <w:pPr>
        <w:rPr>
          <w:b/>
          <w:bCs/>
          <w:sz w:val="24"/>
        </w:rPr>
      </w:pPr>
      <w:r w:rsidRPr="00290C82">
        <w:rPr>
          <w:b/>
          <w:bCs/>
          <w:sz w:val="24"/>
        </w:rPr>
        <w:t>Para reproducir la cinta hacia atrás</w:t>
      </w:r>
    </w:p>
    <w:p w14:paraId="1A14C98A" w14:textId="77777777" w:rsidR="00290C82" w:rsidRDefault="00290C82" w:rsidP="00290C82">
      <w:pPr>
        <w:rPr>
          <w:sz w:val="24"/>
        </w:rPr>
      </w:pPr>
    </w:p>
    <w:p w14:paraId="059B406E" w14:textId="26E930E7" w:rsidR="00290C82" w:rsidRDefault="00290C82" w:rsidP="00290C82">
      <w:pPr>
        <w:rPr>
          <w:sz w:val="24"/>
        </w:rPr>
      </w:pPr>
      <w:r>
        <w:rPr>
          <w:sz w:val="24"/>
        </w:rPr>
        <w:t xml:space="preserve">39 segundos después de lanzamiento, mientras el </w:t>
      </w:r>
      <w:r w:rsidR="006873BA">
        <w:rPr>
          <w:sz w:val="24"/>
        </w:rPr>
        <w:t>cohete alcanzado</w:t>
      </w:r>
      <w:r>
        <w:rPr>
          <w:sz w:val="24"/>
        </w:rPr>
        <w:t xml:space="preserve"> una altitud de 2 millas y media, un mecanismo autodestructor termino con Arianne 5, junto a cuatro costosos y no asegurados satélites </w:t>
      </w:r>
      <w:r w:rsidR="006873BA">
        <w:rPr>
          <w:sz w:val="24"/>
        </w:rPr>
        <w:t>científicos. La</w:t>
      </w:r>
      <w:r>
        <w:rPr>
          <w:sz w:val="24"/>
        </w:rPr>
        <w:t xml:space="preserve"> autodestrucción se </w:t>
      </w:r>
      <w:r w:rsidR="00275E60">
        <w:rPr>
          <w:sz w:val="24"/>
        </w:rPr>
        <w:t>activó</w:t>
      </w:r>
      <w:r>
        <w:rPr>
          <w:sz w:val="24"/>
        </w:rPr>
        <w:t xml:space="preserve"> automáticamente porque fuerzas aerodinámicas estaban</w:t>
      </w:r>
      <w:r w:rsidR="00275E60">
        <w:rPr>
          <w:sz w:val="24"/>
        </w:rPr>
        <w:t xml:space="preserve"> arrancando los amplificadores del cohete.</w:t>
      </w:r>
    </w:p>
    <w:p w14:paraId="0D7DFCE2" w14:textId="77777777" w:rsidR="00275E60" w:rsidRDefault="00275E60" w:rsidP="00290C82">
      <w:pPr>
        <w:rPr>
          <w:sz w:val="24"/>
        </w:rPr>
      </w:pPr>
    </w:p>
    <w:p w14:paraId="587C29FC" w14:textId="13485535" w:rsidR="00275E60" w:rsidRDefault="00275E60" w:rsidP="00290C82">
      <w:pPr>
        <w:rPr>
          <w:sz w:val="24"/>
        </w:rPr>
      </w:pPr>
      <w:r>
        <w:rPr>
          <w:sz w:val="24"/>
        </w:rPr>
        <w:t xml:space="preserve">La desintegración había empezado instantes </w:t>
      </w:r>
      <w:r w:rsidR="006873BA">
        <w:rPr>
          <w:sz w:val="24"/>
        </w:rPr>
        <w:t>antes, cuando</w:t>
      </w:r>
      <w:r>
        <w:rPr>
          <w:sz w:val="24"/>
        </w:rPr>
        <w:t xml:space="preserve"> la astronave salió de curso bajo la presión de tres </w:t>
      </w:r>
      <w:r w:rsidR="002C2134">
        <w:rPr>
          <w:sz w:val="24"/>
        </w:rPr>
        <w:t>poderosos propulsores</w:t>
      </w:r>
      <w:r>
        <w:rPr>
          <w:sz w:val="24"/>
        </w:rPr>
        <w:t xml:space="preserve"> y el principal motor. El cohete estaba haciendo una abrupta corrección de ruta que no era necesaria, compensando por una vuelta errónea que no había pasado.</w:t>
      </w:r>
    </w:p>
    <w:p w14:paraId="3CE6B212" w14:textId="77777777" w:rsidR="00275E60" w:rsidRDefault="00275E60" w:rsidP="00290C82">
      <w:pPr>
        <w:rPr>
          <w:sz w:val="24"/>
        </w:rPr>
      </w:pPr>
    </w:p>
    <w:p w14:paraId="46D8C06D" w14:textId="77777777" w:rsidR="002E5C85" w:rsidRDefault="00275E60" w:rsidP="00290C82">
      <w:pPr>
        <w:rPr>
          <w:sz w:val="24"/>
        </w:rPr>
      </w:pPr>
      <w:r>
        <w:rPr>
          <w:sz w:val="24"/>
        </w:rPr>
        <w:t xml:space="preserve">La dirección estaba siendo controlada por la computadora que estaba a bordo, la cual erróneamente pensó que el cohete necesitaba un cambio de dirección por los números que venían del sistema que guiaba. Ese dispositivo usaba </w:t>
      </w:r>
      <w:r w:rsidR="002E5C85">
        <w:rPr>
          <w:sz w:val="24"/>
        </w:rPr>
        <w:t>giroscopios y</w:t>
      </w:r>
      <w:r>
        <w:rPr>
          <w:sz w:val="24"/>
        </w:rPr>
        <w:t xml:space="preserve"> acelerómetros para</w:t>
      </w:r>
      <w:r w:rsidR="002E5C85">
        <w:rPr>
          <w:sz w:val="24"/>
        </w:rPr>
        <w:t xml:space="preserve"> seguir el movimiento. Los números parecían datos de vuelo (bizarros e imposibles). El sistema de guía en efecto se había apagado.</w:t>
      </w:r>
    </w:p>
    <w:p w14:paraId="301EE7AC" w14:textId="77777777" w:rsidR="002E5C85" w:rsidRDefault="002E5C85" w:rsidP="00290C82">
      <w:pPr>
        <w:rPr>
          <w:sz w:val="24"/>
        </w:rPr>
      </w:pPr>
    </w:p>
    <w:p w14:paraId="7728EC79" w14:textId="425F45AC" w:rsidR="002E5C85" w:rsidRDefault="002E5C85" w:rsidP="00290C82">
      <w:pPr>
        <w:rPr>
          <w:sz w:val="24"/>
        </w:rPr>
      </w:pPr>
      <w:r>
        <w:rPr>
          <w:sz w:val="24"/>
        </w:rPr>
        <w:t xml:space="preserve">El apagón ocurrió 36.7 segundos después del despegue, cuando la propia computadora del sistema de guía trato de convertir un dato (la velocidad lineal del cohete) de un formato de 64 bit a uno de 16 bit. El número era muy grande y </w:t>
      </w:r>
      <w:r w:rsidR="00E82F5E">
        <w:rPr>
          <w:sz w:val="24"/>
        </w:rPr>
        <w:t>hubo un</w:t>
      </w:r>
      <w:r w:rsidR="007D5509">
        <w:rPr>
          <w:sz w:val="24"/>
        </w:rPr>
        <w:t xml:space="preserve"> desbordamiento el cual resultó en erro</w:t>
      </w:r>
      <w:r w:rsidR="00E82F5E">
        <w:rPr>
          <w:sz w:val="24"/>
        </w:rPr>
        <w:t xml:space="preserve">r. Cuando el sistema se apagó, el control pasó a </w:t>
      </w:r>
      <w:r w:rsidR="00640281">
        <w:rPr>
          <w:sz w:val="24"/>
        </w:rPr>
        <w:t>una unidad idéntica y redundante, la cual estaba ahí para proveer</w:t>
      </w:r>
      <w:r w:rsidR="006238C3">
        <w:rPr>
          <w:sz w:val="24"/>
        </w:rPr>
        <w:t xml:space="preserve"> respaldo en caso de fallas. Pero la segunda unidad había fallado idénticamente unos milisegundos antes</w:t>
      </w:r>
      <w:r w:rsidR="00A96B26">
        <w:rPr>
          <w:sz w:val="24"/>
        </w:rPr>
        <w:t>. ¿Y por qué no? Corría el mismo sistema.</w:t>
      </w:r>
    </w:p>
    <w:p w14:paraId="32747FD1" w14:textId="77777777" w:rsidR="00A96B26" w:rsidRDefault="00A96B26" w:rsidP="00290C82">
      <w:pPr>
        <w:rPr>
          <w:sz w:val="24"/>
        </w:rPr>
      </w:pPr>
    </w:p>
    <w:p w14:paraId="61DFA193" w14:textId="77777777" w:rsidR="00A96B26" w:rsidRDefault="00A96B26" w:rsidP="00290C82">
      <w:r>
        <w:rPr>
          <w:sz w:val="24"/>
        </w:rPr>
        <w:t xml:space="preserve">Este </w:t>
      </w:r>
      <w:r w:rsidR="00081C16">
        <w:rPr>
          <w:sz w:val="24"/>
        </w:rPr>
        <w:t>fallo pertenece</w:t>
      </w:r>
      <w:r w:rsidR="00586FA4">
        <w:rPr>
          <w:sz w:val="24"/>
        </w:rPr>
        <w:t xml:space="preserve"> a una especie que ha existido desde </w:t>
      </w:r>
      <w:r w:rsidR="00081C16">
        <w:rPr>
          <w:sz w:val="24"/>
        </w:rPr>
        <w:t xml:space="preserve">que </w:t>
      </w:r>
      <w:r w:rsidR="00586FA4">
        <w:rPr>
          <w:sz w:val="24"/>
        </w:rPr>
        <w:t xml:space="preserve">los primeros programadores </w:t>
      </w:r>
      <w:r w:rsidR="00081C16">
        <w:rPr>
          <w:sz w:val="24"/>
        </w:rPr>
        <w:t>computacionales se dieron cuenta que podían guardar</w:t>
      </w:r>
      <w:r w:rsidR="00D53301">
        <w:rPr>
          <w:sz w:val="24"/>
        </w:rPr>
        <w:t xml:space="preserve"> números como secuencias de bits</w:t>
      </w:r>
      <w:r w:rsidR="00B52AB0">
        <w:rPr>
          <w:sz w:val="24"/>
        </w:rPr>
        <w:t xml:space="preserve">, átomos de datos, unos y ceros: </w:t>
      </w:r>
      <w:r w:rsidR="00B52AB0">
        <w:t>1001010001101001…</w:t>
      </w:r>
    </w:p>
    <w:p w14:paraId="394ED785" w14:textId="77777777" w:rsidR="00B52AB0" w:rsidRPr="00DA4FA2" w:rsidRDefault="00B52AB0" w:rsidP="00290C82">
      <w:pPr>
        <w:rPr>
          <w:sz w:val="24"/>
          <w:szCs w:val="24"/>
        </w:rPr>
      </w:pPr>
    </w:p>
    <w:p w14:paraId="1558891C" w14:textId="2F67F405" w:rsidR="00B52AB0" w:rsidRDefault="00B52AB0" w:rsidP="00290C82">
      <w:pPr>
        <w:rPr>
          <w:sz w:val="24"/>
          <w:szCs w:val="24"/>
        </w:rPr>
      </w:pPr>
      <w:r w:rsidRPr="00DA4FA2">
        <w:rPr>
          <w:sz w:val="24"/>
          <w:szCs w:val="24"/>
        </w:rPr>
        <w:t xml:space="preserve">Un fallo </w:t>
      </w:r>
      <w:r w:rsidR="00782689" w:rsidRPr="00DA4FA2">
        <w:rPr>
          <w:sz w:val="24"/>
          <w:szCs w:val="24"/>
        </w:rPr>
        <w:t xml:space="preserve">como este </w:t>
      </w:r>
      <w:r w:rsidR="00924B73" w:rsidRPr="00DA4FA2">
        <w:rPr>
          <w:sz w:val="24"/>
          <w:szCs w:val="24"/>
        </w:rPr>
        <w:t xml:space="preserve">podría bloquear una hoja de </w:t>
      </w:r>
      <w:r w:rsidR="00676DDA" w:rsidRPr="00DA4FA2">
        <w:rPr>
          <w:sz w:val="24"/>
          <w:szCs w:val="24"/>
        </w:rPr>
        <w:t>cálculo</w:t>
      </w:r>
      <w:r w:rsidR="00924B73" w:rsidRPr="00DA4FA2">
        <w:rPr>
          <w:sz w:val="24"/>
          <w:szCs w:val="24"/>
        </w:rPr>
        <w:t xml:space="preserve"> o un procesador de textos en un mal día</w:t>
      </w:r>
      <w:r w:rsidR="00CA745B" w:rsidRPr="00DA4FA2">
        <w:rPr>
          <w:sz w:val="24"/>
          <w:szCs w:val="24"/>
        </w:rPr>
        <w:t>. Normalmente cuando un programa convierte datos de</w:t>
      </w:r>
      <w:r w:rsidR="005B65D0" w:rsidRPr="00DA4FA2">
        <w:rPr>
          <w:sz w:val="24"/>
          <w:szCs w:val="24"/>
        </w:rPr>
        <w:t xml:space="preserve"> un formulario a otro, las </w:t>
      </w:r>
      <w:r w:rsidR="005B65D0" w:rsidRPr="00DA4FA2">
        <w:rPr>
          <w:sz w:val="24"/>
          <w:szCs w:val="24"/>
        </w:rPr>
        <w:lastRenderedPageBreak/>
        <w:t xml:space="preserve">conversiones están protegidas por líneas adicionales de código que busca errores y se recupera con gracia. De </w:t>
      </w:r>
      <w:r w:rsidR="00DA4FA2" w:rsidRPr="00DA4FA2">
        <w:rPr>
          <w:sz w:val="24"/>
          <w:szCs w:val="24"/>
        </w:rPr>
        <w:t>hecho,</w:t>
      </w:r>
      <w:r w:rsidR="005B65D0" w:rsidRPr="00DA4FA2">
        <w:rPr>
          <w:sz w:val="24"/>
          <w:szCs w:val="24"/>
        </w:rPr>
        <w:t xml:space="preserve"> </w:t>
      </w:r>
      <w:r w:rsidR="0000717B" w:rsidRPr="00DA4FA2">
        <w:rPr>
          <w:sz w:val="24"/>
          <w:szCs w:val="24"/>
        </w:rPr>
        <w:t>muchas de las conversiones de datos en el programa del sistema de guía incluían</w:t>
      </w:r>
      <w:r w:rsidR="0003794F" w:rsidRPr="00DA4FA2">
        <w:rPr>
          <w:sz w:val="24"/>
          <w:szCs w:val="24"/>
        </w:rPr>
        <w:t xml:space="preserve"> tal protección.</w:t>
      </w:r>
      <w:r w:rsidR="00A04A45">
        <w:rPr>
          <w:sz w:val="24"/>
          <w:szCs w:val="24"/>
        </w:rPr>
        <w:t xml:space="preserve"> </w:t>
      </w:r>
    </w:p>
    <w:p w14:paraId="51F87D89" w14:textId="77777777" w:rsidR="002448F2" w:rsidRDefault="002448F2" w:rsidP="00290C82">
      <w:pPr>
        <w:rPr>
          <w:sz w:val="24"/>
          <w:szCs w:val="24"/>
        </w:rPr>
      </w:pPr>
    </w:p>
    <w:p w14:paraId="37E126AD" w14:textId="581D05F9" w:rsidR="00AE7C0F" w:rsidRDefault="002448F2" w:rsidP="00290C82">
      <w:pPr>
        <w:rPr>
          <w:sz w:val="24"/>
          <w:szCs w:val="24"/>
        </w:rPr>
      </w:pPr>
      <w:r>
        <w:rPr>
          <w:sz w:val="24"/>
          <w:szCs w:val="24"/>
        </w:rPr>
        <w:t xml:space="preserve">Pero en este caso, los programadores </w:t>
      </w:r>
      <w:r w:rsidR="00D12832">
        <w:rPr>
          <w:sz w:val="24"/>
          <w:szCs w:val="24"/>
        </w:rPr>
        <w:t xml:space="preserve">habías decidido que en esta particular figura de velocidad </w:t>
      </w:r>
      <w:r w:rsidR="00C25A74">
        <w:rPr>
          <w:sz w:val="24"/>
          <w:szCs w:val="24"/>
        </w:rPr>
        <w:t xml:space="preserve"> </w:t>
      </w:r>
      <w:r w:rsidR="006A3638">
        <w:rPr>
          <w:sz w:val="24"/>
          <w:szCs w:val="24"/>
        </w:rPr>
        <w:t xml:space="preserve"> jamás seria lo suficientemente grande para causa</w:t>
      </w:r>
      <w:r w:rsidR="001951C0">
        <w:rPr>
          <w:sz w:val="24"/>
          <w:szCs w:val="24"/>
        </w:rPr>
        <w:t>r problemas.</w:t>
      </w:r>
      <w:r w:rsidR="00A80A60">
        <w:rPr>
          <w:sz w:val="24"/>
          <w:szCs w:val="24"/>
        </w:rPr>
        <w:t xml:space="preserve"> Después de todo</w:t>
      </w:r>
      <w:r w:rsidR="00024518">
        <w:rPr>
          <w:sz w:val="24"/>
          <w:szCs w:val="24"/>
        </w:rPr>
        <w:t>, jamás había pasado.</w:t>
      </w:r>
      <w:r w:rsidR="00F47687">
        <w:rPr>
          <w:sz w:val="24"/>
          <w:szCs w:val="24"/>
        </w:rPr>
        <w:t xml:space="preserve"> </w:t>
      </w:r>
      <w:r w:rsidR="00145D0B">
        <w:rPr>
          <w:sz w:val="24"/>
          <w:szCs w:val="24"/>
        </w:rPr>
        <w:t xml:space="preserve"> Para </w:t>
      </w:r>
      <w:r w:rsidR="00BA3099">
        <w:rPr>
          <w:sz w:val="24"/>
          <w:szCs w:val="24"/>
        </w:rPr>
        <w:t>su</w:t>
      </w:r>
      <w:r w:rsidR="00145D0B">
        <w:rPr>
          <w:sz w:val="24"/>
          <w:szCs w:val="24"/>
        </w:rPr>
        <w:t xml:space="preserve"> </w:t>
      </w:r>
      <w:r w:rsidR="0011613C">
        <w:rPr>
          <w:sz w:val="24"/>
          <w:szCs w:val="24"/>
        </w:rPr>
        <w:t>mala suerte,</w:t>
      </w:r>
      <w:r w:rsidR="000A0671">
        <w:rPr>
          <w:sz w:val="24"/>
          <w:szCs w:val="24"/>
        </w:rPr>
        <w:t xml:space="preserve"> </w:t>
      </w:r>
      <w:r w:rsidR="000711DE">
        <w:rPr>
          <w:sz w:val="24"/>
          <w:szCs w:val="24"/>
        </w:rPr>
        <w:t xml:space="preserve">Ariane </w:t>
      </w:r>
      <w:r w:rsidR="0011613C">
        <w:rPr>
          <w:sz w:val="24"/>
          <w:szCs w:val="24"/>
        </w:rPr>
        <w:t>5 fue</w:t>
      </w:r>
      <w:r w:rsidR="006B4394">
        <w:rPr>
          <w:sz w:val="24"/>
          <w:szCs w:val="24"/>
        </w:rPr>
        <w:t xml:space="preserve"> </w:t>
      </w:r>
      <w:r w:rsidR="00774D51">
        <w:rPr>
          <w:sz w:val="24"/>
          <w:szCs w:val="24"/>
        </w:rPr>
        <w:t>más</w:t>
      </w:r>
      <w:r w:rsidR="00DA5873">
        <w:rPr>
          <w:sz w:val="24"/>
          <w:szCs w:val="24"/>
        </w:rPr>
        <w:t xml:space="preserve"> rápido que el</w:t>
      </w:r>
      <w:r w:rsidR="00774D51">
        <w:rPr>
          <w:sz w:val="24"/>
          <w:szCs w:val="24"/>
        </w:rPr>
        <w:t xml:space="preserve"> </w:t>
      </w:r>
      <w:r w:rsidR="00292958">
        <w:rPr>
          <w:sz w:val="24"/>
          <w:szCs w:val="24"/>
        </w:rPr>
        <w:t>cohete</w:t>
      </w:r>
      <w:r w:rsidR="009740FF">
        <w:rPr>
          <w:sz w:val="24"/>
          <w:szCs w:val="24"/>
        </w:rPr>
        <w:t xml:space="preserve"> Ariane 4</w:t>
      </w:r>
      <w:r w:rsidR="00EB1447">
        <w:rPr>
          <w:sz w:val="24"/>
          <w:szCs w:val="24"/>
        </w:rPr>
        <w:t>. Un absurd</w:t>
      </w:r>
      <w:r w:rsidR="0011613C">
        <w:rPr>
          <w:sz w:val="24"/>
          <w:szCs w:val="24"/>
        </w:rPr>
        <w:t xml:space="preserve">o </w:t>
      </w:r>
      <w:r w:rsidR="00653AD6">
        <w:rPr>
          <w:sz w:val="24"/>
          <w:szCs w:val="24"/>
        </w:rPr>
        <w:t>extra,</w:t>
      </w:r>
      <w:r w:rsidR="00CD3AA3">
        <w:rPr>
          <w:sz w:val="24"/>
          <w:szCs w:val="24"/>
        </w:rPr>
        <w:t xml:space="preserve"> la</w:t>
      </w:r>
      <w:r w:rsidR="00132C41">
        <w:rPr>
          <w:sz w:val="24"/>
          <w:szCs w:val="24"/>
        </w:rPr>
        <w:t xml:space="preserve"> calculación </w:t>
      </w:r>
      <w:r w:rsidR="00425B88">
        <w:rPr>
          <w:sz w:val="24"/>
          <w:szCs w:val="24"/>
        </w:rPr>
        <w:t>que contenía el error</w:t>
      </w:r>
      <w:r w:rsidR="000F68C7">
        <w:rPr>
          <w:sz w:val="24"/>
          <w:szCs w:val="24"/>
        </w:rPr>
        <w:t xml:space="preserve"> (</w:t>
      </w:r>
      <w:r w:rsidR="00425B88">
        <w:rPr>
          <w:sz w:val="24"/>
          <w:szCs w:val="24"/>
        </w:rPr>
        <w:t>el cual cerro el sistema guía</w:t>
      </w:r>
      <w:r w:rsidR="007B085F">
        <w:rPr>
          <w:sz w:val="24"/>
          <w:szCs w:val="24"/>
        </w:rPr>
        <w:t xml:space="preserve">, </w:t>
      </w:r>
      <w:r w:rsidR="00425B88">
        <w:rPr>
          <w:sz w:val="24"/>
          <w:szCs w:val="24"/>
        </w:rPr>
        <w:t>confundió a la computadora a</w:t>
      </w:r>
      <w:r w:rsidR="00444DAE">
        <w:rPr>
          <w:sz w:val="24"/>
          <w:szCs w:val="24"/>
        </w:rPr>
        <w:t xml:space="preserve"> </w:t>
      </w:r>
      <w:r w:rsidR="00425B88">
        <w:rPr>
          <w:sz w:val="24"/>
          <w:szCs w:val="24"/>
        </w:rPr>
        <w:t>bordo</w:t>
      </w:r>
      <w:r w:rsidR="007B085F">
        <w:rPr>
          <w:sz w:val="24"/>
          <w:szCs w:val="24"/>
        </w:rPr>
        <w:t xml:space="preserve">, </w:t>
      </w:r>
      <w:r w:rsidR="0089737D">
        <w:rPr>
          <w:sz w:val="24"/>
          <w:szCs w:val="24"/>
        </w:rPr>
        <w:t xml:space="preserve">la cual </w:t>
      </w:r>
      <w:r w:rsidR="00F91228">
        <w:rPr>
          <w:sz w:val="24"/>
          <w:szCs w:val="24"/>
        </w:rPr>
        <w:t xml:space="preserve">forzó </w:t>
      </w:r>
      <w:r w:rsidR="00C241FB">
        <w:rPr>
          <w:sz w:val="24"/>
          <w:szCs w:val="24"/>
        </w:rPr>
        <w:t xml:space="preserve">al cohete a salir de </w:t>
      </w:r>
      <w:r w:rsidR="00676DDA">
        <w:rPr>
          <w:sz w:val="24"/>
          <w:szCs w:val="24"/>
        </w:rPr>
        <w:t>ruta)</w:t>
      </w:r>
      <w:r w:rsidR="0063345C">
        <w:rPr>
          <w:sz w:val="24"/>
          <w:szCs w:val="24"/>
        </w:rPr>
        <w:t xml:space="preserve">, en verdad no sirvió </w:t>
      </w:r>
      <w:r w:rsidR="00AE7C0F">
        <w:rPr>
          <w:sz w:val="24"/>
          <w:szCs w:val="24"/>
        </w:rPr>
        <w:t>de ningún propósito cuando el cohete estaba en el aire.</w:t>
      </w:r>
      <w:r w:rsidR="004C7555">
        <w:rPr>
          <w:sz w:val="24"/>
          <w:szCs w:val="24"/>
        </w:rPr>
        <w:t xml:space="preserve"> Su única </w:t>
      </w:r>
      <w:r w:rsidR="003E70A9">
        <w:rPr>
          <w:sz w:val="24"/>
          <w:szCs w:val="24"/>
        </w:rPr>
        <w:t>función fue alinear el sistema antes de lanzamiento. Así que debería haber estado apagado</w:t>
      </w:r>
      <w:r w:rsidR="001229AD">
        <w:rPr>
          <w:sz w:val="24"/>
          <w:szCs w:val="24"/>
        </w:rPr>
        <w:t>. Pero, los ingenieros</w:t>
      </w:r>
      <w:r w:rsidR="00795593">
        <w:rPr>
          <w:sz w:val="24"/>
          <w:szCs w:val="24"/>
        </w:rPr>
        <w:t xml:space="preserve"> </w:t>
      </w:r>
      <w:r w:rsidR="006201BB">
        <w:rPr>
          <w:sz w:val="24"/>
          <w:szCs w:val="24"/>
        </w:rPr>
        <w:t xml:space="preserve">escogieron hace </w:t>
      </w:r>
      <w:r w:rsidR="003C54C1">
        <w:rPr>
          <w:sz w:val="24"/>
          <w:szCs w:val="24"/>
        </w:rPr>
        <w:t>tiempo</w:t>
      </w:r>
      <w:r w:rsidR="0052184F">
        <w:rPr>
          <w:sz w:val="24"/>
          <w:szCs w:val="24"/>
        </w:rPr>
        <w:t xml:space="preserve">, en una versión </w:t>
      </w:r>
      <w:r w:rsidR="007F3546">
        <w:rPr>
          <w:sz w:val="24"/>
          <w:szCs w:val="24"/>
        </w:rPr>
        <w:t>temprana del</w:t>
      </w:r>
      <w:r w:rsidR="00322ECB">
        <w:rPr>
          <w:sz w:val="24"/>
          <w:szCs w:val="24"/>
        </w:rPr>
        <w:t xml:space="preserve"> Ariane</w:t>
      </w:r>
      <w:r w:rsidR="00AB50C6">
        <w:rPr>
          <w:sz w:val="24"/>
          <w:szCs w:val="24"/>
        </w:rPr>
        <w:t>, dejar esta función corriendo por los primeros 40 segundos del vuelo, un</w:t>
      </w:r>
      <w:r w:rsidR="00A77D07">
        <w:rPr>
          <w:sz w:val="24"/>
          <w:szCs w:val="24"/>
        </w:rPr>
        <w:t>a característica especial hecha para</w:t>
      </w:r>
      <w:r w:rsidR="00D93ECD">
        <w:rPr>
          <w:sz w:val="24"/>
          <w:szCs w:val="24"/>
        </w:rPr>
        <w:t xml:space="preserve"> restaurar el sistema en el caso de</w:t>
      </w:r>
      <w:r w:rsidR="00C11124">
        <w:rPr>
          <w:sz w:val="24"/>
          <w:szCs w:val="24"/>
        </w:rPr>
        <w:t xml:space="preserve"> una pequeña pausa en la cuenta atrás.</w:t>
      </w:r>
    </w:p>
    <w:p w14:paraId="2CD4D158" w14:textId="77777777" w:rsidR="00C11124" w:rsidRDefault="00C11124" w:rsidP="00290C82">
      <w:pPr>
        <w:rPr>
          <w:sz w:val="24"/>
          <w:szCs w:val="24"/>
        </w:rPr>
      </w:pPr>
    </w:p>
    <w:p w14:paraId="212AEC88" w14:textId="7E0A5772" w:rsidR="00E61A6F" w:rsidRDefault="00C11124" w:rsidP="00290C82">
      <w:pPr>
        <w:rPr>
          <w:sz w:val="24"/>
          <w:szCs w:val="24"/>
        </w:rPr>
      </w:pPr>
      <w:r>
        <w:rPr>
          <w:sz w:val="24"/>
          <w:szCs w:val="24"/>
        </w:rPr>
        <w:t xml:space="preserve">Los europeos esperan lanzar un nuevo Ariane 5 la siguiente primavera, </w:t>
      </w:r>
      <w:r w:rsidR="00966EE1">
        <w:rPr>
          <w:sz w:val="24"/>
          <w:szCs w:val="24"/>
        </w:rPr>
        <w:t>ahora con un nuevo d</w:t>
      </w:r>
      <w:r w:rsidR="00D02AE3">
        <w:rPr>
          <w:sz w:val="24"/>
          <w:szCs w:val="24"/>
        </w:rPr>
        <w:t xml:space="preserve">iseño de software quienes supervisaran un proceso de desarrollo </w:t>
      </w:r>
      <w:r w:rsidR="00676DDA">
        <w:rPr>
          <w:sz w:val="24"/>
          <w:szCs w:val="24"/>
        </w:rPr>
        <w:t>más</w:t>
      </w:r>
      <w:r w:rsidR="00D02AE3">
        <w:rPr>
          <w:sz w:val="24"/>
          <w:szCs w:val="24"/>
        </w:rPr>
        <w:t xml:space="preserve"> intensivo y </w:t>
      </w:r>
      <w:r w:rsidR="009C0B66">
        <w:rPr>
          <w:sz w:val="24"/>
          <w:szCs w:val="24"/>
        </w:rPr>
        <w:t>esperan una simulación realista</w:t>
      </w:r>
      <w:r w:rsidR="006A22B1">
        <w:rPr>
          <w:sz w:val="24"/>
          <w:szCs w:val="24"/>
        </w:rPr>
        <w:t xml:space="preserve">. </w:t>
      </w:r>
      <w:r w:rsidR="00663803">
        <w:rPr>
          <w:sz w:val="24"/>
          <w:szCs w:val="24"/>
        </w:rPr>
        <w:t xml:space="preserve"> La simulación es </w:t>
      </w:r>
      <w:r w:rsidR="00E153BD">
        <w:rPr>
          <w:sz w:val="24"/>
          <w:szCs w:val="24"/>
        </w:rPr>
        <w:t>la esperanza de los</w:t>
      </w:r>
      <w:r w:rsidR="00DF35A6">
        <w:rPr>
          <w:sz w:val="24"/>
          <w:szCs w:val="24"/>
        </w:rPr>
        <w:t xml:space="preserve"> </w:t>
      </w:r>
      <w:r w:rsidR="00703C42">
        <w:rPr>
          <w:sz w:val="24"/>
          <w:szCs w:val="24"/>
        </w:rPr>
        <w:t>depuradores de sist</w:t>
      </w:r>
      <w:r w:rsidR="00254C27">
        <w:rPr>
          <w:sz w:val="24"/>
          <w:szCs w:val="24"/>
        </w:rPr>
        <w:t>emas en todas partes, aunque nunca puedes anticipar</w:t>
      </w:r>
      <w:r w:rsidR="006F274C">
        <w:rPr>
          <w:sz w:val="24"/>
          <w:szCs w:val="24"/>
        </w:rPr>
        <w:t xml:space="preserve"> </w:t>
      </w:r>
      <w:r w:rsidR="00E61A6F">
        <w:rPr>
          <w:sz w:val="24"/>
          <w:szCs w:val="24"/>
        </w:rPr>
        <w:t xml:space="preserve">todas las funciones de la vida real. “Pequeños detalles pueden tener grandes consecuencias” </w:t>
      </w:r>
      <w:r w:rsidR="00CB499A">
        <w:rPr>
          <w:sz w:val="24"/>
          <w:szCs w:val="24"/>
        </w:rPr>
        <w:t xml:space="preserve">dice Jacques </w:t>
      </w:r>
      <w:r w:rsidR="00500F96">
        <w:rPr>
          <w:sz w:val="24"/>
          <w:szCs w:val="24"/>
        </w:rPr>
        <w:t>Durand, jefe</w:t>
      </w:r>
      <w:r w:rsidR="00CB499A">
        <w:rPr>
          <w:sz w:val="24"/>
          <w:szCs w:val="24"/>
        </w:rPr>
        <w:t xml:space="preserve"> del proyecto</w:t>
      </w:r>
      <w:r w:rsidR="00500F96">
        <w:rPr>
          <w:sz w:val="24"/>
          <w:szCs w:val="24"/>
        </w:rPr>
        <w:t>, en París. “</w:t>
      </w:r>
      <w:r w:rsidR="00A043FA">
        <w:rPr>
          <w:sz w:val="24"/>
          <w:szCs w:val="24"/>
        </w:rPr>
        <w:t>Eso no es sorprendente, en especial en un sistema de software muy complejo como este”</w:t>
      </w:r>
      <w:r w:rsidR="008D592B">
        <w:rPr>
          <w:sz w:val="24"/>
          <w:szCs w:val="24"/>
        </w:rPr>
        <w:t>.</w:t>
      </w:r>
    </w:p>
    <w:p w14:paraId="6DC9AED1" w14:textId="79F220A8" w:rsidR="009D5313" w:rsidRDefault="009D5313" w:rsidP="00290C82">
      <w:pPr>
        <w:rPr>
          <w:sz w:val="24"/>
          <w:szCs w:val="24"/>
        </w:rPr>
      </w:pPr>
      <w:r>
        <w:rPr>
          <w:noProof/>
        </w:rPr>
        <w:drawing>
          <wp:anchor distT="0" distB="0" distL="0" distR="0" simplePos="0" relativeHeight="251665408" behindDoc="0" locked="0" layoutInCell="1" allowOverlap="1" wp14:anchorId="75DFD17F" wp14:editId="2674E3A8">
            <wp:simplePos x="0" y="0"/>
            <wp:positionH relativeFrom="page">
              <wp:posOffset>647700</wp:posOffset>
            </wp:positionH>
            <wp:positionV relativeFrom="paragraph">
              <wp:posOffset>177165</wp:posOffset>
            </wp:positionV>
            <wp:extent cx="3484682" cy="2420588"/>
            <wp:effectExtent l="0" t="0" r="0" b="0"/>
            <wp:wrapTopAndBottom/>
            <wp:docPr id="5" name="image3.jpeg" descr="https://upload.wikimedia.org/wikipedia/commons/thumb/9/97/Ariane_501_Fragment.jpg/1280px-Ariane_501_Fr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484682" cy="2420588"/>
                    </a:xfrm>
                    <a:prstGeom prst="rect">
                      <a:avLst/>
                    </a:prstGeom>
                  </pic:spPr>
                </pic:pic>
              </a:graphicData>
            </a:graphic>
          </wp:anchor>
        </w:drawing>
      </w:r>
    </w:p>
    <w:p w14:paraId="16683BCC" w14:textId="3A6B50E8" w:rsidR="009D5313" w:rsidRPr="00674E14" w:rsidRDefault="00674E14" w:rsidP="00290C82">
      <w:pPr>
        <w:rPr>
          <w:sz w:val="24"/>
          <w:szCs w:val="24"/>
          <w:lang w:val="es-MX"/>
        </w:rPr>
      </w:pPr>
      <w:r>
        <w:rPr>
          <w:sz w:val="24"/>
          <w:szCs w:val="24"/>
          <w:lang w:val="es-MX"/>
        </w:rPr>
        <w:t>E</w:t>
      </w:r>
      <w:r w:rsidRPr="00674E14">
        <w:rPr>
          <w:sz w:val="24"/>
          <w:szCs w:val="24"/>
          <w:lang w:val="es-MX"/>
        </w:rPr>
        <w:t xml:space="preserve">structura </w:t>
      </w:r>
      <w:r>
        <w:rPr>
          <w:sz w:val="24"/>
          <w:szCs w:val="24"/>
          <w:lang w:val="es-MX"/>
        </w:rPr>
        <w:t xml:space="preserve">de soporte </w:t>
      </w:r>
      <w:r w:rsidRPr="00674E14">
        <w:rPr>
          <w:sz w:val="24"/>
          <w:szCs w:val="24"/>
          <w:lang w:val="es-MX"/>
        </w:rPr>
        <w:t xml:space="preserve">recuperado del </w:t>
      </w:r>
      <w:r w:rsidR="009D1CBA" w:rsidRPr="00674E14">
        <w:rPr>
          <w:sz w:val="24"/>
          <w:szCs w:val="24"/>
          <w:lang w:val="es-MX"/>
        </w:rPr>
        <w:t>s</w:t>
      </w:r>
      <w:r w:rsidR="009D1CBA">
        <w:rPr>
          <w:sz w:val="24"/>
          <w:szCs w:val="24"/>
          <w:lang w:val="es-MX"/>
        </w:rPr>
        <w:t>atélite</w:t>
      </w:r>
    </w:p>
    <w:p w14:paraId="6A3F7DBC" w14:textId="77777777" w:rsidR="009D5313" w:rsidRPr="00674E14" w:rsidRDefault="009D5313" w:rsidP="00676DDA">
      <w:pPr>
        <w:pStyle w:val="Textoindependiente"/>
        <w:spacing w:before="79"/>
        <w:rPr>
          <w:lang w:val="es-MX"/>
        </w:rPr>
      </w:pPr>
    </w:p>
    <w:p w14:paraId="08550741" w14:textId="0CF33B88" w:rsidR="00683AC9" w:rsidRDefault="008D592B" w:rsidP="00676DDA">
      <w:pPr>
        <w:pStyle w:val="Textoindependiente"/>
        <w:spacing w:before="79"/>
      </w:pPr>
      <w:r>
        <w:t>Últimamente, tenemos sistemas de software muy complejos en todas partes</w:t>
      </w:r>
      <w:r w:rsidR="00A93A97">
        <w:t>. Los tenemos en nuestr</w:t>
      </w:r>
      <w:r w:rsidR="00271F51">
        <w:t xml:space="preserve">os lavaplatos y en nuestros relojes de muñeca, aunque no son </w:t>
      </w:r>
      <w:r w:rsidR="00D30CA2">
        <w:t xml:space="preserve">muy </w:t>
      </w:r>
      <w:r w:rsidR="00D43871">
        <w:t>vitales</w:t>
      </w:r>
      <w:r w:rsidR="00D710AE">
        <w:t xml:space="preserve">. También tenemos computadoras en nuestros carros </w:t>
      </w:r>
      <w:r w:rsidR="00237B87">
        <w:t>de 15 a 50 microprocesadores</w:t>
      </w:r>
      <w:r w:rsidR="0067145E">
        <w:t xml:space="preserve">, dependiendo de </w:t>
      </w:r>
      <w:r w:rsidR="00875A2E">
        <w:t>cómo</w:t>
      </w:r>
      <w:r w:rsidR="0067145E">
        <w:t xml:space="preserve"> </w:t>
      </w:r>
      <w:r w:rsidR="008066DF">
        <w:t>tu cuentes, en el motor, la transmisión, la suspensión, l</w:t>
      </w:r>
      <w:r w:rsidR="006422C3">
        <w:t xml:space="preserve">a tracción, los frenos y cualquier otro </w:t>
      </w:r>
      <w:r w:rsidR="00123D27">
        <w:t xml:space="preserve">subsistema mayor. Cada </w:t>
      </w:r>
      <w:r w:rsidR="00D33700">
        <w:t>uno ejecuta su propio software</w:t>
      </w:r>
      <w:r w:rsidR="00375488">
        <w:t>, p</w:t>
      </w:r>
      <w:r w:rsidR="00D33700">
        <w:t>robado a fondo,</w:t>
      </w:r>
      <w:r w:rsidR="00375488">
        <w:t xml:space="preserve"> simulado y depurado sin duda.</w:t>
      </w:r>
    </w:p>
    <w:p w14:paraId="576CA10F" w14:textId="66DAC473" w:rsidR="00F17A40" w:rsidRDefault="00683AC9" w:rsidP="00676DDA">
      <w:pPr>
        <w:pStyle w:val="Textoindependiente"/>
        <w:spacing w:before="79"/>
        <w:rPr>
          <w:lang w:val="es-MX"/>
        </w:rPr>
      </w:pPr>
      <w:r w:rsidRPr="00683AC9">
        <w:rPr>
          <w:lang w:val="es-MX"/>
        </w:rPr>
        <w:t>Bill Powers, vicepresidente de investigación e</w:t>
      </w:r>
      <w:r>
        <w:rPr>
          <w:lang w:val="es-MX"/>
        </w:rPr>
        <w:t xml:space="preserve">n Ford, dice que </w:t>
      </w:r>
      <w:r w:rsidR="0004006B">
        <w:rPr>
          <w:lang w:val="es-MX"/>
        </w:rPr>
        <w:t>la computación de carros</w:t>
      </w:r>
      <w:r w:rsidR="0049606E">
        <w:rPr>
          <w:lang w:val="es-MX"/>
        </w:rPr>
        <w:t xml:space="preserve"> </w:t>
      </w:r>
      <w:r w:rsidR="00676DDA">
        <w:rPr>
          <w:lang w:val="es-MX"/>
        </w:rPr>
        <w:t>está</w:t>
      </w:r>
      <w:r w:rsidR="003C3E5C">
        <w:rPr>
          <w:lang w:val="es-MX"/>
        </w:rPr>
        <w:t xml:space="preserve"> </w:t>
      </w:r>
      <w:r w:rsidR="00D17564">
        <w:rPr>
          <w:lang w:val="es-MX"/>
        </w:rPr>
        <w:t xml:space="preserve">cada vez </w:t>
      </w:r>
      <w:r w:rsidR="00676DDA">
        <w:rPr>
          <w:lang w:val="es-MX"/>
        </w:rPr>
        <w:t>más</w:t>
      </w:r>
      <w:r w:rsidR="00D17564">
        <w:rPr>
          <w:lang w:val="es-MX"/>
        </w:rPr>
        <w:t xml:space="preserve"> devota</w:t>
      </w:r>
      <w:r w:rsidR="00AB6CCF">
        <w:rPr>
          <w:lang w:val="es-MX"/>
        </w:rPr>
        <w:t xml:space="preserve"> </w:t>
      </w:r>
      <w:r w:rsidR="003653FD">
        <w:rPr>
          <w:lang w:val="es-MX"/>
        </w:rPr>
        <w:t xml:space="preserve">no solo a el control </w:t>
      </w:r>
      <w:r w:rsidR="0085649C">
        <w:rPr>
          <w:lang w:val="es-MX"/>
        </w:rPr>
        <w:t>actual,</w:t>
      </w:r>
      <w:r w:rsidR="00062BE8">
        <w:rPr>
          <w:lang w:val="es-MX"/>
        </w:rPr>
        <w:t xml:space="preserve"> </w:t>
      </w:r>
      <w:r w:rsidR="005F6FC9">
        <w:rPr>
          <w:lang w:val="es-MX"/>
        </w:rPr>
        <w:t xml:space="preserve">pero al </w:t>
      </w:r>
      <w:r w:rsidR="0085649C">
        <w:rPr>
          <w:lang w:val="es-MX"/>
        </w:rPr>
        <w:t>diagnóstico</w:t>
      </w:r>
      <w:r w:rsidR="005F6FC9">
        <w:rPr>
          <w:lang w:val="es-MX"/>
        </w:rPr>
        <w:t xml:space="preserve"> </w:t>
      </w:r>
      <w:r w:rsidR="00861A78">
        <w:rPr>
          <w:lang w:val="es-MX"/>
        </w:rPr>
        <w:t>y el plan de contingencia</w:t>
      </w:r>
      <w:r w:rsidR="00B51ECD">
        <w:rPr>
          <w:lang w:val="es-MX"/>
        </w:rPr>
        <w:t xml:space="preserve">. </w:t>
      </w:r>
      <w:r w:rsidR="0085649C">
        <w:rPr>
          <w:lang w:val="es-MX"/>
        </w:rPr>
        <w:t>“</w:t>
      </w:r>
      <w:r w:rsidR="00DC7C6A">
        <w:rPr>
          <w:lang w:val="es-MX"/>
        </w:rPr>
        <w:t>¿Debería abortar la misión, y si la aborto, a donde iría?</w:t>
      </w:r>
      <w:r w:rsidR="003979FF">
        <w:rPr>
          <w:lang w:val="es-MX"/>
        </w:rPr>
        <w:t>”</w:t>
      </w:r>
      <w:r w:rsidR="00DC7C6A">
        <w:rPr>
          <w:lang w:val="es-MX"/>
        </w:rPr>
        <w:t xml:space="preserve"> </w:t>
      </w:r>
      <w:r w:rsidR="003474B9">
        <w:rPr>
          <w:lang w:val="es-MX"/>
        </w:rPr>
        <w:t xml:space="preserve">dijo él, “También tenemos lo que se le </w:t>
      </w:r>
      <w:r w:rsidR="003474B9">
        <w:rPr>
          <w:lang w:val="es-MX"/>
        </w:rPr>
        <w:lastRenderedPageBreak/>
        <w:t xml:space="preserve">llama </w:t>
      </w:r>
      <w:r w:rsidR="001E019A">
        <w:rPr>
          <w:lang w:val="es-MX"/>
        </w:rPr>
        <w:t>un</w:t>
      </w:r>
      <w:r w:rsidR="000B221C">
        <w:rPr>
          <w:lang w:val="es-MX"/>
        </w:rPr>
        <w:t xml:space="preserve">a estrategia </w:t>
      </w:r>
      <w:r w:rsidR="005E7072">
        <w:rPr>
          <w:lang w:val="es-MX"/>
        </w:rPr>
        <w:t>del agujero”</w:t>
      </w:r>
      <w:r w:rsidR="00DA08FC">
        <w:rPr>
          <w:lang w:val="es-MX"/>
        </w:rPr>
        <w:t xml:space="preserve"> </w:t>
      </w:r>
      <w:r w:rsidR="009777FE">
        <w:rPr>
          <w:lang w:val="es-MX"/>
        </w:rPr>
        <w:t>Esa es</w:t>
      </w:r>
      <w:r w:rsidR="00294429">
        <w:rPr>
          <w:lang w:val="es-MX"/>
        </w:rPr>
        <w:t xml:space="preserve">, en el peor de los casos, el carro </w:t>
      </w:r>
      <w:r w:rsidR="006D7E9D">
        <w:rPr>
          <w:lang w:val="es-MX"/>
        </w:rPr>
        <w:t>debería comportarse</w:t>
      </w:r>
      <w:r w:rsidR="0075293A">
        <w:rPr>
          <w:lang w:val="es-MX"/>
        </w:rPr>
        <w:t xml:space="preserve"> </w:t>
      </w:r>
      <w:r w:rsidR="00371C94">
        <w:rPr>
          <w:lang w:val="es-MX"/>
        </w:rPr>
        <w:t>más</w:t>
      </w:r>
      <w:r w:rsidR="0075293A">
        <w:rPr>
          <w:lang w:val="es-MX"/>
        </w:rPr>
        <w:t xml:space="preserve"> o menos normal</w:t>
      </w:r>
      <w:r w:rsidR="008C09EB">
        <w:rPr>
          <w:lang w:val="es-MX"/>
        </w:rPr>
        <w:t xml:space="preserve">, </w:t>
      </w:r>
      <w:r w:rsidR="00DB0885">
        <w:rPr>
          <w:lang w:val="es-MX"/>
        </w:rPr>
        <w:t xml:space="preserve">como un carro de la </w:t>
      </w:r>
      <w:r w:rsidR="00CE158E">
        <w:rPr>
          <w:lang w:val="es-MX"/>
        </w:rPr>
        <w:t xml:space="preserve">era </w:t>
      </w:r>
      <w:r w:rsidR="003756AD">
        <w:rPr>
          <w:lang w:val="es-MX"/>
        </w:rPr>
        <w:t>pre-computadoras</w:t>
      </w:r>
      <w:r w:rsidR="0047307E">
        <w:rPr>
          <w:lang w:val="es-MX"/>
        </w:rPr>
        <w:t>, en vez de digamos</w:t>
      </w:r>
      <w:r w:rsidR="00135D23">
        <w:rPr>
          <w:lang w:val="es-MX"/>
        </w:rPr>
        <w:t xml:space="preserve">, tomar sobre </w:t>
      </w:r>
      <w:r w:rsidR="00CE158E">
        <w:rPr>
          <w:lang w:val="es-MX"/>
        </w:rPr>
        <w:t>sí</w:t>
      </w:r>
      <w:r w:rsidR="00135D23">
        <w:rPr>
          <w:lang w:val="es-MX"/>
        </w:rPr>
        <w:t xml:space="preserve"> mismo el desviarse al árbol </w:t>
      </w:r>
      <w:r w:rsidR="00F17A40">
        <w:rPr>
          <w:lang w:val="es-MX"/>
        </w:rPr>
        <w:t>más</w:t>
      </w:r>
      <w:r w:rsidR="00135D23">
        <w:rPr>
          <w:lang w:val="es-MX"/>
        </w:rPr>
        <w:t xml:space="preserve"> cercano</w:t>
      </w:r>
      <w:r w:rsidR="00CE158E">
        <w:rPr>
          <w:lang w:val="es-MX"/>
        </w:rPr>
        <w:t>.</w:t>
      </w:r>
    </w:p>
    <w:p w14:paraId="2F62707C" w14:textId="6E8214D8" w:rsidR="00F17A40" w:rsidRDefault="00F17A40" w:rsidP="00676DDA">
      <w:pPr>
        <w:pStyle w:val="Textoindependiente"/>
        <w:spacing w:before="79"/>
        <w:rPr>
          <w:lang w:val="es-MX"/>
        </w:rPr>
      </w:pPr>
    </w:p>
    <w:p w14:paraId="0F668D78" w14:textId="1D89C14B" w:rsidR="00F17A40" w:rsidRDefault="00C44A51" w:rsidP="00676DDA">
      <w:pPr>
        <w:pStyle w:val="Textoindependiente"/>
        <w:spacing w:before="79"/>
        <w:rPr>
          <w:lang w:val="es-MX"/>
        </w:rPr>
      </w:pPr>
      <w:r>
        <w:rPr>
          <w:lang w:val="es-MX"/>
        </w:rPr>
        <w:t xml:space="preserve">Los investigadores </w:t>
      </w:r>
      <w:r w:rsidR="006E576C">
        <w:rPr>
          <w:lang w:val="es-MX"/>
        </w:rPr>
        <w:t>europeos</w:t>
      </w:r>
      <w:r>
        <w:rPr>
          <w:lang w:val="es-MX"/>
        </w:rPr>
        <w:t xml:space="preserve"> escogieron el no destacar </w:t>
      </w:r>
      <w:r w:rsidR="006E576C">
        <w:rPr>
          <w:lang w:val="es-MX"/>
        </w:rPr>
        <w:t>algún departamento para culpar. “Una decisión fue tomada”, escribieron</w:t>
      </w:r>
      <w:r w:rsidR="009B4736">
        <w:rPr>
          <w:lang w:val="es-MX"/>
        </w:rPr>
        <w:t>. “No fue analizado o comprendido del todo”</w:t>
      </w:r>
      <w:r w:rsidR="00E54C5C">
        <w:rPr>
          <w:lang w:val="es-MX"/>
        </w:rPr>
        <w:t xml:space="preserve"> y “Las posibles implicaciones de dejarlo</w:t>
      </w:r>
      <w:r w:rsidR="003A5927">
        <w:rPr>
          <w:lang w:val="es-MX"/>
        </w:rPr>
        <w:t xml:space="preserve"> seguir funcionando</w:t>
      </w:r>
      <w:r w:rsidR="000B3CAC">
        <w:rPr>
          <w:lang w:val="es-MX"/>
        </w:rPr>
        <w:t xml:space="preserve"> durante el vuelo no fue realizado</w:t>
      </w:r>
      <w:r w:rsidR="00551A04">
        <w:rPr>
          <w:lang w:val="es-MX"/>
        </w:rPr>
        <w:t xml:space="preserve">”. Ellos no intentaron calcular </w:t>
      </w:r>
      <w:r w:rsidR="00371C94">
        <w:rPr>
          <w:lang w:val="es-MX"/>
        </w:rPr>
        <w:t>cuánto</w:t>
      </w:r>
      <w:r w:rsidR="00551A04">
        <w:rPr>
          <w:lang w:val="es-MX"/>
        </w:rPr>
        <w:t xml:space="preserve"> tiempo o dinero fue ahorrado al omitir el error</w:t>
      </w:r>
      <w:r w:rsidR="00EB66F4">
        <w:rPr>
          <w:lang w:val="es-MX"/>
        </w:rPr>
        <w:t xml:space="preserve"> estándar del código de protección.</w:t>
      </w:r>
    </w:p>
    <w:p w14:paraId="05FA11EF" w14:textId="3FBAB183" w:rsidR="00A00EB3" w:rsidRDefault="00C26361" w:rsidP="00A270F7">
      <w:pPr>
        <w:pStyle w:val="Textoindependiente"/>
        <w:spacing w:before="79"/>
        <w:rPr>
          <w:lang w:val="es-MX"/>
        </w:rPr>
      </w:pPr>
      <w:r>
        <w:rPr>
          <w:lang w:val="es-MX"/>
        </w:rPr>
        <w:t>“La junta quiere resaltar”</w:t>
      </w:r>
      <w:r w:rsidR="008F45FD">
        <w:rPr>
          <w:lang w:val="es-MX"/>
        </w:rPr>
        <w:t xml:space="preserve">, añadieron, </w:t>
      </w:r>
      <w:r w:rsidR="009B7FCE" w:rsidRPr="009B7FCE">
        <w:rPr>
          <w:lang w:val="es-MX"/>
        </w:rPr>
        <w:t>con la soberbia dulzura de mucho</w:t>
      </w:r>
      <w:r w:rsidR="00A3433F">
        <w:rPr>
          <w:lang w:val="es-MX"/>
        </w:rPr>
        <w:t xml:space="preserve">s </w:t>
      </w:r>
      <w:r w:rsidR="009B7FCE" w:rsidRPr="009B7FCE">
        <w:rPr>
          <w:lang w:val="es-MX"/>
        </w:rPr>
        <w:t xml:space="preserve">informes </w:t>
      </w:r>
      <w:r w:rsidR="00A023E9">
        <w:rPr>
          <w:lang w:val="es-MX"/>
        </w:rPr>
        <w:t xml:space="preserve">oficiales </w:t>
      </w:r>
      <w:r w:rsidR="009B7FCE" w:rsidRPr="009B7FCE">
        <w:rPr>
          <w:lang w:val="es-MX"/>
        </w:rPr>
        <w:t>de accidentes</w:t>
      </w:r>
      <w:r w:rsidR="00B96FAE">
        <w:rPr>
          <w:lang w:val="es-MX"/>
        </w:rPr>
        <w:t xml:space="preserve">, “Ese software es una expresión </w:t>
      </w:r>
      <w:r w:rsidR="00A13318">
        <w:rPr>
          <w:lang w:val="es-MX"/>
        </w:rPr>
        <w:t>de un altamente detallado</w:t>
      </w:r>
      <w:r w:rsidR="0001380E">
        <w:rPr>
          <w:lang w:val="es-MX"/>
        </w:rPr>
        <w:t xml:space="preserve"> diseño y no falla en el mismo sentido </w:t>
      </w:r>
      <w:r w:rsidR="005248F0">
        <w:rPr>
          <w:lang w:val="es-MX"/>
        </w:rPr>
        <w:t xml:space="preserve">de un sistema mecánico”. No, falla </w:t>
      </w:r>
      <w:r w:rsidR="00E04235">
        <w:rPr>
          <w:lang w:val="es-MX"/>
        </w:rPr>
        <w:t xml:space="preserve">en un sentido </w:t>
      </w:r>
      <w:r w:rsidR="00C31C13">
        <w:rPr>
          <w:lang w:val="es-MX"/>
        </w:rPr>
        <w:t xml:space="preserve">diferente. </w:t>
      </w:r>
      <w:r w:rsidR="00A270F7" w:rsidRPr="00A270F7">
        <w:rPr>
          <w:lang w:val="es-MX"/>
        </w:rPr>
        <w:t>Software desarrollado a lo largo de los años</w:t>
      </w:r>
      <w:r w:rsidR="000301E1">
        <w:rPr>
          <w:lang w:val="es-MX"/>
        </w:rPr>
        <w:t xml:space="preserve"> </w:t>
      </w:r>
      <w:r w:rsidR="00A270F7" w:rsidRPr="00A270F7">
        <w:rPr>
          <w:lang w:val="es-MX"/>
        </w:rPr>
        <w:t>de millones de líneas de código, ramificándose, desplegándose y entrelazándose, llega a comportarse más como</w:t>
      </w:r>
      <w:r w:rsidR="000301E1">
        <w:rPr>
          <w:lang w:val="es-MX"/>
        </w:rPr>
        <w:t xml:space="preserve"> </w:t>
      </w:r>
      <w:r w:rsidR="00A270F7" w:rsidRPr="00A270F7">
        <w:rPr>
          <w:lang w:val="es-MX"/>
        </w:rPr>
        <w:t>un organismo que una máquina.</w:t>
      </w:r>
    </w:p>
    <w:p w14:paraId="7838B3BF" w14:textId="32549954" w:rsidR="000D0F5E" w:rsidRDefault="000D0F5E" w:rsidP="00A270F7">
      <w:pPr>
        <w:pStyle w:val="Textoindependiente"/>
        <w:spacing w:before="79"/>
        <w:rPr>
          <w:lang w:val="es-MX"/>
        </w:rPr>
      </w:pPr>
    </w:p>
    <w:p w14:paraId="728AF791" w14:textId="519A6396" w:rsidR="000D0F5E" w:rsidRDefault="000D0F5E" w:rsidP="00A270F7">
      <w:pPr>
        <w:pStyle w:val="Textoindependiente"/>
        <w:spacing w:before="79"/>
        <w:rPr>
          <w:lang w:val="es-MX"/>
        </w:rPr>
      </w:pPr>
      <w:r>
        <w:rPr>
          <w:lang w:val="es-MX"/>
        </w:rPr>
        <w:t xml:space="preserve">“No hay vida ahora sin software “, </w:t>
      </w:r>
      <w:r w:rsidR="00757B21">
        <w:rPr>
          <w:lang w:val="es-MX"/>
        </w:rPr>
        <w:t xml:space="preserve">dice Frank Lanza, el vicepresidente </w:t>
      </w:r>
      <w:r w:rsidR="005805F3">
        <w:rPr>
          <w:lang w:val="es-MX"/>
        </w:rPr>
        <w:t>de</w:t>
      </w:r>
      <w:r w:rsidR="00396FDD">
        <w:rPr>
          <w:lang w:val="es-MX"/>
        </w:rPr>
        <w:t xml:space="preserve"> los fabricantes estadounidenses de cohetes Lockheed Martin</w:t>
      </w:r>
      <w:r w:rsidR="00910D61">
        <w:rPr>
          <w:lang w:val="es-MX"/>
        </w:rPr>
        <w:t>. “El mundo probablemente podría colapsar</w:t>
      </w:r>
      <w:r w:rsidR="00737037">
        <w:rPr>
          <w:lang w:val="es-MX"/>
        </w:rPr>
        <w:t xml:space="preserve">”. Afortunadamente, </w:t>
      </w:r>
      <w:r w:rsidR="007E5B0D">
        <w:rPr>
          <w:lang w:val="es-MX"/>
        </w:rPr>
        <w:t xml:space="preserve">explica </w:t>
      </w:r>
      <w:r w:rsidR="00A95F79">
        <w:rPr>
          <w:lang w:val="es-MX"/>
        </w:rPr>
        <w:t>el</w:t>
      </w:r>
      <w:r w:rsidR="00EB7D82">
        <w:rPr>
          <w:lang w:val="es-MX"/>
        </w:rPr>
        <w:t xml:space="preserve">, el software tiene una fiabilidad de </w:t>
      </w:r>
      <w:r w:rsidR="00B466C7">
        <w:rPr>
          <w:lang w:val="es-MX"/>
        </w:rPr>
        <w:t>%99.999999. Hasta que no.</w:t>
      </w:r>
    </w:p>
    <w:p w14:paraId="2659E510" w14:textId="77777777" w:rsidR="00F17A40" w:rsidRDefault="00F17A40" w:rsidP="00676DDA">
      <w:pPr>
        <w:pStyle w:val="Textoindependiente"/>
        <w:spacing w:before="79"/>
        <w:rPr>
          <w:lang w:val="es-MX"/>
        </w:rPr>
      </w:pPr>
    </w:p>
    <w:p w14:paraId="521B8251" w14:textId="7D6BA9B1" w:rsidR="00683AC9" w:rsidRPr="00683AC9" w:rsidRDefault="00135D23" w:rsidP="00676DDA">
      <w:pPr>
        <w:pStyle w:val="Textoindependiente"/>
        <w:spacing w:before="79"/>
        <w:rPr>
          <w:lang w:val="es-MX"/>
        </w:rPr>
      </w:pPr>
      <w:r>
        <w:rPr>
          <w:lang w:val="es-MX"/>
        </w:rPr>
        <w:t xml:space="preserve"> </w:t>
      </w:r>
    </w:p>
    <w:p w14:paraId="55F12DF3" w14:textId="77503569" w:rsidR="008D592B" w:rsidRDefault="008D592B" w:rsidP="00676DDA">
      <w:pPr>
        <w:pStyle w:val="Textoindependiente"/>
        <w:spacing w:before="79"/>
        <w:ind w:left="112"/>
        <w:rPr>
          <w:lang w:val="es-MX"/>
        </w:rPr>
      </w:pPr>
    </w:p>
    <w:p w14:paraId="5B1DEC30" w14:textId="25FACEC5" w:rsidR="000E1C0E" w:rsidRDefault="000E1C0E" w:rsidP="00676DDA">
      <w:pPr>
        <w:pStyle w:val="Textoindependiente"/>
        <w:spacing w:before="79"/>
        <w:ind w:left="112"/>
        <w:rPr>
          <w:lang w:val="es-MX"/>
        </w:rPr>
      </w:pPr>
    </w:p>
    <w:p w14:paraId="21DB3389" w14:textId="7154CBAF" w:rsidR="000E1C0E" w:rsidRDefault="000E1C0E" w:rsidP="00676DDA">
      <w:pPr>
        <w:pStyle w:val="Textoindependiente"/>
        <w:spacing w:before="79"/>
        <w:ind w:left="112"/>
        <w:rPr>
          <w:lang w:val="es-MX"/>
        </w:rPr>
      </w:pPr>
    </w:p>
    <w:p w14:paraId="5D16EC43" w14:textId="5372B190" w:rsidR="000E1C0E" w:rsidRDefault="000E1C0E" w:rsidP="00676DDA">
      <w:pPr>
        <w:pStyle w:val="Textoindependiente"/>
        <w:spacing w:before="79"/>
        <w:ind w:left="112"/>
        <w:rPr>
          <w:lang w:val="es-MX"/>
        </w:rPr>
      </w:pPr>
    </w:p>
    <w:p w14:paraId="7212B860" w14:textId="53383DA0" w:rsidR="000E1C0E" w:rsidRDefault="000E1C0E" w:rsidP="00676DDA">
      <w:pPr>
        <w:pStyle w:val="Textoindependiente"/>
        <w:spacing w:before="79"/>
        <w:ind w:left="112"/>
        <w:rPr>
          <w:lang w:val="es-MX"/>
        </w:rPr>
      </w:pPr>
    </w:p>
    <w:p w14:paraId="2FA0FB9E" w14:textId="4DE1A3BB" w:rsidR="000E1C0E" w:rsidRDefault="000E1C0E" w:rsidP="00676DDA">
      <w:pPr>
        <w:pStyle w:val="Textoindependiente"/>
        <w:spacing w:before="79"/>
        <w:ind w:left="112"/>
        <w:rPr>
          <w:lang w:val="es-MX"/>
        </w:rPr>
      </w:pPr>
    </w:p>
    <w:p w14:paraId="645313C6" w14:textId="622A80C6" w:rsidR="000E1C0E" w:rsidRDefault="000E1C0E" w:rsidP="00676DDA">
      <w:pPr>
        <w:pStyle w:val="Textoindependiente"/>
        <w:spacing w:before="79"/>
        <w:ind w:left="112"/>
        <w:rPr>
          <w:lang w:val="es-MX"/>
        </w:rPr>
      </w:pPr>
    </w:p>
    <w:p w14:paraId="139B10B6" w14:textId="3EDCD55B" w:rsidR="000E1C0E" w:rsidRDefault="000E1C0E" w:rsidP="00676DDA">
      <w:pPr>
        <w:pStyle w:val="Textoindependiente"/>
        <w:spacing w:before="79"/>
        <w:ind w:left="112"/>
        <w:rPr>
          <w:lang w:val="es-MX"/>
        </w:rPr>
      </w:pPr>
    </w:p>
    <w:p w14:paraId="38F1E996" w14:textId="339AFE0E" w:rsidR="000E1C0E" w:rsidRDefault="000E1C0E" w:rsidP="00676DDA">
      <w:pPr>
        <w:pStyle w:val="Textoindependiente"/>
        <w:spacing w:before="79"/>
        <w:ind w:left="112"/>
        <w:rPr>
          <w:lang w:val="es-MX"/>
        </w:rPr>
      </w:pPr>
    </w:p>
    <w:p w14:paraId="5C111B67" w14:textId="175520BA" w:rsidR="000E1C0E" w:rsidRDefault="000E1C0E" w:rsidP="00676DDA">
      <w:pPr>
        <w:pStyle w:val="Textoindependiente"/>
        <w:spacing w:before="79"/>
        <w:ind w:left="112"/>
        <w:rPr>
          <w:lang w:val="es-MX"/>
        </w:rPr>
      </w:pPr>
    </w:p>
    <w:p w14:paraId="37D53F09" w14:textId="0AE01058" w:rsidR="000E1C0E" w:rsidRDefault="000E1C0E" w:rsidP="00676DDA">
      <w:pPr>
        <w:pStyle w:val="Textoindependiente"/>
        <w:spacing w:before="79"/>
        <w:ind w:left="112"/>
        <w:rPr>
          <w:lang w:val="es-MX"/>
        </w:rPr>
      </w:pPr>
    </w:p>
    <w:p w14:paraId="50DFABCD" w14:textId="2FCEBB47" w:rsidR="000E1C0E" w:rsidRDefault="000E1C0E" w:rsidP="00676DDA">
      <w:pPr>
        <w:pStyle w:val="Textoindependiente"/>
        <w:spacing w:before="79"/>
        <w:ind w:left="112"/>
        <w:rPr>
          <w:lang w:val="es-MX"/>
        </w:rPr>
      </w:pPr>
    </w:p>
    <w:p w14:paraId="28F36A89" w14:textId="1D4AD826" w:rsidR="000E1C0E" w:rsidRDefault="000E1C0E" w:rsidP="00676DDA">
      <w:pPr>
        <w:pStyle w:val="Textoindependiente"/>
        <w:spacing w:before="79"/>
        <w:ind w:left="112"/>
        <w:rPr>
          <w:lang w:val="es-MX"/>
        </w:rPr>
      </w:pPr>
    </w:p>
    <w:p w14:paraId="5B52DD21" w14:textId="14FA2517" w:rsidR="000E1C0E" w:rsidRDefault="000E1C0E" w:rsidP="00676DDA">
      <w:pPr>
        <w:pStyle w:val="Textoindependiente"/>
        <w:spacing w:before="79"/>
        <w:ind w:left="112"/>
        <w:rPr>
          <w:lang w:val="es-MX"/>
        </w:rPr>
      </w:pPr>
    </w:p>
    <w:p w14:paraId="5B6D9E9F" w14:textId="176B2D9B" w:rsidR="000E1C0E" w:rsidRDefault="000E1C0E" w:rsidP="00676DDA">
      <w:pPr>
        <w:pStyle w:val="Textoindependiente"/>
        <w:spacing w:before="79"/>
        <w:ind w:left="112"/>
        <w:rPr>
          <w:lang w:val="es-MX"/>
        </w:rPr>
      </w:pPr>
    </w:p>
    <w:p w14:paraId="05C13FBF" w14:textId="61B72AD9" w:rsidR="000E1C0E" w:rsidRDefault="000E1C0E" w:rsidP="00676DDA">
      <w:pPr>
        <w:pStyle w:val="Textoindependiente"/>
        <w:spacing w:before="79"/>
        <w:ind w:left="112"/>
        <w:rPr>
          <w:lang w:val="es-MX"/>
        </w:rPr>
      </w:pPr>
    </w:p>
    <w:p w14:paraId="4AF3A3F8" w14:textId="7FE63276" w:rsidR="000E1C0E" w:rsidRDefault="000E1C0E" w:rsidP="00676DDA">
      <w:pPr>
        <w:pStyle w:val="Textoindependiente"/>
        <w:spacing w:before="79"/>
        <w:ind w:left="112"/>
        <w:rPr>
          <w:lang w:val="es-MX"/>
        </w:rPr>
      </w:pPr>
    </w:p>
    <w:p w14:paraId="2013F2BD" w14:textId="38540185" w:rsidR="000E1C0E" w:rsidRDefault="000E1C0E" w:rsidP="00783D36">
      <w:pPr>
        <w:pStyle w:val="Textoindependiente"/>
        <w:spacing w:before="79"/>
        <w:rPr>
          <w:lang w:val="es-MX"/>
        </w:rPr>
      </w:pPr>
    </w:p>
    <w:p w14:paraId="12A26371" w14:textId="7ACD9387" w:rsidR="000E1C0E" w:rsidRDefault="000E1C0E" w:rsidP="001A473B">
      <w:pPr>
        <w:pStyle w:val="Textoindependiente"/>
        <w:spacing w:before="79"/>
        <w:rPr>
          <w:lang w:val="es-MX"/>
        </w:rPr>
      </w:pPr>
    </w:p>
    <w:p w14:paraId="1D1C8050" w14:textId="3F83C635" w:rsidR="007C6B6A" w:rsidRDefault="009A038D" w:rsidP="007C6B6A">
      <w:pPr>
        <w:pStyle w:val="Ttulo1"/>
        <w:ind w:left="0" w:right="769"/>
      </w:pPr>
      <w:bookmarkStart w:id="5" w:name="_Hlk126935373"/>
      <w:r>
        <w:lastRenderedPageBreak/>
        <w:t xml:space="preserve">ACCIDENTE MÉTRICO CAUSÓ LA PÉRDIDA </w:t>
      </w:r>
      <w:r w:rsidR="00E15001">
        <w:t>DEL ORBITOR DE LA NASA.</w:t>
      </w:r>
    </w:p>
    <w:bookmarkEnd w:id="5"/>
    <w:p w14:paraId="5EA8E99B" w14:textId="36436903" w:rsidR="00BA6AE6" w:rsidRDefault="001F244F" w:rsidP="003756AD">
      <w:pPr>
        <w:pStyle w:val="Ttulo1"/>
        <w:ind w:left="0" w:right="769"/>
        <w:rPr>
          <w:sz w:val="22"/>
          <w:szCs w:val="22"/>
        </w:rPr>
      </w:pPr>
      <w:r w:rsidRPr="001F244F">
        <w:rPr>
          <w:sz w:val="22"/>
          <w:szCs w:val="22"/>
        </w:rPr>
        <w:t>POR ROBIN LLOYD</w:t>
      </w:r>
    </w:p>
    <w:p w14:paraId="46F48710" w14:textId="017F2064" w:rsidR="00ED5EB9" w:rsidRDefault="00ED5EB9" w:rsidP="00ED5EB9">
      <w:pPr>
        <w:pStyle w:val="Ttulo1"/>
        <w:ind w:left="0" w:right="769"/>
        <w:jc w:val="left"/>
        <w:rPr>
          <w:b w:val="0"/>
          <w:bCs w:val="0"/>
          <w:sz w:val="22"/>
          <w:szCs w:val="22"/>
        </w:rPr>
      </w:pPr>
      <w:r w:rsidRPr="00ED5EB9">
        <w:rPr>
          <w:b w:val="0"/>
          <w:bCs w:val="0"/>
          <w:sz w:val="22"/>
          <w:szCs w:val="22"/>
        </w:rPr>
        <w:t>30 de septiembre, 1999</w:t>
      </w:r>
    </w:p>
    <w:p w14:paraId="050A4DC9" w14:textId="40EBE02B" w:rsidR="00B05ABE" w:rsidRDefault="00B05ABE" w:rsidP="00ED5EB9">
      <w:pPr>
        <w:pStyle w:val="Ttulo1"/>
        <w:ind w:left="0" w:right="769"/>
        <w:jc w:val="left"/>
        <w:rPr>
          <w:b w:val="0"/>
          <w:bCs w:val="0"/>
          <w:sz w:val="22"/>
          <w:szCs w:val="22"/>
        </w:rPr>
      </w:pPr>
      <w:r>
        <w:rPr>
          <w:b w:val="0"/>
          <w:bCs w:val="0"/>
          <w:sz w:val="22"/>
          <w:szCs w:val="22"/>
        </w:rPr>
        <w:t xml:space="preserve">Subido en la web a las 4.21 </w:t>
      </w:r>
      <w:r w:rsidR="00C20B15">
        <w:rPr>
          <w:b w:val="0"/>
          <w:bCs w:val="0"/>
          <w:sz w:val="22"/>
          <w:szCs w:val="22"/>
        </w:rPr>
        <w:t>p.m.</w:t>
      </w:r>
      <w:r>
        <w:rPr>
          <w:b w:val="0"/>
          <w:bCs w:val="0"/>
          <w:sz w:val="22"/>
          <w:szCs w:val="22"/>
        </w:rPr>
        <w:t xml:space="preserve"> EDT (2021 GMT)</w:t>
      </w:r>
    </w:p>
    <w:p w14:paraId="09C177CB" w14:textId="5730474A" w:rsidR="00C20B15" w:rsidRPr="00ED5EB9" w:rsidRDefault="00C20B15" w:rsidP="00ED5EB9">
      <w:pPr>
        <w:pStyle w:val="Ttulo1"/>
        <w:ind w:left="0" w:right="769"/>
        <w:jc w:val="left"/>
        <w:rPr>
          <w:b w:val="0"/>
          <w:bCs w:val="0"/>
          <w:sz w:val="22"/>
          <w:szCs w:val="22"/>
        </w:rPr>
      </w:pPr>
      <w:r>
        <w:rPr>
          <w:b w:val="0"/>
          <w:bCs w:val="0"/>
          <w:sz w:val="22"/>
          <w:szCs w:val="22"/>
        </w:rPr>
        <w:t>Por Robin Lloyd</w:t>
      </w:r>
    </w:p>
    <w:p w14:paraId="62D89C3D" w14:textId="37D6C85A" w:rsidR="007C6B6A" w:rsidRDefault="00ED5EB9" w:rsidP="003756AD">
      <w:pPr>
        <w:pStyle w:val="Ttulo1"/>
        <w:ind w:left="0" w:right="769"/>
      </w:pPr>
      <w:r>
        <w:rPr>
          <w:noProof/>
        </w:rPr>
        <w:drawing>
          <wp:anchor distT="0" distB="0" distL="0" distR="0" simplePos="0" relativeHeight="251667456" behindDoc="0" locked="0" layoutInCell="1" allowOverlap="1" wp14:anchorId="45D10487" wp14:editId="7EA79518">
            <wp:simplePos x="0" y="0"/>
            <wp:positionH relativeFrom="page">
              <wp:posOffset>647700</wp:posOffset>
            </wp:positionH>
            <wp:positionV relativeFrom="paragraph">
              <wp:posOffset>253365</wp:posOffset>
            </wp:positionV>
            <wp:extent cx="3206060" cy="3272980"/>
            <wp:effectExtent l="0" t="0" r="0" b="0"/>
            <wp:wrapTopAndBottom/>
            <wp:docPr id="7" name="image4.jpeg" descr="Imagen que contiene tabla, hombre, sostener, com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Imagen que contiene tabla, hombre, sostener, comida&#10;&#10;Descripción generada automáticamente"/>
                    <pic:cNvPicPr/>
                  </pic:nvPicPr>
                  <pic:blipFill>
                    <a:blip r:embed="rId16" cstate="print"/>
                    <a:stretch>
                      <a:fillRect/>
                    </a:stretch>
                  </pic:blipFill>
                  <pic:spPr>
                    <a:xfrm>
                      <a:off x="0" y="0"/>
                      <a:ext cx="3206060" cy="3272980"/>
                    </a:xfrm>
                    <a:prstGeom prst="rect">
                      <a:avLst/>
                    </a:prstGeom>
                  </pic:spPr>
                </pic:pic>
              </a:graphicData>
            </a:graphic>
          </wp:anchor>
        </w:drawing>
      </w:r>
    </w:p>
    <w:p w14:paraId="0198C144" w14:textId="14B17066" w:rsidR="008D592B" w:rsidRDefault="00B51DF3" w:rsidP="0082632D">
      <w:pPr>
        <w:pStyle w:val="Textoindependiente"/>
        <w:spacing w:before="79" w:line="360" w:lineRule="auto"/>
        <w:ind w:left="112"/>
        <w:rPr>
          <w:lang w:val="es-MX"/>
        </w:rPr>
      </w:pPr>
      <w:r w:rsidRPr="00B51DF3">
        <w:rPr>
          <w:lang w:val="es-MX"/>
        </w:rPr>
        <w:t>La N</w:t>
      </w:r>
      <w:r>
        <w:rPr>
          <w:lang w:val="es-MX"/>
        </w:rPr>
        <w:t>asa</w:t>
      </w:r>
      <w:r w:rsidRPr="00B51DF3">
        <w:rPr>
          <w:lang w:val="es-MX"/>
        </w:rPr>
        <w:t xml:space="preserve"> perdió un orbitador de Marte de 125 millones de dólares porque un equipo de ingeniería de Lockheed Martin utilizó</w:t>
      </w:r>
      <w:r w:rsidR="0082632D">
        <w:rPr>
          <w:lang w:val="es-MX"/>
        </w:rPr>
        <w:t xml:space="preserve"> </w:t>
      </w:r>
      <w:r w:rsidRPr="00B51DF3">
        <w:rPr>
          <w:lang w:val="es-MX"/>
        </w:rPr>
        <w:t>unidades inglesas de medida, mientras que el equipo de la agencia utiliza el sistema métrico más convencional</w:t>
      </w:r>
      <w:r w:rsidR="0082632D">
        <w:rPr>
          <w:lang w:val="es-MX"/>
        </w:rPr>
        <w:t xml:space="preserve"> </w:t>
      </w:r>
      <w:r w:rsidRPr="00B51DF3">
        <w:rPr>
          <w:lang w:val="es-MX"/>
        </w:rPr>
        <w:t>para una operación clave de la nave espacial, según un hallazgo de revisión publicado el jueves.</w:t>
      </w:r>
    </w:p>
    <w:p w14:paraId="266EB39A" w14:textId="77777777" w:rsidR="007B2773" w:rsidRDefault="0082632D" w:rsidP="00126515">
      <w:pPr>
        <w:pStyle w:val="Textoindependiente"/>
        <w:spacing w:before="79" w:line="360" w:lineRule="auto"/>
        <w:ind w:left="112"/>
        <w:rPr>
          <w:lang w:val="es-MX"/>
        </w:rPr>
      </w:pPr>
      <w:r w:rsidRPr="0082632D">
        <w:rPr>
          <w:lang w:val="es-MX"/>
        </w:rPr>
        <w:t>El desajuste de las unidades impidió que la información de navegación se transfiriera entre el equipo de la nave espacial Mars</w:t>
      </w:r>
      <w:r>
        <w:rPr>
          <w:lang w:val="es-MX"/>
        </w:rPr>
        <w:t xml:space="preserve"> </w:t>
      </w:r>
      <w:r w:rsidRPr="0082632D">
        <w:rPr>
          <w:lang w:val="es-MX"/>
        </w:rPr>
        <w:t>y el equipo de vuelo del Laboratorio de Propulsión</w:t>
      </w:r>
      <w:r w:rsidR="00BE4052">
        <w:rPr>
          <w:lang w:val="es-MX"/>
        </w:rPr>
        <w:t xml:space="preserve"> </w:t>
      </w:r>
      <w:r w:rsidRPr="0082632D">
        <w:rPr>
          <w:lang w:val="es-MX"/>
        </w:rPr>
        <w:t xml:space="preserve">de la NASA en Pasadena, </w:t>
      </w:r>
      <w:r w:rsidR="00162800" w:rsidRPr="0082632D">
        <w:rPr>
          <w:lang w:val="es-MX"/>
        </w:rPr>
        <w:t>Californi</w:t>
      </w:r>
      <w:r w:rsidR="00126515">
        <w:rPr>
          <w:lang w:val="es-MX"/>
        </w:rPr>
        <w:t xml:space="preserve">a. </w:t>
      </w:r>
    </w:p>
    <w:p w14:paraId="6E625294" w14:textId="7646E479" w:rsidR="001F244F" w:rsidRDefault="00141A59" w:rsidP="00126515">
      <w:pPr>
        <w:pStyle w:val="Textoindependiente"/>
        <w:spacing w:before="79" w:line="360" w:lineRule="auto"/>
        <w:ind w:left="112"/>
        <w:rPr>
          <w:lang w:val="es-MX"/>
        </w:rPr>
      </w:pPr>
      <w:r w:rsidRPr="00141A59">
        <w:rPr>
          <w:lang w:val="es-MX"/>
        </w:rPr>
        <w:t>Lockheed Martin ayudó a construir, desarrollar y operar la nave espacial para la NASA. Sus ingenieros</w:t>
      </w:r>
      <w:r>
        <w:rPr>
          <w:lang w:val="es-MX"/>
        </w:rPr>
        <w:t xml:space="preserve"> </w:t>
      </w:r>
      <w:r w:rsidRPr="00141A59">
        <w:rPr>
          <w:lang w:val="es-MX"/>
        </w:rPr>
        <w:t>de navegación para los propulsores del Climate Orbiter en unidades inglesas, aunque la NASA</w:t>
      </w:r>
      <w:r>
        <w:rPr>
          <w:lang w:val="es-MX"/>
        </w:rPr>
        <w:t xml:space="preserve"> ha usado </w:t>
      </w:r>
      <w:r w:rsidRPr="00141A59">
        <w:rPr>
          <w:lang w:val="es-MX"/>
        </w:rPr>
        <w:t>el sistema métrico decimal al menos desde 1990.</w:t>
      </w:r>
    </w:p>
    <w:p w14:paraId="6B749003" w14:textId="34039E6C" w:rsidR="00400704" w:rsidRDefault="006043C8" w:rsidP="00126515">
      <w:pPr>
        <w:pStyle w:val="Textoindependiente"/>
        <w:spacing w:before="79" w:line="360" w:lineRule="auto"/>
        <w:ind w:left="112"/>
        <w:rPr>
          <w:lang w:val="es-MX"/>
        </w:rPr>
      </w:pPr>
      <w:r>
        <w:rPr>
          <w:lang w:val="es-MX"/>
        </w:rPr>
        <w:t xml:space="preserve">Nadie está </w:t>
      </w:r>
      <w:r w:rsidR="00D656D5">
        <w:rPr>
          <w:lang w:val="es-MX"/>
        </w:rPr>
        <w:t>poniendo</w:t>
      </w:r>
      <w:r>
        <w:rPr>
          <w:lang w:val="es-MX"/>
        </w:rPr>
        <w:t xml:space="preserve"> dedo</w:t>
      </w:r>
      <w:r w:rsidR="00D656D5">
        <w:rPr>
          <w:lang w:val="es-MX"/>
        </w:rPr>
        <w:t xml:space="preserve"> a Lockheed Martin, dijo Tom Gavin, el administrador de JPL</w:t>
      </w:r>
      <w:r w:rsidR="00E74646">
        <w:rPr>
          <w:lang w:val="es-MX"/>
        </w:rPr>
        <w:t xml:space="preserve"> a quien </w:t>
      </w:r>
      <w:r w:rsidR="00E35D90">
        <w:rPr>
          <w:lang w:val="es-MX"/>
        </w:rPr>
        <w:t xml:space="preserve">se reportan todos los directivos </w:t>
      </w:r>
    </w:p>
    <w:p w14:paraId="09E1760C" w14:textId="77777777" w:rsidR="00C20B15" w:rsidRDefault="00C20B15" w:rsidP="00126515">
      <w:pPr>
        <w:pStyle w:val="Textoindependiente"/>
        <w:spacing w:before="79" w:line="360" w:lineRule="auto"/>
        <w:ind w:left="112"/>
        <w:rPr>
          <w:lang w:val="es-MX"/>
        </w:rPr>
      </w:pPr>
    </w:p>
    <w:p w14:paraId="18B7FC28" w14:textId="2C43B858" w:rsidR="00706EC9" w:rsidRPr="00683AC9" w:rsidRDefault="00400704" w:rsidP="00A146D7">
      <w:pPr>
        <w:pStyle w:val="Textoindependiente"/>
        <w:spacing w:before="79" w:line="360" w:lineRule="auto"/>
        <w:ind w:left="112"/>
        <w:rPr>
          <w:lang w:val="es-MX"/>
        </w:rPr>
      </w:pPr>
      <w:r>
        <w:rPr>
          <w:lang w:val="es-MX"/>
        </w:rPr>
        <w:lastRenderedPageBreak/>
        <w:t>“</w:t>
      </w:r>
      <w:r w:rsidR="00521478" w:rsidRPr="00521478">
        <w:rPr>
          <w:lang w:val="es-MX"/>
        </w:rPr>
        <w:t>"Se trata de un problema de proceso integral"</w:t>
      </w:r>
      <w:r w:rsidR="00521478">
        <w:rPr>
          <w:lang w:val="es-MX"/>
        </w:rPr>
        <w:t xml:space="preserve">, dijo </w:t>
      </w:r>
      <w:r w:rsidR="00AA39E5">
        <w:rPr>
          <w:lang w:val="es-MX"/>
        </w:rPr>
        <w:t>él. “Un</w:t>
      </w:r>
      <w:r w:rsidR="00E877F6">
        <w:rPr>
          <w:lang w:val="es-MX"/>
        </w:rPr>
        <w:t xml:space="preserve"> simple error como este </w:t>
      </w:r>
      <w:r w:rsidR="00AA39E5">
        <w:rPr>
          <w:lang w:val="es-MX"/>
        </w:rPr>
        <w:t xml:space="preserve">no debería haber causado la </w:t>
      </w:r>
      <w:r w:rsidR="00A146D7">
        <w:rPr>
          <w:lang w:val="es-MX"/>
        </w:rPr>
        <w:t>pérdida</w:t>
      </w:r>
      <w:r w:rsidR="00AA39E5">
        <w:rPr>
          <w:lang w:val="es-MX"/>
        </w:rPr>
        <w:t xml:space="preserve"> del </w:t>
      </w:r>
      <w:r w:rsidR="004C5422">
        <w:rPr>
          <w:lang w:val="es-MX"/>
        </w:rPr>
        <w:t>Orbitor</w:t>
      </w:r>
      <w:r w:rsidR="00A146D7">
        <w:rPr>
          <w:lang w:val="es-MX"/>
        </w:rPr>
        <w:t xml:space="preserve">. </w:t>
      </w:r>
      <w:r w:rsidR="00A146D7" w:rsidRPr="00A146D7">
        <w:rPr>
          <w:lang w:val="es-MX"/>
        </w:rPr>
        <w:t>Algo falló en los procesos de nuestro sistema de controles y equilibrios</w:t>
      </w:r>
      <w:r w:rsidR="00A146D7">
        <w:rPr>
          <w:lang w:val="es-MX"/>
        </w:rPr>
        <w:t xml:space="preserve"> </w:t>
      </w:r>
      <w:r w:rsidR="00A146D7" w:rsidRPr="00A146D7">
        <w:rPr>
          <w:lang w:val="es-MX"/>
        </w:rPr>
        <w:t>que tenemos que deberían haberlo detectado y solucionado".</w:t>
      </w:r>
    </w:p>
    <w:p w14:paraId="5C0B5184" w14:textId="297E53C7" w:rsidR="008D592B" w:rsidRDefault="006714BF" w:rsidP="00C91965">
      <w:pPr>
        <w:pStyle w:val="Textoindependiente"/>
        <w:spacing w:before="79" w:line="360" w:lineRule="auto"/>
        <w:ind w:left="112"/>
        <w:rPr>
          <w:lang w:val="es-MX"/>
        </w:rPr>
      </w:pPr>
      <w:r w:rsidRPr="006714BF">
        <w:rPr>
          <w:lang w:val="es-MX"/>
        </w:rPr>
        <w:t>El hallazgo procede de un grupo de revisión interna del JPL que informó de la causa a Gavin el</w:t>
      </w:r>
      <w:r>
        <w:rPr>
          <w:lang w:val="es-MX"/>
        </w:rPr>
        <w:t xml:space="preserve"> </w:t>
      </w:r>
      <w:r w:rsidRPr="006714BF">
        <w:rPr>
          <w:lang w:val="es-MX"/>
        </w:rPr>
        <w:t>miércoles. El grupo incluía unos 10 especialistas en navegación, muchos de los cuales se jubilaron recientemente</w:t>
      </w:r>
      <w:r w:rsidR="00C91965">
        <w:rPr>
          <w:lang w:val="es-MX"/>
        </w:rPr>
        <w:t xml:space="preserve"> </w:t>
      </w:r>
      <w:r w:rsidRPr="006714BF">
        <w:rPr>
          <w:lang w:val="es-MX"/>
        </w:rPr>
        <w:t>del JP</w:t>
      </w:r>
      <w:r w:rsidR="008711C2">
        <w:rPr>
          <w:lang w:val="es-MX"/>
        </w:rPr>
        <w:t>L.</w:t>
      </w:r>
    </w:p>
    <w:p w14:paraId="6E60CDF6" w14:textId="62EAA9AA" w:rsidR="008711C2" w:rsidRDefault="00A21859" w:rsidP="00C91965">
      <w:pPr>
        <w:pStyle w:val="Textoindependiente"/>
        <w:spacing w:before="79" w:line="360" w:lineRule="auto"/>
        <w:ind w:left="112"/>
        <w:rPr>
          <w:lang w:val="es-MX"/>
        </w:rPr>
      </w:pPr>
      <w:r>
        <w:rPr>
          <w:lang w:val="es-MX"/>
        </w:rPr>
        <w:t xml:space="preserve">“Ellos </w:t>
      </w:r>
      <w:r w:rsidR="00747790">
        <w:rPr>
          <w:lang w:val="es-MX"/>
        </w:rPr>
        <w:t xml:space="preserve">han </w:t>
      </w:r>
      <w:r w:rsidR="00913784">
        <w:rPr>
          <w:lang w:val="es-MX"/>
        </w:rPr>
        <w:t>investigado esto desde la mañana del viernes después de la perdida</w:t>
      </w:r>
      <w:r w:rsidR="00A91A08">
        <w:rPr>
          <w:lang w:val="es-MX"/>
        </w:rPr>
        <w:t>”, dijo Gavin.</w:t>
      </w:r>
    </w:p>
    <w:p w14:paraId="5F7BCB2D" w14:textId="53A3DC1C" w:rsidR="00385EA0" w:rsidRDefault="00FD5B17" w:rsidP="00C91965">
      <w:pPr>
        <w:pStyle w:val="Textoindependiente"/>
        <w:spacing w:before="79" w:line="360" w:lineRule="auto"/>
        <w:ind w:left="112"/>
        <w:rPr>
          <w:lang w:val="es-MX"/>
        </w:rPr>
      </w:pPr>
      <w:r w:rsidRPr="00FD5B17">
        <w:rPr>
          <w:lang w:val="es-MX"/>
        </w:rPr>
        <w:t>El percance de navegación acabó con la misión en un día en que los ingenieros esperaban celebrar la entrada de la nave en la órbita de Marte.</w:t>
      </w:r>
    </w:p>
    <w:p w14:paraId="522C05A3" w14:textId="4A3C5030" w:rsidR="00E6034D" w:rsidRDefault="00E6034D" w:rsidP="00C91965">
      <w:pPr>
        <w:pStyle w:val="Textoindependiente"/>
        <w:spacing w:before="79" w:line="360" w:lineRule="auto"/>
        <w:ind w:left="112"/>
        <w:rPr>
          <w:lang w:val="es-MX"/>
        </w:rPr>
      </w:pPr>
      <w:r>
        <w:rPr>
          <w:lang w:val="es-MX"/>
        </w:rPr>
        <w:t>Después de 286 días de viaje</w:t>
      </w:r>
      <w:r w:rsidR="000A4C19">
        <w:rPr>
          <w:lang w:val="es-MX"/>
        </w:rPr>
        <w:t>,</w:t>
      </w:r>
      <w:r w:rsidR="000A4C19" w:rsidRPr="000A4C19">
        <w:t xml:space="preserve"> </w:t>
      </w:r>
      <w:r w:rsidR="000A4C19">
        <w:t>l</w:t>
      </w:r>
      <w:r w:rsidR="000A4C19" w:rsidRPr="000A4C19">
        <w:rPr>
          <w:lang w:val="es-MX"/>
        </w:rPr>
        <w:t>a sonda encendió su motor el 23 de septiembre para ponerse en órbita.</w:t>
      </w:r>
    </w:p>
    <w:p w14:paraId="06DD2493" w14:textId="6CD0CB6E" w:rsidR="001074F9" w:rsidRDefault="001074F9" w:rsidP="001074F9">
      <w:pPr>
        <w:pStyle w:val="Textoindependiente"/>
        <w:spacing w:before="79" w:line="360" w:lineRule="auto"/>
        <w:rPr>
          <w:lang w:val="es-MX"/>
        </w:rPr>
      </w:pPr>
      <w:r>
        <w:rPr>
          <w:noProof/>
        </w:rPr>
        <w:drawing>
          <wp:anchor distT="0" distB="0" distL="0" distR="0" simplePos="0" relativeHeight="251659264" behindDoc="0" locked="0" layoutInCell="1" allowOverlap="1" wp14:anchorId="2119255C" wp14:editId="1D78851E">
            <wp:simplePos x="0" y="0"/>
            <wp:positionH relativeFrom="page">
              <wp:posOffset>647700</wp:posOffset>
            </wp:positionH>
            <wp:positionV relativeFrom="paragraph">
              <wp:posOffset>316865</wp:posOffset>
            </wp:positionV>
            <wp:extent cx="2941670" cy="3800475"/>
            <wp:effectExtent l="0" t="0" r="0" b="0"/>
            <wp:wrapTopAndBottom/>
            <wp:docPr id="9" name="image5.jpeg" descr="Imagen que contiene persona, hombre, para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Imagen que contiene persona, hombre, parado, tabla&#10;&#10;Descripción generada automáticamente"/>
                    <pic:cNvPicPr/>
                  </pic:nvPicPr>
                  <pic:blipFill>
                    <a:blip r:embed="rId17" cstate="print"/>
                    <a:stretch>
                      <a:fillRect/>
                    </a:stretch>
                  </pic:blipFill>
                  <pic:spPr>
                    <a:xfrm>
                      <a:off x="0" y="0"/>
                      <a:ext cx="2941670" cy="3800475"/>
                    </a:xfrm>
                    <a:prstGeom prst="rect">
                      <a:avLst/>
                    </a:prstGeom>
                  </pic:spPr>
                </pic:pic>
              </a:graphicData>
            </a:graphic>
          </wp:anchor>
        </w:drawing>
      </w:r>
    </w:p>
    <w:p w14:paraId="4718E9AC" w14:textId="1D13012A" w:rsidR="001B0CAE" w:rsidRDefault="00966255" w:rsidP="00E97175">
      <w:pPr>
        <w:pStyle w:val="Textoindependiente"/>
        <w:spacing w:before="79" w:line="360" w:lineRule="auto"/>
        <w:ind w:left="112"/>
        <w:rPr>
          <w:lang w:val="es-MX"/>
        </w:rPr>
      </w:pPr>
      <w:r w:rsidRPr="00966255">
        <w:rPr>
          <w:lang w:val="es-MX"/>
        </w:rPr>
        <w:t xml:space="preserve">El motor se encendió, pero la nave se acercó a 60 km del </w:t>
      </w:r>
      <w:r w:rsidR="004E29B8" w:rsidRPr="00966255">
        <w:rPr>
          <w:lang w:val="es-MX"/>
        </w:rPr>
        <w:t>planeta. Más</w:t>
      </w:r>
      <w:r w:rsidRPr="00966255">
        <w:rPr>
          <w:lang w:val="es-MX"/>
        </w:rPr>
        <w:t xml:space="preserve"> cerca de lo previsto y unos 25 km por debajo del nivel en el que el motor podría funcionar correctamente, dijeron los miembros de la misión</w:t>
      </w:r>
      <w:r w:rsidR="0063792E">
        <w:rPr>
          <w:lang w:val="es-MX"/>
        </w:rPr>
        <w:t>.</w:t>
      </w:r>
    </w:p>
    <w:p w14:paraId="3ED1D4BE" w14:textId="77777777" w:rsidR="009A42E9" w:rsidRPr="009A42E9" w:rsidRDefault="009A42E9" w:rsidP="008F45D6">
      <w:pPr>
        <w:pStyle w:val="Textoindependiente"/>
        <w:spacing w:before="79" w:line="360" w:lineRule="auto"/>
        <w:rPr>
          <w:lang w:val="es-MX"/>
        </w:rPr>
      </w:pPr>
      <w:r w:rsidRPr="009A42E9">
        <w:rPr>
          <w:lang w:val="es-MX"/>
        </w:rPr>
        <w:t xml:space="preserve">Los últimos descubrimientos muestran que el sistema de propulsión de la nave se sobrecalentó </w:t>
      </w:r>
      <w:r w:rsidRPr="009A42E9">
        <w:rPr>
          <w:lang w:val="es-MX"/>
        </w:rPr>
        <w:lastRenderedPageBreak/>
        <w:t>y se desactivó al sumergirse profundamente en la atmósfera.</w:t>
      </w:r>
    </w:p>
    <w:p w14:paraId="309F06E3" w14:textId="41DEF71D" w:rsidR="00385EA0" w:rsidRDefault="009A42E9" w:rsidP="008F45D6">
      <w:pPr>
        <w:pStyle w:val="Textoindependiente"/>
        <w:spacing w:before="79" w:line="360" w:lineRule="auto"/>
        <w:rPr>
          <w:lang w:val="es-MX"/>
        </w:rPr>
      </w:pPr>
      <w:r w:rsidRPr="009A42E9">
        <w:rPr>
          <w:lang w:val="es-MX"/>
        </w:rPr>
        <w:t>El portavoz del JPL, Frank O'Donnell, declaró que el Climate Orbiter se sumergió profundamente en la atmósfera.</w:t>
      </w:r>
    </w:p>
    <w:p w14:paraId="21BAF312" w14:textId="6080F143" w:rsidR="00E2602F" w:rsidRDefault="00E2602F" w:rsidP="008F45D6">
      <w:pPr>
        <w:pStyle w:val="Textoindependiente"/>
        <w:spacing w:before="79" w:line="360" w:lineRule="auto"/>
        <w:rPr>
          <w:lang w:val="es-MX"/>
        </w:rPr>
      </w:pPr>
      <w:r w:rsidRPr="00E2602F">
        <w:rPr>
          <w:lang w:val="es-MX"/>
        </w:rPr>
        <w:t>Esto probablemente impidió que el motor completara su combustión, por lo que Climate Orbiter probablemente atravesó la atmósfera y continuó más allá de Marte.</w:t>
      </w:r>
      <w:r w:rsidR="00011464">
        <w:rPr>
          <w:lang w:val="es-MX"/>
        </w:rPr>
        <w:t xml:space="preserve"> </w:t>
      </w:r>
      <w:r w:rsidR="00011464" w:rsidRPr="00011464">
        <w:rPr>
          <w:lang w:val="es-MX"/>
        </w:rPr>
        <w:t>y ahora podría estar orbitando el sol, dijo.</w:t>
      </w:r>
    </w:p>
    <w:p w14:paraId="00B890F8" w14:textId="77777777" w:rsidR="00352D37" w:rsidRDefault="003D31EC" w:rsidP="008F45D6">
      <w:pPr>
        <w:pStyle w:val="Textoindependiente"/>
        <w:spacing w:before="79" w:line="360" w:lineRule="auto"/>
        <w:rPr>
          <w:lang w:val="es-MX"/>
        </w:rPr>
      </w:pPr>
      <w:r w:rsidRPr="003D31EC">
        <w:rPr>
          <w:lang w:val="es-MX"/>
        </w:rPr>
        <w:t>Climate Orbiter debía transmitir datos de una próxima misión asociada llamada Mars Polar Lander,</w:t>
      </w:r>
      <w:r w:rsidR="005564BE">
        <w:rPr>
          <w:lang w:val="es-MX"/>
        </w:rPr>
        <w:t xml:space="preserve"> </w:t>
      </w:r>
      <w:r w:rsidRPr="003D31EC">
        <w:rPr>
          <w:lang w:val="es-MX"/>
        </w:rPr>
        <w:t>que aterrizará en Marte en diciembre. Ahora, los planificadores de la misión están trabajando</w:t>
      </w:r>
      <w:r w:rsidR="002840F4">
        <w:rPr>
          <w:lang w:val="es-MX"/>
        </w:rPr>
        <w:t xml:space="preserve"> </w:t>
      </w:r>
      <w:r w:rsidRPr="003D31EC">
        <w:rPr>
          <w:lang w:val="es-MX"/>
        </w:rPr>
        <w:t>sus datos a través de su propia radio y de otro orbitador que está dando vueltas alrededor del planeta rojo.</w:t>
      </w:r>
    </w:p>
    <w:p w14:paraId="4DB48782" w14:textId="61D8A047" w:rsidR="003D31EC" w:rsidRPr="00683AC9" w:rsidRDefault="00352D37" w:rsidP="00385393">
      <w:pPr>
        <w:pStyle w:val="Textoindependiente"/>
        <w:spacing w:before="79" w:line="360" w:lineRule="auto"/>
        <w:rPr>
          <w:lang w:val="es-MX"/>
        </w:rPr>
      </w:pPr>
      <w:r w:rsidRPr="00352D37">
        <w:rPr>
          <w:lang w:val="es-MX"/>
        </w:rPr>
        <w:t>Climate Orbiter y Polar Lander fueron diseñados para ayudar a los científicos a comprender la historia del agua de Marte</w:t>
      </w:r>
      <w:r>
        <w:rPr>
          <w:lang w:val="es-MX"/>
        </w:rPr>
        <w:t xml:space="preserve"> </w:t>
      </w:r>
      <w:r w:rsidRPr="00352D37">
        <w:rPr>
          <w:lang w:val="es-MX"/>
        </w:rPr>
        <w:t>y el potencial de vida en el pasado del planeta. Hay pruebas de que Marte estuvo una vez inundado</w:t>
      </w:r>
      <w:r w:rsidR="00F57A3E">
        <w:rPr>
          <w:lang w:val="es-MX"/>
        </w:rPr>
        <w:t xml:space="preserve"> </w:t>
      </w:r>
      <w:r w:rsidRPr="00352D37">
        <w:rPr>
          <w:lang w:val="es-MX"/>
        </w:rPr>
        <w:t>de agua, pero los científicos no tienen respuestas claras a dónde fue a parar el agua y qué la hizo desaparecer.</w:t>
      </w:r>
    </w:p>
    <w:p w14:paraId="43450A4A" w14:textId="77777777" w:rsidR="00DB1EC7" w:rsidRPr="00DB1EC7" w:rsidRDefault="00DB1EC7" w:rsidP="00DB1EC7">
      <w:pPr>
        <w:pStyle w:val="Textoindependiente"/>
        <w:spacing w:before="79" w:line="360" w:lineRule="auto"/>
        <w:rPr>
          <w:lang w:val="es-MX"/>
        </w:rPr>
      </w:pPr>
      <w:r w:rsidRPr="00DB1EC7">
        <w:rPr>
          <w:lang w:val="es-MX"/>
        </w:rPr>
        <w:t>La NASA ha convocado dos grupos para investigar las causas de la pérdida del orbitador.</w:t>
      </w:r>
    </w:p>
    <w:p w14:paraId="5E6CFE77" w14:textId="69FAC3ED" w:rsidR="008D592B" w:rsidRPr="00683AC9" w:rsidRDefault="00DB1EC7" w:rsidP="00DB1EC7">
      <w:pPr>
        <w:pStyle w:val="Textoindependiente"/>
        <w:spacing w:before="79" w:line="360" w:lineRule="auto"/>
        <w:rPr>
          <w:lang w:val="es-MX"/>
        </w:rPr>
      </w:pPr>
      <w:r>
        <w:rPr>
          <w:lang w:val="es-MX"/>
        </w:rPr>
        <w:t>Incluyendo la revisión interna</w:t>
      </w:r>
      <w:r w:rsidRPr="00DB1EC7">
        <w:rPr>
          <w:lang w:val="es-MX"/>
        </w:rPr>
        <w:t xml:space="preserve"> por pares que publicó el hallazgo del jueves. La NASA también planea formar un tercer</w:t>
      </w:r>
      <w:r>
        <w:rPr>
          <w:lang w:val="es-MX"/>
        </w:rPr>
        <w:t xml:space="preserve"> </w:t>
      </w:r>
      <w:r w:rsidRPr="00DB1EC7">
        <w:rPr>
          <w:lang w:val="es-MX"/>
        </w:rPr>
        <w:t>un grupo de revisión independiente para investigar el accidente</w:t>
      </w:r>
    </w:p>
    <w:p w14:paraId="08FE11C9" w14:textId="6230B348" w:rsidR="008D592B" w:rsidRDefault="00625864" w:rsidP="00625864">
      <w:pPr>
        <w:pStyle w:val="Textoindependiente"/>
        <w:spacing w:before="79" w:line="360" w:lineRule="auto"/>
        <w:rPr>
          <w:b/>
          <w:bCs/>
          <w:lang w:val="es-MX"/>
        </w:rPr>
      </w:pPr>
      <w:r w:rsidRPr="00625864">
        <w:rPr>
          <w:b/>
          <w:bCs/>
          <w:lang w:val="es-MX"/>
        </w:rPr>
        <w:t>SISTEMA METRICO USADO POR LA NASA POR MUCHOS AÑOS</w:t>
      </w:r>
    </w:p>
    <w:p w14:paraId="3B4079CF" w14:textId="62B1868F" w:rsidR="00297BA6" w:rsidRPr="00297BA6" w:rsidRDefault="00297BA6" w:rsidP="00297BA6">
      <w:pPr>
        <w:pStyle w:val="Textoindependiente"/>
        <w:spacing w:before="79" w:line="360" w:lineRule="auto"/>
        <w:rPr>
          <w:lang w:val="es-MX"/>
        </w:rPr>
      </w:pPr>
      <w:r w:rsidRPr="00297BA6">
        <w:rPr>
          <w:lang w:val="es-MX"/>
        </w:rPr>
        <w:t>Hace varios años, cuando se estaba desarrollando la misión Cassini a Saturno, se publicó un documento de la NASA en el que se establecía el sistema métrico para todas las unidades de medida.</w:t>
      </w:r>
      <w:r w:rsidR="006F3A6C">
        <w:rPr>
          <w:lang w:val="es-MX"/>
        </w:rPr>
        <w:t xml:space="preserve"> </w:t>
      </w:r>
      <w:r w:rsidR="00F72A93" w:rsidRPr="00297BA6">
        <w:rPr>
          <w:lang w:val="es-MX"/>
        </w:rPr>
        <w:t>que</w:t>
      </w:r>
      <w:r w:rsidRPr="00297BA6">
        <w:rPr>
          <w:lang w:val="es-MX"/>
        </w:rPr>
        <w:t xml:space="preserve"> establecía el sistema métrico para todas las unidades de medida, explicó Gavin.</w:t>
      </w:r>
    </w:p>
    <w:p w14:paraId="3C52DBDC" w14:textId="77777777" w:rsidR="00E33A6B" w:rsidRDefault="00297BA6" w:rsidP="00297BA6">
      <w:pPr>
        <w:pStyle w:val="Textoindependiente"/>
        <w:spacing w:before="79" w:line="360" w:lineRule="auto"/>
        <w:rPr>
          <w:lang w:val="es-MX"/>
        </w:rPr>
      </w:pPr>
      <w:r w:rsidRPr="00297BA6">
        <w:rPr>
          <w:lang w:val="es-MX"/>
        </w:rPr>
        <w:t>El sistema métrico se utilizará en la misión Polar Lander y en las próximas misiones a Marte</w:t>
      </w:r>
      <w:r w:rsidR="0099504D">
        <w:rPr>
          <w:lang w:val="es-MX"/>
        </w:rPr>
        <w:t>, explicó.</w:t>
      </w:r>
    </w:p>
    <w:p w14:paraId="31B990B5" w14:textId="13B454EF" w:rsidR="0094675A" w:rsidRDefault="00B85846" w:rsidP="00B85846">
      <w:pPr>
        <w:pStyle w:val="Textoindependiente"/>
        <w:spacing w:before="79" w:line="360" w:lineRule="auto"/>
        <w:rPr>
          <w:lang w:val="es-MX"/>
        </w:rPr>
      </w:pPr>
      <w:r w:rsidRPr="00B85846">
        <w:rPr>
          <w:lang w:val="es-MX"/>
        </w:rPr>
        <w:t>Las conclusiones de ese grupo de revisión están siendo estudiadas ahora por un segundo grupo, una junta especial de revisión encabezada por John Casani, que buscará los procesos que fallaron en encontrar la métrica para</w:t>
      </w:r>
      <w:r w:rsidR="00F86123">
        <w:rPr>
          <w:lang w:val="es-MX"/>
        </w:rPr>
        <w:t xml:space="preserve"> </w:t>
      </w:r>
      <w:r w:rsidRPr="00B85846">
        <w:rPr>
          <w:lang w:val="es-MX"/>
        </w:rPr>
        <w:t xml:space="preserve">inglés. Casani se retiró del JPL hace dos meses como ingeniero </w:t>
      </w:r>
      <w:r w:rsidR="00CC15F7">
        <w:rPr>
          <w:lang w:val="es-MX"/>
        </w:rPr>
        <w:t>principal</w:t>
      </w:r>
      <w:r w:rsidRPr="00B85846">
        <w:rPr>
          <w:lang w:val="es-MX"/>
        </w:rPr>
        <w:t xml:space="preserve"> del Laboratorio.</w:t>
      </w:r>
    </w:p>
    <w:p w14:paraId="7D29BB6E" w14:textId="7AEFEDFF" w:rsidR="0094675A" w:rsidRPr="0094675A" w:rsidRDefault="0094675A" w:rsidP="008E0754">
      <w:pPr>
        <w:pStyle w:val="Textoindependiente"/>
        <w:spacing w:before="79" w:line="276" w:lineRule="auto"/>
        <w:rPr>
          <w:lang w:val="es-MX"/>
        </w:rPr>
      </w:pPr>
      <w:r w:rsidRPr="0094675A">
        <w:rPr>
          <w:lang w:val="es-MX"/>
        </w:rPr>
        <w:t>"Vamos a ver cómo se transfirieron los datos", dijo Gavin. "</w:t>
      </w:r>
      <w:r w:rsidR="00507787">
        <w:rPr>
          <w:lang w:val="es-MX"/>
        </w:rPr>
        <w:t>có</w:t>
      </w:r>
      <w:r w:rsidR="00507787" w:rsidRPr="0094675A">
        <w:rPr>
          <w:lang w:val="es-MX"/>
        </w:rPr>
        <w:t>mo</w:t>
      </w:r>
      <w:r w:rsidRPr="0094675A">
        <w:rPr>
          <w:lang w:val="es-MX"/>
        </w:rPr>
        <w:t xml:space="preserve"> llegó originalmente al</w:t>
      </w:r>
    </w:p>
    <w:p w14:paraId="6532B03C" w14:textId="79E81FD0" w:rsidR="003835CA" w:rsidRDefault="0094675A" w:rsidP="008E0754">
      <w:pPr>
        <w:pStyle w:val="Textoindependiente"/>
        <w:spacing w:before="79" w:line="276" w:lineRule="auto"/>
        <w:rPr>
          <w:lang w:val="es-MX"/>
        </w:rPr>
      </w:pPr>
      <w:r w:rsidRPr="0094675A">
        <w:rPr>
          <w:lang w:val="es-MX"/>
        </w:rPr>
        <w:t xml:space="preserve">sistema en unidades inglesas? </w:t>
      </w:r>
      <w:r w:rsidR="00507787" w:rsidRPr="0094675A">
        <w:rPr>
          <w:lang w:val="es-MX"/>
        </w:rPr>
        <w:t>¿</w:t>
      </w:r>
      <w:r w:rsidR="00507787">
        <w:rPr>
          <w:lang w:val="es-MX"/>
        </w:rPr>
        <w:t>c</w:t>
      </w:r>
      <w:r w:rsidR="00507787" w:rsidRPr="0094675A">
        <w:rPr>
          <w:lang w:val="es-MX"/>
        </w:rPr>
        <w:t>ómo se transfirieron?</w:t>
      </w:r>
      <w:r w:rsidRPr="0094675A">
        <w:rPr>
          <w:lang w:val="es-MX"/>
        </w:rPr>
        <w:t xml:space="preserve"> Cuando estábamos haciendo la navegación y </w:t>
      </w:r>
      <w:r w:rsidR="003835CA" w:rsidRPr="0094675A">
        <w:rPr>
          <w:lang w:val="es-MX"/>
        </w:rPr>
        <w:t>Doppler (</w:t>
      </w:r>
      <w:r w:rsidRPr="0094675A">
        <w:rPr>
          <w:lang w:val="es-MX"/>
        </w:rPr>
        <w:t>distancia y velocidad), ¿cómo es que no lo encontramos?".</w:t>
      </w:r>
    </w:p>
    <w:p w14:paraId="591970C9" w14:textId="77777777" w:rsidR="008E0754" w:rsidRDefault="008E0754" w:rsidP="008E0754">
      <w:pPr>
        <w:pStyle w:val="Textoindependiente"/>
        <w:spacing w:before="79" w:line="276" w:lineRule="auto"/>
        <w:rPr>
          <w:lang w:val="es-MX"/>
        </w:rPr>
      </w:pPr>
    </w:p>
    <w:p w14:paraId="01AACE4B" w14:textId="34D47936" w:rsidR="008F1C29" w:rsidRDefault="00FB15EB" w:rsidP="008E0754">
      <w:pPr>
        <w:pStyle w:val="Textoindependiente"/>
        <w:spacing w:before="79" w:line="276" w:lineRule="auto"/>
        <w:rPr>
          <w:lang w:val="es-MX"/>
        </w:rPr>
      </w:pPr>
      <w:r w:rsidRPr="00FB15EB">
        <w:rPr>
          <w:lang w:val="es-MX"/>
        </w:rPr>
        <w:t>"La gente comete errores", dijo Gavin. "El problema aquí no fue el error. Fue nuestra incapacidad para</w:t>
      </w:r>
      <w:r w:rsidR="00DE0AAB">
        <w:rPr>
          <w:lang w:val="es-MX"/>
        </w:rPr>
        <w:t xml:space="preserve"> verlo a fondo </w:t>
      </w:r>
      <w:r w:rsidRPr="00FB15EB">
        <w:rPr>
          <w:lang w:val="es-MX"/>
        </w:rPr>
        <w:t>y encontrarlo. Es injusto confiar en una sola persona".</w:t>
      </w:r>
    </w:p>
    <w:p w14:paraId="563AE45C" w14:textId="77777777" w:rsidR="008E0754" w:rsidRDefault="008E0754" w:rsidP="008E0754">
      <w:pPr>
        <w:pStyle w:val="Textoindependiente"/>
        <w:spacing w:before="79" w:line="276" w:lineRule="auto"/>
        <w:rPr>
          <w:lang w:val="es-MX"/>
        </w:rPr>
      </w:pPr>
    </w:p>
    <w:p w14:paraId="1172351B" w14:textId="6AA3606E" w:rsidR="00C97D4D" w:rsidRPr="00C97D4D" w:rsidRDefault="00C97D4D" w:rsidP="008E0754">
      <w:pPr>
        <w:pStyle w:val="Textoindependiente"/>
        <w:spacing w:before="79" w:line="276" w:lineRule="auto"/>
        <w:rPr>
          <w:lang w:val="es-MX"/>
        </w:rPr>
      </w:pPr>
      <w:r w:rsidRPr="00C97D4D">
        <w:rPr>
          <w:lang w:val="es-MX"/>
        </w:rPr>
        <w:t xml:space="preserve">Lockheed Martin, que no devolvió inmediatamente una llamada telefónica en busca de comentarios, está construyendo orbitadores y </w:t>
      </w:r>
      <w:r w:rsidR="00DC0967">
        <w:rPr>
          <w:lang w:val="es-MX"/>
        </w:rPr>
        <w:t>aterrizajes</w:t>
      </w:r>
      <w:r w:rsidRPr="00C97D4D">
        <w:rPr>
          <w:lang w:val="es-MX"/>
        </w:rPr>
        <w:t xml:space="preserve"> para futuras misiones a Marte.</w:t>
      </w:r>
    </w:p>
    <w:p w14:paraId="0E0A7B77" w14:textId="77777777" w:rsidR="00DE4A9B" w:rsidRDefault="00C97D4D" w:rsidP="008E0754">
      <w:pPr>
        <w:pStyle w:val="Textoindependiente"/>
        <w:spacing w:before="79" w:line="276" w:lineRule="auto"/>
      </w:pPr>
      <w:r w:rsidRPr="00C97D4D">
        <w:rPr>
          <w:lang w:val="es-MX"/>
        </w:rPr>
        <w:t>incluida una que se lanzará en 2001 y otra que devolverá algunas rocas marcianas a la Tierra dentro de unos años</w:t>
      </w:r>
      <w:r w:rsidR="007350E7">
        <w:rPr>
          <w:lang w:val="es-MX"/>
        </w:rPr>
        <w:t>.</w:t>
      </w:r>
      <w:r w:rsidR="00DE4A9B" w:rsidRPr="00DE4A9B">
        <w:t xml:space="preserve"> </w:t>
      </w:r>
    </w:p>
    <w:p w14:paraId="689F33CA" w14:textId="77777777" w:rsidR="00C97D4D" w:rsidRDefault="00DE4A9B" w:rsidP="008E0754">
      <w:pPr>
        <w:pStyle w:val="Textoindependiente"/>
        <w:spacing w:before="79" w:line="276" w:lineRule="auto"/>
        <w:rPr>
          <w:lang w:val="es-MX"/>
        </w:rPr>
      </w:pPr>
      <w:r w:rsidRPr="00DE4A9B">
        <w:rPr>
          <w:lang w:val="es-MX"/>
        </w:rPr>
        <w:t>También ha ayudado en la misión Polar Lander, que aterrizará en Marte el 3 de diciembre y llevará a cabo una misión de 90 días para estudiar el clima marciano.</w:t>
      </w:r>
      <w:r>
        <w:rPr>
          <w:lang w:val="es-MX"/>
        </w:rPr>
        <w:t xml:space="preserve"> </w:t>
      </w:r>
      <w:r w:rsidRPr="00DE4A9B">
        <w:rPr>
          <w:lang w:val="es-MX"/>
        </w:rPr>
        <w:t>También está diseñado para extender un brazo robótico que excavará</w:t>
      </w:r>
      <w:r>
        <w:rPr>
          <w:lang w:val="es-MX"/>
        </w:rPr>
        <w:t xml:space="preserve"> </w:t>
      </w:r>
      <w:r w:rsidRPr="00DE4A9B">
        <w:rPr>
          <w:lang w:val="es-MX"/>
        </w:rPr>
        <w:t xml:space="preserve">en el suelo </w:t>
      </w:r>
      <w:r>
        <w:rPr>
          <w:lang w:val="es-MX"/>
        </w:rPr>
        <w:t>de marte</w:t>
      </w:r>
      <w:r w:rsidRPr="00DE4A9B">
        <w:rPr>
          <w:lang w:val="es-MX"/>
        </w:rPr>
        <w:t xml:space="preserve"> cercano en busca de indicios de agua.</w:t>
      </w:r>
    </w:p>
    <w:p w14:paraId="0E69A9A5" w14:textId="3B331560" w:rsidR="00503EA3" w:rsidRDefault="009864DC" w:rsidP="008E0754">
      <w:pPr>
        <w:pStyle w:val="Textoindependiente"/>
        <w:spacing w:before="79" w:line="276" w:lineRule="auto"/>
        <w:rPr>
          <w:lang w:val="es-MX"/>
        </w:rPr>
      </w:pPr>
      <w:r w:rsidRPr="009864DC">
        <w:rPr>
          <w:lang w:val="es-MX"/>
        </w:rPr>
        <w:t xml:space="preserve">Los responsables de la NASA han declarado que la misión del módulo de aterrizaje polar continuará según lo previsto y responderá a las mismas preguntas científicas que se habían planteado en un </w:t>
      </w:r>
      <w:r w:rsidR="00D4513D" w:rsidRPr="009864DC">
        <w:rPr>
          <w:lang w:val="es-MX"/>
        </w:rPr>
        <w:t>principio</w:t>
      </w:r>
      <w:r w:rsidRPr="009864DC">
        <w:rPr>
          <w:lang w:val="es-MX"/>
        </w:rPr>
        <w:t>, aunque el módulo de aterrizaje tendrá que transmitir sus datos</w:t>
      </w:r>
      <w:r w:rsidR="00D4513D">
        <w:rPr>
          <w:lang w:val="es-MX"/>
        </w:rPr>
        <w:t xml:space="preserve"> </w:t>
      </w:r>
      <w:r w:rsidRPr="009864DC">
        <w:rPr>
          <w:lang w:val="es-MX"/>
        </w:rPr>
        <w:t xml:space="preserve">a la Tierra sin la ayuda del </w:t>
      </w:r>
      <w:r w:rsidR="00BE31A8">
        <w:rPr>
          <w:lang w:val="es-MX"/>
        </w:rPr>
        <w:t>Climate Orbiter</w:t>
      </w:r>
      <w:r w:rsidRPr="009864DC">
        <w:rPr>
          <w:lang w:val="es-MX"/>
        </w:rPr>
        <w:t>.</w:t>
      </w:r>
    </w:p>
    <w:p w14:paraId="31C7C8BC" w14:textId="77777777" w:rsidR="00A75F48" w:rsidRDefault="00A75F48" w:rsidP="008E0754">
      <w:pPr>
        <w:pStyle w:val="Textoindependiente"/>
        <w:spacing w:before="79" w:line="276" w:lineRule="auto"/>
        <w:rPr>
          <w:lang w:val="es-MX"/>
        </w:rPr>
      </w:pPr>
    </w:p>
    <w:p w14:paraId="2436FE20" w14:textId="77777777" w:rsidR="00D33AAC" w:rsidRDefault="00BF2CA8" w:rsidP="00EC0F76">
      <w:pPr>
        <w:pStyle w:val="Textoindependiente"/>
        <w:spacing w:before="79" w:line="276" w:lineRule="auto"/>
        <w:rPr>
          <w:b/>
          <w:bCs/>
          <w:lang w:val="es-MX"/>
        </w:rPr>
      </w:pPr>
      <w:r w:rsidRPr="00BF2CA8">
        <w:rPr>
          <w:b/>
          <w:bCs/>
          <w:lang w:val="es-MX"/>
        </w:rPr>
        <w:t>CAUSA DE FALLA</w:t>
      </w:r>
    </w:p>
    <w:p w14:paraId="6522A68A" w14:textId="77777777" w:rsidR="00C37FD3" w:rsidRDefault="0006403A" w:rsidP="00EC0F76">
      <w:pPr>
        <w:pStyle w:val="Textoindependiente"/>
        <w:spacing w:before="79" w:line="276" w:lineRule="auto"/>
        <w:rPr>
          <w:lang w:val="es-MX"/>
        </w:rPr>
      </w:pPr>
      <w:r w:rsidRPr="0006403A">
        <w:rPr>
          <w:lang w:val="es-MX"/>
        </w:rPr>
        <w:t>El 10 de noviembre de 1999, el Mars Climate Orbiter Mishap Investigation Board publicó un informe de Fase I</w:t>
      </w:r>
      <w:r>
        <w:rPr>
          <w:lang w:val="es-MX"/>
        </w:rPr>
        <w:t xml:space="preserve"> </w:t>
      </w:r>
      <w:r w:rsidRPr="0006403A">
        <w:rPr>
          <w:lang w:val="es-MX"/>
        </w:rPr>
        <w:t>en el que se detallaban los problemas que se sospechaba que había provocado la pérdida de la nave. Previamente, el</w:t>
      </w:r>
      <w:r>
        <w:rPr>
          <w:lang w:val="es-MX"/>
        </w:rPr>
        <w:t xml:space="preserve"> </w:t>
      </w:r>
      <w:r w:rsidRPr="0006403A">
        <w:rPr>
          <w:lang w:val="es-MX"/>
        </w:rPr>
        <w:t>8 de septiembre de 1999, se calculó la Maniobra de Corrección de Trayectoria-4, que se ejecutó el 15 de septiembre de 1999.</w:t>
      </w:r>
      <w:r w:rsidR="00C37FD3">
        <w:rPr>
          <w:lang w:val="es-MX"/>
        </w:rPr>
        <w:t xml:space="preserve"> En septiembre 23 de 199</w:t>
      </w:r>
      <w:r w:rsidR="00267E7A">
        <w:rPr>
          <w:lang w:val="es-MX"/>
        </w:rPr>
        <w:t>9</w:t>
      </w:r>
      <w:r w:rsidR="00503EA3">
        <w:rPr>
          <w:lang w:val="es-MX"/>
        </w:rPr>
        <w:t xml:space="preserve"> hubo un</w:t>
      </w:r>
      <w:r w:rsidR="00503EA3" w:rsidRPr="00503EA3">
        <w:rPr>
          <w:lang w:val="es-MX"/>
        </w:rPr>
        <w:t xml:space="preserve"> objetivo </w:t>
      </w:r>
      <w:r w:rsidR="00503EA3">
        <w:rPr>
          <w:lang w:val="es-MX"/>
        </w:rPr>
        <w:t>de</w:t>
      </w:r>
      <w:r w:rsidR="00503EA3" w:rsidRPr="00503EA3">
        <w:rPr>
          <w:lang w:val="es-MX"/>
        </w:rPr>
        <w:t xml:space="preserve"> colocar la nave en una posición óptima para una maniobra de inserción orbital que la llevaría alrededor de Marte a una altitud de 226 kilómetros.</w:t>
      </w:r>
    </w:p>
    <w:p w14:paraId="2B60D2CA" w14:textId="77777777" w:rsidR="00116BF2" w:rsidRDefault="00116BF2" w:rsidP="00EC0F76">
      <w:pPr>
        <w:pStyle w:val="Textoindependiente"/>
        <w:spacing w:before="79" w:line="276" w:lineRule="auto"/>
        <w:rPr>
          <w:lang w:val="es-MX"/>
        </w:rPr>
      </w:pPr>
      <w:r w:rsidRPr="00116BF2">
        <w:rPr>
          <w:lang w:val="es-MX"/>
        </w:rPr>
        <w:t>Sin embargo, durante la semana entre TCM-4 y la maniobra de inserción orbital</w:t>
      </w:r>
      <w:r w:rsidR="004C5149">
        <w:rPr>
          <w:lang w:val="es-MX"/>
        </w:rPr>
        <w:t xml:space="preserve">, </w:t>
      </w:r>
      <w:r w:rsidRPr="00116BF2">
        <w:rPr>
          <w:lang w:val="es-MX"/>
        </w:rPr>
        <w:t>el equipo de navegación indicó que la altitud podría ser muy inferior a la prevista, de 150 a</w:t>
      </w:r>
      <w:r w:rsidR="004C5149">
        <w:rPr>
          <w:lang w:val="es-MX"/>
        </w:rPr>
        <w:t xml:space="preserve"> </w:t>
      </w:r>
      <w:r w:rsidRPr="00116BF2">
        <w:rPr>
          <w:lang w:val="es-MX"/>
        </w:rPr>
        <w:t>170 kilómetros.</w:t>
      </w:r>
    </w:p>
    <w:p w14:paraId="4D61FDA1" w14:textId="38BBA3F3" w:rsidR="006545B8" w:rsidRDefault="004C5149" w:rsidP="00EC0F76">
      <w:pPr>
        <w:pStyle w:val="Textoindependiente"/>
        <w:spacing w:before="79" w:line="276" w:lineRule="auto"/>
        <w:rPr>
          <w:lang w:val="es-MX"/>
        </w:rPr>
      </w:pPr>
      <w:r w:rsidRPr="004C5149">
        <w:rPr>
          <w:lang w:val="es-MX"/>
        </w:rPr>
        <w:t>Veinticuatro horas antes de la inserción orbital, los cálculos situaban al orbitador a una altitud de 110 kilómetros</w:t>
      </w:r>
      <w:r w:rsidR="008B4B2B">
        <w:rPr>
          <w:lang w:val="es-MX"/>
        </w:rPr>
        <w:t>;</w:t>
      </w:r>
      <w:r w:rsidR="008B4B2B" w:rsidRPr="008B4B2B">
        <w:rPr>
          <w:lang w:val="es-MX"/>
        </w:rPr>
        <w:t xml:space="preserve"> 80 kilómetros es la altitud mínima a la que se creía que el Mars Climate Orbiter era capaz de sobrevivir durante la misión.</w:t>
      </w:r>
      <w:r w:rsidR="00555EDA">
        <w:rPr>
          <w:lang w:val="es-MX"/>
        </w:rPr>
        <w:t xml:space="preserve"> </w:t>
      </w:r>
      <w:r w:rsidR="00555EDA" w:rsidRPr="00555EDA">
        <w:rPr>
          <w:lang w:val="es-MX"/>
        </w:rPr>
        <w:t>Los cálculos posteriores al fallo mostraron que la nave estaba en una trayectoria que habría llevado al orbitador a 57 kilómetros de la superficie,</w:t>
      </w:r>
      <w:r w:rsidR="00EA1C7F">
        <w:rPr>
          <w:lang w:val="es-MX"/>
        </w:rPr>
        <w:t xml:space="preserve"> </w:t>
      </w:r>
      <w:r w:rsidR="00555EDA" w:rsidRPr="00555EDA">
        <w:rPr>
          <w:lang w:val="es-MX"/>
        </w:rPr>
        <w:t>donde la nave probablemente se desintegró debido a las tensiones atmosféricas</w:t>
      </w:r>
      <w:r w:rsidR="00EA1C7F">
        <w:rPr>
          <w:lang w:val="es-MX"/>
        </w:rPr>
        <w:t>.</w:t>
      </w:r>
    </w:p>
    <w:p w14:paraId="51BBBAEB" w14:textId="29FEB438" w:rsidR="006545B8" w:rsidRDefault="006545B8" w:rsidP="00EC0F76">
      <w:pPr>
        <w:pStyle w:val="Textoindependiente"/>
        <w:spacing w:before="79" w:line="276" w:lineRule="auto"/>
        <w:rPr>
          <w:lang w:val="es-MX"/>
        </w:rPr>
      </w:pPr>
    </w:p>
    <w:p w14:paraId="2B54A2EF" w14:textId="68FB7573" w:rsidR="006545B8" w:rsidRDefault="006545B8" w:rsidP="00EC0F76">
      <w:pPr>
        <w:pStyle w:val="Textoindependiente"/>
        <w:spacing w:before="79" w:line="276" w:lineRule="auto"/>
        <w:rPr>
          <w:lang w:val="es-MX"/>
        </w:rPr>
      </w:pPr>
    </w:p>
    <w:p w14:paraId="11D5B9B0" w14:textId="4F41408C" w:rsidR="006545B8" w:rsidRDefault="006545B8" w:rsidP="00EC0F76">
      <w:pPr>
        <w:pStyle w:val="Textoindependiente"/>
        <w:spacing w:before="79" w:line="276" w:lineRule="auto"/>
        <w:rPr>
          <w:lang w:val="es-MX"/>
        </w:rPr>
      </w:pPr>
    </w:p>
    <w:p w14:paraId="780F4AF1" w14:textId="1C47F644" w:rsidR="001B0CAE" w:rsidRDefault="001B0CAE" w:rsidP="00EC0F76">
      <w:pPr>
        <w:pStyle w:val="Textoindependiente"/>
        <w:spacing w:before="79" w:line="276" w:lineRule="auto"/>
        <w:rPr>
          <w:lang w:val="es-MX"/>
        </w:rPr>
      </w:pPr>
    </w:p>
    <w:p w14:paraId="454A90B8" w14:textId="0FBF512B" w:rsidR="00632551" w:rsidRDefault="006545B8" w:rsidP="00EC0F76">
      <w:pPr>
        <w:pStyle w:val="Textoindependiente"/>
        <w:spacing w:before="79" w:line="276" w:lineRule="auto"/>
        <w:rPr>
          <w:lang w:val="es-MX"/>
        </w:rPr>
      </w:pPr>
      <w:r>
        <w:rPr>
          <w:noProof/>
        </w:rPr>
        <w:lastRenderedPageBreak/>
        <w:drawing>
          <wp:anchor distT="0" distB="0" distL="0" distR="0" simplePos="0" relativeHeight="251669504" behindDoc="0" locked="0" layoutInCell="1" allowOverlap="1" wp14:anchorId="06E763D6" wp14:editId="1369D720">
            <wp:simplePos x="0" y="0"/>
            <wp:positionH relativeFrom="page">
              <wp:posOffset>558800</wp:posOffset>
            </wp:positionH>
            <wp:positionV relativeFrom="paragraph">
              <wp:posOffset>-909955</wp:posOffset>
            </wp:positionV>
            <wp:extent cx="3823750" cy="2430779"/>
            <wp:effectExtent l="0" t="0" r="0" b="0"/>
            <wp:wrapTopAndBottom/>
            <wp:docPr id="11" name="image6.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Diagrama&#10;&#10;Descripción generada automáticamente"/>
                    <pic:cNvPicPr/>
                  </pic:nvPicPr>
                  <pic:blipFill>
                    <a:blip r:embed="rId18" cstate="print"/>
                    <a:stretch>
                      <a:fillRect/>
                    </a:stretch>
                  </pic:blipFill>
                  <pic:spPr>
                    <a:xfrm>
                      <a:off x="0" y="0"/>
                      <a:ext cx="3823750" cy="2430779"/>
                    </a:xfrm>
                    <a:prstGeom prst="rect">
                      <a:avLst/>
                    </a:prstGeom>
                  </pic:spPr>
                </pic:pic>
              </a:graphicData>
            </a:graphic>
          </wp:anchor>
        </w:drawing>
      </w:r>
      <w:r w:rsidR="00136055" w:rsidRPr="00136055">
        <w:rPr>
          <w:lang w:val="es-MX"/>
        </w:rPr>
        <w:t>La causa principal de esta discrepancia fue que una pieza de software terrestre suministrada por Lockheed</w:t>
      </w:r>
      <w:r w:rsidR="005B636C">
        <w:rPr>
          <w:lang w:val="es-MX"/>
        </w:rPr>
        <w:t xml:space="preserve"> </w:t>
      </w:r>
      <w:r w:rsidR="00136055" w:rsidRPr="00136055">
        <w:rPr>
          <w:lang w:val="es-MX"/>
        </w:rPr>
        <w:t>Martin produjo resultados en una unidad habitual de los Estados Unidos ("americana"), contrariamente a su Software</w:t>
      </w:r>
      <w:r w:rsidR="00136055">
        <w:rPr>
          <w:lang w:val="es-MX"/>
        </w:rPr>
        <w:t xml:space="preserve"> </w:t>
      </w:r>
      <w:r w:rsidR="00136055" w:rsidRPr="00136055">
        <w:rPr>
          <w:lang w:val="es-MX"/>
        </w:rPr>
        <w:t xml:space="preserve">(SIS), </w:t>
      </w:r>
      <w:r w:rsidR="0023383E" w:rsidRPr="0023383E">
        <w:rPr>
          <w:lang w:val="es-MX"/>
        </w:rPr>
        <w:t>mientras que un segundo sistema, suministrado por la NASA, que utilizaba esos resultados</w:t>
      </w:r>
      <w:r w:rsidR="0023383E">
        <w:rPr>
          <w:lang w:val="es-MX"/>
        </w:rPr>
        <w:t xml:space="preserve"> </w:t>
      </w:r>
      <w:r w:rsidR="0023383E" w:rsidRPr="0023383E">
        <w:rPr>
          <w:lang w:val="es-MX"/>
        </w:rPr>
        <w:t>esperaba que estuvieran en unidades métricas, de acuerdo con la SIS. El software que calculaba el impulso</w:t>
      </w:r>
      <w:r w:rsidR="0023383E">
        <w:rPr>
          <w:lang w:val="es-MX"/>
        </w:rPr>
        <w:t xml:space="preserve"> </w:t>
      </w:r>
      <w:r w:rsidR="0023383E" w:rsidRPr="0023383E">
        <w:rPr>
          <w:lang w:val="es-MX"/>
        </w:rPr>
        <w:t>total producido por los disparos de los propulsores calculaba los resultados en libras-segundo.</w:t>
      </w:r>
      <w:r w:rsidR="0089252B">
        <w:rPr>
          <w:lang w:val="es-MX"/>
        </w:rPr>
        <w:t xml:space="preserve"> </w:t>
      </w:r>
      <w:r w:rsidR="0089252B" w:rsidRPr="0089252B">
        <w:rPr>
          <w:lang w:val="es-MX"/>
        </w:rPr>
        <w:t>El cálculo de la trayectoria utilizó estos resultados para corregir la posición prevista de la nave espacial por los efectos de los disparos de los propulsores.</w:t>
      </w:r>
      <w:r w:rsidR="0089252B">
        <w:rPr>
          <w:lang w:val="es-MX"/>
        </w:rPr>
        <w:t xml:space="preserve"> </w:t>
      </w:r>
      <w:r w:rsidR="0089252B" w:rsidRPr="0089252B">
        <w:rPr>
          <w:lang w:val="es-MX"/>
        </w:rPr>
        <w:t>de los propulsores. Este software esperaba que sus entradas estuvieran en newton-segundos</w:t>
      </w:r>
    </w:p>
    <w:p w14:paraId="4D4EE729" w14:textId="2A8076BD" w:rsidR="00910803" w:rsidRDefault="00C11AA9" w:rsidP="00EC0F76">
      <w:pPr>
        <w:pStyle w:val="Textoindependiente"/>
        <w:spacing w:before="79" w:line="276" w:lineRule="auto"/>
        <w:rPr>
          <w:lang w:val="es-MX"/>
        </w:rPr>
      </w:pPr>
      <w:r w:rsidRPr="00C11AA9">
        <w:rPr>
          <w:lang w:val="es-MX"/>
        </w:rPr>
        <w:t xml:space="preserve">La discrepancia entre la posición calculada y la </w:t>
      </w:r>
      <w:r>
        <w:rPr>
          <w:lang w:val="es-MX"/>
        </w:rPr>
        <w:t xml:space="preserve">posición </w:t>
      </w:r>
      <w:r w:rsidRPr="00C11AA9">
        <w:rPr>
          <w:lang w:val="es-MX"/>
        </w:rPr>
        <w:t>medida, que resultaba en la discrepancia entre</w:t>
      </w:r>
      <w:r>
        <w:rPr>
          <w:lang w:val="es-MX"/>
        </w:rPr>
        <w:t xml:space="preserve"> </w:t>
      </w:r>
      <w:r w:rsidRPr="00C11AA9">
        <w:rPr>
          <w:lang w:val="es-MX"/>
        </w:rPr>
        <w:t>altitud deseada y real de inserción en órbita, había sido advertida anteriormente por al menos dos navegantes,</w:t>
      </w:r>
      <w:r>
        <w:rPr>
          <w:lang w:val="es-MX"/>
        </w:rPr>
        <w:t xml:space="preserve"> </w:t>
      </w:r>
      <w:r w:rsidRPr="00C11AA9">
        <w:rPr>
          <w:lang w:val="es-MX"/>
        </w:rPr>
        <w:t>cuyas preocupaciones fueron desestimadas.</w:t>
      </w:r>
    </w:p>
    <w:p w14:paraId="23CCDA7A" w14:textId="6D8B206C" w:rsidR="00910803" w:rsidRPr="00910803" w:rsidRDefault="00910803" w:rsidP="00EC0F76">
      <w:pPr>
        <w:pStyle w:val="Textoindependiente"/>
        <w:spacing w:before="79" w:line="276" w:lineRule="auto"/>
        <w:rPr>
          <w:lang w:val="es-MX"/>
        </w:rPr>
      </w:pPr>
      <w:r w:rsidRPr="00910803">
        <w:rPr>
          <w:lang w:val="es-MX"/>
        </w:rPr>
        <w:t>Se convocó una reunión de ingenieros de software de trayectoria, operadores de software de trayectoria (navegadores), ingenieros de propulsión y gestores, para considerar la posibilidad de ejecutar la Maniobra de Corrección de Trayectoria-5, que estaba en el programa.</w:t>
      </w:r>
    </w:p>
    <w:p w14:paraId="5BA0CFF4" w14:textId="77777777" w:rsidR="00C9494D" w:rsidRDefault="00C9494D">
      <w:pPr>
        <w:pStyle w:val="Ttulo1"/>
      </w:pPr>
      <w:bookmarkStart w:id="6" w:name="_bookmark7"/>
      <w:bookmarkEnd w:id="6"/>
    </w:p>
    <w:p w14:paraId="707EFFD7" w14:textId="77777777" w:rsidR="00C9494D" w:rsidRDefault="00C9494D">
      <w:pPr>
        <w:pStyle w:val="Ttulo1"/>
      </w:pPr>
    </w:p>
    <w:p w14:paraId="5A40B993" w14:textId="77777777" w:rsidR="00C9494D" w:rsidRDefault="00C9494D" w:rsidP="00EC0F76">
      <w:pPr>
        <w:pStyle w:val="Ttulo1"/>
        <w:ind w:left="0"/>
        <w:jc w:val="left"/>
      </w:pPr>
    </w:p>
    <w:p w14:paraId="51F28A28" w14:textId="77777777" w:rsidR="00C9494D" w:rsidRDefault="00C9494D">
      <w:pPr>
        <w:pStyle w:val="Ttulo1"/>
      </w:pPr>
    </w:p>
    <w:p w14:paraId="30C9B894" w14:textId="001C1F89" w:rsidR="00E33A6B" w:rsidRDefault="007B2773">
      <w:pPr>
        <w:pStyle w:val="Ttulo1"/>
      </w:pPr>
      <w:r>
        <w:t>CONCLUSIONES</w:t>
      </w:r>
    </w:p>
    <w:p w14:paraId="45BACC20" w14:textId="77777777" w:rsidR="00E33A6B" w:rsidRDefault="00E33A6B">
      <w:pPr>
        <w:pStyle w:val="Textoindependiente"/>
        <w:spacing w:before="6"/>
        <w:rPr>
          <w:rFonts w:ascii="Arial"/>
          <w:b/>
        </w:rPr>
      </w:pPr>
    </w:p>
    <w:p w14:paraId="5437C11A" w14:textId="77777777" w:rsidR="00E97175" w:rsidRDefault="00E97175" w:rsidP="00E97175">
      <w:pPr>
        <w:pStyle w:val="Textoindependiente"/>
        <w:spacing w:line="360" w:lineRule="auto"/>
        <w:ind w:left="112" w:right="113"/>
        <w:jc w:val="both"/>
        <w:sectPr w:rsidR="00E97175">
          <w:pgSz w:w="12240" w:h="15840"/>
          <w:pgMar w:top="1340" w:right="1020" w:bottom="1200" w:left="1020" w:header="0" w:footer="1000" w:gutter="0"/>
          <w:cols w:space="720"/>
        </w:sectPr>
      </w:pPr>
      <w:r>
        <w:t>El inglés es necesario en la vida cotidiana, así que es necesario aprender a escribirlo, y mas en nuestra carrera ya que la mayoría del material que encontramos es en el idioma inglés, Es algo que ya prácticamente es obligatorio en los trabajos</w:t>
      </w:r>
    </w:p>
    <w:p w14:paraId="68C50100" w14:textId="77777777" w:rsidR="00E33A6B" w:rsidRDefault="00E33A6B">
      <w:pPr>
        <w:sectPr w:rsidR="00E33A6B" w:rsidSect="00E7351F">
          <w:pgSz w:w="12240" w:h="15840"/>
          <w:pgMar w:top="851" w:right="1020" w:bottom="1200" w:left="1020" w:header="0" w:footer="1000" w:gutter="0"/>
          <w:cols w:space="720"/>
        </w:sectPr>
      </w:pPr>
    </w:p>
    <w:p w14:paraId="68C43CE8" w14:textId="764FD348" w:rsidR="00E33A6B" w:rsidRDefault="00C37FD3">
      <w:pPr>
        <w:pStyle w:val="Ttulo1"/>
        <w:spacing w:before="75"/>
        <w:ind w:left="2622"/>
      </w:pPr>
      <w:bookmarkStart w:id="7" w:name="_bookmark8"/>
      <w:bookmarkEnd w:id="7"/>
      <w:r>
        <w:lastRenderedPageBreak/>
        <w:t xml:space="preserve"> De </w:t>
      </w:r>
      <w:r w:rsidR="007B2773">
        <w:t>RECOMENDACIONES</w:t>
      </w:r>
    </w:p>
    <w:p w14:paraId="4B617D4D" w14:textId="77777777" w:rsidR="00E33A6B" w:rsidRDefault="00E33A6B">
      <w:pPr>
        <w:pStyle w:val="Textoindependiente"/>
        <w:spacing w:before="5"/>
        <w:rPr>
          <w:rFonts w:ascii="Arial"/>
          <w:b/>
          <w:sz w:val="23"/>
        </w:rPr>
      </w:pPr>
    </w:p>
    <w:p w14:paraId="7610D7D3" w14:textId="77777777" w:rsidR="00E33A6B" w:rsidRDefault="007B2773">
      <w:pPr>
        <w:pStyle w:val="Textoindependiente"/>
        <w:spacing w:before="1" w:line="360" w:lineRule="auto"/>
        <w:ind w:left="112" w:right="116"/>
        <w:jc w:val="both"/>
      </w:pPr>
      <w:r>
        <w:t>¡Expláyese! Indique cualquier punto que usted quiera mejorar, sobre la tarea, la clase, el</w:t>
      </w:r>
      <w:r>
        <w:rPr>
          <w:spacing w:val="1"/>
        </w:rPr>
        <w:t xml:space="preserve"> </w:t>
      </w:r>
      <w:r>
        <w:t>instituto, etc. Este punto está libre a cualquier comentario y a mí me sirve como docente para</w:t>
      </w:r>
      <w:r>
        <w:rPr>
          <w:spacing w:val="-64"/>
        </w:rPr>
        <w:t xml:space="preserve"> </w:t>
      </w:r>
      <w:r>
        <w:t>mejorar</w:t>
      </w:r>
      <w:r>
        <w:rPr>
          <w:spacing w:val="-6"/>
        </w:rPr>
        <w:t xml:space="preserve"> </w:t>
      </w:r>
      <w:r>
        <w:t>mi</w:t>
      </w:r>
      <w:r>
        <w:rPr>
          <w:spacing w:val="-4"/>
        </w:rPr>
        <w:t xml:space="preserve"> </w:t>
      </w:r>
      <w:r>
        <w:t>asignatura.</w:t>
      </w:r>
      <w:r>
        <w:rPr>
          <w:spacing w:val="-5"/>
        </w:rPr>
        <w:t xml:space="preserve"> </w:t>
      </w:r>
      <w:r>
        <w:t>Me</w:t>
      </w:r>
      <w:r>
        <w:rPr>
          <w:spacing w:val="-1"/>
        </w:rPr>
        <w:t xml:space="preserve"> </w:t>
      </w:r>
      <w:r>
        <w:t>gusta</w:t>
      </w:r>
      <w:r>
        <w:rPr>
          <w:spacing w:val="-3"/>
        </w:rPr>
        <w:t xml:space="preserve"> </w:t>
      </w:r>
      <w:r>
        <w:t>que</w:t>
      </w:r>
      <w:r>
        <w:rPr>
          <w:spacing w:val="-3"/>
        </w:rPr>
        <w:t xml:space="preserve"> </w:t>
      </w:r>
      <w:r>
        <w:t>la</w:t>
      </w:r>
      <w:r>
        <w:rPr>
          <w:spacing w:val="-3"/>
        </w:rPr>
        <w:t xml:space="preserve"> </w:t>
      </w:r>
      <w:r>
        <w:t>gente</w:t>
      </w:r>
      <w:r>
        <w:rPr>
          <w:spacing w:val="-4"/>
        </w:rPr>
        <w:t xml:space="preserve"> </w:t>
      </w:r>
      <w:r>
        <w:t>opine,</w:t>
      </w:r>
      <w:r>
        <w:rPr>
          <w:spacing w:val="-4"/>
        </w:rPr>
        <w:t xml:space="preserve"> </w:t>
      </w:r>
      <w:r>
        <w:t>bueno</w:t>
      </w:r>
      <w:r>
        <w:rPr>
          <w:spacing w:val="-3"/>
        </w:rPr>
        <w:t xml:space="preserve"> </w:t>
      </w:r>
      <w:r>
        <w:t>o</w:t>
      </w:r>
      <w:r>
        <w:rPr>
          <w:spacing w:val="-4"/>
        </w:rPr>
        <w:t xml:space="preserve"> </w:t>
      </w:r>
      <w:r>
        <w:t>malo,</w:t>
      </w:r>
      <w:r>
        <w:rPr>
          <w:spacing w:val="-3"/>
        </w:rPr>
        <w:t xml:space="preserve"> </w:t>
      </w:r>
      <w:r>
        <w:t>y</w:t>
      </w:r>
      <w:r>
        <w:rPr>
          <w:spacing w:val="-4"/>
        </w:rPr>
        <w:t xml:space="preserve"> </w:t>
      </w:r>
      <w:r>
        <w:t>no</w:t>
      </w:r>
      <w:r>
        <w:rPr>
          <w:spacing w:val="-5"/>
        </w:rPr>
        <w:t xml:space="preserve"> </w:t>
      </w:r>
      <w:r>
        <w:t>me</w:t>
      </w:r>
      <w:r>
        <w:rPr>
          <w:spacing w:val="-5"/>
        </w:rPr>
        <w:t xml:space="preserve"> </w:t>
      </w:r>
      <w:r>
        <w:t>molesta</w:t>
      </w:r>
      <w:r>
        <w:rPr>
          <w:spacing w:val="-1"/>
        </w:rPr>
        <w:t xml:space="preserve"> </w:t>
      </w:r>
      <w:r>
        <w:t>la</w:t>
      </w:r>
      <w:r>
        <w:rPr>
          <w:spacing w:val="-2"/>
        </w:rPr>
        <w:t xml:space="preserve"> </w:t>
      </w:r>
      <w:r>
        <w:t>crítica,</w:t>
      </w:r>
      <w:r>
        <w:rPr>
          <w:spacing w:val="-64"/>
        </w:rPr>
        <w:t xml:space="preserve"> </w:t>
      </w:r>
      <w:r>
        <w:t>al</w:t>
      </w:r>
      <w:r>
        <w:rPr>
          <w:spacing w:val="-2"/>
        </w:rPr>
        <w:t xml:space="preserve"> </w:t>
      </w:r>
      <w:r>
        <w:t>contrario,</w:t>
      </w:r>
      <w:r>
        <w:rPr>
          <w:spacing w:val="-2"/>
        </w:rPr>
        <w:t xml:space="preserve"> </w:t>
      </w:r>
      <w:r>
        <w:t>es</w:t>
      </w:r>
      <w:r>
        <w:rPr>
          <w:spacing w:val="-2"/>
        </w:rPr>
        <w:t xml:space="preserve"> </w:t>
      </w:r>
      <w:r>
        <w:t>el</w:t>
      </w:r>
      <w:r>
        <w:rPr>
          <w:spacing w:val="-3"/>
        </w:rPr>
        <w:t xml:space="preserve"> </w:t>
      </w:r>
      <w:r>
        <w:t>fundamente</w:t>
      </w:r>
      <w:r>
        <w:rPr>
          <w:spacing w:val="-1"/>
        </w:rPr>
        <w:t xml:space="preserve"> </w:t>
      </w:r>
      <w:r>
        <w:t>para</w:t>
      </w:r>
      <w:r>
        <w:rPr>
          <w:spacing w:val="-3"/>
        </w:rPr>
        <w:t xml:space="preserve"> </w:t>
      </w:r>
      <w:r>
        <w:t>la</w:t>
      </w:r>
      <w:r>
        <w:rPr>
          <w:spacing w:val="-2"/>
        </w:rPr>
        <w:t xml:space="preserve"> </w:t>
      </w:r>
      <w:r>
        <w:t>mejora</w:t>
      </w:r>
      <w:r>
        <w:rPr>
          <w:spacing w:val="-2"/>
        </w:rPr>
        <w:t xml:space="preserve"> </w:t>
      </w:r>
      <w:r>
        <w:t>continua.</w:t>
      </w:r>
    </w:p>
    <w:p w14:paraId="7F34A638" w14:textId="77777777" w:rsidR="00E33A6B" w:rsidRDefault="00E33A6B">
      <w:pPr>
        <w:spacing w:line="360" w:lineRule="auto"/>
        <w:jc w:val="both"/>
        <w:sectPr w:rsidR="00E33A6B">
          <w:pgSz w:w="12240" w:h="15840"/>
          <w:pgMar w:top="1340" w:right="1020" w:bottom="1200" w:left="1020" w:header="0" w:footer="1000" w:gutter="0"/>
          <w:cols w:space="720"/>
        </w:sectPr>
      </w:pPr>
    </w:p>
    <w:p w14:paraId="21D9BA31" w14:textId="77777777" w:rsidR="00E33A6B" w:rsidRDefault="007B2773">
      <w:pPr>
        <w:pStyle w:val="Ttulo1"/>
        <w:spacing w:before="75"/>
        <w:ind w:left="2621"/>
      </w:pPr>
      <w:bookmarkStart w:id="8" w:name="_bookmark9"/>
      <w:bookmarkEnd w:id="8"/>
      <w:r>
        <w:lastRenderedPageBreak/>
        <w:t>REFERENCIAS</w:t>
      </w:r>
    </w:p>
    <w:p w14:paraId="38C8A96A" w14:textId="77777777" w:rsidR="00E33A6B" w:rsidRDefault="007B2773">
      <w:pPr>
        <w:spacing w:before="269"/>
        <w:ind w:left="112"/>
        <w:rPr>
          <w:sz w:val="20"/>
        </w:rPr>
      </w:pPr>
      <w:r>
        <w:rPr>
          <w:sz w:val="20"/>
        </w:rPr>
        <w:t>BBC</w:t>
      </w:r>
      <w:r>
        <w:rPr>
          <w:spacing w:val="-3"/>
          <w:sz w:val="20"/>
        </w:rPr>
        <w:t xml:space="preserve"> </w:t>
      </w:r>
      <w:r>
        <w:rPr>
          <w:sz w:val="20"/>
        </w:rPr>
        <w:t>Mundo.</w:t>
      </w:r>
      <w:r>
        <w:rPr>
          <w:spacing w:val="-4"/>
          <w:sz w:val="20"/>
        </w:rPr>
        <w:t xml:space="preserve"> </w:t>
      </w:r>
      <w:r>
        <w:rPr>
          <w:sz w:val="20"/>
        </w:rPr>
        <w:t>(30</w:t>
      </w:r>
      <w:r>
        <w:rPr>
          <w:spacing w:val="-4"/>
          <w:sz w:val="20"/>
        </w:rPr>
        <w:t xml:space="preserve"> </w:t>
      </w:r>
      <w:r>
        <w:rPr>
          <w:sz w:val="20"/>
        </w:rPr>
        <w:t>de</w:t>
      </w:r>
      <w:r>
        <w:rPr>
          <w:spacing w:val="-5"/>
          <w:sz w:val="20"/>
        </w:rPr>
        <w:t xml:space="preserve"> </w:t>
      </w:r>
      <w:r>
        <w:rPr>
          <w:sz w:val="20"/>
        </w:rPr>
        <w:t>Enero</w:t>
      </w:r>
      <w:r>
        <w:rPr>
          <w:spacing w:val="-2"/>
          <w:sz w:val="20"/>
        </w:rPr>
        <w:t xml:space="preserve"> </w:t>
      </w:r>
      <w:r>
        <w:rPr>
          <w:sz w:val="20"/>
        </w:rPr>
        <w:t>de</w:t>
      </w:r>
      <w:r>
        <w:rPr>
          <w:spacing w:val="-6"/>
          <w:sz w:val="20"/>
        </w:rPr>
        <w:t xml:space="preserve"> </w:t>
      </w:r>
      <w:r>
        <w:rPr>
          <w:sz w:val="20"/>
        </w:rPr>
        <w:t>2018).</w:t>
      </w:r>
      <w:r>
        <w:rPr>
          <w:spacing w:val="1"/>
          <w:sz w:val="20"/>
        </w:rPr>
        <w:t xml:space="preserve"> </w:t>
      </w:r>
      <w:r>
        <w:rPr>
          <w:rFonts w:ascii="Arial"/>
          <w:i/>
          <w:sz w:val="20"/>
        </w:rPr>
        <w:t>BBC</w:t>
      </w:r>
      <w:r>
        <w:rPr>
          <w:rFonts w:ascii="Arial"/>
          <w:i/>
          <w:spacing w:val="-4"/>
          <w:sz w:val="20"/>
        </w:rPr>
        <w:t xml:space="preserve"> </w:t>
      </w:r>
      <w:r>
        <w:rPr>
          <w:rFonts w:ascii="Arial"/>
          <w:i/>
          <w:sz w:val="20"/>
        </w:rPr>
        <w:t>Mundo</w:t>
      </w:r>
      <w:r>
        <w:rPr>
          <w:sz w:val="20"/>
        </w:rPr>
        <w:t>.</w:t>
      </w:r>
      <w:r>
        <w:rPr>
          <w:spacing w:val="-6"/>
          <w:sz w:val="20"/>
        </w:rPr>
        <w:t xml:space="preserve"> </w:t>
      </w:r>
      <w:r>
        <w:rPr>
          <w:sz w:val="20"/>
        </w:rPr>
        <w:t>Obtenido</w:t>
      </w:r>
      <w:r>
        <w:rPr>
          <w:spacing w:val="-6"/>
          <w:sz w:val="20"/>
        </w:rPr>
        <w:t xml:space="preserve"> </w:t>
      </w:r>
      <w:r>
        <w:rPr>
          <w:sz w:val="20"/>
        </w:rPr>
        <w:t>de</w:t>
      </w:r>
      <w:r>
        <w:rPr>
          <w:spacing w:val="-5"/>
          <w:sz w:val="20"/>
        </w:rPr>
        <w:t xml:space="preserve"> </w:t>
      </w:r>
      <w:hyperlink r:id="rId19">
        <w:r>
          <w:rPr>
            <w:sz w:val="20"/>
          </w:rPr>
          <w:t>http://www.bbc.com/mundo/noticias-42832588</w:t>
        </w:r>
      </w:hyperlink>
    </w:p>
    <w:sectPr w:rsidR="00E33A6B">
      <w:pgSz w:w="12240" w:h="15840"/>
      <w:pgMar w:top="1340" w:right="1020" w:bottom="1200" w:left="10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C834" w14:textId="77777777" w:rsidR="00414D3D" w:rsidRDefault="00414D3D">
      <w:r>
        <w:separator/>
      </w:r>
    </w:p>
  </w:endnote>
  <w:endnote w:type="continuationSeparator" w:id="0">
    <w:p w14:paraId="52593FE1" w14:textId="77777777" w:rsidR="00414D3D" w:rsidRDefault="0041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ADED" w14:textId="7417D26F" w:rsidR="00E33A6B" w:rsidRDefault="00AD296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316D1E28" wp14:editId="453DEF72">
              <wp:simplePos x="0" y="0"/>
              <wp:positionH relativeFrom="page">
                <wp:posOffset>6944995</wp:posOffset>
              </wp:positionH>
              <wp:positionV relativeFrom="page">
                <wp:posOffset>9283700</wp:posOffset>
              </wp:positionV>
              <wp:extent cx="14732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AA904" w14:textId="77777777" w:rsidR="00E33A6B" w:rsidRDefault="007B27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D1E28" id="_x0000_t202" coordsize="21600,21600" o:spt="202" path="m,l,21600r21600,l21600,xe">
              <v:stroke joinstyle="miter"/>
              <v:path gradientshapeok="t" o:connecttype="rect"/>
            </v:shapetype>
            <v:shape id="Text Box 1" o:spid="_x0000_s1026" type="#_x0000_t202" style="position:absolute;margin-left:546.85pt;margin-top:731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" filled="f" stroked="f">
              <v:textbox inset="0,0,0,0">
                <w:txbxContent>
                  <w:p w14:paraId="422AA904" w14:textId="77777777" w:rsidR="00E33A6B" w:rsidRDefault="007B27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8CBB" w14:textId="77777777" w:rsidR="00414D3D" w:rsidRDefault="00414D3D">
      <w:r>
        <w:separator/>
      </w:r>
    </w:p>
  </w:footnote>
  <w:footnote w:type="continuationSeparator" w:id="0">
    <w:p w14:paraId="2AA47701" w14:textId="77777777" w:rsidR="00414D3D" w:rsidRDefault="0041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6B"/>
    <w:rsid w:val="0000463D"/>
    <w:rsid w:val="0000717B"/>
    <w:rsid w:val="00011464"/>
    <w:rsid w:val="0001380E"/>
    <w:rsid w:val="00024518"/>
    <w:rsid w:val="000301E1"/>
    <w:rsid w:val="0003794F"/>
    <w:rsid w:val="0004006B"/>
    <w:rsid w:val="00062BE8"/>
    <w:rsid w:val="0006403A"/>
    <w:rsid w:val="000711DE"/>
    <w:rsid w:val="00081C16"/>
    <w:rsid w:val="00082CE8"/>
    <w:rsid w:val="000A0671"/>
    <w:rsid w:val="000A4C19"/>
    <w:rsid w:val="000A6EE2"/>
    <w:rsid w:val="000B221C"/>
    <w:rsid w:val="000B3CAC"/>
    <w:rsid w:val="000D0F5E"/>
    <w:rsid w:val="000E1C0E"/>
    <w:rsid w:val="000F68C7"/>
    <w:rsid w:val="001074F9"/>
    <w:rsid w:val="0011613C"/>
    <w:rsid w:val="00116BF2"/>
    <w:rsid w:val="001229AD"/>
    <w:rsid w:val="00123D27"/>
    <w:rsid w:val="00126515"/>
    <w:rsid w:val="00132C41"/>
    <w:rsid w:val="00135D23"/>
    <w:rsid w:val="00136055"/>
    <w:rsid w:val="00141A59"/>
    <w:rsid w:val="00145D0B"/>
    <w:rsid w:val="001479C2"/>
    <w:rsid w:val="00162800"/>
    <w:rsid w:val="001864C3"/>
    <w:rsid w:val="001951C0"/>
    <w:rsid w:val="001A2A9D"/>
    <w:rsid w:val="001A473B"/>
    <w:rsid w:val="001B0CAE"/>
    <w:rsid w:val="001B520C"/>
    <w:rsid w:val="001E019A"/>
    <w:rsid w:val="001E09BF"/>
    <w:rsid w:val="001F244F"/>
    <w:rsid w:val="00227A01"/>
    <w:rsid w:val="0023383E"/>
    <w:rsid w:val="00237B87"/>
    <w:rsid w:val="002448F2"/>
    <w:rsid w:val="00254C27"/>
    <w:rsid w:val="00265F27"/>
    <w:rsid w:val="00267E7A"/>
    <w:rsid w:val="00271F51"/>
    <w:rsid w:val="0027290E"/>
    <w:rsid w:val="00273537"/>
    <w:rsid w:val="00275E60"/>
    <w:rsid w:val="002840F4"/>
    <w:rsid w:val="00290C82"/>
    <w:rsid w:val="00292958"/>
    <w:rsid w:val="00294429"/>
    <w:rsid w:val="00297BA6"/>
    <w:rsid w:val="002A386D"/>
    <w:rsid w:val="002A68BC"/>
    <w:rsid w:val="002C2134"/>
    <w:rsid w:val="002E5C85"/>
    <w:rsid w:val="00322ECB"/>
    <w:rsid w:val="00342923"/>
    <w:rsid w:val="003474B9"/>
    <w:rsid w:val="00352D37"/>
    <w:rsid w:val="003653FD"/>
    <w:rsid w:val="00371C94"/>
    <w:rsid w:val="00371ED7"/>
    <w:rsid w:val="00375488"/>
    <w:rsid w:val="003756AD"/>
    <w:rsid w:val="003835CA"/>
    <w:rsid w:val="00385393"/>
    <w:rsid w:val="00385EA0"/>
    <w:rsid w:val="003937EB"/>
    <w:rsid w:val="00396FDD"/>
    <w:rsid w:val="003979FF"/>
    <w:rsid w:val="003A5927"/>
    <w:rsid w:val="003B3ED0"/>
    <w:rsid w:val="003C3E5C"/>
    <w:rsid w:val="003C54C1"/>
    <w:rsid w:val="003D31EC"/>
    <w:rsid w:val="003D3851"/>
    <w:rsid w:val="003E70A9"/>
    <w:rsid w:val="003F272B"/>
    <w:rsid w:val="00400704"/>
    <w:rsid w:val="00414D3D"/>
    <w:rsid w:val="00425B88"/>
    <w:rsid w:val="00444DAE"/>
    <w:rsid w:val="00451C44"/>
    <w:rsid w:val="0047307E"/>
    <w:rsid w:val="004847F8"/>
    <w:rsid w:val="0049606E"/>
    <w:rsid w:val="004C5149"/>
    <w:rsid w:val="004C5422"/>
    <w:rsid w:val="004C7555"/>
    <w:rsid w:val="004D55BB"/>
    <w:rsid w:val="004E29B8"/>
    <w:rsid w:val="00500F96"/>
    <w:rsid w:val="00503EA3"/>
    <w:rsid w:val="00507787"/>
    <w:rsid w:val="00521478"/>
    <w:rsid w:val="0052184F"/>
    <w:rsid w:val="005248F0"/>
    <w:rsid w:val="005510E9"/>
    <w:rsid w:val="00551A04"/>
    <w:rsid w:val="00555EDA"/>
    <w:rsid w:val="005564BE"/>
    <w:rsid w:val="005805F3"/>
    <w:rsid w:val="00586FA4"/>
    <w:rsid w:val="005A31A2"/>
    <w:rsid w:val="005B31EC"/>
    <w:rsid w:val="005B636C"/>
    <w:rsid w:val="005B65D0"/>
    <w:rsid w:val="005D71BB"/>
    <w:rsid w:val="005E7072"/>
    <w:rsid w:val="005F3C7B"/>
    <w:rsid w:val="005F6FC9"/>
    <w:rsid w:val="006043C8"/>
    <w:rsid w:val="006201BB"/>
    <w:rsid w:val="006238C3"/>
    <w:rsid w:val="00625864"/>
    <w:rsid w:val="00632551"/>
    <w:rsid w:val="0063345C"/>
    <w:rsid w:val="0063792E"/>
    <w:rsid w:val="00640281"/>
    <w:rsid w:val="006422C3"/>
    <w:rsid w:val="00653AD6"/>
    <w:rsid w:val="006545B8"/>
    <w:rsid w:val="006565BE"/>
    <w:rsid w:val="00663803"/>
    <w:rsid w:val="006638BD"/>
    <w:rsid w:val="0067145E"/>
    <w:rsid w:val="006714BF"/>
    <w:rsid w:val="00674E14"/>
    <w:rsid w:val="00676DDA"/>
    <w:rsid w:val="00683AC9"/>
    <w:rsid w:val="00685E48"/>
    <w:rsid w:val="006873BA"/>
    <w:rsid w:val="006A22B1"/>
    <w:rsid w:val="006A3638"/>
    <w:rsid w:val="006B4394"/>
    <w:rsid w:val="006D464B"/>
    <w:rsid w:val="006D7E9D"/>
    <w:rsid w:val="006E39D7"/>
    <w:rsid w:val="006E576C"/>
    <w:rsid w:val="006F274C"/>
    <w:rsid w:val="006F3A6C"/>
    <w:rsid w:val="00703C42"/>
    <w:rsid w:val="00705D7E"/>
    <w:rsid w:val="00706EC9"/>
    <w:rsid w:val="00730F4D"/>
    <w:rsid w:val="007350E7"/>
    <w:rsid w:val="00737037"/>
    <w:rsid w:val="00747790"/>
    <w:rsid w:val="0075293A"/>
    <w:rsid w:val="00757B21"/>
    <w:rsid w:val="007733A1"/>
    <w:rsid w:val="00774D51"/>
    <w:rsid w:val="00781F90"/>
    <w:rsid w:val="00782689"/>
    <w:rsid w:val="00783D36"/>
    <w:rsid w:val="00791954"/>
    <w:rsid w:val="00795593"/>
    <w:rsid w:val="007B085F"/>
    <w:rsid w:val="007B2773"/>
    <w:rsid w:val="007C6B6A"/>
    <w:rsid w:val="007D09F8"/>
    <w:rsid w:val="007D5509"/>
    <w:rsid w:val="007E5B0D"/>
    <w:rsid w:val="007E7774"/>
    <w:rsid w:val="007F3546"/>
    <w:rsid w:val="008066DF"/>
    <w:rsid w:val="0082632D"/>
    <w:rsid w:val="0085649C"/>
    <w:rsid w:val="00861A78"/>
    <w:rsid w:val="00866D53"/>
    <w:rsid w:val="008711C2"/>
    <w:rsid w:val="00875A2E"/>
    <w:rsid w:val="0089252B"/>
    <w:rsid w:val="0089737D"/>
    <w:rsid w:val="008B4B2B"/>
    <w:rsid w:val="008C09EB"/>
    <w:rsid w:val="008C4254"/>
    <w:rsid w:val="008D592B"/>
    <w:rsid w:val="008E0754"/>
    <w:rsid w:val="008F1C29"/>
    <w:rsid w:val="008F45D6"/>
    <w:rsid w:val="008F45FD"/>
    <w:rsid w:val="009020C7"/>
    <w:rsid w:val="00903488"/>
    <w:rsid w:val="00910803"/>
    <w:rsid w:val="00910D61"/>
    <w:rsid w:val="00913784"/>
    <w:rsid w:val="00924B73"/>
    <w:rsid w:val="0094675A"/>
    <w:rsid w:val="00961571"/>
    <w:rsid w:val="00966255"/>
    <w:rsid w:val="00966EE1"/>
    <w:rsid w:val="009740FF"/>
    <w:rsid w:val="009777FE"/>
    <w:rsid w:val="00983587"/>
    <w:rsid w:val="009864DC"/>
    <w:rsid w:val="0099504D"/>
    <w:rsid w:val="009A038D"/>
    <w:rsid w:val="009A42E9"/>
    <w:rsid w:val="009B4736"/>
    <w:rsid w:val="009B7FCE"/>
    <w:rsid w:val="009C05D7"/>
    <w:rsid w:val="009C0B66"/>
    <w:rsid w:val="009D1CBA"/>
    <w:rsid w:val="009D5313"/>
    <w:rsid w:val="00A00EB3"/>
    <w:rsid w:val="00A023E9"/>
    <w:rsid w:val="00A043FA"/>
    <w:rsid w:val="00A04A45"/>
    <w:rsid w:val="00A13318"/>
    <w:rsid w:val="00A140EE"/>
    <w:rsid w:val="00A146D7"/>
    <w:rsid w:val="00A21859"/>
    <w:rsid w:val="00A270F7"/>
    <w:rsid w:val="00A3433F"/>
    <w:rsid w:val="00A67143"/>
    <w:rsid w:val="00A75F48"/>
    <w:rsid w:val="00A77D07"/>
    <w:rsid w:val="00A80A60"/>
    <w:rsid w:val="00A91A08"/>
    <w:rsid w:val="00A93A97"/>
    <w:rsid w:val="00A95F79"/>
    <w:rsid w:val="00A96B26"/>
    <w:rsid w:val="00AA39E5"/>
    <w:rsid w:val="00AB3EEF"/>
    <w:rsid w:val="00AB50C6"/>
    <w:rsid w:val="00AB6CCF"/>
    <w:rsid w:val="00AD2963"/>
    <w:rsid w:val="00AE7C0F"/>
    <w:rsid w:val="00B05ABE"/>
    <w:rsid w:val="00B11F05"/>
    <w:rsid w:val="00B20C39"/>
    <w:rsid w:val="00B466C7"/>
    <w:rsid w:val="00B51DF3"/>
    <w:rsid w:val="00B51ECD"/>
    <w:rsid w:val="00B52AB0"/>
    <w:rsid w:val="00B85846"/>
    <w:rsid w:val="00B96FAE"/>
    <w:rsid w:val="00BA3099"/>
    <w:rsid w:val="00BA6AE6"/>
    <w:rsid w:val="00BE31A8"/>
    <w:rsid w:val="00BE4052"/>
    <w:rsid w:val="00BF107A"/>
    <w:rsid w:val="00BF2CA8"/>
    <w:rsid w:val="00C11124"/>
    <w:rsid w:val="00C11AA9"/>
    <w:rsid w:val="00C167E7"/>
    <w:rsid w:val="00C20B15"/>
    <w:rsid w:val="00C241FB"/>
    <w:rsid w:val="00C25A74"/>
    <w:rsid w:val="00C26361"/>
    <w:rsid w:val="00C31C13"/>
    <w:rsid w:val="00C37FD3"/>
    <w:rsid w:val="00C44A51"/>
    <w:rsid w:val="00C53E26"/>
    <w:rsid w:val="00C63D78"/>
    <w:rsid w:val="00C91965"/>
    <w:rsid w:val="00C9494D"/>
    <w:rsid w:val="00C97D4D"/>
    <w:rsid w:val="00CA745B"/>
    <w:rsid w:val="00CB499A"/>
    <w:rsid w:val="00CC15F7"/>
    <w:rsid w:val="00CD3AA3"/>
    <w:rsid w:val="00CD61DE"/>
    <w:rsid w:val="00CE158E"/>
    <w:rsid w:val="00D02AE3"/>
    <w:rsid w:val="00D12832"/>
    <w:rsid w:val="00D17564"/>
    <w:rsid w:val="00D30CA2"/>
    <w:rsid w:val="00D33700"/>
    <w:rsid w:val="00D33AAC"/>
    <w:rsid w:val="00D43871"/>
    <w:rsid w:val="00D4513D"/>
    <w:rsid w:val="00D53301"/>
    <w:rsid w:val="00D5356C"/>
    <w:rsid w:val="00D656D5"/>
    <w:rsid w:val="00D710AE"/>
    <w:rsid w:val="00D821DC"/>
    <w:rsid w:val="00D93ECD"/>
    <w:rsid w:val="00DA08FC"/>
    <w:rsid w:val="00DA4FA2"/>
    <w:rsid w:val="00DA5873"/>
    <w:rsid w:val="00DB0885"/>
    <w:rsid w:val="00DB1EC7"/>
    <w:rsid w:val="00DC0967"/>
    <w:rsid w:val="00DC7C6A"/>
    <w:rsid w:val="00DE0AAB"/>
    <w:rsid w:val="00DE1043"/>
    <w:rsid w:val="00DE4A9B"/>
    <w:rsid w:val="00DE6438"/>
    <w:rsid w:val="00DF35A6"/>
    <w:rsid w:val="00E04235"/>
    <w:rsid w:val="00E15001"/>
    <w:rsid w:val="00E153BD"/>
    <w:rsid w:val="00E2602F"/>
    <w:rsid w:val="00E33A6B"/>
    <w:rsid w:val="00E35D90"/>
    <w:rsid w:val="00E54C5C"/>
    <w:rsid w:val="00E6034D"/>
    <w:rsid w:val="00E61A6F"/>
    <w:rsid w:val="00E7351F"/>
    <w:rsid w:val="00E74646"/>
    <w:rsid w:val="00E82F5E"/>
    <w:rsid w:val="00E877F6"/>
    <w:rsid w:val="00E97175"/>
    <w:rsid w:val="00EA1C7F"/>
    <w:rsid w:val="00EB1447"/>
    <w:rsid w:val="00EB66F4"/>
    <w:rsid w:val="00EB7D82"/>
    <w:rsid w:val="00EC03C3"/>
    <w:rsid w:val="00EC0F76"/>
    <w:rsid w:val="00EC5343"/>
    <w:rsid w:val="00ED2DA3"/>
    <w:rsid w:val="00ED5EB9"/>
    <w:rsid w:val="00EE7AD7"/>
    <w:rsid w:val="00EF2FE2"/>
    <w:rsid w:val="00F17A40"/>
    <w:rsid w:val="00F47687"/>
    <w:rsid w:val="00F57A3E"/>
    <w:rsid w:val="00F72A93"/>
    <w:rsid w:val="00F86123"/>
    <w:rsid w:val="00F91228"/>
    <w:rsid w:val="00FB15EB"/>
    <w:rsid w:val="00FD5B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22F2B"/>
  <w15:docId w15:val="{19A103B4-815D-4E12-B399-663FB6C5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7"/>
      <w:ind w:left="2623" w:right="2623"/>
      <w:jc w:val="center"/>
      <w:outlineLvl w:val="0"/>
    </w:pPr>
    <w:rPr>
      <w:rFonts w:ascii="Arial" w:eastAsia="Arial" w:hAnsi="Arial" w:cs="Arial"/>
      <w:b/>
      <w:bCs/>
      <w:sz w:val="28"/>
      <w:szCs w:val="28"/>
    </w:rPr>
  </w:style>
  <w:style w:type="paragraph" w:styleId="Ttulo2">
    <w:name w:val="heading 2"/>
    <w:basedOn w:val="Normal"/>
    <w:uiPriority w:val="9"/>
    <w:unhideWhenUsed/>
    <w:qFormat/>
    <w:pPr>
      <w:ind w:left="112"/>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73"/>
      <w:ind w:left="112"/>
    </w:pPr>
    <w:rPr>
      <w:rFonts w:ascii="Arial" w:eastAsia="Arial" w:hAnsi="Arial" w:cs="Arial"/>
      <w:b/>
      <w:bCs/>
      <w:sz w:val="28"/>
      <w:szCs w:val="28"/>
    </w:rPr>
  </w:style>
  <w:style w:type="paragraph" w:styleId="TDC2">
    <w:name w:val="toc 2"/>
    <w:basedOn w:val="Normal"/>
    <w:uiPriority w:val="1"/>
    <w:qFormat/>
    <w:pPr>
      <w:spacing w:before="120"/>
      <w:ind w:left="112"/>
    </w:pPr>
    <w:rPr>
      <w:rFonts w:ascii="Arial" w:eastAsia="Arial" w:hAnsi="Arial" w:cs="Arial"/>
      <w:b/>
      <w:bCs/>
    </w:rPr>
  </w:style>
  <w:style w:type="paragraph" w:styleId="TDC3">
    <w:name w:val="toc 3"/>
    <w:basedOn w:val="Normal"/>
    <w:uiPriority w:val="1"/>
    <w:qFormat/>
    <w:pPr>
      <w:spacing w:before="280"/>
      <w:ind w:left="112"/>
    </w:pPr>
  </w:style>
  <w:style w:type="paragraph" w:styleId="TDC4">
    <w:name w:val="toc 4"/>
    <w:basedOn w:val="Normal"/>
    <w:uiPriority w:val="1"/>
    <w:qFormat/>
    <w:pPr>
      <w:spacing w:before="120"/>
      <w:ind w:left="334"/>
    </w:pPr>
    <w:rPr>
      <w:rFonts w:ascii="Arial" w:eastAsia="Arial" w:hAnsi="Arial" w:cs="Arial"/>
      <w:b/>
      <w:bCs/>
    </w:rPr>
  </w:style>
  <w:style w:type="paragraph" w:styleId="TDC5">
    <w:name w:val="toc 5"/>
    <w:basedOn w:val="Normal"/>
    <w:uiPriority w:val="1"/>
    <w:qFormat/>
    <w:pPr>
      <w:spacing w:before="123"/>
      <w:ind w:left="552"/>
    </w:pPr>
    <w:rPr>
      <w:rFonts w:ascii="Arial" w:eastAsia="Arial" w:hAnsi="Arial" w:cs="Arial"/>
      <w:i/>
      <w:iCs/>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59"/>
      <w:ind w:left="293" w:right="299" w:firstLine="3"/>
      <w:jc w:val="center"/>
    </w:pPr>
    <w:rPr>
      <w:rFonts w:ascii="Arial" w:eastAsia="Arial" w:hAnsi="Arial" w:cs="Arial"/>
      <w:b/>
      <w:bCs/>
      <w:sz w:val="44"/>
      <w:szCs w:val="44"/>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55" w:lineRule="exact"/>
      <w:ind w:left="11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5310">
      <w:bodyDiv w:val="1"/>
      <w:marLeft w:val="0"/>
      <w:marRight w:val="0"/>
      <w:marTop w:val="0"/>
      <w:marBottom w:val="0"/>
      <w:divBdr>
        <w:top w:val="none" w:sz="0" w:space="0" w:color="auto"/>
        <w:left w:val="none" w:sz="0" w:space="0" w:color="auto"/>
        <w:bottom w:val="none" w:sz="0" w:space="0" w:color="auto"/>
        <w:right w:val="none" w:sz="0" w:space="0" w:color="auto"/>
      </w:divBdr>
    </w:div>
    <w:div w:id="1300066444">
      <w:bodyDiv w:val="1"/>
      <w:marLeft w:val="0"/>
      <w:marRight w:val="0"/>
      <w:marTop w:val="0"/>
      <w:marBottom w:val="0"/>
      <w:divBdr>
        <w:top w:val="none" w:sz="0" w:space="0" w:color="auto"/>
        <w:left w:val="none" w:sz="0" w:space="0" w:color="auto"/>
        <w:bottom w:val="none" w:sz="0" w:space="0" w:color="auto"/>
        <w:right w:val="none" w:sz="0" w:space="0" w:color="auto"/>
      </w:divBdr>
    </w:div>
    <w:div w:id="167865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www.bbc.com/mundo/noticias-42832588"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49B3EBABD2E1245A5D5A1069C0E942B" ma:contentTypeVersion="5" ma:contentTypeDescription="Crear nuevo documento." ma:contentTypeScope="" ma:versionID="4aa34d6a14533f9dc0c320bd53924397">
  <xsd:schema xmlns:xsd="http://www.w3.org/2001/XMLSchema" xmlns:xs="http://www.w3.org/2001/XMLSchema" xmlns:p="http://schemas.microsoft.com/office/2006/metadata/properties" xmlns:ns3="d03ab612-b6d8-4f55-bc7e-e73132aaa367" xmlns:ns4="f14edfbc-961d-459a-a88d-bfd77654bc8d" targetNamespace="http://schemas.microsoft.com/office/2006/metadata/properties" ma:root="true" ma:fieldsID="0630eb789330d2b7f33e0fb2c2e55089" ns3:_="" ns4:_="">
    <xsd:import namespace="d03ab612-b6d8-4f55-bc7e-e73132aaa367"/>
    <xsd:import namespace="f14edfbc-961d-459a-a88d-bfd77654bc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ab612-b6d8-4f55-bc7e-e73132aaa36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4edfbc-961d-459a-a88d-bfd77654bc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7DC81-BEFB-4720-9192-C8ADAFF25BB3}">
  <ds:schemaRefs>
    <ds:schemaRef ds:uri="d03ab612-b6d8-4f55-bc7e-e73132aaa367"/>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f14edfbc-961d-459a-a88d-bfd77654bc8d"/>
    <ds:schemaRef ds:uri="http://purl.org/dc/dcmitype/"/>
    <ds:schemaRef ds:uri="http://purl.org/dc/terms/"/>
  </ds:schemaRefs>
</ds:datastoreItem>
</file>

<file path=customXml/itemProps2.xml><?xml version="1.0" encoding="utf-8"?>
<ds:datastoreItem xmlns:ds="http://schemas.openxmlformats.org/officeDocument/2006/customXml" ds:itemID="{B5BD2319-9D61-4DA7-AFEA-A180E2AD50E4}">
  <ds:schemaRefs>
    <ds:schemaRef ds:uri="http://schemas.microsoft.com/sharepoint/v3/contenttype/forms"/>
  </ds:schemaRefs>
</ds:datastoreItem>
</file>

<file path=customXml/itemProps3.xml><?xml version="1.0" encoding="utf-8"?>
<ds:datastoreItem xmlns:ds="http://schemas.openxmlformats.org/officeDocument/2006/customXml" ds:itemID="{E0B7B430-532A-483C-82CF-4325544B1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ab612-b6d8-4f55-bc7e-e73132aaa367"/>
    <ds:schemaRef ds:uri="f14edfbc-961d-459a-a88d-bfd77654b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356CFE-0F91-403D-A9D1-643B1109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2732</Words>
  <Characters>15029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Alonso Hernández Chávez</dc:creator>
  <cp:lastModifiedBy>PAOLA GALLEGOS OLMEDA</cp:lastModifiedBy>
  <cp:revision>2</cp:revision>
  <dcterms:created xsi:type="dcterms:W3CDTF">2023-02-10T23:03:00Z</dcterms:created>
  <dcterms:modified xsi:type="dcterms:W3CDTF">2023-02-10T23:03:00Z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para Office 365</vt:lpwstr>
  </property>
  <property fmtid="{D5CDD505-2E9C-101B-9397-08002B2CF9AE}" pid="4" name="LastSaved">
    <vt:filetime>2023-02-08T00:00:00Z</vt:filetime>
  </property>
  <property fmtid="{D5CDD505-2E9C-101B-9397-08002B2CF9AE}" pid="5" name="ContentTypeId">
    <vt:lpwstr>0x010100449B3EBABD2E1245A5D5A1069C0E942B</vt:lpwstr>
  </property>
</Properties>
</file>