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left"/>
      </w:pPr>
      <w:r>
        <w:rPr>
          <w:b/>
          <w:bCs/>
          <w:color w:val="1F5C4A"/>
          <w:sz w:val="52"/>
          <w:szCs w:val="52"/>
        </w:rPr>
        <w:t xml:space="preserve">Your Money, Your Family, Your Future</w:t>
      </w:r>
    </w:p>
    <w:p>
      <w:pPr>
        <w:spacing w:before="200"/>
      </w:pPr>
      <w:r>
        <w:rPr>
          <w:color w:val="44544D"/>
          <w:sz w:val="28"/>
          <w:szCs w:val="28"/>
        </w:rPr>
        <w:t xml:space="preserve">Participant Manual · English edition · Version 2.1 · September 2026</w:t>
      </w:r>
    </w:p>
    <w:p>
      <w:r>
        <w:br w:type="page"/>
      </w:r>
    </w:p>
    <w:p>
      <w:pPr>
        <w:pStyle w:val="Heading1"/>
      </w:pPr>
      <w:r>
        <w:t xml:space="preserve">Welcome</w:t>
      </w:r>
    </w:p>
    <w:p>
      <w:r>
        <w:rPr>
          <w:b/>
          <w:bCs/>
        </w:rPr>
        <w:t xml:space="preserve">Your Money, Your Family, Your Future</w:t>
      </w:r>
      <w:r>
        <w:t xml:space="preserve"> is a free personal finance program for immigrants living in California. You will learn to organize your money, send remittances at a lower cost, build your credit, protect yourself from fraud and prepare your future, here and in your home country.</w:t>
      </w:r>
    </w:p>
    <w:p>
      <w:r>
        <w:t xml:space="preserve">You do not need to know anything about finance to begin. Each lesson starts with an everyday situation, explains technical words when they appear and ends with an action you can take this week.</w:t>
      </w:r>
    </w:p>
    <w:p>
      <w:r>
        <w:t xml:space="preserve">Version 2.1 · English edition · September 2026. A Spanish edition with the same content is available.</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How to use this manual</w:t>
      </w:r>
    </w:p>
    <w:p>
      <w:pPr>
        <w:pStyle w:val="Heading2"/>
      </w:pPr>
      <w:r>
        <w:t xml:space="preserve">Every lesson has the same structure</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Part</w:t>
            </w:r>
          </w:p>
        </w:tc>
        <w:tc>
          <w:tcPr>
            <w:tcW w:type="dxa" w:w="3213"/>
            <w:shd w:fill="1F5C4A" w:color="auto" w:val="clear"/>
            <w:tcMar>
              <w:top w:type="dxa" w:w="60"/>
              <w:left w:type="dxa" w:w="90"/>
              <w:bottom w:type="dxa" w:w="60"/>
              <w:right w:type="dxa" w:w="90"/>
            </w:tcMar>
          </w:tcPr>
          <w:p>
            <w:r>
              <w:rPr>
                <w:b/>
                <w:bCs/>
                <w:color w:val="FFFFFF"/>
                <w:sz w:val="18"/>
                <w:szCs w:val="18"/>
              </w:rPr>
              <w:t xml:space="preserve">What it is for</w:t>
            </w:r>
          </w:p>
        </w:tc>
        <w:tc>
          <w:tcPr>
            <w:tcW w:type="dxa" w:w="3214"/>
            <w:shd w:fill="1F5C4A" w:color="auto" w:val="clear"/>
            <w:tcMar>
              <w:top w:type="dxa" w:w="60"/>
              <w:left w:type="dxa" w:w="90"/>
              <w:bottom w:type="dxa" w:w="60"/>
              <w:right w:type="dxa" w:w="90"/>
            </w:tcMar>
          </w:tcPr>
          <w:p>
            <w:r>
              <w:rPr>
                <w:b/>
                <w:bCs/>
                <w:color w:val="FFFFFF"/>
                <w:sz w:val="18"/>
                <w:szCs w:val="18"/>
              </w:rPr>
              <w:t xml:space="preserve">Approximate time</w:t>
            </w:r>
          </w:p>
        </w:tc>
      </w:tr>
      <w:tr>
        <w:trPr>
          <w:tblHeader w:val="off"/>
        </w:trPr>
        <w:tc>
          <w:tcPr>
            <w:tcW w:type="dxa" w:w="3213"/>
            <w:tcMar>
              <w:top w:type="dxa" w:w="60"/>
              <w:left w:type="dxa" w:w="90"/>
              <w:bottom w:type="dxa" w:w="60"/>
              <w:right w:type="dxa" w:w="90"/>
            </w:tcMar>
          </w:tcPr>
          <w:p>
            <w:r>
              <w:rPr>
                <w:b/>
                <w:bCs/>
                <w:sz w:val="18"/>
                <w:szCs w:val="18"/>
              </w:rPr>
              <w:t xml:space="preserve">The essentials</w:t>
            </w:r>
          </w:p>
        </w:tc>
        <w:tc>
          <w:tcPr>
            <w:tcW w:type="dxa" w:w="3213"/>
            <w:tcMar>
              <w:top w:type="dxa" w:w="60"/>
              <w:left w:type="dxa" w:w="90"/>
              <w:bottom w:type="dxa" w:w="60"/>
              <w:right w:type="dxa" w:w="90"/>
            </w:tcMar>
          </w:tcPr>
          <w:p>
            <w:r>
              <w:rPr>
                <w:sz w:val="18"/>
                <w:szCs w:val="18"/>
              </w:rPr>
              <w:t xml:space="preserve">The main idea with an example and short steps. If you only have a few minutes, read this part.</w:t>
            </w:r>
          </w:p>
        </w:tc>
        <w:tc>
          <w:tcPr>
            <w:tcW w:type="dxa" w:w="3214"/>
            <w:tcMar>
              <w:top w:type="dxa" w:w="60"/>
              <w:left w:type="dxa" w:w="90"/>
              <w:bottom w:type="dxa" w:w="60"/>
              <w:right w:type="dxa" w:w="90"/>
            </w:tcMar>
          </w:tcPr>
          <w:p>
            <w:r>
              <w:rPr>
                <w:sz w:val="18"/>
                <w:szCs w:val="18"/>
              </w:rPr>
              <w:t xml:space="preserve">3 to 5 minutes</w:t>
            </w:r>
          </w:p>
        </w:tc>
      </w:tr>
      <w:tr>
        <w:trPr>
          <w:tblHeader w:val="off"/>
        </w:trPr>
        <w:tc>
          <w:tcPr>
            <w:tcW w:type="dxa" w:w="3213"/>
            <w:tcMar>
              <w:top w:type="dxa" w:w="60"/>
              <w:left w:type="dxa" w:w="90"/>
              <w:bottom w:type="dxa" w:w="60"/>
              <w:right w:type="dxa" w:w="90"/>
            </w:tcMar>
          </w:tcPr>
          <w:p>
            <w:r>
              <w:rPr>
                <w:b/>
                <w:bCs/>
                <w:sz w:val="18"/>
                <w:szCs w:val="18"/>
              </w:rPr>
              <w:t xml:space="preserve">Go deeper</w:t>
            </w:r>
          </w:p>
        </w:tc>
        <w:tc>
          <w:tcPr>
            <w:tcW w:type="dxa" w:w="3213"/>
            <w:tcMar>
              <w:top w:type="dxa" w:w="60"/>
              <w:left w:type="dxa" w:w="90"/>
              <w:bottom w:type="dxa" w:w="60"/>
              <w:right w:type="dxa" w:w="90"/>
            </w:tcMar>
          </w:tcPr>
          <w:p>
            <w:r>
              <w:rPr>
                <w:sz w:val="18"/>
                <w:szCs w:val="18"/>
              </w:rPr>
              <w:t xml:space="preserve">The full explanation, with calculations and more complex situations.</w:t>
            </w:r>
          </w:p>
        </w:tc>
        <w:tc>
          <w:tcPr>
            <w:tcW w:type="dxa" w:w="3214"/>
            <w:tcMar>
              <w:top w:type="dxa" w:w="60"/>
              <w:left w:type="dxa" w:w="90"/>
              <w:bottom w:type="dxa" w:w="60"/>
              <w:right w:type="dxa" w:w="90"/>
            </w:tcMar>
          </w:tcPr>
          <w:p>
            <w:r>
              <w:rPr>
                <w:sz w:val="18"/>
                <w:szCs w:val="18"/>
              </w:rPr>
              <w:t xml:space="preserve">8 to 12 minutes</w:t>
            </w:r>
          </w:p>
        </w:tc>
      </w:tr>
      <w:tr>
        <w:trPr>
          <w:tblHeader w:val="off"/>
        </w:trPr>
        <w:tc>
          <w:tcPr>
            <w:tcW w:type="dxa" w:w="3213"/>
            <w:tcMar>
              <w:top w:type="dxa" w:w="60"/>
              <w:left w:type="dxa" w:w="90"/>
              <w:bottom w:type="dxa" w:w="60"/>
              <w:right w:type="dxa" w:w="90"/>
            </w:tcMar>
          </w:tcPr>
          <w:p>
            <w:r>
              <w:rPr>
                <w:b/>
                <w:bCs/>
                <w:sz w:val="18"/>
                <w:szCs w:val="18"/>
              </w:rPr>
              <w:t xml:space="preserve">Cases</w:t>
            </w:r>
          </w:p>
        </w:tc>
        <w:tc>
          <w:tcPr>
            <w:tcW w:type="dxa" w:w="3213"/>
            <w:tcMar>
              <w:top w:type="dxa" w:w="60"/>
              <w:left w:type="dxa" w:w="90"/>
              <w:bottom w:type="dxa" w:w="60"/>
              <w:right w:type="dxa" w:w="90"/>
            </w:tcMar>
          </w:tcPr>
          <w:p>
            <w:r>
              <w:rPr>
                <w:sz w:val="18"/>
                <w:szCs w:val="18"/>
              </w:rPr>
              <w:t xml:space="preserve">Realistic situations to apply what you learned.</w:t>
            </w:r>
          </w:p>
        </w:tc>
        <w:tc>
          <w:tcPr>
            <w:tcW w:type="dxa" w:w="3214"/>
            <w:tcMar>
              <w:top w:type="dxa" w:w="60"/>
              <w:left w:type="dxa" w:w="90"/>
              <w:bottom w:type="dxa" w:w="60"/>
              <w:right w:type="dxa" w:w="90"/>
            </w:tcMar>
          </w:tcPr>
          <w:p>
            <w:r>
              <w:rPr>
                <w:sz w:val="18"/>
                <w:szCs w:val="18"/>
              </w:rPr>
              <w:t xml:space="preserve">5 minutes</w:t>
            </w:r>
          </w:p>
        </w:tc>
      </w:tr>
      <w:tr>
        <w:trPr>
          <w:tblHeader w:val="off"/>
        </w:trPr>
        <w:tc>
          <w:tcPr>
            <w:tcW w:type="dxa" w:w="3213"/>
            <w:tcMar>
              <w:top w:type="dxa" w:w="60"/>
              <w:left w:type="dxa" w:w="90"/>
              <w:bottom w:type="dxa" w:w="60"/>
              <w:right w:type="dxa" w:w="90"/>
            </w:tcMar>
          </w:tcPr>
          <w:p>
            <w:r>
              <w:rPr>
                <w:b/>
                <w:bCs/>
                <w:sz w:val="18"/>
                <w:szCs w:val="18"/>
              </w:rPr>
              <w:t xml:space="preserve">Interactive activity</w:t>
            </w:r>
          </w:p>
        </w:tc>
        <w:tc>
          <w:tcPr>
            <w:tcW w:type="dxa" w:w="3213"/>
            <w:tcMar>
              <w:top w:type="dxa" w:w="60"/>
              <w:left w:type="dxa" w:w="90"/>
              <w:bottom w:type="dxa" w:w="60"/>
              <w:right w:type="dxa" w:w="90"/>
            </w:tcMar>
          </w:tcPr>
          <w:p>
            <w:r>
              <w:rPr>
                <w:sz w:val="18"/>
                <w:szCs w:val="18"/>
              </w:rPr>
              <w:t xml:space="preserve">A game or simulator on the platform (drag and drop, choose a path, calculate).</w:t>
            </w:r>
          </w:p>
        </w:tc>
        <w:tc>
          <w:tcPr>
            <w:tcW w:type="dxa" w:w="3214"/>
            <w:tcMar>
              <w:top w:type="dxa" w:w="60"/>
              <w:left w:type="dxa" w:w="90"/>
              <w:bottom w:type="dxa" w:w="60"/>
              <w:right w:type="dxa" w:w="90"/>
            </w:tcMar>
          </w:tcPr>
          <w:p>
            <w:r>
              <w:rPr>
                <w:sz w:val="18"/>
                <w:szCs w:val="18"/>
              </w:rPr>
              <w:t xml:space="preserve">5 minutes</w:t>
            </w:r>
          </w:p>
        </w:tc>
      </w:tr>
      <w:tr>
        <w:trPr>
          <w:tblHeader w:val="off"/>
        </w:trPr>
        <w:tc>
          <w:tcPr>
            <w:tcW w:type="dxa" w:w="3213"/>
            <w:tcMar>
              <w:top w:type="dxa" w:w="60"/>
              <w:left w:type="dxa" w:w="90"/>
              <w:bottom w:type="dxa" w:w="60"/>
              <w:right w:type="dxa" w:w="90"/>
            </w:tcMar>
          </w:tcPr>
          <w:p>
            <w:r>
              <w:rPr>
                <w:b/>
                <w:bCs/>
                <w:sz w:val="18"/>
                <w:szCs w:val="18"/>
              </w:rPr>
              <w:t xml:space="preserve">Quiz</w:t>
            </w:r>
          </w:p>
        </w:tc>
        <w:tc>
          <w:tcPr>
            <w:tcW w:type="dxa" w:w="3213"/>
            <w:tcMar>
              <w:top w:type="dxa" w:w="60"/>
              <w:left w:type="dxa" w:w="90"/>
              <w:bottom w:type="dxa" w:w="60"/>
              <w:right w:type="dxa" w:w="90"/>
            </w:tcMar>
          </w:tcPr>
          <w:p>
            <w:r>
              <w:rPr>
                <w:sz w:val="18"/>
                <w:szCs w:val="18"/>
              </w:rPr>
              <w:t xml:space="preserve">Three quick questions with answers and explanations.</w:t>
            </w:r>
          </w:p>
        </w:tc>
        <w:tc>
          <w:tcPr>
            <w:tcW w:type="dxa" w:w="3214"/>
            <w:tcMar>
              <w:top w:type="dxa" w:w="60"/>
              <w:left w:type="dxa" w:w="90"/>
              <w:bottom w:type="dxa" w:w="60"/>
              <w:right w:type="dxa" w:w="90"/>
            </w:tcMar>
          </w:tcPr>
          <w:p>
            <w:r>
              <w:rPr>
                <w:sz w:val="18"/>
                <w:szCs w:val="18"/>
              </w:rPr>
              <w:t xml:space="preserve">3 minutes</w:t>
            </w:r>
          </w:p>
        </w:tc>
      </w:tr>
      <w:tr>
        <w:trPr>
          <w:tblHeader w:val="off"/>
        </w:trPr>
        <w:tc>
          <w:tcPr>
            <w:tcW w:type="dxa" w:w="3213"/>
            <w:tcMar>
              <w:top w:type="dxa" w:w="60"/>
              <w:left w:type="dxa" w:w="90"/>
              <w:bottom w:type="dxa" w:w="60"/>
              <w:right w:type="dxa" w:w="90"/>
            </w:tcMar>
          </w:tcPr>
          <w:p>
            <w:r>
              <w:rPr>
                <w:b/>
                <w:bCs/>
                <w:sz w:val="18"/>
                <w:szCs w:val="18"/>
              </w:rPr>
              <w:t xml:space="preserve">Practice</w:t>
            </w:r>
          </w:p>
        </w:tc>
        <w:tc>
          <w:tcPr>
            <w:tcW w:type="dxa" w:w="3213"/>
            <w:tcMar>
              <w:top w:type="dxa" w:w="60"/>
              <w:left w:type="dxa" w:w="90"/>
              <w:bottom w:type="dxa" w:w="60"/>
              <w:right w:type="dxa" w:w="90"/>
            </w:tcMar>
          </w:tcPr>
          <w:p>
            <w:r>
              <w:rPr>
                <w:sz w:val="18"/>
                <w:szCs w:val="18"/>
              </w:rPr>
              <w:t xml:space="preserve">An exercise to solve before you see the answer.</w:t>
            </w:r>
          </w:p>
        </w:tc>
        <w:tc>
          <w:tcPr>
            <w:tcW w:type="dxa" w:w="3214"/>
            <w:tcMar>
              <w:top w:type="dxa" w:w="60"/>
              <w:left w:type="dxa" w:w="90"/>
              <w:bottom w:type="dxa" w:w="60"/>
              <w:right w:type="dxa" w:w="90"/>
            </w:tcMar>
          </w:tcPr>
          <w:p>
            <w:r>
              <w:rPr>
                <w:sz w:val="18"/>
                <w:szCs w:val="18"/>
              </w:rPr>
              <w:t xml:space="preserve">5 minutes</w:t>
            </w:r>
          </w:p>
        </w:tc>
      </w:tr>
      <w:tr>
        <w:trPr>
          <w:tblHeader w:val="off"/>
        </w:trPr>
        <w:tc>
          <w:tcPr>
            <w:tcW w:type="dxa" w:w="3213"/>
            <w:tcMar>
              <w:top w:type="dxa" w:w="60"/>
              <w:left w:type="dxa" w:w="90"/>
              <w:bottom w:type="dxa" w:w="60"/>
              <w:right w:type="dxa" w:w="90"/>
            </w:tcMar>
          </w:tcPr>
          <w:p>
            <w:r>
              <w:rPr>
                <w:b/>
                <w:bCs/>
                <w:sz w:val="18"/>
                <w:szCs w:val="18"/>
              </w:rPr>
              <w:t xml:space="preserve">Before you act, check</w:t>
            </w:r>
          </w:p>
        </w:tc>
        <w:tc>
          <w:tcPr>
            <w:tcW w:type="dxa" w:w="3213"/>
            <w:tcMar>
              <w:top w:type="dxa" w:w="60"/>
              <w:left w:type="dxa" w:w="90"/>
              <w:bottom w:type="dxa" w:w="60"/>
              <w:right w:type="dxa" w:w="90"/>
            </w:tcMar>
          </w:tcPr>
          <w:p>
            <w:r>
              <w:rPr>
                <w:sz w:val="18"/>
                <w:szCs w:val="18"/>
              </w:rPr>
              <w:t xml:space="preserve">What you should confirm before making a real decision.</w:t>
            </w:r>
          </w:p>
        </w:tc>
        <w:tc>
          <w:tcPr>
            <w:tcW w:type="dxa" w:w="3214"/>
            <w:tcMar>
              <w:top w:type="dxa" w:w="60"/>
              <w:left w:type="dxa" w:w="90"/>
              <w:bottom w:type="dxa" w:w="60"/>
              <w:right w:type="dxa" w:w="90"/>
            </w:tcMar>
          </w:tcPr>
          <w:p>
            <w:r>
              <w:rPr>
                <w:sz w:val="18"/>
                <w:szCs w:val="18"/>
              </w:rPr>
              <w:t xml:space="preserve">1 minute</w:t>
            </w:r>
          </w:p>
        </w:tc>
      </w:tr>
      <w:tr>
        <w:trPr>
          <w:tblHeader w:val="off"/>
        </w:trPr>
        <w:tc>
          <w:tcPr>
            <w:tcW w:type="dxa" w:w="3213"/>
            <w:tcMar>
              <w:top w:type="dxa" w:w="60"/>
              <w:left w:type="dxa" w:w="90"/>
              <w:bottom w:type="dxa" w:w="60"/>
              <w:right w:type="dxa" w:w="90"/>
            </w:tcMar>
          </w:tcPr>
          <w:p>
            <w:r>
              <w:rPr>
                <w:b/>
                <w:bCs/>
                <w:sz w:val="18"/>
                <w:szCs w:val="18"/>
              </w:rPr>
              <w:t xml:space="preserve">For your plan</w:t>
            </w:r>
          </w:p>
        </w:tc>
        <w:tc>
          <w:tcPr>
            <w:tcW w:type="dxa" w:w="3213"/>
            <w:tcMar>
              <w:top w:type="dxa" w:w="60"/>
              <w:left w:type="dxa" w:w="90"/>
              <w:bottom w:type="dxa" w:w="60"/>
              <w:right w:type="dxa" w:w="90"/>
            </w:tcMar>
          </w:tcPr>
          <w:p>
            <w:r>
              <w:rPr>
                <w:sz w:val="18"/>
                <w:szCs w:val="18"/>
              </w:rPr>
              <w:t xml:space="preserve">A concrete action for your life.</w:t>
            </w:r>
          </w:p>
        </w:tc>
        <w:tc>
          <w:tcPr>
            <w:tcW w:type="dxa" w:w="3214"/>
            <w:tcMar>
              <w:top w:type="dxa" w:w="60"/>
              <w:left w:type="dxa" w:w="90"/>
              <w:bottom w:type="dxa" w:w="60"/>
              <w:right w:type="dxa" w:w="90"/>
            </w:tcMar>
          </w:tcPr>
          <w:p>
            <w:r>
              <w:rPr>
                <w:sz w:val="18"/>
                <w:szCs w:val="18"/>
              </w:rPr>
              <w:t xml:space="preserve">Varies</w:t>
            </w:r>
          </w:p>
        </w:tc>
      </w:tr>
    </w:tbl>
    <w:p/>
    <w:p>
      <w:r>
        <w:t xml:space="preserve">At the end of each lesson you will find the </w:t>
      </w:r>
      <w:r>
        <w:rPr>
          <w:b/>
          <w:bCs/>
        </w:rPr>
        <w:t xml:space="preserve">key words</w:t>
      </w:r>
      <w:r>
        <w:t xml:space="preserve"> (with their meaning) and the </w:t>
      </w:r>
      <w:r>
        <w:rPr>
          <w:b/>
          <w:bCs/>
        </w:rPr>
        <w:t xml:space="preserve">sources</w:t>
      </w:r>
      <w:r>
        <w:t xml:space="preserve">.</w:t>
      </w:r>
    </w:p>
    <w:p>
      <w:pPr>
        <w:pStyle w:val="Heading2"/>
      </w:pPr>
      <w:r>
        <w:t xml:space="preserve">Three program rules</w:t>
      </w:r>
    </w:p>
    <w:p>
      <w:pPr>
        <w:pStyle w:val="ListParagraph"/>
        <w:numPr>
          <w:ilvl w:val="0"/>
          <w:numId w:val="2"/>
        </w:numPr>
      </w:pPr>
      <w:r>
        <w:rPr>
          <w:b/>
          <w:bCs/>
        </w:rPr>
        <w:t xml:space="preserve">You can use made-up data.</w:t>
      </w:r>
      <w:r>
        <w:t xml:space="preserve"> We will never ask for your Social Security number (SSN), your ITIN, your immigration status, passwords or account numbers.</w:t>
      </w:r>
    </w:p>
    <w:p>
      <w:pPr>
        <w:pStyle w:val="ListParagraph"/>
        <w:numPr>
          <w:ilvl w:val="0"/>
          <w:numId w:val="2"/>
        </w:numPr>
      </w:pPr>
      <w:r>
        <w:rPr>
          <w:b/>
          <w:bCs/>
        </w:rPr>
        <w:t xml:space="preserve">You do not have to buy anything.</w:t>
      </w:r>
      <w:r>
        <w:t xml:space="preserve"> You do not need to open accounts, sign up for products or write a review to learn or to receive your certificate.</w:t>
      </w:r>
    </w:p>
    <w:p>
      <w:pPr>
        <w:pStyle w:val="ListParagraph"/>
        <w:numPr>
          <w:ilvl w:val="0"/>
          <w:numId w:val="2"/>
        </w:numPr>
      </w:pPr>
      <w:r>
        <w:rPr>
          <w:b/>
          <w:bCs/>
        </w:rPr>
        <w:t xml:space="preserve">Waiting can be a good decision.</w:t>
      </w:r>
      <w:r>
        <w:t xml:space="preserve"> Comparing and deciding not to sign up is also learning.</w:t>
      </w:r>
    </w:p>
    <w:p>
      <w:pPr>
        <w:pStyle w:val="Heading2"/>
      </w:pPr>
      <w:r>
        <w:t xml:space="preserve">How to move forward</w:t>
      </w:r>
    </w:p>
    <w:p>
      <w:pPr>
        <w:pStyle w:val="ListParagraph"/>
        <w:numPr>
          <w:ilvl w:val="0"/>
          <w:numId w:val="3"/>
        </w:numPr>
      </w:pPr>
      <w:r>
        <w:t xml:space="preserve">Follow the modules in order, or start with what is most urgent for you. If you start with Module 3 because you have a debt, you can come back to Module 1 later.</w:t>
      </w:r>
    </w:p>
    <w:p>
      <w:pPr>
        <w:pStyle w:val="ListParagraph"/>
        <w:numPr>
          <w:ilvl w:val="0"/>
          <w:numId w:val="3"/>
        </w:numPr>
      </w:pPr>
      <w:r>
        <w:t xml:space="preserve">Try the exercise before reading the answer.</w:t>
      </w:r>
    </w:p>
    <w:p>
      <w:pPr>
        <w:pStyle w:val="ListParagraph"/>
        <w:numPr>
          <w:ilvl w:val="0"/>
          <w:numId w:val="3"/>
        </w:numPr>
      </w:pPr>
      <w:r>
        <w:t xml:space="preserve">Write down one decision in your plan at the end of each lesson.</w:t>
      </w:r>
    </w:p>
    <w:p>
      <w:pPr>
        <w:pStyle w:val="ListParagraph"/>
        <w:numPr>
          <w:ilvl w:val="0"/>
          <w:numId w:val="3"/>
        </w:numPr>
      </w:pPr>
      <w:r>
        <w:t xml:space="preserve">At the end of each module, solve the </w:t>
      </w:r>
      <w:r>
        <w:rPr>
          <w:b/>
          <w:bCs/>
        </w:rPr>
        <w:t xml:space="preserve">integrative case</w:t>
      </w:r>
      <w:r>
        <w:t xml:space="preserve">. We use it to issue your certificate.</w:t>
      </w:r>
    </w:p>
    <w:p>
      <w:pPr>
        <w:pStyle w:val="Heading2"/>
      </w:pPr>
      <w:r>
        <w:t xml:space="preserve">What is assessed</w:t>
      </w:r>
    </w:p>
    <w:p>
      <w:r>
        <w:t xml:space="preserve">We assess whether you understand, calculate, make reasoned decisions and document your next step. We do </w:t>
      </w:r>
      <w:r>
        <w:rPr>
          <w:b/>
          <w:bCs/>
        </w:rPr>
        <w:t xml:space="preserve">not</w:t>
      </w:r>
      <w:r>
        <w:t xml:space="preserve"> assess how much money you have, your immigration status or whether you signed up for a product.</w:t>
      </w:r>
    </w:p>
    <w:p>
      <w:pPr>
        <w:pStyle w:val="Heading2"/>
      </w:pPr>
      <w:r>
        <w:t xml:space="preserve">Certificate</w:t>
      </w:r>
    </w:p>
    <w:p>
      <w:r>
        <w:t xml:space="preserve">When you pass each module you receive a </w:t>
      </w:r>
      <w:r>
        <w:rPr>
          <w:b/>
          <w:bCs/>
        </w:rPr>
        <w:t xml:space="preserve">verifiable digital certificate</w:t>
      </w:r>
      <w:r>
        <w:t xml:space="preserve"> from the program, and when you pass all five, a program diploma. It is the program's own educational recognition: it is not a professional license or an official accreditation.</w:t>
      </w:r>
    </w:p>
    <w:p>
      <w:pPr>
        <w:pStyle w:val="Heading2"/>
      </w:pPr>
      <w:r>
        <w:t xml:space="preserve">Information changes</w:t>
      </w:r>
    </w:p>
    <w:p>
      <w:r>
        <w:t xml:space="preserve">Fees, requirements and rules change. Every piece of information about products or institutions has a </w:t>
      </w:r>
      <w:r>
        <w:rPr>
          <w:b/>
          <w:bCs/>
        </w:rPr>
        <w:t xml:space="preserve">verification date</w:t>
      </w:r>
      <w:r>
        <w:t xml:space="preserve">. Before you act, confirm the current information with the institution or in the updated comparison matrix on the platform. Examples with numbers are simulations for learning; they are not offers or personal recommendations.</w:t>
      </w:r>
    </w:p>
    <w:p>
      <w:pPr>
        <w:pStyle w:val="Heading2"/>
      </w:pPr>
      <w:r>
        <w:t xml:space="preserve">When to get professional help</w:t>
      </w:r>
    </w:p>
    <w:p>
      <w:r>
        <w:t xml:space="preserve">This program teaches you to understand, compare and prepare questions. For a tax, legal, immigration, insurance or investment situation that needs a personal recommendation, look for an authorized professional. The </w:t>
      </w:r>
      <w:r>
        <w:rPr>
          <w:b/>
          <w:bCs/>
        </w:rPr>
        <w:t xml:space="preserve">Where to find help</w:t>
      </w:r>
      <w:r>
        <w:t xml:space="preserve"> section lists free and low-cost options.</w:t>
      </w:r>
    </w:p>
    <w:p>
      <w:r>
        <w:rPr>
          <w:b/>
          <w:bCs/>
        </w:rPr>
        <w:t xml:space="preserve">Important:</w:t>
      </w:r>
      <w:r>
        <w:t xml:space="preserve"> this program </w:t>
      </w:r>
      <w:r>
        <w:rPr>
          <w:b/>
          <w:bCs/>
        </w:rPr>
        <w:t xml:space="preserve">never</w:t>
      </w:r>
      <w:r>
        <w:t xml:space="preserve"> gives immigration advice. Only an attorney or a representative accredited by the Department of Justice can give it.</w:t>
      </w:r>
    </w:p>
    <w:p>
      <w:pPr>
        <w:pStyle w:val="Heading2"/>
      </w:pPr>
      <w:r>
        <w:t xml:space="preserve">The five modules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2410"/>
        <w:gridCol w:w="2410"/>
        <w:gridCol w:w="2410"/>
        <w:gridCol w:w="2410"/>
      </w:tblGrid>
      <w:tr>
        <w:trPr>
          <w:tblHeader/>
        </w:trPr>
        <w:tc>
          <w:tcPr>
            <w:tcW w:type="dxa" w:w="2410"/>
            <w:shd w:fill="1F5C4A" w:color="auto" w:val="clear"/>
            <w:tcMar>
              <w:top w:type="dxa" w:w="60"/>
              <w:left w:type="dxa" w:w="90"/>
              <w:bottom w:type="dxa" w:w="60"/>
              <w:right w:type="dxa" w:w="90"/>
            </w:tcMar>
          </w:tcPr>
          <w:p>
            <w:r>
              <w:rPr>
                <w:b/>
                <w:bCs/>
                <w:color w:val="FFFFFF"/>
                <w:sz w:val="18"/>
                <w:szCs w:val="18"/>
              </w:rPr>
              <w:t xml:space="preserve">Module</w:t>
            </w:r>
          </w:p>
        </w:tc>
        <w:tc>
          <w:tcPr>
            <w:tcW w:type="dxa" w:w="2410"/>
            <w:shd w:fill="1F5C4A" w:color="auto" w:val="clear"/>
            <w:tcMar>
              <w:top w:type="dxa" w:w="60"/>
              <w:left w:type="dxa" w:w="90"/>
              <w:bottom w:type="dxa" w:w="60"/>
              <w:right w:type="dxa" w:w="90"/>
            </w:tcMar>
          </w:tcPr>
          <w:p>
            <w:r>
              <w:rPr>
                <w:b/>
                <w:bCs/>
                <w:color w:val="FFFFFF"/>
                <w:sz w:val="18"/>
                <w:szCs w:val="18"/>
              </w:rPr>
              <w:t xml:space="preserve">What it covers</w:t>
            </w:r>
          </w:p>
        </w:tc>
        <w:tc>
          <w:tcPr>
            <w:tcW w:type="dxa" w:w="2410"/>
            <w:shd w:fill="1F5C4A" w:color="auto" w:val="clear"/>
            <w:tcMar>
              <w:top w:type="dxa" w:w="60"/>
              <w:left w:type="dxa" w:w="90"/>
              <w:bottom w:type="dxa" w:w="60"/>
              <w:right w:type="dxa" w:w="90"/>
            </w:tcMar>
          </w:tcPr>
          <w:p>
            <w:r>
              <w:rPr>
                <w:b/>
                <w:bCs/>
                <w:color w:val="FFFFFF"/>
                <w:sz w:val="18"/>
                <w:szCs w:val="18"/>
              </w:rPr>
              <w:t xml:space="preserve">Lessons</w:t>
            </w:r>
          </w:p>
        </w:tc>
        <w:tc>
          <w:tcPr>
            <w:tcW w:type="dxa" w:w="2410"/>
            <w:shd w:fill="1F5C4A" w:color="auto" w:val="clear"/>
            <w:tcMar>
              <w:top w:type="dxa" w:w="60"/>
              <w:left w:type="dxa" w:w="90"/>
              <w:bottom w:type="dxa" w:w="60"/>
              <w:right w:type="dxa" w:w="90"/>
            </w:tcMar>
          </w:tcPr>
          <w:p>
            <w:r>
              <w:rPr>
                <w:b/>
                <w:bCs/>
                <w:color w:val="FFFFFF"/>
                <w:sz w:val="18"/>
                <w:szCs w:val="18"/>
              </w:rPr>
              <w:t xml:space="preserve">Result</w:t>
            </w:r>
          </w:p>
        </w:tc>
      </w:tr>
      <w:tr>
        <w:trPr>
          <w:tblHeader w:val="off"/>
        </w:trPr>
        <w:tc>
          <w:tcPr>
            <w:tcW w:type="dxa" w:w="2410"/>
            <w:tcMar>
              <w:top w:type="dxa" w:w="60"/>
              <w:left w:type="dxa" w:w="90"/>
              <w:bottom w:type="dxa" w:w="60"/>
              <w:right w:type="dxa" w:w="90"/>
            </w:tcMar>
          </w:tcPr>
          <w:p>
            <w:r>
              <w:rPr>
                <w:sz w:val="18"/>
                <w:szCs w:val="18"/>
              </w:rPr>
              <w:t xml:space="preserve">1. Understand your money and organize your finances</w:t>
            </w:r>
          </w:p>
        </w:tc>
        <w:tc>
          <w:tcPr>
            <w:tcW w:type="dxa" w:w="2410"/>
            <w:tcMar>
              <w:top w:type="dxa" w:w="60"/>
              <w:left w:type="dxa" w:w="90"/>
              <w:bottom w:type="dxa" w:w="60"/>
              <w:right w:type="dxa" w:w="90"/>
            </w:tcMar>
          </w:tcPr>
          <w:p>
            <w:r>
              <w:rPr>
                <w:sz w:val="18"/>
                <w:szCs w:val="18"/>
              </w:rPr>
              <w:t xml:space="preserve">Income, expenses, cash flow, budget, taxes and public support</w:t>
            </w:r>
          </w:p>
        </w:tc>
        <w:tc>
          <w:tcPr>
            <w:tcW w:type="dxa" w:w="2410"/>
            <w:tcMar>
              <w:top w:type="dxa" w:w="60"/>
              <w:left w:type="dxa" w:w="90"/>
              <w:bottom w:type="dxa" w:w="60"/>
              <w:right w:type="dxa" w:w="90"/>
            </w:tcMar>
          </w:tcPr>
          <w:p>
            <w:r>
              <w:rPr>
                <w:sz w:val="18"/>
                <w:szCs w:val="18"/>
              </w:rPr>
              <w:t xml:space="preserve">14</w:t>
            </w:r>
          </w:p>
        </w:tc>
        <w:tc>
          <w:tcPr>
            <w:tcW w:type="dxa" w:w="2410"/>
            <w:tcMar>
              <w:top w:type="dxa" w:w="60"/>
              <w:left w:type="dxa" w:w="90"/>
              <w:bottom w:type="dxa" w:w="60"/>
              <w:right w:type="dxa" w:w="90"/>
            </w:tcMar>
          </w:tcPr>
          <w:p>
            <w:r>
              <w:rPr>
                <w:sz w:val="18"/>
                <w:szCs w:val="18"/>
              </w:rPr>
              <w:t xml:space="preserve">8-week calendar, budget and tax folder</w:t>
            </w:r>
          </w:p>
        </w:tc>
      </w:tr>
      <w:tr>
        <w:trPr>
          <w:tblHeader w:val="off"/>
        </w:trPr>
        <w:tc>
          <w:tcPr>
            <w:tcW w:type="dxa" w:w="2410"/>
            <w:tcMar>
              <w:top w:type="dxa" w:w="60"/>
              <w:left w:type="dxa" w:w="90"/>
              <w:bottom w:type="dxa" w:w="60"/>
              <w:right w:type="dxa" w:w="90"/>
            </w:tcMar>
          </w:tcPr>
          <w:p>
            <w:r>
              <w:rPr>
                <w:sz w:val="18"/>
                <w:szCs w:val="18"/>
              </w:rPr>
              <w:t xml:space="preserve">2. Understand the financial system and plan your remittances</w:t>
            </w:r>
          </w:p>
        </w:tc>
        <w:tc>
          <w:tcPr>
            <w:tcW w:type="dxa" w:w="2410"/>
            <w:tcMar>
              <w:top w:type="dxa" w:w="60"/>
              <w:left w:type="dxa" w:w="90"/>
              <w:bottom w:type="dxa" w:w="60"/>
              <w:right w:type="dxa" w:w="90"/>
            </w:tcMar>
          </w:tcPr>
          <w:p>
            <w:r>
              <w:rPr>
                <w:sz w:val="18"/>
                <w:szCs w:val="18"/>
              </w:rPr>
              <w:t xml:space="preserve">Banks, credit unions, apps, accounts, payments, ID and remittances</w:t>
            </w:r>
          </w:p>
        </w:tc>
        <w:tc>
          <w:tcPr>
            <w:tcW w:type="dxa" w:w="2410"/>
            <w:tcMar>
              <w:top w:type="dxa" w:w="60"/>
              <w:left w:type="dxa" w:w="90"/>
              <w:bottom w:type="dxa" w:w="60"/>
              <w:right w:type="dxa" w:w="90"/>
            </w:tcMar>
          </w:tcPr>
          <w:p>
            <w:r>
              <w:rPr>
                <w:sz w:val="18"/>
                <w:szCs w:val="18"/>
              </w:rPr>
              <w:t xml:space="preserve">13</w:t>
            </w:r>
          </w:p>
        </w:tc>
        <w:tc>
          <w:tcPr>
            <w:tcW w:type="dxa" w:w="2410"/>
            <w:tcMar>
              <w:top w:type="dxa" w:w="60"/>
              <w:left w:type="dxa" w:w="90"/>
              <w:bottom w:type="dxa" w:w="60"/>
              <w:right w:type="dxa" w:w="90"/>
            </w:tcMar>
          </w:tcPr>
          <w:p>
            <w:r>
              <w:rPr>
                <w:sz w:val="18"/>
                <w:szCs w:val="18"/>
              </w:rPr>
              <w:t xml:space="preserve">Service comparison and remittance plan</w:t>
            </w:r>
          </w:p>
        </w:tc>
      </w:tr>
      <w:tr>
        <w:trPr>
          <w:tblHeader w:val="off"/>
        </w:trPr>
        <w:tc>
          <w:tcPr>
            <w:tcW w:type="dxa" w:w="2410"/>
            <w:tcMar>
              <w:top w:type="dxa" w:w="60"/>
              <w:left w:type="dxa" w:w="90"/>
              <w:bottom w:type="dxa" w:w="60"/>
              <w:right w:type="dxa" w:w="90"/>
            </w:tcMar>
          </w:tcPr>
          <w:p>
            <w:r>
              <w:rPr>
                <w:sz w:val="18"/>
                <w:szCs w:val="18"/>
              </w:rPr>
              <w:t xml:space="preserve">3. Build your credit and manage your debts</w:t>
            </w:r>
          </w:p>
        </w:tc>
        <w:tc>
          <w:tcPr>
            <w:tcW w:type="dxa" w:w="2410"/>
            <w:tcMar>
              <w:top w:type="dxa" w:w="60"/>
              <w:left w:type="dxa" w:w="90"/>
              <w:bottom w:type="dxa" w:w="60"/>
              <w:right w:type="dxa" w:w="90"/>
            </w:tcMar>
          </w:tcPr>
          <w:p>
            <w:r>
              <w:rPr>
                <w:sz w:val="18"/>
                <w:szCs w:val="18"/>
              </w:rPr>
              <w:t xml:space="preserve">History, reports, loans, cards, debts, collections and tandas</w:t>
            </w:r>
          </w:p>
        </w:tc>
        <w:tc>
          <w:tcPr>
            <w:tcW w:type="dxa" w:w="2410"/>
            <w:tcMar>
              <w:top w:type="dxa" w:w="60"/>
              <w:left w:type="dxa" w:w="90"/>
              <w:bottom w:type="dxa" w:w="60"/>
              <w:right w:type="dxa" w:w="90"/>
            </w:tcMar>
          </w:tcPr>
          <w:p>
            <w:r>
              <w:rPr>
                <w:sz w:val="18"/>
                <w:szCs w:val="18"/>
              </w:rPr>
              <w:t xml:space="preserve">10</w:t>
            </w:r>
          </w:p>
        </w:tc>
        <w:tc>
          <w:tcPr>
            <w:tcW w:type="dxa" w:w="2410"/>
            <w:tcMar>
              <w:top w:type="dxa" w:w="60"/>
              <w:left w:type="dxa" w:w="90"/>
              <w:bottom w:type="dxa" w:w="60"/>
              <w:right w:type="dxa" w:w="90"/>
            </w:tcMar>
          </w:tcPr>
          <w:p>
            <w:r>
              <w:rPr>
                <w:sz w:val="18"/>
                <w:szCs w:val="18"/>
              </w:rPr>
              <w:t xml:space="preserve">Credit pathway and debt plan</w:t>
            </w:r>
          </w:p>
        </w:tc>
      </w:tr>
      <w:tr>
        <w:trPr>
          <w:tblHeader w:val="off"/>
        </w:trPr>
        <w:tc>
          <w:tcPr>
            <w:tcW w:type="dxa" w:w="2410"/>
            <w:tcMar>
              <w:top w:type="dxa" w:w="60"/>
              <w:left w:type="dxa" w:w="90"/>
              <w:bottom w:type="dxa" w:w="60"/>
              <w:right w:type="dxa" w:w="90"/>
            </w:tcMar>
          </w:tcPr>
          <w:p>
            <w:r>
              <w:rPr>
                <w:sz w:val="18"/>
                <w:szCs w:val="18"/>
              </w:rPr>
              <w:t xml:space="preserve">4. Protect your money, your identity and your family</w:t>
            </w:r>
          </w:p>
        </w:tc>
        <w:tc>
          <w:tcPr>
            <w:tcW w:type="dxa" w:w="2410"/>
            <w:tcMar>
              <w:top w:type="dxa" w:w="60"/>
              <w:left w:type="dxa" w:w="90"/>
              <w:bottom w:type="dxa" w:w="60"/>
              <w:right w:type="dxa" w:w="90"/>
            </w:tcMar>
          </w:tcPr>
          <w:p>
            <w:r>
              <w:rPr>
                <w:sz w:val="18"/>
                <w:szCs w:val="18"/>
              </w:rPr>
              <w:t xml:space="preserve">Scams, digital security, insurance, health, emergencies and family preparedness</w:t>
            </w:r>
          </w:p>
        </w:tc>
        <w:tc>
          <w:tcPr>
            <w:tcW w:type="dxa" w:w="2410"/>
            <w:tcMar>
              <w:top w:type="dxa" w:w="60"/>
              <w:left w:type="dxa" w:w="90"/>
              <w:bottom w:type="dxa" w:w="60"/>
              <w:right w:type="dxa" w:w="90"/>
            </w:tcMar>
          </w:tcPr>
          <w:p>
            <w:r>
              <w:rPr>
                <w:sz w:val="18"/>
                <w:szCs w:val="18"/>
              </w:rPr>
              <w:t xml:space="preserve">11</w:t>
            </w:r>
          </w:p>
        </w:tc>
        <w:tc>
          <w:tcPr>
            <w:tcW w:type="dxa" w:w="2410"/>
            <w:tcMar>
              <w:top w:type="dxa" w:w="60"/>
              <w:left w:type="dxa" w:w="90"/>
              <w:bottom w:type="dxa" w:w="60"/>
              <w:right w:type="dxa" w:w="90"/>
            </w:tcMar>
          </w:tcPr>
          <w:p>
            <w:r>
              <w:rPr>
                <w:sz w:val="18"/>
                <w:szCs w:val="18"/>
              </w:rPr>
              <w:t xml:space="preserve">Protection plan</w:t>
            </w:r>
          </w:p>
        </w:tc>
      </w:tr>
      <w:tr>
        <w:trPr>
          <w:tblHeader w:val="off"/>
        </w:trPr>
        <w:tc>
          <w:tcPr>
            <w:tcW w:type="dxa" w:w="2410"/>
            <w:tcMar>
              <w:top w:type="dxa" w:w="60"/>
              <w:left w:type="dxa" w:w="90"/>
              <w:bottom w:type="dxa" w:w="60"/>
              <w:right w:type="dxa" w:w="90"/>
            </w:tcMar>
          </w:tcPr>
          <w:p>
            <w:r>
              <w:rPr>
                <w:sz w:val="18"/>
                <w:szCs w:val="18"/>
              </w:rPr>
              <w:t xml:space="preserve">5. Build wealth and prepare your future</w:t>
            </w:r>
          </w:p>
        </w:tc>
        <w:tc>
          <w:tcPr>
            <w:tcW w:type="dxa" w:w="2410"/>
            <w:tcMar>
              <w:top w:type="dxa" w:w="60"/>
              <w:left w:type="dxa" w:w="90"/>
              <w:bottom w:type="dxa" w:w="60"/>
              <w:right w:type="dxa" w:w="90"/>
            </w:tcMar>
          </w:tcPr>
          <w:p>
            <w:r>
              <w:rPr>
                <w:sz w:val="18"/>
                <w:szCs w:val="18"/>
              </w:rPr>
              <w:t xml:space="preserve">Goals, investing, housing, retirement, ties with Mexico and small business</w:t>
            </w:r>
          </w:p>
        </w:tc>
        <w:tc>
          <w:tcPr>
            <w:tcW w:type="dxa" w:w="2410"/>
            <w:tcMar>
              <w:top w:type="dxa" w:w="60"/>
              <w:left w:type="dxa" w:w="90"/>
              <w:bottom w:type="dxa" w:w="60"/>
              <w:right w:type="dxa" w:w="90"/>
            </w:tcMar>
          </w:tcPr>
          <w:p>
            <w:r>
              <w:rPr>
                <w:sz w:val="18"/>
                <w:szCs w:val="18"/>
              </w:rPr>
              <w:t xml:space="preserve">11</w:t>
            </w:r>
          </w:p>
        </w:tc>
        <w:tc>
          <w:tcPr>
            <w:tcW w:type="dxa" w:w="2410"/>
            <w:tcMar>
              <w:top w:type="dxa" w:w="60"/>
              <w:left w:type="dxa" w:w="90"/>
              <w:bottom w:type="dxa" w:w="60"/>
              <w:right w:type="dxa" w:w="90"/>
            </w:tcMar>
          </w:tcPr>
          <w:p>
            <w:r>
              <w:rPr>
                <w:sz w:val="18"/>
                <w:szCs w:val="18"/>
              </w:rPr>
              <w:t xml:space="preserve">Integrated financial plan</w:t>
            </w:r>
          </w:p>
        </w:tc>
      </w:tr>
    </w:tbl>
    <w:p/>
    <w:p>
      <w:pPr>
        <w:pStyle w:val="Heading2"/>
      </w:pPr>
      <w:r>
        <w:t xml:space="preserve">Meet Alex and Mar</w:t>
      </w:r>
    </w:p>
    <w:p>
      <w:r>
        <w:t xml:space="preserve">Throughout the program you will follow </w:t>
      </w:r>
      <w:r>
        <w:rPr>
          <w:b/>
          <w:bCs/>
        </w:rPr>
        <w:t xml:space="preserve">Alex and Mar</w:t>
      </w:r>
      <w:r>
        <w:t xml:space="preserve">, a couple who live in California with their two children. Alex works in construction and is paid every week. Mar cleans houses, is paid in cash and sometimes through an app. They send money to Alex's mother in Michoacán. Their decisions, mistakes and successes will help you practice. They are fictional characters: any resemblance to a real family is a coincidence.</w:t>
      </w:r>
    </w:p>
    <w:p>
      <w:r>
        <w:br w:type="page"/>
      </w:r>
    </w:p>
    <w:p>
      <w:pPr>
        <w:pStyle w:val="Heading1"/>
      </w:pPr>
      <w:r>
        <w:t xml:space="preserve">Module 1. Understand your money and organize your finances</w:t>
      </w:r>
    </w:p>
    <w:p>
      <w:r>
        <w:rPr>
          <w:b/>
          <w:bCs/>
        </w:rPr>
        <w:t xml:space="preserve">Module result:</w:t>
      </w:r>
      <w:r>
        <w:t xml:space="preserve"> an 8-week money calendar, a budget that also works in a hard month, a tax folder and a 90-day plan.</w:t>
      </w:r>
    </w:p>
    <w:p>
      <w:r>
        <w:rPr>
          <w:b/>
          <w:bCs/>
        </w:rPr>
        <w:t xml:space="preserve">Lessons:</w:t>
      </w:r>
      <w:r>
        <w:t xml:space="preserve"> 14 · </w:t>
      </w:r>
      <w:r>
        <w:rPr>
          <w:b/>
          <w:bCs/>
        </w:rPr>
        <w:t xml:space="preserve">Estimated time:</w:t>
      </w:r>
      <w:r>
        <w:t xml:space="preserve"> 14 to 18 hours with practice.</w:t>
      </w:r>
    </w:p>
    <w:p>
      <w:r>
        <w:br w:type="page"/>
      </w:r>
    </w:p>
    <w:p>
      <w:pPr>
        <w:pStyle w:val="Heading2"/>
      </w:pPr>
      <w:r>
        <w:t xml:space="preserve">M1 U01. Is all the money I receive money I earned?</w:t>
      </w:r>
    </w:p>
    <w:p>
      <w:r>
        <w:rPr>
          <w:b/>
          <w:bCs/>
        </w:rPr>
        <w:t xml:space="preserve">What you will achieve:</w:t>
      </w:r>
      <w:r>
        <w:t xml:space="preserve"> tell apart money you earn, money you borrow, money you only move and money that is returned to you.</w:t>
      </w:r>
    </w:p>
    <w:p>
      <w:pPr>
        <w:pStyle w:val="Heading3"/>
      </w:pPr>
      <w:r>
        <w:t xml:space="preserve">The essentials</w:t>
      </w:r>
    </w:p>
    <w:p>
      <w:r>
        <w:t xml:space="preserve">You have 100 dollars and someone lends you 50. Now you can use 150, but you still owe 50.</w:t>
      </w:r>
    </w:p>
    <w:p>
      <w:pPr>
        <w:pStyle w:val="ListParagraph"/>
        <w:numPr>
          <w:ilvl w:val="0"/>
          <w:numId w:val="4"/>
        </w:numPr>
      </w:pPr>
      <w:r>
        <w:t xml:space="preserve">Count what you have: 150.</w:t>
      </w:r>
    </w:p>
    <w:p>
      <w:pPr>
        <w:pStyle w:val="ListParagraph"/>
        <w:numPr>
          <w:ilvl w:val="0"/>
          <w:numId w:val="4"/>
        </w:numPr>
      </w:pPr>
      <w:r>
        <w:t xml:space="preserve">Count what you owe: 50.</w:t>
      </w:r>
    </w:p>
    <w:p>
      <w:pPr>
        <w:pStyle w:val="ListParagraph"/>
        <w:numPr>
          <w:ilvl w:val="0"/>
          <w:numId w:val="4"/>
        </w:numPr>
      </w:pPr>
      <w:r>
        <w:t xml:space="preserve">Subtract: 150 − 50 = 100. That is what is really yours.</w:t>
      </w:r>
    </w:p>
    <w:p>
      <w:pPr>
        <w:pBdr>
          <w:left w:val="single" w:color="1F5C4A" w:sz="18" w:space="8"/>
        </w:pBdr>
        <w:shd w:fill="EAF2EE" w:color="auto" w:val="clear"/>
        <w:spacing w:after="160" w:before="120"/>
        <w:ind w:left="200" w:right="200"/>
      </w:pPr>
      <w:r>
        <w:rPr>
          <w:b/>
          <w:bCs/>
        </w:rPr>
        <w:t xml:space="preserve">Key idea:</w:t>
      </w:r>
      <w:r>
        <w:t xml:space="preserve"> a loan gives you money to use today, but it does not make you richer. What you have minus what you owe is called </w:t>
      </w:r>
      <w:r>
        <w:rPr>
          <w:b/>
          <w:bCs/>
        </w:rPr>
        <w:t xml:space="preserve">net worth</w:t>
      </w:r>
      <w:r>
        <w:t xml:space="preserve">.</w:t>
      </w:r>
    </w:p>
    <w:p>
      <w:pPr>
        <w:pStyle w:val="Heading3"/>
      </w:pPr>
      <w:r>
        <w:t xml:space="preserve">Go deeper</w:t>
      </w:r>
    </w:p>
    <w:p>
      <w:r>
        <w:t xml:space="preserve">Money does three things: it lets you exchange (buy and sell), it puts a price on things and it stores buying power for later.</w:t>
      </w:r>
    </w:p>
    <w:p>
      <w:r>
        <w:t xml:space="preserve">Money is not the same as wealth. A person can own a house and have almost no cash for an emergency. It is not the same as income either: if you borrow 500, your cash goes up 500 and your debt also goes up 500. Your net worth did not change.</w:t>
      </w:r>
    </w:p>
    <w:p>
      <w:r>
        <w:t xml:space="preserve">Money takes several forms. A bill is </w:t>
      </w:r>
      <w:r>
        <w:rPr>
          <w:b/>
          <w:bCs/>
        </w:rPr>
        <w:t xml:space="preserve">cash</w:t>
      </w:r>
      <w:r>
        <w:t xml:space="preserve">. A bank balance is a </w:t>
      </w:r>
      <w:r>
        <w:rPr>
          <w:b/>
          <w:bCs/>
        </w:rPr>
        <w:t xml:space="preserve">deposit</w:t>
      </w:r>
      <w:r>
        <w:t xml:space="preserve">: the institution owes you that money. A card is only a tool to use your deposit (debit) or a loan (credit). An app can show you several different balances on the same screen. Before using it, find out who actually holds your money and which contract protects it.</w:t>
      </w:r>
    </w:p>
    <w:p>
      <w:r>
        <w:rPr>
          <w:b/>
          <w:bCs/>
        </w:rPr>
        <w:t xml:space="preserve">Two questions for every money movement:</w:t>
      </w:r>
    </w:p>
    <w:p>
      <w:pPr>
        <w:pStyle w:val="ListParagraph"/>
        <w:numPr>
          <w:ilvl w:val="0"/>
          <w:numId w:val="5"/>
        </w:numPr>
      </w:pPr>
      <w:r>
        <w:t xml:space="preserve">Did the money I have available change?</w:t>
      </w:r>
    </w:p>
    <w:p>
      <w:pPr>
        <w:pStyle w:val="ListParagraph"/>
        <w:numPr>
          <w:ilvl w:val="0"/>
          <w:numId w:val="5"/>
        </w:numPr>
      </w:pPr>
      <w:r>
        <w:t xml:space="preserve">Did what I own minus what I owe change?</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Movement</w:t>
            </w:r>
          </w:p>
        </w:tc>
        <w:tc>
          <w:tcPr>
            <w:tcW w:type="dxa" w:w="3213"/>
            <w:shd w:fill="1F5C4A" w:color="auto" w:val="clear"/>
            <w:tcMar>
              <w:top w:type="dxa" w:w="60"/>
              <w:left w:type="dxa" w:w="90"/>
              <w:bottom w:type="dxa" w:w="60"/>
              <w:right w:type="dxa" w:w="90"/>
            </w:tcMar>
          </w:tcPr>
          <w:p>
            <w:r>
              <w:rPr>
                <w:b/>
                <w:bCs/>
                <w:color w:val="FFFFFF"/>
                <w:sz w:val="18"/>
                <w:szCs w:val="18"/>
              </w:rPr>
              <w:t xml:space="preserve">Does cash change?</w:t>
            </w:r>
          </w:p>
        </w:tc>
        <w:tc>
          <w:tcPr>
            <w:tcW w:type="dxa" w:w="3214"/>
            <w:shd w:fill="1F5C4A" w:color="auto" w:val="clear"/>
            <w:tcMar>
              <w:top w:type="dxa" w:w="60"/>
              <w:left w:type="dxa" w:w="90"/>
              <w:bottom w:type="dxa" w:w="60"/>
              <w:right w:type="dxa" w:w="90"/>
            </w:tcMar>
          </w:tcPr>
          <w:p>
            <w:r>
              <w:rPr>
                <w:b/>
                <w:bCs/>
                <w:color w:val="FFFFFF"/>
                <w:sz w:val="18"/>
                <w:szCs w:val="18"/>
              </w:rPr>
              <w:t xml:space="preserve">Does net worth change?</w:t>
            </w:r>
          </w:p>
        </w:tc>
      </w:tr>
      <w:tr>
        <w:trPr>
          <w:tblHeader w:val="off"/>
        </w:trPr>
        <w:tc>
          <w:tcPr>
            <w:tcW w:type="dxa" w:w="3213"/>
            <w:tcMar>
              <w:top w:type="dxa" w:w="60"/>
              <w:left w:type="dxa" w:w="90"/>
              <w:bottom w:type="dxa" w:w="60"/>
              <w:right w:type="dxa" w:w="90"/>
            </w:tcMar>
          </w:tcPr>
          <w:p>
            <w:r>
              <w:rPr>
                <w:sz w:val="18"/>
                <w:szCs w:val="18"/>
              </w:rPr>
              <w:t xml:space="preserve">You get your paycheck</w:t>
            </w:r>
          </w:p>
        </w:tc>
        <w:tc>
          <w:tcPr>
            <w:tcW w:type="dxa" w:w="3213"/>
            <w:tcMar>
              <w:top w:type="dxa" w:w="60"/>
              <w:left w:type="dxa" w:w="90"/>
              <w:bottom w:type="dxa" w:w="60"/>
              <w:right w:type="dxa" w:w="90"/>
            </w:tcMar>
          </w:tcPr>
          <w:p>
            <w:r>
              <w:rPr>
                <w:sz w:val="18"/>
                <w:szCs w:val="18"/>
              </w:rPr>
              <w:t xml:space="preserve">Goes up</w:t>
            </w:r>
          </w:p>
        </w:tc>
        <w:tc>
          <w:tcPr>
            <w:tcW w:type="dxa" w:w="3214"/>
            <w:tcMar>
              <w:top w:type="dxa" w:w="60"/>
              <w:left w:type="dxa" w:w="90"/>
              <w:bottom w:type="dxa" w:w="60"/>
              <w:right w:type="dxa" w:w="90"/>
            </w:tcMar>
          </w:tcPr>
          <w:p>
            <w:r>
              <w:rPr>
                <w:sz w:val="18"/>
                <w:szCs w:val="18"/>
              </w:rPr>
              <w:t xml:space="preserve">Goes up</w:t>
            </w:r>
          </w:p>
        </w:tc>
      </w:tr>
      <w:tr>
        <w:trPr>
          <w:tblHeader w:val="off"/>
        </w:trPr>
        <w:tc>
          <w:tcPr>
            <w:tcW w:type="dxa" w:w="3213"/>
            <w:tcMar>
              <w:top w:type="dxa" w:w="60"/>
              <w:left w:type="dxa" w:w="90"/>
              <w:bottom w:type="dxa" w:w="60"/>
              <w:right w:type="dxa" w:w="90"/>
            </w:tcMar>
          </w:tcPr>
          <w:p>
            <w:r>
              <w:rPr>
                <w:sz w:val="18"/>
                <w:szCs w:val="18"/>
              </w:rPr>
              <w:t xml:space="preserve">You borrow money</w:t>
            </w:r>
          </w:p>
        </w:tc>
        <w:tc>
          <w:tcPr>
            <w:tcW w:type="dxa" w:w="3213"/>
            <w:tcMar>
              <w:top w:type="dxa" w:w="60"/>
              <w:left w:type="dxa" w:w="90"/>
              <w:bottom w:type="dxa" w:w="60"/>
              <w:right w:type="dxa" w:w="90"/>
            </w:tcMar>
          </w:tcPr>
          <w:p>
            <w:r>
              <w:rPr>
                <w:sz w:val="18"/>
                <w:szCs w:val="18"/>
              </w:rPr>
              <w:t xml:space="preserve">Goes up</w:t>
            </w:r>
          </w:p>
        </w:tc>
        <w:tc>
          <w:tcPr>
            <w:tcW w:type="dxa" w:w="3214"/>
            <w:tcMar>
              <w:top w:type="dxa" w:w="60"/>
              <w:left w:type="dxa" w:w="90"/>
              <w:bottom w:type="dxa" w:w="60"/>
              <w:right w:type="dxa" w:w="90"/>
            </w:tcMar>
          </w:tcPr>
          <w:p>
            <w:r>
              <w:rPr>
                <w:sz w:val="18"/>
                <w:szCs w:val="18"/>
              </w:rPr>
              <w:t xml:space="preserve">No change (debt goes up too)</w:t>
            </w:r>
          </w:p>
        </w:tc>
      </w:tr>
      <w:tr>
        <w:trPr>
          <w:tblHeader w:val="off"/>
        </w:trPr>
        <w:tc>
          <w:tcPr>
            <w:tcW w:type="dxa" w:w="3213"/>
            <w:tcMar>
              <w:top w:type="dxa" w:w="60"/>
              <w:left w:type="dxa" w:w="90"/>
              <w:bottom w:type="dxa" w:w="60"/>
              <w:right w:type="dxa" w:w="90"/>
            </w:tcMar>
          </w:tcPr>
          <w:p>
            <w:r>
              <w:rPr>
                <w:sz w:val="18"/>
                <w:szCs w:val="18"/>
              </w:rPr>
              <w:t xml:space="preserve">You pay part of a debt (principal)</w:t>
            </w:r>
          </w:p>
        </w:tc>
        <w:tc>
          <w:tcPr>
            <w:tcW w:type="dxa" w:w="3213"/>
            <w:tcMar>
              <w:top w:type="dxa" w:w="60"/>
              <w:left w:type="dxa" w:w="90"/>
              <w:bottom w:type="dxa" w:w="60"/>
              <w:right w:type="dxa" w:w="90"/>
            </w:tcMar>
          </w:tcPr>
          <w:p>
            <w:r>
              <w:rPr>
                <w:sz w:val="18"/>
                <w:szCs w:val="18"/>
              </w:rPr>
              <w:t xml:space="preserve">Goes down</w:t>
            </w:r>
          </w:p>
        </w:tc>
        <w:tc>
          <w:tcPr>
            <w:tcW w:type="dxa" w:w="3214"/>
            <w:tcMar>
              <w:top w:type="dxa" w:w="60"/>
              <w:left w:type="dxa" w:w="90"/>
              <w:bottom w:type="dxa" w:w="60"/>
              <w:right w:type="dxa" w:w="90"/>
            </w:tcMar>
          </w:tcPr>
          <w:p>
            <w:r>
              <w:rPr>
                <w:sz w:val="18"/>
                <w:szCs w:val="18"/>
              </w:rPr>
              <w:t xml:space="preserve">No change (debt goes down too)</w:t>
            </w:r>
          </w:p>
        </w:tc>
      </w:tr>
      <w:tr>
        <w:trPr>
          <w:tblHeader w:val="off"/>
        </w:trPr>
        <w:tc>
          <w:tcPr>
            <w:tcW w:type="dxa" w:w="3213"/>
            <w:tcMar>
              <w:top w:type="dxa" w:w="60"/>
              <w:left w:type="dxa" w:w="90"/>
              <w:bottom w:type="dxa" w:w="60"/>
              <w:right w:type="dxa" w:w="90"/>
            </w:tcMar>
          </w:tcPr>
          <w:p>
            <w:r>
              <w:rPr>
                <w:sz w:val="18"/>
                <w:szCs w:val="18"/>
              </w:rPr>
              <w:t xml:space="preserve">You pay interest</w:t>
            </w:r>
          </w:p>
        </w:tc>
        <w:tc>
          <w:tcPr>
            <w:tcW w:type="dxa" w:w="3213"/>
            <w:tcMar>
              <w:top w:type="dxa" w:w="60"/>
              <w:left w:type="dxa" w:w="90"/>
              <w:bottom w:type="dxa" w:w="60"/>
              <w:right w:type="dxa" w:w="90"/>
            </w:tcMar>
          </w:tcPr>
          <w:p>
            <w:r>
              <w:rPr>
                <w:sz w:val="18"/>
                <w:szCs w:val="18"/>
              </w:rPr>
              <w:t xml:space="preserve">Goes down</w:t>
            </w:r>
          </w:p>
        </w:tc>
        <w:tc>
          <w:tcPr>
            <w:tcW w:type="dxa" w:w="3214"/>
            <w:tcMar>
              <w:top w:type="dxa" w:w="60"/>
              <w:left w:type="dxa" w:w="90"/>
              <w:bottom w:type="dxa" w:w="60"/>
              <w:right w:type="dxa" w:w="90"/>
            </w:tcMar>
          </w:tcPr>
          <w:p>
            <w:r>
              <w:rPr>
                <w:sz w:val="18"/>
                <w:szCs w:val="18"/>
              </w:rPr>
              <w:t xml:space="preserve">Goes down</w:t>
            </w:r>
          </w:p>
        </w:tc>
      </w:tr>
      <w:tr>
        <w:trPr>
          <w:tblHeader w:val="off"/>
        </w:trPr>
        <w:tc>
          <w:tcPr>
            <w:tcW w:type="dxa" w:w="3213"/>
            <w:tcMar>
              <w:top w:type="dxa" w:w="60"/>
              <w:left w:type="dxa" w:w="90"/>
              <w:bottom w:type="dxa" w:w="60"/>
              <w:right w:type="dxa" w:w="90"/>
            </w:tcMar>
          </w:tcPr>
          <w:p>
            <w:r>
              <w:rPr>
                <w:sz w:val="18"/>
                <w:szCs w:val="18"/>
              </w:rPr>
              <w:t xml:space="preserve">You move money from one of your accounts to another</w:t>
            </w:r>
          </w:p>
        </w:tc>
        <w:tc>
          <w:tcPr>
            <w:tcW w:type="dxa" w:w="3213"/>
            <w:tcMar>
              <w:top w:type="dxa" w:w="60"/>
              <w:left w:type="dxa" w:w="90"/>
              <w:bottom w:type="dxa" w:w="60"/>
              <w:right w:type="dxa" w:w="90"/>
            </w:tcMar>
          </w:tcPr>
          <w:p>
            <w:r>
              <w:rPr>
                <w:sz w:val="18"/>
                <w:szCs w:val="18"/>
              </w:rPr>
              <w:t xml:space="preserve">Total does not change</w:t>
            </w:r>
          </w:p>
        </w:tc>
        <w:tc>
          <w:tcPr>
            <w:tcW w:type="dxa" w:w="3214"/>
            <w:tcMar>
              <w:top w:type="dxa" w:w="60"/>
              <w:left w:type="dxa" w:w="90"/>
              <w:bottom w:type="dxa" w:w="60"/>
              <w:right w:type="dxa" w:w="90"/>
            </w:tcMar>
          </w:tcPr>
          <w:p>
            <w:r>
              <w:rPr>
                <w:sz w:val="18"/>
                <w:szCs w:val="18"/>
              </w:rPr>
              <w:t xml:space="preserve">No change</w:t>
            </w:r>
          </w:p>
        </w:tc>
      </w:tr>
      <w:tr>
        <w:trPr>
          <w:tblHeader w:val="off"/>
        </w:trPr>
        <w:tc>
          <w:tcPr>
            <w:tcW w:type="dxa" w:w="3213"/>
            <w:tcMar>
              <w:top w:type="dxa" w:w="60"/>
              <w:left w:type="dxa" w:w="90"/>
              <w:bottom w:type="dxa" w:w="60"/>
              <w:right w:type="dxa" w:w="90"/>
            </w:tcMar>
          </w:tcPr>
          <w:p>
            <w:r>
              <w:rPr>
                <w:sz w:val="18"/>
                <w:szCs w:val="18"/>
              </w:rPr>
              <w:t xml:space="preserve">You get a refund on a purchase</w:t>
            </w:r>
          </w:p>
        </w:tc>
        <w:tc>
          <w:tcPr>
            <w:tcW w:type="dxa" w:w="3213"/>
            <w:tcMar>
              <w:top w:type="dxa" w:w="60"/>
              <w:left w:type="dxa" w:w="90"/>
              <w:bottom w:type="dxa" w:w="60"/>
              <w:right w:type="dxa" w:w="90"/>
            </w:tcMar>
          </w:tcPr>
          <w:p>
            <w:r>
              <w:rPr>
                <w:sz w:val="18"/>
                <w:szCs w:val="18"/>
              </w:rPr>
              <w:t xml:space="preserve">Goes up</w:t>
            </w:r>
          </w:p>
        </w:tc>
        <w:tc>
          <w:tcPr>
            <w:tcW w:type="dxa" w:w="3214"/>
            <w:tcMar>
              <w:top w:type="dxa" w:w="60"/>
              <w:left w:type="dxa" w:w="90"/>
              <w:bottom w:type="dxa" w:w="60"/>
              <w:right w:type="dxa" w:w="90"/>
            </w:tcMar>
          </w:tcPr>
          <w:p>
            <w:r>
              <w:rPr>
                <w:sz w:val="18"/>
                <w:szCs w:val="18"/>
              </w:rPr>
              <w:t xml:space="preserve">Only reverses an earlier expense</w:t>
            </w:r>
          </w:p>
        </w:tc>
      </w:tr>
      <w:tr>
        <w:trPr>
          <w:tblHeader w:val="off"/>
        </w:trPr>
        <w:tc>
          <w:tcPr>
            <w:tcW w:type="dxa" w:w="3213"/>
            <w:tcMar>
              <w:top w:type="dxa" w:w="60"/>
              <w:left w:type="dxa" w:w="90"/>
              <w:bottom w:type="dxa" w:w="60"/>
              <w:right w:type="dxa" w:w="90"/>
            </w:tcMar>
          </w:tcPr>
          <w:p>
            <w:r>
              <w:rPr>
                <w:sz w:val="18"/>
                <w:szCs w:val="18"/>
              </w:rPr>
              <w:t xml:space="preserve">You buy a tool</w:t>
            </w:r>
          </w:p>
        </w:tc>
        <w:tc>
          <w:tcPr>
            <w:tcW w:type="dxa" w:w="3213"/>
            <w:tcMar>
              <w:top w:type="dxa" w:w="60"/>
              <w:left w:type="dxa" w:w="90"/>
              <w:bottom w:type="dxa" w:w="60"/>
              <w:right w:type="dxa" w:w="90"/>
            </w:tcMar>
          </w:tcPr>
          <w:p>
            <w:r>
              <w:rPr>
                <w:sz w:val="18"/>
                <w:szCs w:val="18"/>
              </w:rPr>
              <w:t xml:space="preserve">Cash goes down</w:t>
            </w:r>
          </w:p>
        </w:tc>
        <w:tc>
          <w:tcPr>
            <w:tcW w:type="dxa" w:w="3214"/>
            <w:tcMar>
              <w:top w:type="dxa" w:w="60"/>
              <w:left w:type="dxa" w:w="90"/>
              <w:bottom w:type="dxa" w:w="60"/>
              <w:right w:type="dxa" w:w="90"/>
            </w:tcMar>
          </w:tcPr>
          <w:p>
            <w:r>
              <w:rPr>
                <w:sz w:val="18"/>
                <w:szCs w:val="18"/>
              </w:rPr>
              <w:t xml:space="preserve">You swap cash for an item; if it loses value, net worth goes down</w:t>
            </w:r>
          </w:p>
        </w:tc>
      </w:tr>
    </w:tbl>
    <w:p/>
    <w:p>
      <w:r>
        <w:t xml:space="preserve">If you work for yourself, what you collect is not all profit either: part of it pays back what you spent on materials or merchandise.</w:t>
      </w:r>
    </w:p>
    <w:p>
      <w:r>
        <w:rPr>
          <w:b/>
          <w:bCs/>
        </w:rPr>
        <w:t xml:space="preserve">Guided walk-through:</w:t>
      </w:r>
    </w:p>
    <w:p>
      <w:pPr>
        <w:pStyle w:val="ListParagraph"/>
        <w:numPr>
          <w:ilvl w:val="0"/>
          <w:numId w:val="3"/>
        </w:numPr>
      </w:pPr>
      <w:r>
        <w:t xml:space="preserve">You start with 500 in cash and no debt. You earn 300: you have 800.</w:t>
      </w:r>
    </w:p>
    <w:p>
      <w:pPr>
        <w:pStyle w:val="ListParagraph"/>
        <w:numPr>
          <w:ilvl w:val="0"/>
          <w:numId w:val="3"/>
        </w:numPr>
      </w:pPr>
      <w:r>
        <w:t xml:space="preserve">You buy a 200 tool that is worth that much: cash 600 + tool 200 = 800.</w:t>
      </w:r>
    </w:p>
    <w:p>
      <w:pPr>
        <w:pStyle w:val="ListParagraph"/>
        <w:numPr>
          <w:ilvl w:val="0"/>
          <w:numId w:val="3"/>
        </w:numPr>
      </w:pPr>
      <w:r>
        <w:t xml:space="preserve">You spend 50 on food: you have 750.</w:t>
      </w:r>
    </w:p>
    <w:p>
      <w:pPr>
        <w:pStyle w:val="ListParagraph"/>
        <w:numPr>
          <w:ilvl w:val="0"/>
          <w:numId w:val="3"/>
        </w:numPr>
      </w:pPr>
      <w:r>
        <w:t xml:space="preserve">You borrow 100: cash 650, tool 200, debt 100. Net worth: 650 + 200 − 100 = 750. More cash, not more wealth.</w:t>
      </w:r>
    </w:p>
    <w:p>
      <w:pPr>
        <w:pStyle w:val="ListParagraph"/>
        <w:numPr>
          <w:ilvl w:val="0"/>
          <w:numId w:val="3"/>
        </w:numPr>
      </w:pPr>
      <w:r>
        <w:t xml:space="preserve">If the tool is later worth 120, your net worth drops 80 even though you spent nothing that day.</w:t>
      </w:r>
    </w:p>
    <w:p>
      <w:pPr>
        <w:pStyle w:val="Heading3"/>
      </w:pPr>
      <w:r>
        <w:t xml:space="preserve">Cases</w:t>
      </w:r>
    </w:p>
    <w:p>
      <w:r>
        <w:rPr>
          <w:b/>
          <w:bCs/>
        </w:rPr>
        <w:t xml:space="preserve">Case 1. The advance from the boss.</w:t>
      </w:r>
      <w:r>
        <w:t xml:space="preserve"> Alex gets a 400-dollar advance on his pay. That week his account shows more money than ever. Mar wants to use it to buy a refrigerator. What should they consider? </w:t>
      </w:r>
      <w:r>
        <w:rPr>
          <w:i/>
          <w:iCs/>
        </w:rPr>
        <w:t xml:space="preserve">Answer:</w:t>
      </w:r>
      <w:r>
        <w:t xml:space="preserve"> the advance will be taken out of future paychecks. It is not new income: if they spend it today, the next weeks will have less.</w:t>
      </w:r>
    </w:p>
    <w:p>
      <w:r>
        <w:rPr>
          <w:b/>
          <w:bCs/>
        </w:rPr>
        <w:t xml:space="preserve">Case 2. Mar's sales.</w:t>
      </w:r>
      <w:r>
        <w:t xml:space="preserve"> Mar sold 600 dollars of tamales in a month. She spent 250 on ingredients. Her profit before taxes is 350, not 600.</w:t>
      </w:r>
    </w:p>
    <w:p>
      <w:pPr>
        <w:pStyle w:val="Heading3"/>
      </w:pPr>
      <w:r>
        <w:t xml:space="preserve">Interactive activity</w:t>
      </w:r>
    </w:p>
    <w:p>
      <w:r>
        <w:rPr>
          <w:b/>
          <w:bCs/>
        </w:rPr>
        <w:t xml:space="preserve">Drag and sort (H5P):</w:t>
      </w:r>
      <w:r>
        <w:t xml:space="preserve"> place ten movements into four columns: </w:t>
      </w:r>
      <w:r>
        <w:rPr>
          <w:i/>
          <w:iCs/>
        </w:rPr>
        <w:t xml:space="preserve">earned income</w:t>
      </w:r>
      <w:r>
        <w:t xml:space="preserve">, </w:t>
      </w:r>
      <w:r>
        <w:rPr>
          <w:i/>
          <w:iCs/>
        </w:rPr>
        <w:t xml:space="preserve">loan</w:t>
      </w:r>
      <w:r>
        <w:t xml:space="preserve">, </w:t>
      </w:r>
      <w:r>
        <w:rPr>
          <w:i/>
          <w:iCs/>
        </w:rPr>
        <w:t xml:space="preserve">transfer between my accounts</w:t>
      </w:r>
      <w:r>
        <w:t xml:space="preserve"> and </w:t>
      </w:r>
      <w:r>
        <w:rPr>
          <w:i/>
          <w:iCs/>
        </w:rPr>
        <w:t xml:space="preserve">refund</w:t>
      </w:r>
      <w:r>
        <w:t xml:space="preserve">. The platform explains each mistake.</w:t>
      </w:r>
    </w:p>
    <w:p>
      <w:pPr>
        <w:pStyle w:val="Heading3"/>
      </w:pPr>
      <w:r>
        <w:t xml:space="preserve">Quiz</w:t>
      </w:r>
    </w:p>
    <w:p>
      <w:pPr>
        <w:pStyle w:val="ListParagraph"/>
        <w:numPr>
          <w:ilvl w:val="0"/>
          <w:numId w:val="6"/>
        </w:numPr>
      </w:pPr>
      <w:r>
        <w:t xml:space="preserve">You borrow 300 dollars. How does your net worth change? a) Up 300 · b) No change · c) Down 300</w:t>
      </w:r>
    </w:p>
    <w:p>
      <w:pPr>
        <w:pStyle w:val="ListParagraph"/>
        <w:numPr>
          <w:ilvl w:val="0"/>
          <w:numId w:val="6"/>
        </w:numPr>
      </w:pPr>
      <w:r>
        <w:t xml:space="preserve">You move 100 dollars from your savings to your checking account. Is it income? a) Yes · b) No</w:t>
      </w:r>
    </w:p>
    <w:p>
      <w:pPr>
        <w:pStyle w:val="ListParagraph"/>
        <w:numPr>
          <w:ilvl w:val="0"/>
          <w:numId w:val="6"/>
        </w:numPr>
      </w:pPr>
      <w:r>
        <w:t xml:space="preserve">You pay 20 in credit card interest. What happens to your net worth? a) Up · b) No change · c) Down</w:t>
      </w:r>
    </w:p>
    <w:p>
      <w:r>
        <w:rPr>
          <w:b/>
          <w:bCs/>
        </w:rPr>
        <w:t xml:space="preserve">Answers:</w:t>
      </w:r>
      <w:r>
        <w:t xml:space="preserve"> 1-b (you have 300 more, but owe 300). 2-b (it only moved). 3-c (you paid a cost and did not reduce the debt).</w:t>
      </w:r>
    </w:p>
    <w:p>
      <w:pPr>
        <w:pStyle w:val="Heading3"/>
      </w:pPr>
      <w:r>
        <w:t xml:space="preserve">Practice</w:t>
      </w:r>
    </w:p>
    <w:p>
      <w:r>
        <w:t xml:space="preserve">This month you received: wages of 600, a loan of 200, a transfer between your accounts of 100 and a refund of 40 on a purchase. How much is new earned income?</w:t>
      </w:r>
    </w:p>
    <w:p>
      <w:r>
        <w:rPr>
          <w:b/>
          <w:bCs/>
        </w:rPr>
        <w:t xml:space="preserve">Answer:</w:t>
      </w:r>
      <w:r>
        <w:t xml:space="preserve"> 600. The loan must be repaid, the transfer only moved your money and the refund reverses an expense. If you counted everything as wages, you could commit to spending money your work did not produce.</w:t>
      </w:r>
    </w:p>
    <w:p>
      <w:pPr>
        <w:pBdr>
          <w:left w:val="single" w:color="1F5C4A" w:sz="18" w:space="8"/>
        </w:pBdr>
        <w:shd w:fill="EAF2EE" w:color="auto" w:val="clear"/>
        <w:spacing w:after="160" w:before="120"/>
        <w:ind w:left="200" w:right="200"/>
      </w:pPr>
      <w:r>
        <w:rPr>
          <w:b/>
          <w:bCs/>
        </w:rPr>
        <w:t xml:space="preserve">Before you act, check:</w:t>
      </w:r>
      <w:r>
        <w:t xml:space="preserve"> if a deposit does not have a clear source, mark it "to clarify" in your records instead of guessing what it is.</w:t>
      </w:r>
    </w:p>
    <w:p>
      <w:pPr>
        <w:pStyle w:val="Heading3"/>
      </w:pPr>
      <w:r>
        <w:t xml:space="preserve">For your plan</w:t>
      </w:r>
    </w:p>
    <w:p>
      <w:r>
        <w:t xml:space="preserve">Make a list with four columns: cash, deposits, belongings and debts. You do not need to share real amounts with the course.</w:t>
      </w:r>
    </w:p>
    <w:p>
      <w:pPr>
        <w:pStyle w:val="Heading3"/>
      </w:pPr>
      <w:r>
        <w:t xml:space="preserve">Learn more</w:t>
      </w:r>
    </w:p>
    <w:p>
      <w:r>
        <w:t xml:space="preserve">Free, official resources to go further (verified September 28, 2026):</w:t>
      </w:r>
    </w:p>
    <w:p>
      <w:pPr>
        <w:pStyle w:val="ListParagraph"/>
        <w:numPr>
          <w:ilvl w:val="0"/>
          <w:numId w:val="3"/>
        </w:numPr>
      </w:pPr>
      <w:r>
        <w:rPr>
          <w:b/>
          <w:bCs/>
        </w:rPr>
        <w:t xml:space="preserve">Money Smart for Adults</w:t>
      </w:r>
      <w:r>
        <w:t xml:space="preserve"> (FDIC; language: ES/EN): https://www.fdic.gov/consumer-resource-center/money-smart-adults</w:t>
      </w:r>
    </w:p>
    <w:p>
      <w:pPr>
        <w:pStyle w:val="ListParagraph"/>
        <w:numPr>
          <w:ilvl w:val="0"/>
          <w:numId w:val="3"/>
        </w:numPr>
      </w:pPr>
      <w:r>
        <w:rPr>
          <w:b/>
          <w:bCs/>
        </w:rPr>
        <w:t xml:space="preserve">CFPB in Spanish</w:t>
      </w:r>
      <w:r>
        <w:t xml:space="preserve"> (CFPB; language: ES): https://www.consumerfinance.gov/es/</w:t>
      </w:r>
    </w:p>
    <w:p>
      <w:r>
        <w:rPr>
          <w:b/>
          <w:bCs/>
        </w:rPr>
        <w:t xml:space="preserve">Key words:</w:t>
      </w:r>
      <w:r>
        <w:t xml:space="preserve"> </w:t>
      </w:r>
      <w:r>
        <w:rPr>
          <w:i/>
          <w:iCs/>
        </w:rPr>
        <w:t xml:space="preserve">Asset:</w:t>
      </w:r>
      <w:r>
        <w:t xml:space="preserve"> something of value you own. </w:t>
      </w:r>
      <w:r>
        <w:rPr>
          <w:i/>
          <w:iCs/>
        </w:rPr>
        <w:t xml:space="preserve">Liability:</w:t>
      </w:r>
      <w:r>
        <w:t xml:space="preserve"> a debt or pending obligation. </w:t>
      </w:r>
      <w:r>
        <w:rPr>
          <w:i/>
          <w:iCs/>
        </w:rPr>
        <w:t xml:space="preserve">Net worth:</w:t>
      </w:r>
      <w:r>
        <w:t xml:space="preserve"> assets minus liabilities. </w:t>
      </w:r>
      <w:r>
        <w:rPr>
          <w:i/>
          <w:iCs/>
        </w:rPr>
        <w:t xml:space="preserve">Liquidity:</w:t>
      </w:r>
      <w:r>
        <w:t xml:space="preserve"> how quickly you can use a resource without losing value.</w:t>
      </w:r>
    </w:p>
    <w:p>
      <w:r>
        <w:rPr>
          <w:b/>
          <w:bCs/>
        </w:rPr>
        <w:t xml:space="preserve">Sources:</w:t>
      </w:r>
      <w:r>
        <w:t xml:space="preserve"> [S06] Federal Reserve, money supply.</w:t>
      </w:r>
    </w:p>
    <w:p>
      <w:r>
        <w:br w:type="page"/>
      </w:r>
    </w:p>
    <w:p>
      <w:pPr>
        <w:pStyle w:val="Heading2"/>
      </w:pPr>
      <w:r>
        <w:t xml:space="preserve">M1 U02. Why doesn't the same money go as far anymore?</w:t>
      </w:r>
    </w:p>
    <w:p>
      <w:r>
        <w:rPr>
          <w:b/>
          <w:bCs/>
        </w:rPr>
        <w:t xml:space="preserve">What you will achieve:</w:t>
      </w:r>
      <w:r>
        <w:t xml:space="preserve"> calculate percentages, inflation and simple and compound interest, and use them to understand your decisions.</w:t>
      </w:r>
    </w:p>
    <w:p>
      <w:pPr>
        <w:pStyle w:val="Heading3"/>
      </w:pPr>
      <w:r>
        <w:t xml:space="preserve">The essentials</w:t>
      </w:r>
    </w:p>
    <w:p>
      <w:r>
        <w:t xml:space="preserve">Groceries used to cost 100 dollars. Now they cost 105.</w:t>
      </w:r>
    </w:p>
    <w:p>
      <w:pPr>
        <w:pStyle w:val="ListParagraph"/>
        <w:numPr>
          <w:ilvl w:val="0"/>
          <w:numId w:val="7"/>
        </w:numPr>
      </w:pPr>
      <w:r>
        <w:t xml:space="preserve">Subtract: 105 − 100 = 5.</w:t>
      </w:r>
    </w:p>
    <w:p>
      <w:pPr>
        <w:pStyle w:val="ListParagraph"/>
        <w:numPr>
          <w:ilvl w:val="0"/>
          <w:numId w:val="7"/>
        </w:numPr>
      </w:pPr>
      <w:r>
        <w:t xml:space="preserve">Compare with the old price: 5 out of 100 = </w:t>
      </w:r>
      <w:r>
        <w:rPr>
          <w:b/>
          <w:bCs/>
        </w:rPr>
        <w:t xml:space="preserve">5%</w:t>
      </w:r>
      <w:r>
        <w:t xml:space="preserve">.</w:t>
      </w:r>
    </w:p>
    <w:p>
      <w:pPr>
        <w:pStyle w:val="ListParagraph"/>
        <w:numPr>
          <w:ilvl w:val="0"/>
          <w:numId w:val="7"/>
        </w:numPr>
      </w:pPr>
      <w:r>
        <w:t xml:space="preserve">Ask yourself: did your income also go up 5%? If not, you can buy less.</w:t>
      </w:r>
    </w:p>
    <w:p>
      <w:pPr>
        <w:pBdr>
          <w:left w:val="single" w:color="1F5C4A" w:sz="18" w:space="8"/>
        </w:pBdr>
        <w:shd w:fill="EAF2EE" w:color="auto" w:val="clear"/>
        <w:spacing w:after="160" w:before="120"/>
        <w:ind w:left="200" w:right="200"/>
      </w:pPr>
      <w:r>
        <w:rPr>
          <w:b/>
          <w:bCs/>
        </w:rPr>
        <w:t xml:space="preserve">Key idea:</w:t>
      </w:r>
      <w:r>
        <w:t xml:space="preserve"> when prices go up in general it is called </w:t>
      </w:r>
      <w:r>
        <w:rPr>
          <w:b/>
          <w:bCs/>
        </w:rPr>
        <w:t xml:space="preserve">inflation</w:t>
      </w:r>
      <w:r>
        <w:t xml:space="preserve">. If your income rises less than prices, you lose </w:t>
      </w:r>
      <w:r>
        <w:rPr>
          <w:b/>
          <w:bCs/>
        </w:rPr>
        <w:t xml:space="preserve">purchasing power</w:t>
      </w:r>
      <w:r>
        <w:t xml:space="preserve">.</w:t>
      </w:r>
    </w:p>
    <w:p>
      <w:pPr>
        <w:pStyle w:val="Heading3"/>
      </w:pPr>
      <w:r>
        <w:t xml:space="preserve">Go deeper</w:t>
      </w:r>
    </w:p>
    <w:p>
      <w:r>
        <w:rPr>
          <w:b/>
          <w:bCs/>
        </w:rPr>
        <w:t xml:space="preserve">Percentages.</w:t>
      </w:r>
      <w:r>
        <w:t xml:space="preserve"> "Percent" means "out of a hundred." To find 5% of 800, turn 5% into 0.05 and multiply: 800 × 0.05 = 40.</w:t>
      </w:r>
    </w:p>
    <w:p>
      <w:r>
        <w:t xml:space="preserve">To measure a change: (new value − old value) ÷ old value × 100.</w:t>
      </w:r>
    </w:p>
    <w:p>
      <w:pPr>
        <w:pStyle w:val="ListParagraph"/>
        <w:numPr>
          <w:ilvl w:val="0"/>
          <w:numId w:val="3"/>
        </w:numPr>
      </w:pPr>
      <w:r>
        <w:t xml:space="preserve">From 80 to 100: (100 − 80) ÷ 80 = a 25% increase.</w:t>
      </w:r>
    </w:p>
    <w:p>
      <w:pPr>
        <w:pStyle w:val="ListParagraph"/>
        <w:numPr>
          <w:ilvl w:val="0"/>
          <w:numId w:val="3"/>
        </w:numPr>
      </w:pPr>
      <w:r>
        <w:t xml:space="preserve">From 100 to 80: (80 − 100) ÷ 100 = a 20% decrease. The base changed.</w:t>
      </w:r>
    </w:p>
    <w:p>
      <w:r>
        <w:t xml:space="preserve">If a rate goes from 3% to 5%, it went up </w:t>
      </w:r>
      <w:r>
        <w:rPr>
          <w:b/>
          <w:bCs/>
        </w:rPr>
        <w:t xml:space="preserve">2 percentage points</w:t>
      </w:r>
      <w:r>
        <w:t xml:space="preserve">. In relative terms it went up 66.7%, because 2 ÷ 3 = 0.667.</w:t>
      </w:r>
    </w:p>
    <w:p>
      <w:r>
        <w:rPr>
          <w:b/>
          <w:bCs/>
        </w:rPr>
        <w:t xml:space="preserve">A small loan.</w:t>
      </w:r>
      <w:r>
        <w:t xml:space="preserve"> You borrow 100 and repay 110 in one year, with no other charges. The 100 is the </w:t>
      </w:r>
      <w:r>
        <w:rPr>
          <w:b/>
          <w:bCs/>
        </w:rPr>
        <w:t xml:space="preserve">principal</w:t>
      </w:r>
      <w:r>
        <w:t xml:space="preserve">; the 10 is the </w:t>
      </w:r>
      <w:r>
        <w:rPr>
          <w:b/>
          <w:bCs/>
        </w:rPr>
        <w:t xml:space="preserve">interest</w:t>
      </w:r>
      <w:r>
        <w:t xml:space="preserve">; the </w:t>
      </w:r>
      <w:r>
        <w:rPr>
          <w:b/>
          <w:bCs/>
        </w:rPr>
        <w:t xml:space="preserve">annual rate</w:t>
      </w:r>
      <w:r>
        <w:t xml:space="preserve"> is 10%.</w:t>
      </w:r>
    </w:p>
    <w:p>
      <w:r>
        <w:rPr>
          <w:b/>
          <w:bCs/>
        </w:rPr>
        <w:t xml:space="preserve">Simple interest.</w:t>
      </w:r>
      <w:r>
        <w:t xml:space="preserve"> Always calculated on the original principal. Interest = principal × rate × time.</w:t>
      </w:r>
    </w:p>
    <w:p>
      <w:pPr>
        <w:pStyle w:val="ListParagraph"/>
        <w:numPr>
          <w:ilvl w:val="0"/>
          <w:numId w:val="3"/>
        </w:numPr>
      </w:pPr>
      <w:r>
        <w:t xml:space="preserve">1,000 at 6% a year for 6 months: 1,000 × 0.06 × 0.5 = 30. Total: 1,030.</w:t>
      </w:r>
    </w:p>
    <w:p>
      <w:pPr>
        <w:pStyle w:val="ListParagraph"/>
        <w:numPr>
          <w:ilvl w:val="0"/>
          <w:numId w:val="3"/>
        </w:numPr>
      </w:pPr>
      <w:r>
        <w:t xml:space="preserve">1,000 at 6% a year for 2 years: 120 in interest. Total: 1,120.</w:t>
      </w:r>
    </w:p>
    <w:p>
      <w:r>
        <w:rPr>
          <w:b/>
          <w:bCs/>
        </w:rPr>
        <w:t xml:space="preserve">Compound interest.</w:t>
      </w:r>
      <w:r>
        <w:t xml:space="preserve"> Interest is added to the balance and earns more interest.</w:t>
      </w:r>
    </w:p>
    <w:p>
      <w:pPr>
        <w:pStyle w:val="ListParagraph"/>
        <w:numPr>
          <w:ilvl w:val="0"/>
          <w:numId w:val="3"/>
        </w:numPr>
      </w:pPr>
      <w:r>
        <w:t xml:space="preserve">Year 1: 1,000 × 1.06 = 1,060.</w:t>
      </w:r>
    </w:p>
    <w:p>
      <w:pPr>
        <w:pStyle w:val="ListParagraph"/>
        <w:numPr>
          <w:ilvl w:val="0"/>
          <w:numId w:val="3"/>
        </w:numPr>
      </w:pPr>
      <w:r>
        <w:t xml:space="preserve">Year 2: 1,060 × 1.06 = 1,123.60.</w:t>
      </w:r>
    </w:p>
    <w:p>
      <w:r>
        <w:t xml:space="preserve">The difference from simple interest is 3.60. Formula: final balance = principal × (1 + rate per period) raised to the number of periods.</w:t>
      </w:r>
    </w:p>
    <w:p>
      <w:r>
        <w:rPr>
          <w:b/>
          <w:bCs/>
        </w:rPr>
        <w:t xml:space="preserve">The rate and the period must match.</w:t>
      </w:r>
      <w:r>
        <w:t xml:space="preserve"> 12% a year is not 12% every month. If a rate is 12% a year compounded monthly, each month applies 1%. Over a year the factor is 1.01 raised to 12 = 1.1268. The </w:t>
      </w:r>
      <w:r>
        <w:rPr>
          <w:b/>
          <w:bCs/>
        </w:rPr>
        <w:t xml:space="preserve">effective annual rate</w:t>
      </w:r>
      <w:r>
        <w:t xml:space="preserve"> is 12.68%.</w:t>
      </w:r>
    </w:p>
    <w:p>
      <w:r>
        <w:t xml:space="preserve">You will see two terms on real products:</w:t>
      </w:r>
    </w:p>
    <w:p>
      <w:pPr>
        <w:pStyle w:val="ListParagraph"/>
        <w:numPr>
          <w:ilvl w:val="0"/>
          <w:numId w:val="3"/>
        </w:numPr>
      </w:pPr>
      <w:r>
        <w:rPr>
          <w:b/>
          <w:bCs/>
        </w:rPr>
        <w:t xml:space="preserve">APR:</w:t>
      </w:r>
      <w:r>
        <w:t xml:space="preserve"> the yearly cost of credit under official rules. Check which fees it includes.</w:t>
      </w:r>
    </w:p>
    <w:p>
      <w:pPr>
        <w:pStyle w:val="ListParagraph"/>
        <w:numPr>
          <w:ilvl w:val="0"/>
          <w:numId w:val="3"/>
        </w:numPr>
      </w:pPr>
      <w:r>
        <w:rPr>
          <w:b/>
          <w:bCs/>
        </w:rPr>
        <w:t xml:space="preserve">APY:</w:t>
      </w:r>
      <w:r>
        <w:t xml:space="preserve"> the yearly return on savings, including compounding.</w:t>
      </w:r>
    </w:p>
    <w:p>
      <w:r>
        <w:rPr>
          <w:b/>
          <w:bCs/>
        </w:rPr>
        <w:t xml:space="preserve">Inflation with price indexes.</w:t>
      </w:r>
      <w:r>
        <w:t xml:space="preserve"> A price index summarizes the price of a basket of products. If it goes from 200 to 210, inflation for the period is (210 − 200) ÷ 200 = 5%. Two months in a row at 1% add up to 2.01%, not 2%, because they compound: 1.01 × 1.01 − 1.</w:t>
      </w:r>
    </w:p>
    <w:p>
      <w:r>
        <w:t xml:space="preserve">Inflation dropping from 5% to 3% does not mean prices go down. It means they rise more slowly (</w:t>
      </w:r>
      <w:r>
        <w:rPr>
          <w:b/>
          <w:bCs/>
        </w:rPr>
        <w:t xml:space="preserve">disinflation</w:t>
      </w:r>
      <w:r>
        <w:t xml:space="preserve">). If prices fall, that is </w:t>
      </w:r>
      <w:r>
        <w:rPr>
          <w:b/>
          <w:bCs/>
        </w:rPr>
        <w:t xml:space="preserve">deflation</w:t>
      </w:r>
      <w:r>
        <w:t xml:space="preserve">.</w:t>
      </w:r>
    </w:p>
    <w:p>
      <w:r>
        <w:rPr>
          <w:b/>
          <w:bCs/>
        </w:rPr>
        <w:t xml:space="preserve">Real return.</w:t>
      </w:r>
      <w:r>
        <w:t xml:space="preserve"> If your savings grow 8% and inflation is 5%, your purchasing power grows 1.08 ÷ 1.05 − 1 = 2.86%. Subtracting 8 − 5 = 3 is an approximation. If your savings grow 3% and inflation is 5%, you have more dollars but buy less: 1.03 ÷ 1.05 − 1 = −1.9%.</w:t>
      </w:r>
    </w:p>
    <w:p>
      <w:r>
        <w:rPr>
          <w:b/>
          <w:bCs/>
        </w:rPr>
        <w:t xml:space="preserve">Exchange rate.</w:t>
      </w:r>
      <w:r>
        <w:t xml:space="preserve"> The price of one currency in another. Always state the direction: 17 pesos per dollar (MXN per USD) is not the same as 0.059 dollars per peso.</w:t>
      </w:r>
    </w:p>
    <w:p>
      <w:r>
        <w:t xml:space="preserve">Separate facts from forecasts. A news story about a possible recession does not tell you when your hours will be cut. It is more useful to prepare a lower-income scenario (you will see this in M1 U08).</w:t>
      </w:r>
    </w:p>
    <w:p>
      <w:pPr>
        <w:pStyle w:val="Heading3"/>
      </w:pPr>
      <w:r>
        <w:t xml:space="preserve">Cases</w:t>
      </w:r>
    </w:p>
    <w:p>
      <w:r>
        <w:rPr>
          <w:b/>
          <w:bCs/>
        </w:rPr>
        <w:t xml:space="preserve">Case 1. Alex and Mar's rent.</w:t>
      </w:r>
      <w:r>
        <w:t xml:space="preserve"> General inflation for the year was 3%, but their rent went up 8%. For them, rent weighs the most. Comparing their own spending basket is more useful than the national average.</w:t>
      </w:r>
    </w:p>
    <w:p>
      <w:r>
        <w:rPr>
          <w:b/>
          <w:bCs/>
        </w:rPr>
        <w:t xml:space="preserve">Case 2. The savings that "grew."</w:t>
      </w:r>
      <w:r>
        <w:t xml:space="preserve"> Mar kept 1,000 dollars in an account that paid 3% in a year. The basket she buys went up 5%. She has 1,030 dollars, but it buys what used to cost 1,030 ÷ 1.05 = 980.95.</w:t>
      </w:r>
    </w:p>
    <w:p>
      <w:pPr>
        <w:pStyle w:val="Heading3"/>
      </w:pPr>
      <w:r>
        <w:t xml:space="preserve">Interactive activity</w:t>
      </w:r>
    </w:p>
    <w:p>
      <w:r>
        <w:rPr>
          <w:b/>
          <w:bCs/>
        </w:rPr>
        <w:t xml:space="preserve">Interest simulator (H5P):</w:t>
      </w:r>
      <w:r>
        <w:t xml:space="preserve"> change the rate, the term and the type of interest (simple or compound) and watch the balance change on a chart.</w:t>
      </w:r>
    </w:p>
    <w:p>
      <w:pPr>
        <w:pStyle w:val="Heading3"/>
      </w:pPr>
      <w:r>
        <w:t xml:space="preserve">Quiz</w:t>
      </w:r>
    </w:p>
    <w:p>
      <w:pPr>
        <w:pStyle w:val="ListParagraph"/>
        <w:numPr>
          <w:ilvl w:val="0"/>
          <w:numId w:val="8"/>
        </w:numPr>
      </w:pPr>
      <w:r>
        <w:t xml:space="preserve">What is 7% of 600? a) 42 · b) 4.2 · c) 420</w:t>
      </w:r>
    </w:p>
    <w:p>
      <w:pPr>
        <w:pStyle w:val="ListParagraph"/>
        <w:numPr>
          <w:ilvl w:val="0"/>
          <w:numId w:val="8"/>
        </w:numPr>
      </w:pPr>
      <w:r>
        <w:t xml:space="preserve">A rate goes from 2% to 3%. How many percentage points did it rise? a) 1 · b) 50 · c) 3</w:t>
      </w:r>
    </w:p>
    <w:p>
      <w:pPr>
        <w:pStyle w:val="ListParagraph"/>
        <w:numPr>
          <w:ilvl w:val="0"/>
          <w:numId w:val="8"/>
        </w:numPr>
      </w:pPr>
      <w:r>
        <w:t xml:space="preserve">Inflation dropped from 6% to 4%. Did prices go down? a) Yes · b) No, they rise more slowly</w:t>
      </w:r>
    </w:p>
    <w:p>
      <w:r>
        <w:rPr>
          <w:b/>
          <w:bCs/>
        </w:rPr>
        <w:t xml:space="preserve">Answers:</w:t>
      </w:r>
      <w:r>
        <w:t xml:space="preserve"> 1-a (600 × 0.07). 2-a (the relative increase is 50%, but it is 1 percentage point). 3-b.</w:t>
      </w:r>
    </w:p>
    <w:p>
      <w:pPr>
        <w:pStyle w:val="Heading3"/>
      </w:pPr>
      <w:r>
        <w:t xml:space="preserve">Practice</w:t>
      </w:r>
    </w:p>
    <w:p>
      <w:r>
        <w:t xml:space="preserve">You save 1,000 and a year later have 1,030. Prices in your basket rose 5%. Did your balance increase? Did your purchasing power increase?</w:t>
      </w:r>
    </w:p>
    <w:p>
      <w:r>
        <w:rPr>
          <w:b/>
          <w:bCs/>
        </w:rPr>
        <w:t xml:space="preserve">Answer:</w:t>
      </w:r>
      <w:r>
        <w:t xml:space="preserve"> the balance rose 3%, but your purchasing power fell: 1,030 ÷ 1.05 = 980.95 in last year's money. The example does not include taxes or fees.</w:t>
      </w:r>
    </w:p>
    <w:p>
      <w:pPr>
        <w:pBdr>
          <w:left w:val="single" w:color="1F5C4A" w:sz="18" w:space="8"/>
        </w:pBdr>
        <w:shd w:fill="EAF2EE" w:color="auto" w:val="clear"/>
        <w:spacing w:after="160" w:before="120"/>
        <w:ind w:left="200" w:right="200"/>
      </w:pPr>
      <w:r>
        <w:rPr>
          <w:b/>
          <w:bCs/>
        </w:rPr>
        <w:t xml:space="preserve">Before you act, check:</w:t>
      </w:r>
      <w:r>
        <w:t xml:space="preserve"> for any offer, whether the rate is yearly or monthly, simple or compound, and which fees it includes.</w:t>
      </w:r>
    </w:p>
    <w:p>
      <w:pPr>
        <w:pStyle w:val="Heading3"/>
      </w:pPr>
      <w:r>
        <w:t xml:space="preserve">For your plan</w:t>
      </w:r>
    </w:p>
    <w:p>
      <w:r>
        <w:t xml:space="preserve">Write down three prices that went up in your home this year and one action that is within your control.</w:t>
      </w:r>
    </w:p>
    <w:p>
      <w:pPr>
        <w:pStyle w:val="Heading3"/>
      </w:pPr>
      <w:r>
        <w:t xml:space="preserve">Learn more</w:t>
      </w:r>
    </w:p>
    <w:p>
      <w:r>
        <w:t xml:space="preserve">Free, official resources to go further (verified September 28, 2026):</w:t>
      </w:r>
    </w:p>
    <w:p>
      <w:pPr>
        <w:pStyle w:val="ListParagraph"/>
        <w:numPr>
          <w:ilvl w:val="0"/>
          <w:numId w:val="3"/>
        </w:numPr>
      </w:pPr>
      <w:r>
        <w:rPr>
          <w:b/>
          <w:bCs/>
        </w:rPr>
        <w:t xml:space="preserve">Money Smart for Adults</w:t>
      </w:r>
      <w:r>
        <w:t xml:space="preserve"> (FDIC; language: ES/EN): https://www.fdic.gov/consumer-resource-center/money-smart-adults</w:t>
      </w:r>
    </w:p>
    <w:p>
      <w:pPr>
        <w:pStyle w:val="ListParagraph"/>
        <w:numPr>
          <w:ilvl w:val="0"/>
          <w:numId w:val="3"/>
        </w:numPr>
      </w:pPr>
      <w:r>
        <w:rPr>
          <w:b/>
          <w:bCs/>
        </w:rPr>
        <w:t xml:space="preserve">Investing calculators and basics</w:t>
      </w:r>
      <w:r>
        <w:t xml:space="preserve"> (SEC Investor.gov; language: EN): https://www.investor.gov</w:t>
      </w:r>
    </w:p>
    <w:p>
      <w:r>
        <w:rPr>
          <w:b/>
          <w:bCs/>
        </w:rPr>
        <w:t xml:space="preserve">Key words:</w:t>
      </w:r>
      <w:r>
        <w:t xml:space="preserve"> </w:t>
      </w:r>
      <w:r>
        <w:rPr>
          <w:i/>
          <w:iCs/>
        </w:rPr>
        <w:t xml:space="preserve">Inflation:</w:t>
      </w:r>
      <w:r>
        <w:t xml:space="preserve"> a general rise in prices. </w:t>
      </w:r>
      <w:r>
        <w:rPr>
          <w:i/>
          <w:iCs/>
        </w:rPr>
        <w:t xml:space="preserve">Purchasing power:</w:t>
      </w:r>
      <w:r>
        <w:t xml:space="preserve"> what your money can buy. </w:t>
      </w:r>
      <w:r>
        <w:rPr>
          <w:i/>
          <w:iCs/>
        </w:rPr>
        <w:t xml:space="preserve">Compound interest:</w:t>
      </w:r>
      <w:r>
        <w:t xml:space="preserve"> interest also calculated on earlier interest. </w:t>
      </w:r>
      <w:r>
        <w:rPr>
          <w:i/>
          <w:iCs/>
        </w:rPr>
        <w:t xml:space="preserve">Percentage point:</w:t>
      </w:r>
      <w:r>
        <w:t xml:space="preserve"> the direct difference between two percentages. </w:t>
      </w:r>
      <w:r>
        <w:rPr>
          <w:i/>
          <w:iCs/>
        </w:rPr>
        <w:t xml:space="preserve">Exchange rate:</w:t>
      </w:r>
      <w:r>
        <w:t xml:space="preserve"> the price of one currency in another.</w:t>
      </w:r>
    </w:p>
    <w:p>
      <w:r>
        <w:rPr>
          <w:b/>
          <w:bCs/>
        </w:rPr>
        <w:t xml:space="preserve">Sources:</w:t>
      </w:r>
      <w:r>
        <w:t xml:space="preserve"> [R24] CFPB, compound interest · [R25] CFPB, APY calculation · [R26] BLS, consumer price index.</w:t>
      </w:r>
    </w:p>
    <w:p>
      <w:r>
        <w:br w:type="page"/>
      </w:r>
    </w:p>
    <w:p>
      <w:pPr>
        <w:pStyle w:val="Heading2"/>
      </w:pPr>
      <w:r>
        <w:t xml:space="preserve">M1 U03. What do I need to take care of first?</w:t>
      </w:r>
    </w:p>
    <w:p>
      <w:r>
        <w:rPr>
          <w:b/>
          <w:bCs/>
        </w:rPr>
        <w:t xml:space="preserve">What you will achieve:</w:t>
      </w:r>
      <w:r>
        <w:t xml:space="preserve"> set priorities according to your values and your situation, without blaming yourself.</w:t>
      </w:r>
    </w:p>
    <w:p>
      <w:pPr>
        <w:pStyle w:val="Heading3"/>
      </w:pPr>
      <w:r>
        <w:t xml:space="preserve">The essentials</w:t>
      </w:r>
    </w:p>
    <w:p>
      <w:r>
        <w:t xml:space="preserve">You have money for only one of two purchases. One lets you get to work tomorrow; the other can wait.</w:t>
      </w:r>
    </w:p>
    <w:p>
      <w:pPr>
        <w:pStyle w:val="ListParagraph"/>
        <w:numPr>
          <w:ilvl w:val="0"/>
          <w:numId w:val="9"/>
        </w:numPr>
      </w:pPr>
      <w:r>
        <w:t xml:space="preserve">Write down both options.</w:t>
      </w:r>
    </w:p>
    <w:p>
      <w:pPr>
        <w:pStyle w:val="ListParagraph"/>
        <w:numPr>
          <w:ilvl w:val="0"/>
          <w:numId w:val="9"/>
        </w:numPr>
      </w:pPr>
      <w:r>
        <w:t xml:space="preserve">Ask yourself what happens if you postpone each one.</w:t>
      </w:r>
    </w:p>
    <w:p>
      <w:pPr>
        <w:pStyle w:val="ListParagraph"/>
        <w:numPr>
          <w:ilvl w:val="0"/>
          <w:numId w:val="9"/>
        </w:numPr>
      </w:pPr>
      <w:r>
        <w:t xml:space="preserve">Choose and write down why.</w:t>
      </w:r>
    </w:p>
    <w:p>
      <w:pPr>
        <w:pBdr>
          <w:left w:val="single" w:color="1F5C4A" w:sz="18" w:space="8"/>
        </w:pBdr>
        <w:shd w:fill="EAF2EE" w:color="auto" w:val="clear"/>
        <w:spacing w:after="160" w:before="120"/>
        <w:ind w:left="200" w:right="200"/>
      </w:pPr>
      <w:r>
        <w:rPr>
          <w:b/>
          <w:bCs/>
        </w:rPr>
        <w:t xml:space="preserve">Key idea:</w:t>
      </w:r>
      <w:r>
        <w:t xml:space="preserve"> what you give up when you choose is called </w:t>
      </w:r>
      <w:r>
        <w:rPr>
          <w:b/>
          <w:bCs/>
        </w:rPr>
        <w:t xml:space="preserve">opportunity cost</w:t>
      </w:r>
      <w:r>
        <w:t xml:space="preserve">. Choosing does not mean the other thing does not matter; it means deciding what comes first.</w:t>
      </w:r>
    </w:p>
    <w:p>
      <w:pPr>
        <w:pStyle w:val="Heading3"/>
      </w:pPr>
      <w:r>
        <w:t xml:space="preserve">Go deeper</w:t>
      </w:r>
    </w:p>
    <w:p>
      <w:r>
        <w:t xml:space="preserve">A money decision combines numbers and values. Helping your mother, paying for a rest or calling your family can matter even if it earns nothing. The goal is to choose with information and know what you give up, not to follow a universal list of "good" and "bad" expenses.</w:t>
      </w:r>
    </w:p>
    <w:p>
      <w:r>
        <w:rPr>
          <w:b/>
          <w:bCs/>
        </w:rPr>
        <w:t xml:space="preserve">Four questions to start:</w:t>
      </w:r>
    </w:p>
    <w:p>
      <w:pPr>
        <w:pStyle w:val="ListParagraph"/>
        <w:numPr>
          <w:ilvl w:val="0"/>
          <w:numId w:val="10"/>
        </w:numPr>
      </w:pPr>
      <w:r>
        <w:t xml:space="preserve">What do I need to protect? (housing, food, health, work)</w:t>
      </w:r>
    </w:p>
    <w:p>
      <w:pPr>
        <w:pStyle w:val="ListParagraph"/>
        <w:numPr>
          <w:ilvl w:val="0"/>
          <w:numId w:val="10"/>
        </w:numPr>
      </w:pPr>
      <w:r>
        <w:t xml:space="preserve">What commitments do I already have?</w:t>
      </w:r>
    </w:p>
    <w:p>
      <w:pPr>
        <w:pStyle w:val="ListParagraph"/>
        <w:numPr>
          <w:ilvl w:val="0"/>
          <w:numId w:val="10"/>
        </w:numPr>
      </w:pPr>
      <w:r>
        <w:t xml:space="preserve">What do I want to achieve?</w:t>
      </w:r>
    </w:p>
    <w:p>
      <w:pPr>
        <w:pStyle w:val="ListParagraph"/>
        <w:numPr>
          <w:ilvl w:val="0"/>
          <w:numId w:val="10"/>
        </w:numPr>
      </w:pPr>
      <w:r>
        <w:t xml:space="preserve">What worries me?</w:t>
      </w:r>
    </w:p>
    <w:p>
      <w:r>
        <w:t xml:space="preserve">Then sort each decision into </w:t>
      </w:r>
      <w:r>
        <w:rPr>
          <w:b/>
          <w:bCs/>
        </w:rPr>
        <w:t xml:space="preserve">urgent</w:t>
      </w:r>
      <w:r>
        <w:t xml:space="preserve">, </w:t>
      </w:r>
      <w:r>
        <w:rPr>
          <w:b/>
          <w:bCs/>
        </w:rPr>
        <w:t xml:space="preserve">important</w:t>
      </w:r>
      <w:r>
        <w:t xml:space="preserve"> or </w:t>
      </w:r>
      <w:r>
        <w:rPr>
          <w:b/>
          <w:bCs/>
        </w:rPr>
        <w:t xml:space="preserve">can wait</w:t>
      </w:r>
      <w:r>
        <w:t xml:space="preserve">.</w:t>
      </w:r>
    </w:p>
    <w:p>
      <w:r>
        <w:rPr>
          <w:b/>
          <w:bCs/>
        </w:rPr>
        <w:t xml:space="preserve">The sentence that helps:</w:t>
      </w:r>
      <w:r>
        <w:t xml:space="preserve"> "If I do this, then I postpone that." It makes opportunity cost visible.</w:t>
      </w:r>
    </w:p>
    <w:p>
      <w:r>
        <w:rPr>
          <w:b/>
          <w:bCs/>
        </w:rPr>
        <w:t xml:space="preserve">When everything seems urgent,</w:t>
      </w:r>
      <w:r>
        <w:t xml:space="preserve"> ask for three facts: the real deadline, what happens if you wait and what alternatives exist. Tiredness and lack of money make comparing harder; that is why it helps to decide a rule before the offer arrives, such as "I wait 48 hours before any purchase over 100 dollars."</w:t>
      </w:r>
    </w:p>
    <w:p>
      <w:r>
        <w:rPr>
          <w:b/>
          <w:bCs/>
        </w:rPr>
        <w:t xml:space="preserve">The three-option method.</w:t>
      </w:r>
      <w:r>
        <w:t xml:space="preserve"> For an important decision, write two real alternatives and the option to wait. For each, note: money cost, time, safety and effect on your family.</w:t>
      </w:r>
    </w:p>
    <w:p>
      <w:r>
        <w:t xml:space="preserve">Example: going in person to an appointment costs 25 in transportation and 60 in lost wages (85 in total). Doing it online costs 10, but you do not have a secure connection. Before choosing, ask whether there are appointments at other times or a trusted place with internet, like a library.</w:t>
      </w:r>
    </w:p>
    <w:p>
      <w:r>
        <w:rPr>
          <w:b/>
          <w:bCs/>
        </w:rPr>
        <w:t xml:space="preserve">Pressures you can recognize:</w:t>
      </w:r>
    </w:p>
    <w:p>
      <w:pPr>
        <w:pStyle w:val="ListParagraph"/>
        <w:numPr>
          <w:ilvl w:val="0"/>
          <w:numId w:val="3"/>
        </w:numPr>
      </w:pPr>
      <w:r>
        <w:t xml:space="preserve">An offer with a countdown ("today only") creates urgency.</w:t>
      </w:r>
    </w:p>
    <w:p>
      <w:pPr>
        <w:pStyle w:val="ListParagraph"/>
        <w:numPr>
          <w:ilvl w:val="0"/>
          <w:numId w:val="3"/>
        </w:numPr>
      </w:pPr>
      <w:r>
        <w:t xml:space="preserve">What you already spent pushes you to continue with a bad purchase.</w:t>
      </w:r>
    </w:p>
    <w:p>
      <w:pPr>
        <w:pStyle w:val="ListParagraph"/>
        <w:numPr>
          <w:ilvl w:val="0"/>
          <w:numId w:val="3"/>
        </w:numPr>
      </w:pPr>
      <w:r>
        <w:t xml:space="preserve">Comparing yourself with someone who earns more changes what you consider "normal."</w:t>
      </w:r>
    </w:p>
    <w:p>
      <w:r>
        <w:t xml:space="preserve">The answer is a pause that matches the commitment: a two-year contract deserves more review than a grocery purchase.</w:t>
      </w:r>
    </w:p>
    <w:p>
      <w:r>
        <w:rPr>
          <w:b/>
          <w:bCs/>
        </w:rPr>
        <w:t xml:space="preserve">If someone controls your documents or forces you into debt,</w:t>
      </w:r>
      <w:r>
        <w:t xml:space="preserve"> a better budget will not solve it. Look for safe support (you will see this in M4 U05).</w:t>
      </w:r>
    </w:p>
    <w:p>
      <w:pPr>
        <w:pStyle w:val="Heading3"/>
      </w:pPr>
      <w:r>
        <w:t xml:space="preserve">Cases</w:t>
      </w:r>
    </w:p>
    <w:p>
      <w:r>
        <w:rPr>
          <w:b/>
          <w:bCs/>
        </w:rPr>
        <w:t xml:space="preserve">Case 1. The two subscriptions.</w:t>
      </w:r>
      <w:r>
        <w:t xml:space="preserve"> Mar pays 15 a month for a music app she uses every day and 9 for a video app she forgot. Cancelling the more expensive one is not always the best decision. What matters is the value she gets.</w:t>
      </w:r>
    </w:p>
    <w:p>
      <w:r>
        <w:rPr>
          <w:b/>
          <w:bCs/>
        </w:rPr>
        <w:t xml:space="preserve">Case 2. The birthday.</w:t>
      </w:r>
      <w:r>
        <w:t xml:space="preserve"> Alex has 60 dollars free. He can buy his son's birthday present or save it. A solid answer explains the priority, keeps obligations covered and does not call the present "bad" or saving "mandatory."</w:t>
      </w:r>
    </w:p>
    <w:p>
      <w:pPr>
        <w:pStyle w:val="Heading3"/>
      </w:pPr>
      <w:r>
        <w:t xml:space="preserve">Interactive activity</w:t>
      </w:r>
    </w:p>
    <w:p>
      <w:r>
        <w:rPr>
          <w:b/>
          <w:bCs/>
        </w:rPr>
        <w:t xml:space="preserve">Choose your path (H5P branching scenario):</w:t>
      </w:r>
      <w:r>
        <w:t xml:space="preserve"> Alex gets a "today only" phone offer. Each decision leads to a different consequence over the next month.</w:t>
      </w:r>
    </w:p>
    <w:p>
      <w:pPr>
        <w:pStyle w:val="Heading3"/>
      </w:pPr>
      <w:r>
        <w:t xml:space="preserve">Quiz</w:t>
      </w:r>
    </w:p>
    <w:p>
      <w:pPr>
        <w:pStyle w:val="ListParagraph"/>
        <w:numPr>
          <w:ilvl w:val="0"/>
          <w:numId w:val="11"/>
        </w:numPr>
      </w:pPr>
      <w:r>
        <w:t xml:space="preserve">What is opportunity cost? a) The price of what you buy · b) What you give up when you choose · c) A bank fee</w:t>
      </w:r>
    </w:p>
    <w:p>
      <w:pPr>
        <w:pStyle w:val="ListParagraph"/>
        <w:numPr>
          <w:ilvl w:val="0"/>
          <w:numId w:val="11"/>
        </w:numPr>
      </w:pPr>
      <w:r>
        <w:t xml:space="preserve">What do you do when everything seems urgent? a) Pay whoever pushes hardest · b) Ask for the real deadline, the consequence of waiting and the alternatives</w:t>
      </w:r>
    </w:p>
    <w:p>
      <w:pPr>
        <w:pStyle w:val="ListParagraph"/>
        <w:numPr>
          <w:ilvl w:val="0"/>
          <w:numId w:val="11"/>
        </w:numPr>
      </w:pPr>
      <w:r>
        <w:t xml:space="preserve">A long contract deserves: a) The same review as a daily purchase · b) More review</w:t>
      </w:r>
    </w:p>
    <w:p>
      <w:r>
        <w:rPr>
          <w:b/>
          <w:bCs/>
        </w:rPr>
        <w:t xml:space="preserve">Answers:</w:t>
      </w:r>
      <w:r>
        <w:t xml:space="preserve"> 1-b · 2-b · 3-b.</w:t>
      </w:r>
    </w:p>
    <w:p>
      <w:pPr>
        <w:pStyle w:val="Heading3"/>
      </w:pPr>
      <w:r>
        <w:t xml:space="preserve">Practice</w:t>
      </w:r>
    </w:p>
    <w:p>
      <w:r>
        <w:t xml:space="preserve">You have 60 available for a goal or a gift. Write two options and their consequence over the next month.</w:t>
      </w:r>
    </w:p>
    <w:p>
      <w:r>
        <w:rPr>
          <w:b/>
          <w:bCs/>
        </w:rPr>
        <w:t xml:space="preserve">Suggested answer:</w:t>
      </w:r>
      <w:r>
        <w:t xml:space="preserve"> you can spend 60, save 60 or split it. A good answer explains your priority and keeps your obligations covered.</w:t>
      </w:r>
    </w:p>
    <w:p>
      <w:pPr>
        <w:pStyle w:val="Heading3"/>
      </w:pPr>
      <w:r>
        <w:t xml:space="preserve">For your plan</w:t>
      </w:r>
    </w:p>
    <w:p>
      <w:r>
        <w:t xml:space="preserve">Write your three priorities and a pause rule. You do not need to share personal experiences.</w:t>
      </w:r>
    </w:p>
    <w:p>
      <w:pPr>
        <w:pStyle w:val="Heading3"/>
      </w:pPr>
      <w:r>
        <w:t xml:space="preserve">Learn more</w:t>
      </w:r>
    </w:p>
    <w:p>
      <w:r>
        <w:t xml:space="preserve">Free, official resources to go further (verified September 28, 2026):</w:t>
      </w:r>
    </w:p>
    <w:p>
      <w:pPr>
        <w:pStyle w:val="ListParagraph"/>
        <w:numPr>
          <w:ilvl w:val="0"/>
          <w:numId w:val="3"/>
        </w:numPr>
      </w:pPr>
      <w:r>
        <w:rPr>
          <w:b/>
          <w:bCs/>
        </w:rPr>
        <w:t xml:space="preserve">Financial education tools (includes Your Money, Your Goals)</w:t>
      </w:r>
      <w:r>
        <w:t xml:space="preserve"> (CFPB; language: EN, some in Spanish): https://www.consumerfinance.gov/consumer-tools/educator-tools/</w:t>
      </w:r>
    </w:p>
    <w:p>
      <w:pPr>
        <w:pStyle w:val="ListParagraph"/>
        <w:numPr>
          <w:ilvl w:val="0"/>
          <w:numId w:val="3"/>
        </w:numPr>
      </w:pPr>
      <w:r>
        <w:rPr>
          <w:b/>
          <w:bCs/>
        </w:rPr>
        <w:t xml:space="preserve">Financial well-being questionnaire and tools</w:t>
      </w:r>
      <w:r>
        <w:t xml:space="preserve"> (CFPB; language: ES/EN): https://www.consumerfinance.gov/consumer-tools/financial-well-being/</w:t>
      </w:r>
    </w:p>
    <w:p>
      <w:r>
        <w:rPr>
          <w:b/>
          <w:bCs/>
        </w:rPr>
        <w:t xml:space="preserve">Key words:</w:t>
      </w:r>
      <w:r>
        <w:t xml:space="preserve"> </w:t>
      </w:r>
      <w:r>
        <w:rPr>
          <w:i/>
          <w:iCs/>
        </w:rPr>
        <w:t xml:space="preserve">Priorities:</w:t>
      </w:r>
      <w:r>
        <w:t xml:space="preserve"> needs or goals you take care of first. </w:t>
      </w:r>
      <w:r>
        <w:rPr>
          <w:i/>
          <w:iCs/>
        </w:rPr>
        <w:t xml:space="preserve">Opportunity cost:</w:t>
      </w:r>
      <w:r>
        <w:t xml:space="preserve"> what you give up when you choose. </w:t>
      </w:r>
      <w:r>
        <w:rPr>
          <w:i/>
          <w:iCs/>
        </w:rPr>
        <w:t xml:space="preserve">Budget:</w:t>
      </w:r>
      <w:r>
        <w:t xml:space="preserve"> a plan for where your money goes.</w:t>
      </w:r>
    </w:p>
    <w:p>
      <w:r>
        <w:br w:type="page"/>
      </w:r>
    </w:p>
    <w:p>
      <w:pPr>
        <w:pStyle w:val="Heading2"/>
      </w:pPr>
      <w:r>
        <w:t xml:space="preserve">M1 U04. Is getting paid every week the same as every month?</w:t>
      </w:r>
    </w:p>
    <w:p>
      <w:r>
        <w:rPr>
          <w:b/>
          <w:bCs/>
        </w:rPr>
        <w:t xml:space="preserve">What you will achieve:</w:t>
      </w:r>
      <w:r>
        <w:t xml:space="preserve"> calculate your real income based on pay frequency, ups and downs, and the costs of working.</w:t>
      </w:r>
    </w:p>
    <w:p>
      <w:pPr>
        <w:pStyle w:val="Heading3"/>
      </w:pPr>
      <w:r>
        <w:t xml:space="preserve">The essentials</w:t>
      </w:r>
    </w:p>
    <w:p>
      <w:r>
        <w:t xml:space="preserve">You get 100 dollars every Friday. A month with four Fridays brings 400; a month with five brings 500.</w:t>
      </w:r>
    </w:p>
    <w:p>
      <w:pPr>
        <w:pStyle w:val="ListParagraph"/>
        <w:numPr>
          <w:ilvl w:val="0"/>
          <w:numId w:val="12"/>
        </w:numPr>
      </w:pPr>
      <w:r>
        <w:t xml:space="preserve">Mark every payday on the calendar.</w:t>
      </w:r>
    </w:p>
    <w:p>
      <w:pPr>
        <w:pStyle w:val="ListParagraph"/>
        <w:numPr>
          <w:ilvl w:val="0"/>
          <w:numId w:val="12"/>
        </w:numPr>
      </w:pPr>
      <w:r>
        <w:t xml:space="preserve">Write how much you expect on each date.</w:t>
      </w:r>
    </w:p>
    <w:p>
      <w:pPr>
        <w:pStyle w:val="ListParagraph"/>
        <w:numPr>
          <w:ilvl w:val="0"/>
          <w:numId w:val="12"/>
        </w:numPr>
      </w:pPr>
      <w:r>
        <w:t xml:space="preserve">Mark as "uncertain" anything that is not confirmed.</w:t>
      </w:r>
    </w:p>
    <w:p>
      <w:pPr>
        <w:pBdr>
          <w:left w:val="single" w:color="1F5C4A" w:sz="18" w:space="8"/>
        </w:pBdr>
        <w:shd w:fill="EAF2EE" w:color="auto" w:val="clear"/>
        <w:spacing w:after="160" w:before="120"/>
        <w:ind w:left="200" w:right="200"/>
      </w:pPr>
      <w:r>
        <w:rPr>
          <w:b/>
          <w:bCs/>
        </w:rPr>
        <w:t xml:space="preserve">Key idea:</w:t>
      </w:r>
      <w:r>
        <w:t xml:space="preserve"> a monthly average helps you plan the year, but </w:t>
      </w:r>
      <w:r>
        <w:rPr>
          <w:b/>
          <w:bCs/>
        </w:rPr>
        <w:t xml:space="preserve">the real dates</w:t>
      </w:r>
      <w:r>
        <w:t xml:space="preserve"> are what pay the rent.</w:t>
      </w:r>
    </w:p>
    <w:p>
      <w:pPr>
        <w:pStyle w:val="Heading3"/>
      </w:pPr>
      <w:r>
        <w:t xml:space="preserve">Go deeper</w:t>
      </w:r>
    </w:p>
    <w:p>
      <w:r>
        <w:rPr>
          <w:b/>
          <w:bCs/>
        </w:rPr>
        <w:t xml:space="preserve">Pay frequencies: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Frequency</w:t>
            </w:r>
          </w:p>
        </w:tc>
        <w:tc>
          <w:tcPr>
            <w:tcW w:type="dxa" w:w="3213"/>
            <w:shd w:fill="1F5C4A" w:color="auto" w:val="clear"/>
            <w:tcMar>
              <w:top w:type="dxa" w:w="60"/>
              <w:left w:type="dxa" w:w="90"/>
              <w:bottom w:type="dxa" w:w="60"/>
              <w:right w:type="dxa" w:w="90"/>
            </w:tcMar>
          </w:tcPr>
          <w:p>
            <w:r>
              <w:rPr>
                <w:b/>
                <w:bCs/>
                <w:color w:val="FFFFFF"/>
                <w:sz w:val="18"/>
                <w:szCs w:val="18"/>
              </w:rPr>
              <w:t xml:space="preserve">Payments per year</w:t>
            </w:r>
          </w:p>
        </w:tc>
        <w:tc>
          <w:tcPr>
            <w:tcW w:type="dxa" w:w="3214"/>
            <w:shd w:fill="1F5C4A" w:color="auto" w:val="clear"/>
            <w:tcMar>
              <w:top w:type="dxa" w:w="60"/>
              <w:left w:type="dxa" w:w="90"/>
              <w:bottom w:type="dxa" w:w="60"/>
              <w:right w:type="dxa" w:w="90"/>
            </w:tcMar>
          </w:tcPr>
          <w:p>
            <w:r>
              <w:rPr>
                <w:b/>
                <w:bCs/>
                <w:color w:val="FFFFFF"/>
                <w:sz w:val="18"/>
                <w:szCs w:val="18"/>
              </w:rPr>
              <w:t xml:space="preserve">To annualize</w:t>
            </w:r>
          </w:p>
        </w:tc>
      </w:tr>
      <w:tr>
        <w:trPr>
          <w:tblHeader w:val="off"/>
        </w:trPr>
        <w:tc>
          <w:tcPr>
            <w:tcW w:type="dxa" w:w="3213"/>
            <w:tcMar>
              <w:top w:type="dxa" w:w="60"/>
              <w:left w:type="dxa" w:w="90"/>
              <w:bottom w:type="dxa" w:w="60"/>
              <w:right w:type="dxa" w:w="90"/>
            </w:tcMar>
          </w:tcPr>
          <w:p>
            <w:r>
              <w:rPr>
                <w:sz w:val="18"/>
                <w:szCs w:val="18"/>
              </w:rPr>
              <w:t xml:space="preserve">Weekly</w:t>
            </w:r>
          </w:p>
        </w:tc>
        <w:tc>
          <w:tcPr>
            <w:tcW w:type="dxa" w:w="3213"/>
            <w:tcMar>
              <w:top w:type="dxa" w:w="60"/>
              <w:left w:type="dxa" w:w="90"/>
              <w:bottom w:type="dxa" w:w="60"/>
              <w:right w:type="dxa" w:w="90"/>
            </w:tcMar>
          </w:tcPr>
          <w:p>
            <w:r>
              <w:rPr>
                <w:sz w:val="18"/>
                <w:szCs w:val="18"/>
              </w:rPr>
              <w:t xml:space="preserve">52</w:t>
            </w:r>
          </w:p>
        </w:tc>
        <w:tc>
          <w:tcPr>
            <w:tcW w:type="dxa" w:w="3214"/>
            <w:tcMar>
              <w:top w:type="dxa" w:w="60"/>
              <w:left w:type="dxa" w:w="90"/>
              <w:bottom w:type="dxa" w:w="60"/>
              <w:right w:type="dxa" w:w="90"/>
            </w:tcMar>
          </w:tcPr>
          <w:p>
            <w:r>
              <w:rPr>
                <w:sz w:val="18"/>
                <w:szCs w:val="18"/>
              </w:rPr>
              <w:t xml:space="preserve">× 52</w:t>
            </w:r>
          </w:p>
        </w:tc>
      </w:tr>
      <w:tr>
        <w:trPr>
          <w:tblHeader w:val="off"/>
        </w:trPr>
        <w:tc>
          <w:tcPr>
            <w:tcW w:type="dxa" w:w="3213"/>
            <w:tcMar>
              <w:top w:type="dxa" w:w="60"/>
              <w:left w:type="dxa" w:w="90"/>
              <w:bottom w:type="dxa" w:w="60"/>
              <w:right w:type="dxa" w:w="90"/>
            </w:tcMar>
          </w:tcPr>
          <w:p>
            <w:r>
              <w:rPr>
                <w:sz w:val="18"/>
                <w:szCs w:val="18"/>
              </w:rPr>
              <w:t xml:space="preserve">Every two weeks (every 14 days, biweekly)</w:t>
            </w:r>
          </w:p>
        </w:tc>
        <w:tc>
          <w:tcPr>
            <w:tcW w:type="dxa" w:w="3213"/>
            <w:tcMar>
              <w:top w:type="dxa" w:w="60"/>
              <w:left w:type="dxa" w:w="90"/>
              <w:bottom w:type="dxa" w:w="60"/>
              <w:right w:type="dxa" w:w="90"/>
            </w:tcMar>
          </w:tcPr>
          <w:p>
            <w:r>
              <w:rPr>
                <w:sz w:val="18"/>
                <w:szCs w:val="18"/>
              </w:rPr>
              <w:t xml:space="preserve">26</w:t>
            </w:r>
          </w:p>
        </w:tc>
        <w:tc>
          <w:tcPr>
            <w:tcW w:type="dxa" w:w="3214"/>
            <w:tcMar>
              <w:top w:type="dxa" w:w="60"/>
              <w:left w:type="dxa" w:w="90"/>
              <w:bottom w:type="dxa" w:w="60"/>
              <w:right w:type="dxa" w:w="90"/>
            </w:tcMar>
          </w:tcPr>
          <w:p>
            <w:r>
              <w:rPr>
                <w:sz w:val="18"/>
                <w:szCs w:val="18"/>
              </w:rPr>
              <w:t xml:space="preserve">× 26</w:t>
            </w:r>
          </w:p>
        </w:tc>
      </w:tr>
      <w:tr>
        <w:trPr>
          <w:tblHeader w:val="off"/>
        </w:trPr>
        <w:tc>
          <w:tcPr>
            <w:tcW w:type="dxa" w:w="3213"/>
            <w:tcMar>
              <w:top w:type="dxa" w:w="60"/>
              <w:left w:type="dxa" w:w="90"/>
              <w:bottom w:type="dxa" w:w="60"/>
              <w:right w:type="dxa" w:w="90"/>
            </w:tcMar>
          </w:tcPr>
          <w:p>
            <w:r>
              <w:rPr>
                <w:sz w:val="18"/>
                <w:szCs w:val="18"/>
              </w:rPr>
              <w:t xml:space="preserve">Twice a month (e.g., the 15th and 30th, semimonthly)</w:t>
            </w:r>
          </w:p>
        </w:tc>
        <w:tc>
          <w:tcPr>
            <w:tcW w:type="dxa" w:w="3213"/>
            <w:tcMar>
              <w:top w:type="dxa" w:w="60"/>
              <w:left w:type="dxa" w:w="90"/>
              <w:bottom w:type="dxa" w:w="60"/>
              <w:right w:type="dxa" w:w="90"/>
            </w:tcMar>
          </w:tcPr>
          <w:p>
            <w:r>
              <w:rPr>
                <w:sz w:val="18"/>
                <w:szCs w:val="18"/>
              </w:rPr>
              <w:t xml:space="preserve">24</w:t>
            </w:r>
          </w:p>
        </w:tc>
        <w:tc>
          <w:tcPr>
            <w:tcW w:type="dxa" w:w="3214"/>
            <w:tcMar>
              <w:top w:type="dxa" w:w="60"/>
              <w:left w:type="dxa" w:w="90"/>
              <w:bottom w:type="dxa" w:w="60"/>
              <w:right w:type="dxa" w:w="90"/>
            </w:tcMar>
          </w:tcPr>
          <w:p>
            <w:r>
              <w:rPr>
                <w:sz w:val="18"/>
                <w:szCs w:val="18"/>
              </w:rPr>
              <w:t xml:space="preserve">× 24</w:t>
            </w:r>
          </w:p>
        </w:tc>
      </w:tr>
      <w:tr>
        <w:trPr>
          <w:tblHeader w:val="off"/>
        </w:trPr>
        <w:tc>
          <w:tcPr>
            <w:tcW w:type="dxa" w:w="3213"/>
            <w:tcMar>
              <w:top w:type="dxa" w:w="60"/>
              <w:left w:type="dxa" w:w="90"/>
              <w:bottom w:type="dxa" w:w="60"/>
              <w:right w:type="dxa" w:w="90"/>
            </w:tcMar>
          </w:tcPr>
          <w:p>
            <w:r>
              <w:rPr>
                <w:sz w:val="18"/>
                <w:szCs w:val="18"/>
              </w:rPr>
              <w:t xml:space="preserve">Monthly</w:t>
            </w:r>
          </w:p>
        </w:tc>
        <w:tc>
          <w:tcPr>
            <w:tcW w:type="dxa" w:w="3213"/>
            <w:tcMar>
              <w:top w:type="dxa" w:w="60"/>
              <w:left w:type="dxa" w:w="90"/>
              <w:bottom w:type="dxa" w:w="60"/>
              <w:right w:type="dxa" w:w="90"/>
            </w:tcMar>
          </w:tcPr>
          <w:p>
            <w:r>
              <w:rPr>
                <w:sz w:val="18"/>
                <w:szCs w:val="18"/>
              </w:rPr>
              <w:t xml:space="preserve">12</w:t>
            </w:r>
          </w:p>
        </w:tc>
        <w:tc>
          <w:tcPr>
            <w:tcW w:type="dxa" w:w="3214"/>
            <w:tcMar>
              <w:top w:type="dxa" w:w="60"/>
              <w:left w:type="dxa" w:w="90"/>
              <w:bottom w:type="dxa" w:w="60"/>
              <w:right w:type="dxa" w:w="90"/>
            </w:tcMar>
          </w:tcPr>
          <w:p>
            <w:r>
              <w:rPr>
                <w:sz w:val="18"/>
                <w:szCs w:val="18"/>
              </w:rPr>
              <w:t xml:space="preserve">× 12</w:t>
            </w:r>
          </w:p>
        </w:tc>
      </w:tr>
    </w:tbl>
    <w:p/>
    <w:p>
      <w:r>
        <w:t xml:space="preserve">Careful: in Spanish "quincenal" can mean every two weeks or twice a month. Confirm which one applies to you: there are 2 payments of difference per year.</w:t>
      </w:r>
    </w:p>
    <w:p>
      <w:r>
        <w:t xml:space="preserve">Example: 1,200 every two weeks = 31,200 a year = 2,600 a month on average. But most months bring two payments (2,400) and two months a year bring three.</w:t>
      </w:r>
    </w:p>
    <w:p>
      <w:r>
        <w:rPr>
          <w:b/>
          <w:bCs/>
        </w:rPr>
        <w:t xml:space="preserve">Daily pay:</w:t>
      </w:r>
      <w:r>
        <w:t xml:space="preserve"> count the days you actually worked. 100 a day for 20 days = 2,000, not 3,000.</w:t>
      </w:r>
    </w:p>
    <w:p>
      <w:r>
        <w:rPr>
          <w:b/>
          <w:bCs/>
        </w:rPr>
        <w:t xml:space="preserve">Variable income:</w:t>
      </w:r>
      <w:r>
        <w:t xml:space="preserve"> look at several months and build three scenarios: low, usual and high. If four months brought 1,800, 2,100, 1,600 and 2,500, the average is 2,000, but a fixed commitment of 2,000 would fail in the 1,600 month. Decide what the lowest month covers and what you set aside in higher months.</w:t>
      </w:r>
    </w:p>
    <w:p>
      <w:r>
        <w:rPr>
          <w:b/>
          <w:bCs/>
        </w:rPr>
        <w:t xml:space="preserve">Three kinds of income:</w:t>
      </w:r>
    </w:p>
    <w:p>
      <w:pPr>
        <w:pStyle w:val="ListParagraph"/>
        <w:numPr>
          <w:ilvl w:val="0"/>
          <w:numId w:val="3"/>
        </w:numPr>
      </w:pPr>
      <w:r>
        <w:rPr>
          <w:b/>
          <w:bCs/>
        </w:rPr>
        <w:t xml:space="preserve">Confirmed:</w:t>
      </w:r>
      <w:r>
        <w:t xml:space="preserve"> known amount and date.</w:t>
      </w:r>
    </w:p>
    <w:p>
      <w:pPr>
        <w:pStyle w:val="ListParagraph"/>
        <w:numPr>
          <w:ilvl w:val="0"/>
          <w:numId w:val="3"/>
        </w:numPr>
      </w:pPr>
      <w:r>
        <w:rPr>
          <w:b/>
          <w:bCs/>
        </w:rPr>
        <w:t xml:space="preserve">Probable:</w:t>
      </w:r>
      <w:r>
        <w:t xml:space="preserve"> depends on shifts, sales or a customer paying.</w:t>
      </w:r>
    </w:p>
    <w:p>
      <w:pPr>
        <w:pStyle w:val="ListParagraph"/>
        <w:numPr>
          <w:ilvl w:val="0"/>
          <w:numId w:val="3"/>
        </w:numPr>
      </w:pPr>
      <w:r>
        <w:rPr>
          <w:b/>
          <w:bCs/>
        </w:rPr>
        <w:t xml:space="preserve">One-time:</w:t>
      </w:r>
      <w:r>
        <w:t xml:space="preserve"> does not repeat (a bonus, a big sale).</w:t>
      </w:r>
    </w:p>
    <w:p>
      <w:r>
        <w:t xml:space="preserve">Do not take on a new fixed commitment just because you had an exceptional month.</w:t>
      </w:r>
    </w:p>
    <w:p>
      <w:r>
        <w:rPr>
          <w:b/>
          <w:bCs/>
        </w:rPr>
        <w:t xml:space="preserve">Self-employment:</w:t>
      </w:r>
      <w:r>
        <w:t xml:space="preserve"> first subtract the costs of working (materials, gas, tools, app fees) and set money aside for taxes. What remains is what you can use for your household.</w:t>
      </w:r>
    </w:p>
    <w:p>
      <w:r>
        <w:rPr>
          <w:b/>
          <w:bCs/>
        </w:rPr>
        <w:t xml:space="preserve">Avoid counting twice:</w:t>
      </w:r>
      <w:r>
        <w:t xml:space="preserve"> if a work app deposits your pay and then you move that money to your bank, it is one income.</w:t>
      </w:r>
    </w:p>
    <w:p>
      <w:r>
        <w:rPr>
          <w:b/>
          <w:bCs/>
        </w:rPr>
        <w:t xml:space="preserve">Cash:</w:t>
      </w:r>
      <w:r>
        <w:t xml:space="preserve"> record what you collect every day and separate business, household and tax money. Keeping it outside the bank does not change what it represents.</w:t>
      </w:r>
    </w:p>
    <w:p>
      <w:pPr>
        <w:pStyle w:val="Heading3"/>
      </w:pPr>
      <w:r>
        <w:t xml:space="preserve">Cases</w:t>
      </w:r>
    </w:p>
    <w:p>
      <w:r>
        <w:rPr>
          <w:b/>
          <w:bCs/>
        </w:rPr>
        <w:t xml:space="preserve">Case 1. Alex and the three-paycheck months.</w:t>
      </w:r>
      <w:r>
        <w:t xml:space="preserve"> Alex earns 900 every two weeks. In March he gets three paychecks (2,700). If he uses that month as a reference and signs a car loan, the two-paycheck months (1,800) will not be enough.</w:t>
      </w:r>
    </w:p>
    <w:p>
      <w:r>
        <w:rPr>
          <w:b/>
          <w:bCs/>
        </w:rPr>
        <w:t xml:space="preserve">Case 2. Mar and the slow season.</w:t>
      </w:r>
      <w:r>
        <w:t xml:space="preserve"> In January Mar has fewer houses to clean. If her December income was 2,400 and January's 1,500, she needs a plan for the low month before it arrives.</w:t>
      </w:r>
    </w:p>
    <w:p>
      <w:pPr>
        <w:pStyle w:val="Heading3"/>
      </w:pPr>
      <w:r>
        <w:t xml:space="preserve">Interactive activity</w:t>
      </w:r>
    </w:p>
    <w:p>
      <w:r>
        <w:rPr>
          <w:b/>
          <w:bCs/>
        </w:rPr>
        <w:t xml:space="preserve">Payday calendar (H5P):</w:t>
      </w:r>
      <w:r>
        <w:t xml:space="preserve"> mark the paydays of a year paid every two weeks and find which months get three paychecks.</w:t>
      </w:r>
    </w:p>
    <w:p>
      <w:pPr>
        <w:pStyle w:val="Heading3"/>
      </w:pPr>
      <w:r>
        <w:t xml:space="preserve">Quiz</w:t>
      </w:r>
    </w:p>
    <w:p>
      <w:pPr>
        <w:pStyle w:val="ListParagraph"/>
        <w:numPr>
          <w:ilvl w:val="0"/>
          <w:numId w:val="13"/>
        </w:numPr>
      </w:pPr>
      <w:r>
        <w:t xml:space="preserve">How many payments per year are "every two weeks"? a) 24 · b) 26 · c) 52</w:t>
      </w:r>
    </w:p>
    <w:p>
      <w:pPr>
        <w:pStyle w:val="ListParagraph"/>
        <w:numPr>
          <w:ilvl w:val="0"/>
          <w:numId w:val="13"/>
        </w:numPr>
      </w:pPr>
      <w:r>
        <w:t xml:space="preserve">You earn 100 a day and worked 18 days. How much did you receive? a) 1,800 · b) 3,000</w:t>
      </w:r>
    </w:p>
    <w:p>
      <w:pPr>
        <w:pStyle w:val="ListParagraph"/>
        <w:numPr>
          <w:ilvl w:val="0"/>
          <w:numId w:val="13"/>
        </w:numPr>
      </w:pPr>
      <w:r>
        <w:t xml:space="preserve">Should you take on a fixed commitment based on your best month? a) Yes · b) No</w:t>
      </w:r>
    </w:p>
    <w:p>
      <w:r>
        <w:rPr>
          <w:b/>
          <w:bCs/>
        </w:rPr>
        <w:t xml:space="preserve">Answers:</w:t>
      </w:r>
      <w:r>
        <w:t xml:space="preserve"> 1-b · 2-a · 3-b.</w:t>
      </w:r>
    </w:p>
    <w:p>
      <w:pPr>
        <w:pStyle w:val="Heading3"/>
      </w:pPr>
      <w:r>
        <w:t xml:space="preserve">Practice</w:t>
      </w:r>
    </w:p>
    <w:p>
      <w:r>
        <w:t xml:space="preserve">You earn 150 a day, work 18 days and spend 270 on work costs. What is left before taxes and household expenses?</w:t>
      </w:r>
    </w:p>
    <w:p>
      <w:r>
        <w:rPr>
          <w:b/>
          <w:bCs/>
        </w:rPr>
        <w:t xml:space="preserve">Answer:</w:t>
      </w:r>
      <w:r>
        <w:t xml:space="preserve"> 150 × 18 = 2,700; minus 270 = 2,430. Taxes and household expenses still need to come out.</w:t>
      </w:r>
    </w:p>
    <w:p>
      <w:pPr>
        <w:pBdr>
          <w:left w:val="single" w:color="1F5C4A" w:sz="18" w:space="8"/>
        </w:pBdr>
        <w:shd w:fill="EAF2EE" w:color="auto" w:val="clear"/>
        <w:spacing w:after="160" w:before="120"/>
        <w:ind w:left="200" w:right="200"/>
      </w:pPr>
      <w:r>
        <w:rPr>
          <w:b/>
          <w:bCs/>
        </w:rPr>
        <w:t xml:space="preserve">Before you act, check:</w:t>
      </w:r>
      <w:r>
        <w:t xml:space="preserve"> with your employer, the exact pay frequency and the dates for the next three months.</w:t>
      </w:r>
    </w:p>
    <w:p>
      <w:pPr>
        <w:pStyle w:val="Heading3"/>
      </w:pPr>
      <w:r>
        <w:t xml:space="preserve">For your plan</w:t>
      </w:r>
    </w:p>
    <w:p>
      <w:r>
        <w:t xml:space="preserve">Make an 8-week calendar with your paydays. Use one color for confirmed income and another for estimated income.</w:t>
      </w:r>
    </w:p>
    <w:p>
      <w:pPr>
        <w:pStyle w:val="Heading3"/>
      </w:pPr>
      <w:r>
        <w:t xml:space="preserve">Learn more</w:t>
      </w:r>
    </w:p>
    <w:p>
      <w:r>
        <w:t xml:space="preserve">Free, official resources to go further (verified September 28, 2026):</w:t>
      </w:r>
    </w:p>
    <w:p>
      <w:pPr>
        <w:pStyle w:val="ListParagraph"/>
        <w:numPr>
          <w:ilvl w:val="0"/>
          <w:numId w:val="3"/>
        </w:numPr>
      </w:pPr>
      <w:r>
        <w:rPr>
          <w:b/>
          <w:bCs/>
        </w:rPr>
        <w:t xml:space="preserve">Financial education tools (includes Your Money, Your Goals)</w:t>
      </w:r>
      <w:r>
        <w:t xml:space="preserve"> (CFPB; language: EN, some in Spanish): https://www.consumerfinance.gov/consumer-tools/educator-tools/</w:t>
      </w:r>
    </w:p>
    <w:p>
      <w:pPr>
        <w:pStyle w:val="ListParagraph"/>
        <w:numPr>
          <w:ilvl w:val="0"/>
          <w:numId w:val="3"/>
        </w:numPr>
      </w:pPr>
      <w:r>
        <w:rPr>
          <w:b/>
          <w:bCs/>
        </w:rPr>
        <w:t xml:space="preserve">Gig Economy Tax Center</w:t>
      </w:r>
      <w:r>
        <w:t xml:space="preserve"> (IRS; language: EN/ES): https://www.irs.gov/businesses/gig-economy-tax-center</w:t>
      </w:r>
    </w:p>
    <w:p>
      <w:r>
        <w:rPr>
          <w:b/>
          <w:bCs/>
        </w:rPr>
        <w:t xml:space="preserve">Key words:</w:t>
      </w:r>
      <w:r>
        <w:t xml:space="preserve"> </w:t>
      </w:r>
      <w:r>
        <w:rPr>
          <w:i/>
          <w:iCs/>
        </w:rPr>
        <w:t xml:space="preserve">Pay frequency:</w:t>
      </w:r>
      <w:r>
        <w:t xml:space="preserve"> how often you receive money. </w:t>
      </w:r>
      <w:r>
        <w:rPr>
          <w:i/>
          <w:iCs/>
        </w:rPr>
        <w:t xml:space="preserve">Biweekly:</w:t>
      </w:r>
      <w:r>
        <w:t xml:space="preserve"> 26 payments a year. </w:t>
      </w:r>
      <w:r>
        <w:rPr>
          <w:i/>
          <w:iCs/>
        </w:rPr>
        <w:t xml:space="preserve">Semimonthly:</w:t>
      </w:r>
      <w:r>
        <w:t xml:space="preserve"> 24 payments a year. </w:t>
      </w:r>
      <w:r>
        <w:rPr>
          <w:i/>
          <w:iCs/>
        </w:rPr>
        <w:t xml:space="preserve">Scenarios:</w:t>
      </w:r>
      <w:r>
        <w:t xml:space="preserve"> possible versions of your future to test your plan.</w:t>
      </w:r>
    </w:p>
    <w:p>
      <w:r>
        <w:br w:type="page"/>
      </w:r>
    </w:p>
    <w:p>
      <w:pPr>
        <w:pStyle w:val="Heading2"/>
      </w:pPr>
      <w:r>
        <w:t xml:space="preserve">M1 U05. Why is my deposit smaller than what I earned?</w:t>
      </w:r>
    </w:p>
    <w:p>
      <w:r>
        <w:rPr>
          <w:b/>
          <w:bCs/>
        </w:rPr>
        <w:t xml:space="preserve">What you will achieve:</w:t>
      </w:r>
      <w:r>
        <w:t xml:space="preserve"> read your pay stub and know when and where to ask for clarification.</w:t>
      </w:r>
    </w:p>
    <w:p>
      <w:pPr>
        <w:pStyle w:val="Heading3"/>
      </w:pPr>
      <w:r>
        <w:t xml:space="preserve">The essentials</w:t>
      </w:r>
    </w:p>
    <w:p>
      <w:r>
        <w:t xml:space="preserve">Your pay stub shows 500 dollars </w:t>
      </w:r>
      <w:r>
        <w:rPr>
          <w:b/>
          <w:bCs/>
        </w:rPr>
        <w:t xml:space="preserve">before deductions</w:t>
      </w:r>
      <w:r>
        <w:t xml:space="preserve"> (gross pay). They deduct 50. 450 reaches your account (net pay).</w:t>
      </w:r>
    </w:p>
    <w:p>
      <w:pPr>
        <w:pStyle w:val="ListParagraph"/>
        <w:numPr>
          <w:ilvl w:val="0"/>
          <w:numId w:val="14"/>
        </w:numPr>
      </w:pPr>
      <w:r>
        <w:t xml:space="preserve">Find how much you earned before deductions.</w:t>
      </w:r>
    </w:p>
    <w:p>
      <w:pPr>
        <w:pStyle w:val="ListParagraph"/>
        <w:numPr>
          <w:ilvl w:val="0"/>
          <w:numId w:val="14"/>
        </w:numPr>
      </w:pPr>
      <w:r>
        <w:t xml:space="preserve">Read each deduction.</w:t>
      </w:r>
    </w:p>
    <w:p>
      <w:pPr>
        <w:pStyle w:val="ListParagraph"/>
        <w:numPr>
          <w:ilvl w:val="0"/>
          <w:numId w:val="14"/>
        </w:numPr>
      </w:pPr>
      <w:r>
        <w:t xml:space="preserve">Check: 500 − 50 = 450.</w:t>
      </w:r>
    </w:p>
    <w:p>
      <w:pPr>
        <w:pBdr>
          <w:left w:val="single" w:color="1F5C4A" w:sz="18" w:space="8"/>
        </w:pBdr>
        <w:shd w:fill="EAF2EE" w:color="auto" w:val="clear"/>
        <w:spacing w:after="160" w:before="120"/>
        <w:ind w:left="200" w:right="200"/>
      </w:pPr>
      <w:r>
        <w:rPr>
          <w:b/>
          <w:bCs/>
        </w:rPr>
        <w:t xml:space="preserve">Key idea:</w:t>
      </w:r>
      <w:r>
        <w:t xml:space="preserve"> to know how much you can use, count the </w:t>
      </w:r>
      <w:r>
        <w:rPr>
          <w:b/>
          <w:bCs/>
        </w:rPr>
        <w:t xml:space="preserve">net</w:t>
      </w:r>
      <w:r>
        <w:t xml:space="preserve"> amount. Do not add gross and net together.</w:t>
      </w:r>
    </w:p>
    <w:p>
      <w:pPr>
        <w:pStyle w:val="Heading3"/>
      </w:pPr>
      <w:r>
        <w:t xml:space="preserve">Go deeper</w:t>
      </w:r>
    </w:p>
    <w:p>
      <w:r>
        <w:rPr>
          <w:b/>
          <w:bCs/>
        </w:rPr>
        <w:t xml:space="preserve">How to read a pay stub, from top to bottom:</w:t>
      </w:r>
    </w:p>
    <w:p>
      <w:pPr>
        <w:pStyle w:val="ListParagraph"/>
        <w:numPr>
          <w:ilvl w:val="0"/>
          <w:numId w:val="15"/>
        </w:numPr>
      </w:pPr>
      <w:r>
        <w:t xml:space="preserve">Pay period and pay date.</w:t>
      </w:r>
    </w:p>
    <w:p>
      <w:pPr>
        <w:pStyle w:val="ListParagraph"/>
        <w:numPr>
          <w:ilvl w:val="0"/>
          <w:numId w:val="15"/>
        </w:numPr>
      </w:pPr>
      <w:r>
        <w:t xml:space="preserve">Regular hours, overtime and hourly rate.</w:t>
      </w:r>
    </w:p>
    <w:p>
      <w:pPr>
        <w:pStyle w:val="ListParagraph"/>
        <w:numPr>
          <w:ilvl w:val="0"/>
          <w:numId w:val="15"/>
        </w:numPr>
      </w:pPr>
      <w:r>
        <w:t xml:space="preserve">Other pay (bonuses, tips).</w:t>
      </w:r>
    </w:p>
    <w:p>
      <w:pPr>
        <w:pStyle w:val="ListParagraph"/>
        <w:numPr>
          <w:ilvl w:val="0"/>
          <w:numId w:val="15"/>
        </w:numPr>
      </w:pPr>
      <w:r>
        <w:rPr>
          <w:b/>
          <w:bCs/>
        </w:rPr>
        <w:t xml:space="preserve">Gross pay:</w:t>
      </w:r>
      <w:r>
        <w:t xml:space="preserve"> the total before deductions.</w:t>
      </w:r>
    </w:p>
    <w:p>
      <w:pPr>
        <w:pStyle w:val="ListParagraph"/>
        <w:numPr>
          <w:ilvl w:val="0"/>
          <w:numId w:val="15"/>
        </w:numPr>
      </w:pPr>
      <w:r>
        <w:rPr>
          <w:b/>
          <w:bCs/>
        </w:rPr>
        <w:t xml:space="preserve">Deductions:</w:t>
      </w:r>
      <w:r>
        <w:t xml:space="preserve"> taxes withheld, health insurance, retirement plan and others.</w:t>
      </w:r>
    </w:p>
    <w:p>
      <w:pPr>
        <w:pStyle w:val="ListParagraph"/>
        <w:numPr>
          <w:ilvl w:val="0"/>
          <w:numId w:val="15"/>
        </w:numPr>
      </w:pPr>
      <w:r>
        <w:rPr>
          <w:b/>
          <w:bCs/>
        </w:rPr>
        <w:t xml:space="preserve">Net pay:</w:t>
      </w:r>
      <w:r>
        <w:t xml:space="preserve"> what is deposited.</w:t>
      </w:r>
    </w:p>
    <w:p>
      <w:pPr>
        <w:pStyle w:val="ListParagraph"/>
        <w:numPr>
          <w:ilvl w:val="0"/>
          <w:numId w:val="15"/>
        </w:numPr>
      </w:pPr>
      <w:r>
        <w:rPr>
          <w:b/>
          <w:bCs/>
        </w:rPr>
        <w:t xml:space="preserve">Year-to-date totals:</w:t>
      </w:r>
      <w:r>
        <w:t xml:space="preserve"> totals since January. They are not this week's pay.</w:t>
      </w:r>
    </w:p>
    <w:p>
      <w:r>
        <w:t xml:space="preserve">In California, your employer must give you a detailed pay statement. Keep your pay stubs and your own record of hours to compare.</w:t>
      </w:r>
    </w:p>
    <w:p>
      <w:r>
        <w:t xml:space="preserve">Not every deduction is a tax. Some are for your health insurance or retirement. Your employer's contribution to a retirement plan can appear on the stub without increasing the money deposited.</w:t>
      </w:r>
    </w:p>
    <w:p>
      <w:r>
        <w:rPr>
          <w:b/>
          <w:bCs/>
        </w:rPr>
        <w:t xml:space="preserve">Step-by-step check:</w:t>
      </w:r>
    </w:p>
    <w:p>
      <w:pPr>
        <w:pStyle w:val="ListParagraph"/>
        <w:numPr>
          <w:ilvl w:val="0"/>
          <w:numId w:val="3"/>
        </w:numPr>
      </w:pPr>
      <w:r>
        <w:t xml:space="preserve">30 hours × 22 dollars = 660. Plus a 40 bonus = 700 gross.</w:t>
      </w:r>
    </w:p>
    <w:p>
      <w:pPr>
        <w:pStyle w:val="ListParagraph"/>
        <w:numPr>
          <w:ilvl w:val="0"/>
          <w:numId w:val="3"/>
        </w:numPr>
      </w:pPr>
      <w:r>
        <w:t xml:space="preserve">Deductions: 90 in taxes, 25 for insurance and 20 for retirement = 135.</w:t>
      </w:r>
    </w:p>
    <w:p>
      <w:pPr>
        <w:pStyle w:val="ListParagraph"/>
        <w:numPr>
          <w:ilvl w:val="0"/>
          <w:numId w:val="3"/>
        </w:numPr>
      </w:pPr>
      <w:r>
        <w:t xml:space="preserve">Expected net: 700 − 135 = 565.</w:t>
      </w:r>
    </w:p>
    <w:p>
      <w:pPr>
        <w:pStyle w:val="ListParagraph"/>
        <w:numPr>
          <w:ilvl w:val="0"/>
          <w:numId w:val="3"/>
        </w:numPr>
      </w:pPr>
      <w:r>
        <w:t xml:space="preserve">If 550 was deposited, there are 15 to clarify. It is not an accusation: it could be an adjustment or an error.</w:t>
      </w:r>
    </w:p>
    <w:p>
      <w:r>
        <w:rPr>
          <w:b/>
          <w:bCs/>
        </w:rPr>
        <w:t xml:space="preserve">When something does not add up,</w:t>
      </w:r>
      <w:r>
        <w:t xml:space="preserve"> prepare a concrete question: pay period, hours you recorded, expected amount, amount received and which document you have.</w:t>
      </w:r>
    </w:p>
    <w:p>
      <w:r>
        <w:rPr>
          <w:b/>
          <w:bCs/>
        </w:rPr>
        <w:t xml:space="preserve">Benefits:</w:t>
      </w:r>
      <w:r>
        <w:t xml:space="preserve"> when comparing jobs, ask how much the insurance costs you, when it starts and what conditions apply.</w:t>
      </w:r>
    </w:p>
    <w:p>
      <w:r>
        <w:rPr>
          <w:b/>
          <w:bCs/>
        </w:rPr>
        <w:t xml:space="preserve">Contractor or employee.</w:t>
      </w:r>
      <w:r>
        <w:t xml:space="preserve"> An app or a boss calling you a "contractor" does not by itself decide your legal classification. If you have questions about overtime, breaks, minimum wage or classification, keep pay stubs, schedules and messages and contact the California Department of Industrial Relations (DIR). The minimum wage in your city can be different from the state's.</w:t>
      </w:r>
    </w:p>
    <w:p>
      <w:pPr>
        <w:pStyle w:val="Heading3"/>
      </w:pPr>
      <w:r>
        <w:t xml:space="preserve">Cases</w:t>
      </w:r>
    </w:p>
    <w:p>
      <w:r>
        <w:rPr>
          <w:b/>
          <w:bCs/>
        </w:rPr>
        <w:t xml:space="preserve">Case 1. The missing hours.</w:t>
      </w:r>
      <w:r>
        <w:t xml:space="preserve"> Alex worked 40 hours, but the stub says 36. Before complaining, he confirms the pay period dates (maybe 4 hours fall into the next one) and compares them with his record.</w:t>
      </w:r>
    </w:p>
    <w:p>
      <w:r>
        <w:rPr>
          <w:b/>
          <w:bCs/>
        </w:rPr>
        <w:t xml:space="preserve">Case 2. The unknown deduction.</w:t>
      </w:r>
      <w:r>
        <w:t xml:space="preserve"> Mar sees a 12-dollar deduction labeled "uniform." She asks in writing for an explanation.</w:t>
      </w:r>
    </w:p>
    <w:p>
      <w:pPr>
        <w:pStyle w:val="Heading3"/>
      </w:pPr>
      <w:r>
        <w:t xml:space="preserve">Interactive activity</w:t>
      </w:r>
    </w:p>
    <w:p>
      <w:r>
        <w:rPr>
          <w:b/>
          <w:bCs/>
        </w:rPr>
        <w:t xml:space="preserve">Interactive pay stub (H5P):</w:t>
      </w:r>
      <w:r>
        <w:t xml:space="preserve"> hover over each part of a sample pay stub to see what it means.</w:t>
      </w:r>
    </w:p>
    <w:p>
      <w:pPr>
        <w:pStyle w:val="Heading3"/>
      </w:pPr>
      <w:r>
        <w:t xml:space="preserve">Quiz</w:t>
      </w:r>
    </w:p>
    <w:p>
      <w:pPr>
        <w:pStyle w:val="ListParagraph"/>
        <w:numPr>
          <w:ilvl w:val="0"/>
          <w:numId w:val="16"/>
        </w:numPr>
      </w:pPr>
      <w:r>
        <w:t xml:space="preserve">Which money can you use? a) Gross · b) Net</w:t>
      </w:r>
    </w:p>
    <w:p>
      <w:pPr>
        <w:pStyle w:val="ListParagraph"/>
        <w:numPr>
          <w:ilvl w:val="0"/>
          <w:numId w:val="16"/>
        </w:numPr>
      </w:pPr>
      <w:r>
        <w:t xml:space="preserve">Are all deductions taxes? a) Yes · b) No</w:t>
      </w:r>
    </w:p>
    <w:p>
      <w:pPr>
        <w:pStyle w:val="ListParagraph"/>
        <w:numPr>
          <w:ilvl w:val="0"/>
          <w:numId w:val="16"/>
        </w:numPr>
      </w:pPr>
      <w:r>
        <w:t xml:space="preserve">If they call you a "contractor," does that decide your legal classification? a) Yes · b) Not necessarily</w:t>
      </w:r>
    </w:p>
    <w:p>
      <w:r>
        <w:rPr>
          <w:b/>
          <w:bCs/>
        </w:rPr>
        <w:t xml:space="preserve">Answers:</w:t>
      </w:r>
      <w:r>
        <w:t xml:space="preserve"> 1-b · 2-b · 3-b.</w:t>
      </w:r>
    </w:p>
    <w:p>
      <w:pPr>
        <w:pStyle w:val="Heading3"/>
      </w:pPr>
      <w:r>
        <w:t xml:space="preserve">Practice</w:t>
      </w:r>
    </w:p>
    <w:p>
      <w:r>
        <w:t xml:space="preserve">The stub shows 36 hours at 20 dollars and net pay of 600. Your record says 40 hours. What do you ask first?</w:t>
      </w:r>
    </w:p>
    <w:p>
      <w:r>
        <w:rPr>
          <w:b/>
          <w:bCs/>
        </w:rPr>
        <w:t xml:space="preserve">Answer:</w:t>
      </w:r>
      <w:r>
        <w:t xml:space="preserve"> confirm the pay period dates, compare the 4-hour difference with your record and ask for a breakdown of deductions. Without that information you cannot know the correct net amount.</w:t>
      </w:r>
    </w:p>
    <w:p>
      <w:pPr>
        <w:pBdr>
          <w:left w:val="single" w:color="1F5C4A" w:sz="18" w:space="8"/>
        </w:pBdr>
        <w:shd w:fill="EAF2EE" w:color="auto" w:val="clear"/>
        <w:spacing w:after="160" w:before="120"/>
        <w:ind w:left="200" w:right="200"/>
      </w:pPr>
      <w:r>
        <w:rPr>
          <w:b/>
          <w:bCs/>
        </w:rPr>
        <w:t xml:space="preserve">Before you act, check:</w:t>
      </w:r>
      <w:r>
        <w:t xml:space="preserve"> the current minimum wage for your city and the state, and the overtime rules, on the DIR official website. Never write your full SSN in a public question.</w:t>
      </w:r>
    </w:p>
    <w:p>
      <w:pPr>
        <w:pStyle w:val="Heading3"/>
      </w:pPr>
      <w:r>
        <w:t xml:space="preserve">For your plan</w:t>
      </w:r>
    </w:p>
    <w:p>
      <w:r>
        <w:t xml:space="preserve">Create a folder for pay stubs and a record of your hours. Write one question about a benefit you do not understand.</w:t>
      </w:r>
    </w:p>
    <w:p>
      <w:pPr>
        <w:pStyle w:val="Heading3"/>
      </w:pPr>
      <w:r>
        <w:t xml:space="preserve">Learn more</w:t>
      </w:r>
    </w:p>
    <w:p>
      <w:r>
        <w:t xml:space="preserve">Free, official resources to go further (verified September 28, 2026):</w:t>
      </w:r>
    </w:p>
    <w:p>
      <w:pPr>
        <w:pStyle w:val="ListParagraph"/>
        <w:numPr>
          <w:ilvl w:val="0"/>
          <w:numId w:val="3"/>
        </w:numPr>
      </w:pPr>
      <w:r>
        <w:rPr>
          <w:b/>
          <w:bCs/>
        </w:rPr>
        <w:t xml:space="preserve">Wages and wage claims (Labor Commissioner)</w:t>
      </w:r>
      <w:r>
        <w:t xml:space="preserve"> (DIR de California; language: EN/ES): https://www.dir.ca.gov/dlse/</w:t>
      </w:r>
    </w:p>
    <w:p>
      <w:pPr>
        <w:pStyle w:val="ListParagraph"/>
        <w:numPr>
          <w:ilvl w:val="0"/>
          <w:numId w:val="3"/>
        </w:numPr>
      </w:pPr>
      <w:r>
        <w:rPr>
          <w:b/>
          <w:bCs/>
        </w:rPr>
        <w:t xml:space="preserve">CFPB in Spanish</w:t>
      </w:r>
      <w:r>
        <w:t xml:space="preserve"> (CFPB; language: ES): https://www.consumerfinance.gov/es/</w:t>
      </w:r>
    </w:p>
    <w:p>
      <w:r>
        <w:rPr>
          <w:b/>
          <w:bCs/>
        </w:rPr>
        <w:t xml:space="preserve">Key words:</w:t>
      </w:r>
      <w:r>
        <w:t xml:space="preserve"> </w:t>
      </w:r>
      <w:r>
        <w:rPr>
          <w:i/>
          <w:iCs/>
        </w:rPr>
        <w:t xml:space="preserve">Gross pay:</w:t>
      </w:r>
      <w:r>
        <w:t xml:space="preserve"> before deductions. </w:t>
      </w:r>
      <w:r>
        <w:rPr>
          <w:i/>
          <w:iCs/>
        </w:rPr>
        <w:t xml:space="preserve">Net pay:</w:t>
      </w:r>
      <w:r>
        <w:t xml:space="preserve"> after deductions. </w:t>
      </w:r>
      <w:r>
        <w:rPr>
          <w:i/>
          <w:iCs/>
        </w:rPr>
        <w:t xml:space="preserve">Withholding:</w:t>
      </w:r>
      <w:r>
        <w:t xml:space="preserve"> money deducted and sent, for example as a tax prepayment. </w:t>
      </w:r>
      <w:r>
        <w:rPr>
          <w:i/>
          <w:iCs/>
        </w:rPr>
        <w:t xml:space="preserve">Employer contribution:</w:t>
      </w:r>
      <w:r>
        <w:t xml:space="preserve"> money your employer puts into your retirement plan.</w:t>
      </w:r>
    </w:p>
    <w:p>
      <w:r>
        <w:rPr>
          <w:b/>
          <w:bCs/>
        </w:rPr>
        <w:t xml:space="preserve">Sources:</w:t>
      </w:r>
      <w:r>
        <w:t xml:space="preserve"> [S11] DIR, Know Your Rights.</w:t>
      </w:r>
    </w:p>
    <w:p>
      <w:r>
        <w:br w:type="page"/>
      </w:r>
    </w:p>
    <w:p>
      <w:pPr>
        <w:pStyle w:val="Heading2"/>
      </w:pPr>
      <w:r>
        <w:t xml:space="preserve">M1 U06. Can a small purchase add up to a lot?</w:t>
      </w:r>
    </w:p>
    <w:p>
      <w:r>
        <w:rPr>
          <w:b/>
          <w:bCs/>
        </w:rPr>
        <w:t xml:space="preserve">What you will achieve:</w:t>
      </w:r>
      <w:r>
        <w:t xml:space="preserve"> measure the real weight of your big and small expenses and choose changes you can actually keep.</w:t>
      </w:r>
    </w:p>
    <w:p>
      <w:pPr>
        <w:pStyle w:val="Heading3"/>
      </w:pPr>
      <w:r>
        <w:t xml:space="preserve">The essentials</w:t>
      </w:r>
    </w:p>
    <w:p>
      <w:r>
        <w:t xml:space="preserve">You buy something for 3 dollars ten times a month.</w:t>
      </w:r>
    </w:p>
    <w:p>
      <w:pPr>
        <w:pStyle w:val="ListParagraph"/>
        <w:numPr>
          <w:ilvl w:val="0"/>
          <w:numId w:val="17"/>
        </w:numPr>
      </w:pPr>
      <w:r>
        <w:t xml:space="preserve">Write the cost of one time: 3.</w:t>
      </w:r>
    </w:p>
    <w:p>
      <w:pPr>
        <w:pStyle w:val="ListParagraph"/>
        <w:numPr>
          <w:ilvl w:val="0"/>
          <w:numId w:val="17"/>
        </w:numPr>
      </w:pPr>
      <w:r>
        <w:t xml:space="preserve">Count how many times it happens: 10.</w:t>
      </w:r>
    </w:p>
    <w:p>
      <w:pPr>
        <w:pStyle w:val="ListParagraph"/>
        <w:numPr>
          <w:ilvl w:val="0"/>
          <w:numId w:val="17"/>
        </w:numPr>
      </w:pPr>
      <w:r>
        <w:t xml:space="preserve">Multiply: 3 × 10 = 30 a month, 360 a year.</w:t>
      </w:r>
    </w:p>
    <w:p>
      <w:pPr>
        <w:pBdr>
          <w:left w:val="single" w:color="1F5C4A" w:sz="18" w:space="8"/>
        </w:pBdr>
        <w:shd w:fill="EAF2EE" w:color="auto" w:val="clear"/>
        <w:spacing w:after="160" w:before="120"/>
        <w:ind w:left="200" w:right="200"/>
      </w:pPr>
      <w:r>
        <w:rPr>
          <w:b/>
          <w:bCs/>
        </w:rPr>
        <w:t xml:space="preserve">Key idea:</w:t>
      </w:r>
      <w:r>
        <w:t xml:space="preserve"> a small expense that repeats can add up (</w:t>
      </w:r>
      <w:r>
        <w:rPr>
          <w:b/>
          <w:bCs/>
        </w:rPr>
        <w:t xml:space="preserve">small recurring expense</w:t>
      </w:r>
      <w:r>
        <w:t xml:space="preserve">). That does not make it bad: first ask yourself what it does for you.</w:t>
      </w:r>
    </w:p>
    <w:p>
      <w:pPr>
        <w:pStyle w:val="Heading3"/>
      </w:pPr>
      <w:r>
        <w:t xml:space="preserve">Go deeper</w:t>
      </w:r>
    </w:p>
    <w:p>
      <w:r>
        <w:t xml:space="preserve">The size of an expense does not decide whether it is necessary. Before judging it, record: amount, frequency, what it is for and whether you can change it.</w:t>
      </w:r>
    </w:p>
    <w:p>
      <w:r>
        <w:rPr>
          <w:b/>
          <w:bCs/>
        </w:rPr>
        <w:t xml:space="preserve">Look at the big expenses first.</w:t>
      </w:r>
      <w:r>
        <w:t xml:space="preserve"> Rent, transportation, childcare and health usually explain most of the budget. Giving up coffee will not make up for rent that goes up 200 dollars.</w:t>
      </w:r>
    </w:p>
    <w:p>
      <w:r>
        <w:rPr>
          <w:b/>
          <w:bCs/>
        </w:rPr>
        <w:t xml:space="preserve">Expenses that are not monthly.</w:t>
      </w:r>
      <w:r>
        <w:t xml:space="preserve"> Insurance of 600 every six months is like setting aside 100 a month, even though it is paid on one date.</w:t>
      </w:r>
    </w:p>
    <w:p>
      <w:r>
        <w:rPr>
          <w:b/>
          <w:bCs/>
        </w:rPr>
        <w:t xml:space="preserve">Subscriptions.</w:t>
      </w:r>
      <w:r>
        <w:t xml:space="preserve"> Check them on your statement and in your app store. Cancelling the card does not always cancel the service: cancel it with the provider and keep the confirmation.</w:t>
      </w:r>
    </w:p>
    <w:p>
      <w:r>
        <w:rPr>
          <w:b/>
          <w:bCs/>
        </w:rPr>
        <w:t xml:space="preserve">From avoided spending to real savings:</w:t>
      </w:r>
    </w:p>
    <w:p>
      <w:pPr>
        <w:pStyle w:val="ListParagraph"/>
        <w:numPr>
          <w:ilvl w:val="0"/>
          <w:numId w:val="3"/>
        </w:numPr>
      </w:pPr>
      <w:r>
        <w:t xml:space="preserve">A 4-dollar purchase, 22 times a month, costs 88.</w:t>
      </w:r>
    </w:p>
    <w:p>
      <w:pPr>
        <w:pStyle w:val="ListParagraph"/>
        <w:numPr>
          <w:ilvl w:val="0"/>
          <w:numId w:val="3"/>
        </w:numPr>
      </w:pPr>
      <w:r>
        <w:t xml:space="preserve">If you cut it to 10 times, you free up 48 (not 88).</w:t>
      </w:r>
    </w:p>
    <w:p>
      <w:pPr>
        <w:pStyle w:val="ListParagraph"/>
        <w:numPr>
          <w:ilvl w:val="0"/>
          <w:numId w:val="3"/>
        </w:numPr>
      </w:pPr>
      <w:r>
        <w:t xml:space="preserve">If on the other 12 occasions you buy something for 1.50, net savings are 48 − 18 = 30.</w:t>
      </w:r>
    </w:p>
    <w:p>
      <w:pPr>
        <w:pStyle w:val="ListParagraph"/>
        <w:numPr>
          <w:ilvl w:val="0"/>
          <w:numId w:val="3"/>
        </w:numPr>
      </w:pPr>
      <w:r>
        <w:t xml:space="preserve">That money only becomes savings if you decide where it goes. Otherwise, it gets spent on something else.</w:t>
      </w:r>
    </w:p>
    <w:p>
      <w:r>
        <w:rPr>
          <w:b/>
          <w:bCs/>
        </w:rPr>
        <w:t xml:space="preserve">Cost per unit.</w:t>
      </w:r>
      <w:r>
        <w:t xml:space="preserve"> Divide the price by the quantity you will actually use. A big package can be cheaper per item but a worse choice if it spoils or leaves another need without money.</w:t>
      </w:r>
    </w:p>
    <w:p>
      <w:r>
        <w:rPr>
          <w:b/>
          <w:bCs/>
        </w:rPr>
        <w:t xml:space="preserve">Promotions.</w:t>
      </w:r>
      <w:r>
        <w:t xml:space="preserve"> Before accepting one, ask whether you would buy it without the discount and whether there are charges or renewals later.</w:t>
      </w:r>
    </w:p>
    <w:p>
      <w:r>
        <w:rPr>
          <w:b/>
          <w:bCs/>
        </w:rPr>
        <w:t xml:space="preserve">No blame.</w:t>
      </w:r>
      <w:r>
        <w:t xml:space="preserve"> Do not cut enough food or safe transportation to reach a poorly calculated goal.</w:t>
      </w:r>
    </w:p>
    <w:p>
      <w:pPr>
        <w:pStyle w:val="Heading3"/>
      </w:pPr>
      <w:r>
        <w:t xml:space="preserve">Cases</w:t>
      </w:r>
    </w:p>
    <w:p>
      <w:r>
        <w:rPr>
          <w:b/>
          <w:bCs/>
        </w:rPr>
        <w:t xml:space="preserve">Case 1. The sodas at the job site.</w:t>
      </w:r>
      <w:r>
        <w:t xml:space="preserve"> Alex buys a 2.50 soda every workday: 55 a month. He decides to bring water 3 days a week and keeps the soda on Fridays. He frees up about 30 a month and assigns it to his reserve goal.</w:t>
      </w:r>
    </w:p>
    <w:p>
      <w:r>
        <w:rPr>
          <w:b/>
          <w:bCs/>
        </w:rPr>
        <w:t xml:space="preserve">Case 2. The forgotten subscription.</w:t>
      </w:r>
      <w:r>
        <w:t xml:space="preserve"> Mar finds a 12.99 monthly charge from an app she tried "for free." She has been paying for 8 months: 103.92.</w:t>
      </w:r>
    </w:p>
    <w:p>
      <w:pPr>
        <w:pStyle w:val="Heading3"/>
      </w:pPr>
      <w:r>
        <w:t xml:space="preserve">Interactive activity</w:t>
      </w:r>
    </w:p>
    <w:p>
      <w:r>
        <w:rPr>
          <w:b/>
          <w:bCs/>
        </w:rPr>
        <w:t xml:space="preserve">Expense hunt (H5P game):</w:t>
      </w:r>
      <w:r>
        <w:t xml:space="preserve"> on a sample statement, find the subscriptions, repeated charges and avoidable fees in 60 seconds.</w:t>
      </w:r>
    </w:p>
    <w:p>
      <w:pPr>
        <w:pStyle w:val="Heading3"/>
      </w:pPr>
      <w:r>
        <w:t xml:space="preserve">Quiz</w:t>
      </w:r>
    </w:p>
    <w:p>
      <w:pPr>
        <w:pStyle w:val="ListParagraph"/>
        <w:numPr>
          <w:ilvl w:val="0"/>
          <w:numId w:val="18"/>
        </w:numPr>
      </w:pPr>
      <w:r>
        <w:t xml:space="preserve">A 4-dollar expense, 20 times a month, adds up to how much a year? a) 80 · b) 960 · c) 480</w:t>
      </w:r>
    </w:p>
    <w:p>
      <w:pPr>
        <w:pStyle w:val="ListParagraph"/>
        <w:numPr>
          <w:ilvl w:val="0"/>
          <w:numId w:val="18"/>
        </w:numPr>
      </w:pPr>
      <w:r>
        <w:t xml:space="preserve">Does cancelling the card automatically cancel a subscription? a) Yes · b) Not necessarily</w:t>
      </w:r>
    </w:p>
    <w:p>
      <w:pPr>
        <w:pStyle w:val="ListParagraph"/>
        <w:numPr>
          <w:ilvl w:val="0"/>
          <w:numId w:val="18"/>
        </w:numPr>
      </w:pPr>
      <w:r>
        <w:t xml:space="preserve">Insurance of 600 every 6 months: how much should you set aside each month? a) 50 · b) 100 · c) 600</w:t>
      </w:r>
    </w:p>
    <w:p>
      <w:r>
        <w:rPr>
          <w:b/>
          <w:bCs/>
        </w:rPr>
        <w:t xml:space="preserve">Answers:</w:t>
      </w:r>
      <w:r>
        <w:t xml:space="preserve"> 1-b (80 × 12) · 2-b · 3-b.</w:t>
      </w:r>
    </w:p>
    <w:p>
      <w:pPr>
        <w:pStyle w:val="Heading3"/>
      </w:pPr>
      <w:r>
        <w:t xml:space="preserve">Practice</w:t>
      </w:r>
    </w:p>
    <w:p>
      <w:r>
        <w:t xml:space="preserve">Package A: 12 items for 9 dollars. Package B: 20 items for 14. You will only use 10 before they expire. Which do you choose?</w:t>
      </w:r>
    </w:p>
    <w:p>
      <w:r>
        <w:rPr>
          <w:b/>
          <w:bCs/>
        </w:rPr>
        <w:t xml:space="preserve">Answer:</w:t>
      </w:r>
      <w:r>
        <w:t xml:space="preserve"> B is cheaper per item bought (0.70 versus 0.75). But if you only use 10, the cost per item used is 0.90 for A and 1.40 for B. A costs less money and wastes less.</w:t>
      </w:r>
    </w:p>
    <w:p>
      <w:pPr>
        <w:pStyle w:val="Heading3"/>
      </w:pPr>
      <w:r>
        <w:t xml:space="preserve">For your plan</w:t>
      </w:r>
    </w:p>
    <w:p>
      <w:r>
        <w:t xml:space="preserve">Choose one expense to reduce, one to cancel and one to keep, and write why.</w:t>
      </w:r>
    </w:p>
    <w:p>
      <w:pPr>
        <w:pStyle w:val="Heading3"/>
      </w:pPr>
      <w:r>
        <w:t xml:space="preserve">Learn more</w:t>
      </w:r>
    </w:p>
    <w:p>
      <w:r>
        <w:t xml:space="preserve">Free, official resources to go further (verified September 28, 2026):</w:t>
      </w:r>
    </w:p>
    <w:p>
      <w:pPr>
        <w:pStyle w:val="ListParagraph"/>
        <w:numPr>
          <w:ilvl w:val="0"/>
          <w:numId w:val="3"/>
        </w:numPr>
      </w:pPr>
      <w:r>
        <w:rPr>
          <w:b/>
          <w:bCs/>
        </w:rPr>
        <w:t xml:space="preserve">Money Smart for Adults</w:t>
      </w:r>
      <w:r>
        <w:t xml:space="preserve"> (FDIC; language: ES/EN): https://www.fdic.gov/consumer-resource-center/money-smart-adults</w:t>
      </w:r>
    </w:p>
    <w:p>
      <w:pPr>
        <w:pStyle w:val="ListParagraph"/>
        <w:numPr>
          <w:ilvl w:val="0"/>
          <w:numId w:val="3"/>
        </w:numPr>
      </w:pPr>
      <w:r>
        <w:rPr>
          <w:b/>
          <w:bCs/>
        </w:rPr>
        <w:t xml:space="preserve">Financial education tools (includes Your Money, Your Goals)</w:t>
      </w:r>
      <w:r>
        <w:t xml:space="preserve"> (CFPB; language: EN, some in Spanish): https://www.consumerfinance.gov/consumer-tools/educator-tools/</w:t>
      </w:r>
    </w:p>
    <w:p>
      <w:r>
        <w:rPr>
          <w:b/>
          <w:bCs/>
        </w:rPr>
        <w:t xml:space="preserve">Key words:</w:t>
      </w:r>
      <w:r>
        <w:t xml:space="preserve"> </w:t>
      </w:r>
      <w:r>
        <w:rPr>
          <w:i/>
          <w:iCs/>
        </w:rPr>
        <w:t xml:space="preserve">Small recurring expense:</w:t>
      </w:r>
      <w:r>
        <w:t xml:space="preserve"> a small expense that repeats. </w:t>
      </w:r>
      <w:r>
        <w:rPr>
          <w:i/>
          <w:iCs/>
        </w:rPr>
        <w:t xml:space="preserve">Periodic expense:</w:t>
      </w:r>
      <w:r>
        <w:t xml:space="preserve"> a payment that repeats but is not monthly. </w:t>
      </w:r>
      <w:r>
        <w:rPr>
          <w:i/>
          <w:iCs/>
        </w:rPr>
        <w:t xml:space="preserve">Cost per unit:</w:t>
      </w:r>
      <w:r>
        <w:t xml:space="preserve"> price divided by the quantity you actually use.</w:t>
      </w:r>
    </w:p>
    <w:p>
      <w:r>
        <w:br w:type="page"/>
      </w:r>
    </w:p>
    <w:p>
      <w:pPr>
        <w:pStyle w:val="Heading2"/>
      </w:pPr>
      <w:r>
        <w:t xml:space="preserve">M1 U07. Why am I short on money if I earn enough this month?</w:t>
      </w:r>
    </w:p>
    <w:p>
      <w:r>
        <w:rPr>
          <w:b/>
          <w:bCs/>
        </w:rPr>
        <w:t xml:space="preserve">What you will achieve:</w:t>
      </w:r>
      <w:r>
        <w:t xml:space="preserve"> find shortfalls by date, even when the monthly total looks like enough.</w:t>
      </w:r>
    </w:p>
    <w:p>
      <w:pPr>
        <w:pStyle w:val="Heading3"/>
      </w:pPr>
      <w:r>
        <w:t xml:space="preserve">The essentials</w:t>
      </w:r>
    </w:p>
    <w:p>
      <w:r>
        <w:t xml:space="preserve">You must pay 80 on Wednesday, but your 100 arrives on Friday.</w:t>
      </w:r>
    </w:p>
    <w:p>
      <w:pPr>
        <w:pStyle w:val="ListParagraph"/>
        <w:numPr>
          <w:ilvl w:val="0"/>
          <w:numId w:val="19"/>
        </w:numPr>
      </w:pPr>
      <w:r>
        <w:t xml:space="preserve">Write the 80 payment on Wednesday.</w:t>
      </w:r>
    </w:p>
    <w:p>
      <w:pPr>
        <w:pStyle w:val="ListParagraph"/>
        <w:numPr>
          <w:ilvl w:val="0"/>
          <w:numId w:val="19"/>
        </w:numPr>
      </w:pPr>
      <w:r>
        <w:t xml:space="preserve">Write the 100 income on Friday.</w:t>
      </w:r>
    </w:p>
    <w:p>
      <w:pPr>
        <w:pStyle w:val="ListParagraph"/>
        <w:numPr>
          <w:ilvl w:val="0"/>
          <w:numId w:val="19"/>
        </w:numPr>
      </w:pPr>
      <w:r>
        <w:t xml:space="preserve">Check how much you have before Wednesday.</w:t>
      </w:r>
    </w:p>
    <w:p>
      <w:pPr>
        <w:pBdr>
          <w:left w:val="single" w:color="1F5C4A" w:sz="18" w:space="8"/>
        </w:pBdr>
        <w:shd w:fill="EAF2EE" w:color="auto" w:val="clear"/>
        <w:spacing w:after="160" w:before="120"/>
        <w:ind w:left="200" w:right="200"/>
      </w:pPr>
      <w:r>
        <w:rPr>
          <w:b/>
          <w:bCs/>
        </w:rPr>
        <w:t xml:space="preserve">Key idea:</w:t>
      </w:r>
      <w:r>
        <w:t xml:space="preserve"> it is not only how much money comes in, but </w:t>
      </w:r>
      <w:r>
        <w:rPr>
          <w:b/>
          <w:bCs/>
        </w:rPr>
        <w:t xml:space="preserve">when</w:t>
      </w:r>
      <w:r>
        <w:t xml:space="preserve"> it comes in and goes out. This is called </w:t>
      </w:r>
      <w:r>
        <w:rPr>
          <w:b/>
          <w:bCs/>
        </w:rPr>
        <w:t xml:space="preserve">cash flow</w:t>
      </w:r>
      <w:r>
        <w:t xml:space="preserve">.</w:t>
      </w:r>
    </w:p>
    <w:p>
      <w:pPr>
        <w:pStyle w:val="Heading3"/>
      </w:pPr>
      <w:r>
        <w:t xml:space="preserve">Go deeper</w:t>
      </w:r>
    </w:p>
    <w:p>
      <w:r>
        <w:t xml:space="preserve">A budget answers "how much." A calendar answers "when." You need both.</w:t>
      </w:r>
    </w:p>
    <w:p>
      <w:r>
        <w:rPr>
          <w:b/>
          <w:bCs/>
        </w:rPr>
        <w:t xml:space="preserve">The calendar formula:</w:t>
      </w:r>
    </w:p>
    <w:p>
      <w:r>
        <w:t xml:space="preserve">closing balance = opening balance + money in − money out</w:t>
      </w:r>
    </w:p>
    <w:p>
      <w:r>
        <w:t xml:space="preserve">One week's closing balance is the next week's opening balance.</w:t>
      </w:r>
    </w:p>
    <w:p>
      <w:r>
        <w:rPr>
          <w:b/>
          <w:bCs/>
        </w:rPr>
        <w:t xml:space="preserve">What to include:</w:t>
      </w:r>
      <w:r>
        <w:t xml:space="preserve"> income, rent, utilities, minimum debt payments, automatic debits, remittances and money you set aside for reserves. A transfer between your own accounts changes where the money is, but it is not an expense.</w:t>
      </w:r>
    </w:p>
    <w:p>
      <w:r>
        <w:rPr>
          <w:b/>
          <w:bCs/>
        </w:rPr>
        <w:t xml:space="preserve">From the bank statement to the calendar.</w:t>
      </w:r>
      <w:r>
        <w:t xml:space="preserve"> First check that it adds up: opening balance + deposits − withdrawals = closing balance. Then separate:</w:t>
      </w:r>
    </w:p>
    <w:p>
      <w:pPr>
        <w:pStyle w:val="ListParagraph"/>
        <w:numPr>
          <w:ilvl w:val="0"/>
          <w:numId w:val="3"/>
        </w:numPr>
      </w:pPr>
      <w:r>
        <w:t xml:space="preserve">Transactions already posted.</w:t>
      </w:r>
    </w:p>
    <w:p>
      <w:pPr>
        <w:pStyle w:val="ListParagraph"/>
        <w:numPr>
          <w:ilvl w:val="0"/>
          <w:numId w:val="3"/>
        </w:numPr>
      </w:pPr>
      <w:r>
        <w:t xml:space="preserve">Pending transactions (they may already be subtracted from the available balance).</w:t>
      </w:r>
    </w:p>
    <w:p>
      <w:pPr>
        <w:pStyle w:val="ListParagraph"/>
        <w:numPr>
          <w:ilvl w:val="0"/>
          <w:numId w:val="3"/>
        </w:numPr>
      </w:pPr>
      <w:r>
        <w:t xml:space="preserve">Future commitments.</w:t>
      </w:r>
    </w:p>
    <w:p>
      <w:r>
        <w:t xml:space="preserve">Each commitment goes in only once, on the date the money actually leaves.</w:t>
      </w:r>
    </w:p>
    <w:p>
      <w:r>
        <w:rPr>
          <w:b/>
          <w:bCs/>
        </w:rPr>
        <w:t xml:space="preserve">Positive month, negative week.</w:t>
      </w:r>
      <w:r>
        <w:t xml:space="preserve"> You start with 100; on day 1 you pay 400; on day 5 you receive 600. The month ends at 300, but on day 1 you are 300 short. A positive balance at the end of the month does not solve day 1.</w:t>
      </w:r>
    </w:p>
    <w:p>
      <w:r>
        <w:rPr>
          <w:b/>
          <w:bCs/>
        </w:rPr>
        <w:t xml:space="preserve">Options when a week comes out negative:</w:t>
      </w:r>
    </w:p>
    <w:p>
      <w:pPr>
        <w:pStyle w:val="ListParagraph"/>
        <w:numPr>
          <w:ilvl w:val="0"/>
          <w:numId w:val="3"/>
        </w:numPr>
      </w:pPr>
      <w:r>
        <w:t xml:space="preserve">Set aside money from the previous paycheck.</w:t>
      </w:r>
    </w:p>
    <w:p>
      <w:pPr>
        <w:pStyle w:val="ListParagraph"/>
        <w:numPr>
          <w:ilvl w:val="0"/>
          <w:numId w:val="3"/>
        </w:numPr>
      </w:pPr>
      <w:r>
        <w:t xml:space="preserve">Ask to change a due date (and confirm whether it has fees).</w:t>
      </w:r>
    </w:p>
    <w:p>
      <w:pPr>
        <w:pStyle w:val="ListParagraph"/>
        <w:numPr>
          <w:ilvl w:val="0"/>
          <w:numId w:val="3"/>
        </w:numPr>
      </w:pPr>
      <w:r>
        <w:t xml:space="preserve">Agree on a partial payment.</w:t>
      </w:r>
    </w:p>
    <w:p>
      <w:pPr>
        <w:pStyle w:val="ListParagraph"/>
        <w:numPr>
          <w:ilvl w:val="0"/>
          <w:numId w:val="3"/>
        </w:numPr>
      </w:pPr>
      <w:r>
        <w:t xml:space="preserve">Review an expense that can wait.</w:t>
      </w:r>
    </w:p>
    <w:p>
      <w:r>
        <w:t xml:space="preserve">A change you requested is not approved until it is confirmed. An overdraft or a loan can cover the gap, but they cost money.</w:t>
      </w:r>
    </w:p>
    <w:p>
      <w:r>
        <w:rPr>
          <w:b/>
          <w:bCs/>
        </w:rPr>
        <w:t xml:space="preserve">Adapt the calendar to how you get paid:</w:t>
      </w:r>
    </w:p>
    <w:p>
      <w:pPr>
        <w:pStyle w:val="ListParagraph"/>
        <w:numPr>
          <w:ilvl w:val="0"/>
          <w:numId w:val="3"/>
        </w:numPr>
      </w:pPr>
      <w:r>
        <w:t xml:space="preserve">Daily pay: close each day and add up each week.</w:t>
      </w:r>
    </w:p>
    <w:p>
      <w:pPr>
        <w:pStyle w:val="ListParagraph"/>
        <w:numPr>
          <w:ilvl w:val="0"/>
          <w:numId w:val="3"/>
        </w:numPr>
      </w:pPr>
      <w:r>
        <w:t xml:space="preserve">Monthly pay: from day one, set aside what is due later.</w:t>
      </w:r>
    </w:p>
    <w:p>
      <w:pPr>
        <w:pStyle w:val="ListParagraph"/>
        <w:numPr>
          <w:ilvl w:val="0"/>
          <w:numId w:val="3"/>
        </w:numPr>
      </w:pPr>
      <w:r>
        <w:t xml:space="preserve">Shared household: agree on what each person contributes and on which date.</w:t>
      </w:r>
    </w:p>
    <w:p>
      <w:pPr>
        <w:pStyle w:val="Heading3"/>
      </w:pPr>
      <w:r>
        <w:t xml:space="preserve">Cases</w:t>
      </w:r>
    </w:p>
    <w:p>
      <w:r>
        <w:rPr>
          <w:b/>
          <w:bCs/>
        </w:rPr>
        <w:t xml:space="preserve">Case 1. Rent on the 1st.</w:t>
      </w:r>
      <w:r>
        <w:t xml:space="preserve"> Alex and Mar pay 1,800 in rent on the 1st. Alex is paid on Fridays. If the 1st falls on a Monday, the previous Friday's paycheck must cover the rent. They set aside part of each paycheck in the two weeks before.</w:t>
      </w:r>
    </w:p>
    <w:p>
      <w:r>
        <w:rPr>
          <w:b/>
          <w:bCs/>
        </w:rPr>
        <w:t xml:space="preserve">Case 2. The automatic debit.</w:t>
      </w:r>
      <w:r>
        <w:t xml:space="preserve"> Car insurance is charged automatically on the 3rd. One month, the account had 60 dollars and the 120 charge caused a 35 overdraft fee. Now they set an alert two days before.</w:t>
      </w:r>
    </w:p>
    <w:p>
      <w:pPr>
        <w:pStyle w:val="Heading3"/>
      </w:pPr>
      <w:r>
        <w:t xml:space="preserve">Interactive activity</w:t>
      </w:r>
    </w:p>
    <w:p>
      <w:r>
        <w:rPr>
          <w:b/>
          <w:bCs/>
        </w:rPr>
        <w:t xml:space="preserve">Calendar simulator (H5P):</w:t>
      </w:r>
      <w:r>
        <w:t xml:space="preserve"> arrange income and payments over 8 weeks and see which week has the first negative balance. Try moving a date and see how it changes.</w:t>
      </w:r>
    </w:p>
    <w:p>
      <w:pPr>
        <w:pStyle w:val="Heading3"/>
      </w:pPr>
      <w:r>
        <w:t xml:space="preserve">Quiz</w:t>
      </w:r>
    </w:p>
    <w:p>
      <w:pPr>
        <w:pStyle w:val="ListParagraph"/>
        <w:numPr>
          <w:ilvl w:val="0"/>
          <w:numId w:val="20"/>
        </w:numPr>
      </w:pPr>
      <w:r>
        <w:t xml:space="preserve">What is the closing balance formula? a) Opening + money in − money out · b) Money in − money out</w:t>
      </w:r>
    </w:p>
    <w:p>
      <w:pPr>
        <w:pStyle w:val="ListParagraph"/>
        <w:numPr>
          <w:ilvl w:val="0"/>
          <w:numId w:val="20"/>
        </w:numPr>
      </w:pPr>
      <w:r>
        <w:t xml:space="preserve">If the month ends positive, can there be a negative week? a) Yes · b) No</w:t>
      </w:r>
    </w:p>
    <w:p>
      <w:pPr>
        <w:pStyle w:val="ListParagraph"/>
        <w:numPr>
          <w:ilvl w:val="0"/>
          <w:numId w:val="20"/>
        </w:numPr>
      </w:pPr>
      <w:r>
        <w:t xml:space="preserve">Is a due-date change you requested already approved? a) Yes · b) No, not until they confirm</w:t>
      </w:r>
    </w:p>
    <w:p>
      <w:r>
        <w:rPr>
          <w:b/>
          <w:bCs/>
        </w:rPr>
        <w:t xml:space="preserve">Answers:</w:t>
      </w:r>
      <w:r>
        <w:t xml:space="preserve"> 1-a · 2-a · 3-b.</w:t>
      </w:r>
    </w:p>
    <w:p>
      <w:pPr>
        <w:pStyle w:val="Heading3"/>
      </w:pPr>
      <w:r>
        <w:t xml:space="preserve">Practice</w:t>
      </w:r>
    </w:p>
    <w:p>
      <w:r>
        <w:t xml:space="preserve">Week 1: opening balance 150, money in 500, money out 580. Week 2: money in 500, money out 620. Calculate the balances.</w:t>
      </w:r>
    </w:p>
    <w:p>
      <w:r>
        <w:rPr>
          <w:b/>
          <w:bCs/>
        </w:rPr>
        <w:t xml:space="preserve">Answer:</w:t>
      </w:r>
      <w:r>
        <w:t xml:space="preserve"> week 1 closes at 70. Week 2 opens at 70 and closes at −50. You must cover or change that shortfall before committing to another expense.</w:t>
      </w:r>
    </w:p>
    <w:p>
      <w:pPr>
        <w:pBdr>
          <w:left w:val="single" w:color="1F5C4A" w:sz="18" w:space="8"/>
        </w:pBdr>
        <w:shd w:fill="EAF2EE" w:color="auto" w:val="clear"/>
        <w:spacing w:after="160" w:before="120"/>
        <w:ind w:left="200" w:right="200"/>
      </w:pPr>
      <w:r>
        <w:rPr>
          <w:b/>
          <w:bCs/>
        </w:rPr>
        <w:t xml:space="preserve">Before you act, check:</w:t>
      </w:r>
      <w:r>
        <w:t xml:space="preserve"> whether changing a due date causes interest or fees, and ask for written confirmation.</w:t>
      </w:r>
    </w:p>
    <w:p>
      <w:pPr>
        <w:pStyle w:val="Heading3"/>
      </w:pPr>
      <w:r>
        <w:t xml:space="preserve">For your plan</w:t>
      </w:r>
    </w:p>
    <w:p>
      <w:r>
        <w:t xml:space="preserve">Fill in 8 weeks with real dates. Mark every negative balance and the action you will take.</w:t>
      </w:r>
    </w:p>
    <w:p>
      <w:pPr>
        <w:pStyle w:val="Heading3"/>
      </w:pPr>
      <w:r>
        <w:t xml:space="preserve">Learn more</w:t>
      </w:r>
    </w:p>
    <w:p>
      <w:r>
        <w:t xml:space="preserve">Free, official resources to go further (verified September 28, 2026):</w:t>
      </w:r>
    </w:p>
    <w:p>
      <w:pPr>
        <w:pStyle w:val="ListParagraph"/>
        <w:numPr>
          <w:ilvl w:val="0"/>
          <w:numId w:val="3"/>
        </w:numPr>
      </w:pPr>
      <w:r>
        <w:rPr>
          <w:b/>
          <w:bCs/>
        </w:rPr>
        <w:t xml:space="preserve">Financial education tools (includes Your Money, Your Goals)</w:t>
      </w:r>
      <w:r>
        <w:t xml:space="preserve"> (CFPB; language: EN, some in Spanish): https://www.consumerfinance.gov/consumer-tools/educator-tools/</w:t>
      </w:r>
    </w:p>
    <w:p>
      <w:pPr>
        <w:pStyle w:val="ListParagraph"/>
        <w:numPr>
          <w:ilvl w:val="0"/>
          <w:numId w:val="3"/>
        </w:numPr>
      </w:pPr>
      <w:r>
        <w:rPr>
          <w:b/>
          <w:bCs/>
        </w:rPr>
        <w:t xml:space="preserve">Ways to pay your bills</w:t>
      </w:r>
      <w:r>
        <w:t xml:space="preserve"> (CFPB; language: EN; Spanish version in the same series): https://files.consumerfinance.gov/f/documents/cfpb_ways-to-pay-your-bills_2022-08.pdf</w:t>
      </w:r>
    </w:p>
    <w:p>
      <w:r>
        <w:rPr>
          <w:b/>
          <w:bCs/>
        </w:rPr>
        <w:t xml:space="preserve">Key words:</w:t>
      </w:r>
      <w:r>
        <w:t xml:space="preserve"> </w:t>
      </w:r>
      <w:r>
        <w:rPr>
          <w:i/>
          <w:iCs/>
        </w:rPr>
        <w:t xml:space="preserve">Cash flow:</w:t>
      </w:r>
      <w:r>
        <w:t xml:space="preserve"> money in and out over time. </w:t>
      </w:r>
      <w:r>
        <w:rPr>
          <w:i/>
          <w:iCs/>
        </w:rPr>
        <w:t xml:space="preserve">Available balance:</w:t>
      </w:r>
      <w:r>
        <w:t xml:space="preserve"> what the bank lets you use today; it may not include future payments. </w:t>
      </w:r>
      <w:r>
        <w:rPr>
          <w:i/>
          <w:iCs/>
        </w:rPr>
        <w:t xml:space="preserve">Overdraft:</w:t>
      </w:r>
      <w:r>
        <w:t xml:space="preserve"> when you spend more than you have and the bank covers it for a fee. </w:t>
      </w:r>
      <w:r>
        <w:rPr>
          <w:i/>
          <w:iCs/>
        </w:rPr>
        <w:t xml:space="preserve">Due date:</w:t>
      </w:r>
      <w:r>
        <w:t xml:space="preserve"> the last day to pay.</w:t>
      </w:r>
    </w:p>
    <w:p>
      <w:r>
        <w:br w:type="page"/>
      </w:r>
    </w:p>
    <w:p>
      <w:pPr>
        <w:pStyle w:val="Heading2"/>
      </w:pPr>
      <w:r>
        <w:t xml:space="preserve">M1 U08. How do I decide what my money is for?</w:t>
      </w:r>
    </w:p>
    <w:p>
      <w:r>
        <w:rPr>
          <w:b/>
          <w:bCs/>
        </w:rPr>
        <w:t xml:space="preserve">What you will achieve:</w:t>
      </w:r>
      <w:r>
        <w:t xml:space="preserve"> build a budget that works with your real resources and can be adjusted if your life changes.</w:t>
      </w:r>
    </w:p>
    <w:p>
      <w:pPr>
        <w:pStyle w:val="Heading3"/>
      </w:pPr>
      <w:r>
        <w:t xml:space="preserve">The essentials</w:t>
      </w:r>
    </w:p>
    <w:p>
      <w:r>
        <w:t xml:space="preserve">You have 100. You set aside 60 for food and transportation, 30 for a payment and 10 for another need.</w:t>
      </w:r>
    </w:p>
    <w:p>
      <w:pPr>
        <w:pStyle w:val="ListParagraph"/>
        <w:numPr>
          <w:ilvl w:val="0"/>
          <w:numId w:val="21"/>
        </w:numPr>
      </w:pPr>
      <w:r>
        <w:t xml:space="preserve">Write down what you actually have.</w:t>
      </w:r>
    </w:p>
    <w:p>
      <w:pPr>
        <w:pStyle w:val="ListParagraph"/>
        <w:numPr>
          <w:ilvl w:val="0"/>
          <w:numId w:val="21"/>
        </w:numPr>
      </w:pPr>
      <w:r>
        <w:t xml:space="preserve">Write down what you need to cover.</w:t>
      </w:r>
    </w:p>
    <w:p>
      <w:pPr>
        <w:pStyle w:val="ListParagraph"/>
        <w:numPr>
          <w:ilvl w:val="0"/>
          <w:numId w:val="21"/>
        </w:numPr>
      </w:pPr>
      <w:r>
        <w:t xml:space="preserve">Add up the uses: 60 + 30 + 10 = 100. If you need 120, you are 20 short.</w:t>
      </w:r>
    </w:p>
    <w:p>
      <w:pPr>
        <w:pBdr>
          <w:left w:val="single" w:color="1F5C4A" w:sz="18" w:space="8"/>
        </w:pBdr>
        <w:shd w:fill="EAF2EE" w:color="auto" w:val="clear"/>
        <w:spacing w:after="160" w:before="120"/>
        <w:ind w:left="200" w:right="200"/>
      </w:pPr>
      <w:r>
        <w:rPr>
          <w:b/>
          <w:bCs/>
        </w:rPr>
        <w:t xml:space="preserve">Key idea:</w:t>
      </w:r>
      <w:r>
        <w:t xml:space="preserve"> a </w:t>
      </w:r>
      <w:r>
        <w:rPr>
          <w:b/>
          <w:bCs/>
        </w:rPr>
        <w:t xml:space="preserve">budget</w:t>
      </w:r>
      <w:r>
        <w:t xml:space="preserve"> is the plan for where your money will go. It does not require money left over: if you are short, it must show it so you can look for a solution.</w:t>
      </w:r>
    </w:p>
    <w:p>
      <w:pPr>
        <w:pStyle w:val="Heading3"/>
      </w:pPr>
      <w:r>
        <w:t xml:space="preserve">Go deeper</w:t>
      </w:r>
    </w:p>
    <w:p>
      <w:r>
        <w:t xml:space="preserve">A useful budget recognizes your limits. If your income does not cover the basics, writing "mandatory savings" does not create the money.</w:t>
      </w:r>
    </w:p>
    <w:p>
      <w:r>
        <w:rPr>
          <w:b/>
          <w:bCs/>
        </w:rPr>
        <w:t xml:space="preserve">Order of priorities:</w:t>
      </w:r>
    </w:p>
    <w:p>
      <w:pPr>
        <w:pStyle w:val="ListParagraph"/>
        <w:numPr>
          <w:ilvl w:val="0"/>
          <w:numId w:val="22"/>
        </w:numPr>
      </w:pPr>
      <w:r>
        <w:t xml:space="preserve">Housing, food, health, childcare and transportation to work.</w:t>
      </w:r>
    </w:p>
    <w:p>
      <w:pPr>
        <w:pStyle w:val="ListParagraph"/>
        <w:numPr>
          <w:ilvl w:val="0"/>
          <w:numId w:val="22"/>
        </w:numPr>
      </w:pPr>
      <w:r>
        <w:t xml:space="preserve">Obligations (debts, taxes) and what happens if you do not pay them.</w:t>
      </w:r>
    </w:p>
    <w:p>
      <w:pPr>
        <w:pStyle w:val="ListParagraph"/>
        <w:numPr>
          <w:ilvl w:val="0"/>
          <w:numId w:val="22"/>
        </w:numPr>
      </w:pPr>
      <w:r>
        <w:t xml:space="preserve">Remittances and agreed family support.</w:t>
      </w:r>
    </w:p>
    <w:p>
      <w:pPr>
        <w:pStyle w:val="ListParagraph"/>
        <w:numPr>
          <w:ilvl w:val="0"/>
          <w:numId w:val="22"/>
        </w:numPr>
      </w:pPr>
      <w:r>
        <w:t xml:space="preserve">Reserves and goals.</w:t>
      </w:r>
    </w:p>
    <w:p>
      <w:r>
        <w:t xml:space="preserve">No percentage works for every household. Use your real numbers and, if you like, describe them afterwards as percentages.</w:t>
      </w:r>
    </w:p>
    <w:p>
      <w:r>
        <w:rPr>
          <w:b/>
          <w:bCs/>
        </w:rPr>
        <w:t xml:space="preserve">Structures you can use:</w:t>
      </w:r>
    </w:p>
    <w:p>
      <w:pPr>
        <w:pStyle w:val="ListParagraph"/>
        <w:numPr>
          <w:ilvl w:val="0"/>
          <w:numId w:val="3"/>
        </w:numPr>
      </w:pPr>
      <w:r>
        <w:rPr>
          <w:b/>
          <w:bCs/>
        </w:rPr>
        <w:t xml:space="preserve">By category:</w:t>
      </w:r>
      <w:r>
        <w:t xml:space="preserve"> how much goes to each type of expense.</w:t>
      </w:r>
    </w:p>
    <w:p>
      <w:pPr>
        <w:pStyle w:val="ListParagraph"/>
        <w:numPr>
          <w:ilvl w:val="0"/>
          <w:numId w:val="3"/>
        </w:numPr>
      </w:pPr>
      <w:r>
        <w:rPr>
          <w:b/>
          <w:bCs/>
        </w:rPr>
        <w:t xml:space="preserve">Zero-based:</w:t>
      </w:r>
      <w:r>
        <w:t xml:space="preserve"> you give every dollar a job (including savings). It does not mean spending everything.</w:t>
      </w:r>
    </w:p>
    <w:p>
      <w:pPr>
        <w:pStyle w:val="ListParagraph"/>
        <w:numPr>
          <w:ilvl w:val="0"/>
          <w:numId w:val="3"/>
        </w:numPr>
      </w:pPr>
      <w:r>
        <w:rPr>
          <w:b/>
          <w:bCs/>
        </w:rPr>
        <w:t xml:space="preserve">Envelopes:</w:t>
      </w:r>
      <w:r>
        <w:t xml:space="preserve"> physical or digital, to keep limits separate.</w:t>
      </w:r>
    </w:p>
    <w:p>
      <w:r>
        <w:rPr>
          <w:b/>
          <w:bCs/>
        </w:rPr>
        <w:t xml:space="preserve">Expenses that are not monthly.</w:t>
      </w:r>
      <w:r>
        <w:t xml:space="preserve"> If a 240 annual payment is due in 6 months and you have set nothing aside, you need 40 a month until that date. Dividing by 12 (20 a month) would leave you short. After you pay, 20 a month is enough for the next year.</w:t>
      </w:r>
    </w:p>
    <w:p>
      <w:r>
        <w:t xml:space="preserve">Tell a known expense apart from an emergency: car registration, school supplies or renewing a document can be planned for.</w:t>
      </w:r>
    </w:p>
    <w:p>
      <w:r>
        <w:rPr>
          <w:b/>
          <w:bCs/>
        </w:rPr>
        <w:t xml:space="preserve">Two budgets:</w:t>
      </w:r>
      <w:r>
        <w:t xml:space="preserve"> one with your usual income and one with less income (for example, 20% less). For each adjustment write what you will do and for how long: "reduce this category for one month," "ask about this support," "ask to review this debt."</w:t>
      </w:r>
    </w:p>
    <w:p>
      <w:r>
        <w:rPr>
          <w:b/>
          <w:bCs/>
        </w:rPr>
        <w:t xml:space="preserve">If there is a deficit,</w:t>
      </w:r>
      <w:r>
        <w:t xml:space="preserve"> order the actions:</w:t>
      </w:r>
    </w:p>
    <w:p>
      <w:pPr>
        <w:pStyle w:val="ListParagraph"/>
        <w:numPr>
          <w:ilvl w:val="0"/>
          <w:numId w:val="23"/>
        </w:numPr>
      </w:pPr>
      <w:r>
        <w:t xml:space="preserve">Protect basic needs.</w:t>
      </w:r>
    </w:p>
    <w:p>
      <w:pPr>
        <w:pStyle w:val="ListParagraph"/>
        <w:numPr>
          <w:ilvl w:val="0"/>
          <w:numId w:val="23"/>
        </w:numPr>
      </w:pPr>
      <w:r>
        <w:t xml:space="preserve">Review support and rights.</w:t>
      </w:r>
    </w:p>
    <w:p>
      <w:pPr>
        <w:pStyle w:val="ListParagraph"/>
        <w:numPr>
          <w:ilvl w:val="0"/>
          <w:numId w:val="23"/>
        </w:numPr>
      </w:pPr>
      <w:r>
        <w:t xml:space="preserve">Negotiate obligations.</w:t>
      </w:r>
    </w:p>
    <w:p>
      <w:pPr>
        <w:pStyle w:val="ListParagraph"/>
        <w:numPr>
          <w:ilvl w:val="0"/>
          <w:numId w:val="23"/>
        </w:numPr>
      </w:pPr>
      <w:r>
        <w:t xml:space="preserve">Cut expenses that can be replaced.</w:t>
      </w:r>
    </w:p>
    <w:p>
      <w:pPr>
        <w:pStyle w:val="ListParagraph"/>
        <w:numPr>
          <w:ilvl w:val="0"/>
          <w:numId w:val="23"/>
        </w:numPr>
      </w:pPr>
      <w:r>
        <w:t xml:space="preserve">Look for realistic extra income, subtracting its costs.</w:t>
      </w:r>
    </w:p>
    <w:p>
      <w:r>
        <w:t xml:space="preserve">Do not fill the budget with made-up income or call paying the gap with a credit card "savings." If the deficit continues, documenting it helps you ask for specific help. Pinpointing the gap is already progress.</w:t>
      </w:r>
    </w:p>
    <w:p>
      <w:pPr>
        <w:pStyle w:val="Heading3"/>
      </w:pPr>
      <w:r>
        <w:t xml:space="preserve">Cases</w:t>
      </w:r>
    </w:p>
    <w:p>
      <w:r>
        <w:rPr>
          <w:b/>
          <w:bCs/>
        </w:rPr>
        <w:t xml:space="preserve">Case 1. Alex and Mar's budget.</w:t>
      </w:r>
      <w:r>
        <w:t xml:space="preserve"> Income 2,400; basic expenses 1,800; debt 200; remittance 250; reserves 150. Total: 2,400. It comes out to zero. If income drops 20% (to 1,920), they are 480 short to keep everything.</w:t>
      </w:r>
    </w:p>
    <w:p>
      <w:r>
        <w:rPr>
          <w:b/>
          <w:bCs/>
        </w:rPr>
        <w:t xml:space="preserve">Case 2. Is the subscription the problem?</w:t>
      </w:r>
      <w:r>
        <w:t xml:space="preserve"> Cancelling a 15 subscription leaves a 465 gap. The problem requires reviewing bigger decisions and seeking support, not blaming the subscription.</w:t>
      </w:r>
    </w:p>
    <w:p>
      <w:pPr>
        <w:pStyle w:val="Heading3"/>
      </w:pPr>
      <w:r>
        <w:t xml:space="preserve">Interactive activity</w:t>
      </w:r>
    </w:p>
    <w:p>
      <w:r>
        <w:rPr>
          <w:b/>
          <w:bCs/>
        </w:rPr>
        <w:t xml:space="preserve">Digital envelopes (H5P):</w:t>
      </w:r>
      <w:r>
        <w:t xml:space="preserve"> split a sample income into envelopes. Then the simulator lowers the income 20% and you decide what to adjust.</w:t>
      </w:r>
    </w:p>
    <w:p>
      <w:pPr>
        <w:pStyle w:val="Heading3"/>
      </w:pPr>
      <w:r>
        <w:t xml:space="preserve">Quiz</w:t>
      </w:r>
    </w:p>
    <w:p>
      <w:pPr>
        <w:pStyle w:val="ListParagraph"/>
        <w:numPr>
          <w:ilvl w:val="0"/>
          <w:numId w:val="24"/>
        </w:numPr>
      </w:pPr>
      <w:r>
        <w:t xml:space="preserve">Does a budget require money left over? a) Yes · b) No</w:t>
      </w:r>
    </w:p>
    <w:p>
      <w:pPr>
        <w:pStyle w:val="ListParagraph"/>
        <w:numPr>
          <w:ilvl w:val="0"/>
          <w:numId w:val="24"/>
        </w:numPr>
      </w:pPr>
      <w:r>
        <w:t xml:space="preserve">A 240 payment is due in 6 months and you have set nothing aside. How much per month? a) 20 · b) 40</w:t>
      </w:r>
    </w:p>
    <w:p>
      <w:pPr>
        <w:pStyle w:val="ListParagraph"/>
        <w:numPr>
          <w:ilvl w:val="0"/>
          <w:numId w:val="24"/>
        </w:numPr>
      </w:pPr>
      <w:r>
        <w:t xml:space="preserve">Does zero-based budgeting mean spending everything? a) Yes · b) No, it means giving every dollar a job</w:t>
      </w:r>
    </w:p>
    <w:p>
      <w:r>
        <w:rPr>
          <w:b/>
          <w:bCs/>
        </w:rPr>
        <w:t xml:space="preserve">Answers:</w:t>
      </w:r>
      <w:r>
        <w:t xml:space="preserve"> 1-b · 2-b · 3-b.</w:t>
      </w:r>
    </w:p>
    <w:p>
      <w:pPr>
        <w:pStyle w:val="Heading3"/>
      </w:pPr>
      <w:r>
        <w:t xml:space="preserve">Practice</w:t>
      </w:r>
    </w:p>
    <w:p>
      <w:r>
        <w:t xml:space="preserve">Using Case 1 with the reduced income, write three adjustments and how much each one contributes. Are they enough?</w:t>
      </w:r>
    </w:p>
    <w:p>
      <w:r>
        <w:rPr>
          <w:b/>
          <w:bCs/>
        </w:rPr>
        <w:t xml:space="preserve">Suggested answer:</w:t>
      </w:r>
      <w:r>
        <w:t xml:space="preserve"> for example, pausing the reserve (150), agreeing with the family on a smaller remittance for two months (100) and asking for a debt payment plan (100) add up to 350. There is still a 130 gap: it is time to look for support and review basic expenses. A valid answer can show that a solution is still missing.</w:t>
      </w:r>
    </w:p>
    <w:p>
      <w:pPr>
        <w:pBdr>
          <w:left w:val="single" w:color="1F5C4A" w:sz="18" w:space="8"/>
        </w:pBdr>
        <w:shd w:fill="EAF2EE" w:color="auto" w:val="clear"/>
        <w:spacing w:after="160" w:before="120"/>
        <w:ind w:left="200" w:right="200"/>
      </w:pPr>
      <w:r>
        <w:rPr>
          <w:b/>
          <w:bCs/>
        </w:rPr>
        <w:t xml:space="preserve">Before you act, check:</w:t>
      </w:r>
      <w:r>
        <w:t xml:space="preserve"> the requirements of any support before counting it as income.</w:t>
      </w:r>
    </w:p>
    <w:p>
      <w:pPr>
        <w:pStyle w:val="Heading3"/>
      </w:pPr>
      <w:r>
        <w:t xml:space="preserve">For your plan</w:t>
      </w:r>
    </w:p>
    <w:p>
      <w:r>
        <w:t xml:space="preserve">Build your usual budget and one with 20% less income. Write one immediate change, one conversation and one source of help.</w:t>
      </w:r>
    </w:p>
    <w:p>
      <w:pPr>
        <w:pStyle w:val="Heading3"/>
      </w:pPr>
      <w:r>
        <w:t xml:space="preserve">Learn more</w:t>
      </w:r>
    </w:p>
    <w:p>
      <w:r>
        <w:t xml:space="preserve">Free, official resources to go further (verified September 28, 2026):</w:t>
      </w:r>
    </w:p>
    <w:p>
      <w:pPr>
        <w:pStyle w:val="ListParagraph"/>
        <w:numPr>
          <w:ilvl w:val="0"/>
          <w:numId w:val="3"/>
        </w:numPr>
      </w:pPr>
      <w:r>
        <w:rPr>
          <w:b/>
          <w:bCs/>
        </w:rPr>
        <w:t xml:space="preserve">Financial education tools (includes Your Money, Your Goals)</w:t>
      </w:r>
      <w:r>
        <w:t xml:space="preserve"> (CFPB; language: EN, some in Spanish): https://www.consumerfinance.gov/consumer-tools/educator-tools/</w:t>
      </w:r>
    </w:p>
    <w:p>
      <w:pPr>
        <w:pStyle w:val="ListParagraph"/>
        <w:numPr>
          <w:ilvl w:val="0"/>
          <w:numId w:val="3"/>
        </w:numPr>
      </w:pPr>
      <w:r>
        <w:rPr>
          <w:b/>
          <w:bCs/>
        </w:rPr>
        <w:t xml:space="preserve">Money Smart for Adults</w:t>
      </w:r>
      <w:r>
        <w:t xml:space="preserve"> (FDIC; language: ES/EN): https://www.fdic.gov/consumer-resource-center/money-smart-adults</w:t>
      </w:r>
    </w:p>
    <w:p>
      <w:r>
        <w:rPr>
          <w:b/>
          <w:bCs/>
        </w:rPr>
        <w:t xml:space="preserve">Key words:</w:t>
      </w:r>
      <w:r>
        <w:t xml:space="preserve"> </w:t>
      </w:r>
      <w:r>
        <w:rPr>
          <w:i/>
          <w:iCs/>
        </w:rPr>
        <w:t xml:space="preserve">Budget:</w:t>
      </w:r>
      <w:r>
        <w:t xml:space="preserve"> a plan for where your money goes. </w:t>
      </w:r>
      <w:r>
        <w:rPr>
          <w:i/>
          <w:iCs/>
        </w:rPr>
        <w:t xml:space="preserve">Deficit:</w:t>
      </w:r>
      <w:r>
        <w:t xml:space="preserve"> when what you need is more than what you have. </w:t>
      </w:r>
      <w:r>
        <w:rPr>
          <w:i/>
          <w:iCs/>
        </w:rPr>
        <w:t xml:space="preserve">Emergency fund:</w:t>
      </w:r>
      <w:r>
        <w:t xml:space="preserve"> money set aside for the unexpected. </w:t>
      </w:r>
      <w:r>
        <w:rPr>
          <w:i/>
          <w:iCs/>
        </w:rPr>
        <w:t xml:space="preserve">Sinking fund:</w:t>
      </w:r>
      <w:r>
        <w:t xml:space="preserve"> money set aside for a known payment.</w:t>
      </w:r>
    </w:p>
    <w:p>
      <w:r>
        <w:rPr>
          <w:b/>
          <w:bCs/>
        </w:rPr>
        <w:t xml:space="preserve">Sources:</w:t>
      </w:r>
      <w:r>
        <w:t xml:space="preserve"> [S04] CFPB, Your Money, Your Goals.</w:t>
      </w:r>
    </w:p>
    <w:p>
      <w:r>
        <w:br w:type="page"/>
      </w:r>
    </w:p>
    <w:p>
      <w:pPr>
        <w:pStyle w:val="Heading2"/>
      </w:pPr>
      <w:r>
        <w:t xml:space="preserve">M1 U09. Does filing taxes mean I will get money back?</w:t>
      </w:r>
    </w:p>
    <w:p>
      <w:r>
        <w:rPr>
          <w:b/>
          <w:bCs/>
        </w:rPr>
        <w:t xml:space="preserve">What you will achieve:</w:t>
      </w:r>
      <w:r>
        <w:t xml:space="preserve"> tell apart filing, paying and getting a refund, and know which questions to ask.</w:t>
      </w:r>
    </w:p>
    <w:p>
      <w:pPr>
        <w:pStyle w:val="Heading3"/>
      </w:pPr>
      <w:r>
        <w:t xml:space="preserve">The essentials</w:t>
      </w:r>
    </w:p>
    <w:p>
      <w:r>
        <w:t xml:space="preserve">In the example, the calculated tax is 100. During the year you already paid 120 (it was withheld from your pay).</w:t>
      </w:r>
    </w:p>
    <w:p>
      <w:pPr>
        <w:pStyle w:val="ListParagraph"/>
        <w:numPr>
          <w:ilvl w:val="0"/>
          <w:numId w:val="25"/>
        </w:numPr>
      </w:pPr>
      <w:r>
        <w:t xml:space="preserve">Calculated tax: 100.</w:t>
      </w:r>
    </w:p>
    <w:p>
      <w:pPr>
        <w:pStyle w:val="ListParagraph"/>
        <w:numPr>
          <w:ilvl w:val="0"/>
          <w:numId w:val="25"/>
        </w:numPr>
      </w:pPr>
      <w:r>
        <w:t xml:space="preserve">Already paid: 120.</w:t>
      </w:r>
    </w:p>
    <w:p>
      <w:pPr>
        <w:pStyle w:val="ListParagraph"/>
        <w:numPr>
          <w:ilvl w:val="0"/>
          <w:numId w:val="25"/>
        </w:numPr>
      </w:pPr>
      <w:r>
        <w:t xml:space="preserve">Difference: 20 in your favor. If you had only paid 80, you would owe 20.</w:t>
      </w:r>
    </w:p>
    <w:p>
      <w:pPr>
        <w:pBdr>
          <w:left w:val="single" w:color="1F5C4A" w:sz="18" w:space="8"/>
        </w:pBdr>
        <w:shd w:fill="EAF2EE" w:color="auto" w:val="clear"/>
        <w:spacing w:after="160" w:before="120"/>
        <w:ind w:left="200" w:right="200"/>
      </w:pPr>
      <w:r>
        <w:rPr>
          <w:b/>
          <w:bCs/>
        </w:rPr>
        <w:t xml:space="preserve">Key idea:</w:t>
      </w:r>
      <w:r>
        <w:t xml:space="preserve"> </w:t>
      </w:r>
      <w:r>
        <w:rPr>
          <w:b/>
          <w:bCs/>
        </w:rPr>
        <w:t xml:space="preserve">filing a tax return</w:t>
      </w:r>
      <w:r>
        <w:t xml:space="preserve"> means reporting your information and calculating your tax. A </w:t>
      </w:r>
      <w:r>
        <w:rPr>
          <w:b/>
          <w:bCs/>
        </w:rPr>
        <w:t xml:space="preserve">refund</w:t>
      </w:r>
      <w:r>
        <w:t xml:space="preserve"> only exists if you paid too much. They are different things.</w:t>
      </w:r>
    </w:p>
    <w:p>
      <w:pPr>
        <w:pStyle w:val="Heading3"/>
      </w:pPr>
      <w:r>
        <w:t xml:space="preserve">Go deeper</w:t>
      </w:r>
    </w:p>
    <w:p>
      <w:r>
        <w:t xml:space="preserve">The tax return reports your income and other information to calculate the tax for the year. Withholding from your pay and estimated payments are </w:t>
      </w:r>
      <w:r>
        <w:rPr>
          <w:b/>
          <w:bCs/>
        </w:rPr>
        <w:t xml:space="preserve">prepayments</w:t>
      </w:r>
      <w:r>
        <w:t xml:space="preserve">. In the end there may be a balance due or a refund.</w:t>
      </w:r>
    </w:p>
    <w:p>
      <w:r>
        <w:rPr>
          <w:b/>
          <w:bCs/>
        </w:rPr>
        <w:t xml:space="preserve">A deduction and a credit are not the same:</w:t>
      </w:r>
    </w:p>
    <w:p>
      <w:pPr>
        <w:pStyle w:val="ListParagraph"/>
        <w:numPr>
          <w:ilvl w:val="0"/>
          <w:numId w:val="3"/>
        </w:numPr>
      </w:pPr>
      <w:r>
        <w:t xml:space="preserve">A </w:t>
      </w:r>
      <w:r>
        <w:rPr>
          <w:b/>
          <w:bCs/>
        </w:rPr>
        <w:t xml:space="preserve">deduction</w:t>
      </w:r>
      <w:r>
        <w:t xml:space="preserve"> reduces the income your tax is calculated on.</w:t>
      </w:r>
    </w:p>
    <w:p>
      <w:pPr>
        <w:pStyle w:val="ListParagraph"/>
        <w:numPr>
          <w:ilvl w:val="0"/>
          <w:numId w:val="3"/>
        </w:numPr>
      </w:pPr>
      <w:r>
        <w:t xml:space="preserve">A </w:t>
      </w:r>
      <w:r>
        <w:rPr>
          <w:b/>
          <w:bCs/>
        </w:rPr>
        <w:t xml:space="preserve">credit</w:t>
      </w:r>
      <w:r>
        <w:t xml:space="preserve"> directly reduces your tax. Some credits are </w:t>
      </w:r>
      <w:r>
        <w:rPr>
          <w:b/>
          <w:bCs/>
        </w:rPr>
        <w:t xml:space="preserve">refundable</w:t>
      </w:r>
      <w:r>
        <w:t xml:space="preserve">: they can give you money even if you owe no tax.</w:t>
      </w:r>
    </w:p>
    <w:p>
      <w:r>
        <w:t xml:space="preserve">Made-up example with a flat 10% rate: a 100 deduction lowers your tax by 10; a 100 credit lowers it by 100.</w:t>
      </w:r>
    </w:p>
    <w:p>
      <w:r>
        <w:rPr>
          <w:b/>
          <w:bCs/>
        </w:rPr>
        <w:t xml:space="preserve">Marginal and effective rates.</w:t>
      </w:r>
      <w:r>
        <w:t xml:space="preserve"> In a made-up schedule, the first 1,000 is taxed at 10% and the next 1,000 at 20%. With 2,000 of income, the tax is 100 + 200 = 300. The rate on the last bracket (marginal) is 20%; the effective rate is 300 ÷ 2,000 = 15%. Moving into the second bracket does </w:t>
      </w:r>
      <w:r>
        <w:rPr>
          <w:b/>
          <w:bCs/>
        </w:rPr>
        <w:t xml:space="preserve">not</w:t>
      </w:r>
      <w:r>
        <w:t xml:space="preserve"> make all your income taxed at 20%.</w:t>
      </w:r>
    </w:p>
    <w:p>
      <w:r>
        <w:rPr>
          <w:b/>
          <w:bCs/>
        </w:rPr>
        <w:t xml:space="preserve">Federal and state.</w:t>
      </w:r>
      <w:r>
        <w:t xml:space="preserve"> There is a federal return (IRS) and, in California, a state return (Franchise Tax Board, FTB). Your tax residency, filing status and dependents are decided by rules and facts, not by your nationality.</w:t>
      </w:r>
    </w:p>
    <w:p>
      <w:r>
        <w:rPr>
          <w:b/>
          <w:bCs/>
        </w:rPr>
        <w:t xml:space="preserve">SSN and ITIN.</w:t>
      </w:r>
    </w:p>
    <w:p>
      <w:pPr>
        <w:pStyle w:val="ListParagraph"/>
        <w:numPr>
          <w:ilvl w:val="0"/>
          <w:numId w:val="3"/>
        </w:numPr>
      </w:pPr>
      <w:r>
        <w:t xml:space="preserve">The </w:t>
      </w:r>
      <w:r>
        <w:rPr>
          <w:b/>
          <w:bCs/>
        </w:rPr>
        <w:t xml:space="preserve">SSN</w:t>
      </w:r>
      <w:r>
        <w:t xml:space="preserve"> is issued by the Social Security Administration.</w:t>
      </w:r>
    </w:p>
    <w:p>
      <w:pPr>
        <w:pStyle w:val="ListParagraph"/>
        <w:numPr>
          <w:ilvl w:val="0"/>
          <w:numId w:val="3"/>
        </w:numPr>
      </w:pPr>
      <w:r>
        <w:t xml:space="preserve">The </w:t>
      </w:r>
      <w:r>
        <w:rPr>
          <w:b/>
          <w:bCs/>
        </w:rPr>
        <w:t xml:space="preserve">ITIN</w:t>
      </w:r>
      <w:r>
        <w:t xml:space="preserve"> is issued by the IRS to people who need to file taxes and cannot get an SSN. </w:t>
      </w:r>
      <w:r>
        <w:rPr>
          <w:b/>
          <w:bCs/>
        </w:rPr>
        <w:t xml:space="preserve">It does not authorize work or change your immigration status.</w:t>
      </w:r>
    </w:p>
    <w:p>
      <w:pPr>
        <w:pStyle w:val="ListParagraph"/>
        <w:numPr>
          <w:ilvl w:val="0"/>
          <w:numId w:val="3"/>
        </w:numPr>
      </w:pPr>
      <w:r>
        <w:t xml:space="preserve">Never use someone else's number or a made-up one. If you have neither, get guidance on how to apply for an ITIN (you will see this in M1 U11).</w:t>
      </w:r>
    </w:p>
    <w:p>
      <w:r>
        <w:rPr>
          <w:b/>
          <w:bCs/>
        </w:rPr>
        <w:t xml:space="preserve">Dates.</w:t>
      </w:r>
      <w:r>
        <w:t xml:space="preserve"> Tell the filing deadline apart from the payment deadline. An </w:t>
      </w:r>
      <w:r>
        <w:rPr>
          <w:b/>
          <w:bCs/>
        </w:rPr>
        <w:t xml:space="preserve">extension to file</w:t>
      </w:r>
      <w:r>
        <w:t xml:space="preserve"> usually does </w:t>
      </w:r>
      <w:r>
        <w:rPr>
          <w:b/>
          <w:bCs/>
        </w:rPr>
        <w:t xml:space="preserve">not</w:t>
      </w:r>
      <w:r>
        <w:t xml:space="preserve"> give you more time to pay.</w:t>
      </w:r>
    </w:p>
    <w:p>
      <w:r>
        <w:rPr>
          <w:b/>
          <w:bCs/>
        </w:rPr>
        <w:t xml:space="preserve">Tax residency and immigration status are different concepts.</w:t>
      </w:r>
      <w:r>
        <w:t xml:space="preserve"> The course cannot determine your tax situation from a short story. Prepare dates and facts for a confidential consultation.</w:t>
      </w:r>
    </w:p>
    <w:p>
      <w:pPr>
        <w:pStyle w:val="Heading3"/>
      </w:pPr>
      <w:r>
        <w:t xml:space="preserve">Cases</w:t>
      </w:r>
    </w:p>
    <w:p>
      <w:r>
        <w:rPr>
          <w:b/>
          <w:bCs/>
        </w:rPr>
        <w:t xml:space="preserve">Case 1. The expected refund.</w:t>
      </w:r>
      <w:r>
        <w:t xml:space="preserve"> Mar thinks "filing taxes is so they give you money back." This year she had app income with no withholding. When she calculates, she owes 400. Planning during the year would have avoided the surprise.</w:t>
      </w:r>
    </w:p>
    <w:p>
      <w:r>
        <w:rPr>
          <w:b/>
          <w:bCs/>
        </w:rPr>
        <w:t xml:space="preserve">Case 2. Dependents in Mexico.</w:t>
      </w:r>
      <w:r>
        <w:t xml:space="preserve"> Alex sends money to his mother. Can he claim her as a dependent? It is not automatic: there are rules about relationship, residence and support, and recent changes to the requirements. He should bring the information to a credentialed preparer.</w:t>
      </w:r>
    </w:p>
    <w:p>
      <w:pPr>
        <w:pStyle w:val="Heading3"/>
      </w:pPr>
      <w:r>
        <w:t xml:space="preserve">Interactive activity</w:t>
      </w:r>
    </w:p>
    <w:p>
      <w:r>
        <w:rPr>
          <w:b/>
          <w:bCs/>
        </w:rPr>
        <w:t xml:space="preserve">Deduction or credit? (H5P drag and sort):</w:t>
      </w:r>
      <w:r>
        <w:t xml:space="preserve"> sort examples and see how the tax changes in each case.</w:t>
      </w:r>
    </w:p>
    <w:p>
      <w:pPr>
        <w:pStyle w:val="Heading3"/>
      </w:pPr>
      <w:r>
        <w:t xml:space="preserve">Quiz</w:t>
      </w:r>
    </w:p>
    <w:p>
      <w:pPr>
        <w:pStyle w:val="ListParagraph"/>
        <w:numPr>
          <w:ilvl w:val="0"/>
          <w:numId w:val="26"/>
        </w:numPr>
      </w:pPr>
      <w:r>
        <w:t xml:space="preserve">Does filing a return guarantee a refund? a) Yes · b) No</w:t>
      </w:r>
    </w:p>
    <w:p>
      <w:pPr>
        <w:pStyle w:val="ListParagraph"/>
        <w:numPr>
          <w:ilvl w:val="0"/>
          <w:numId w:val="26"/>
        </w:numPr>
      </w:pPr>
      <w:r>
        <w:t xml:space="preserve">Does an ITIN authorize work? a) Yes · b) No</w:t>
      </w:r>
    </w:p>
    <w:p>
      <w:pPr>
        <w:pStyle w:val="ListParagraph"/>
        <w:numPr>
          <w:ilvl w:val="0"/>
          <w:numId w:val="26"/>
        </w:numPr>
      </w:pPr>
      <w:r>
        <w:t xml:space="preserve">Does an extension to file extend the time to pay? a) Usually yes · b) Usually no</w:t>
      </w:r>
    </w:p>
    <w:p>
      <w:r>
        <w:rPr>
          <w:b/>
          <w:bCs/>
        </w:rPr>
        <w:t xml:space="preserve">Answers:</w:t>
      </w:r>
      <w:r>
        <w:t xml:space="preserve"> 1-b · 2-b · 3-b.</w:t>
      </w:r>
    </w:p>
    <w:p>
      <w:pPr>
        <w:pStyle w:val="Heading3"/>
      </w:pPr>
      <w:r>
        <w:t xml:space="preserve">Practice</w:t>
      </w:r>
    </w:p>
    <w:p>
      <w:r>
        <w:t xml:space="preserve">Calculated tax 1,400; prepayments 1,100. What is the result? And if prepayments were 1,600?</w:t>
      </w:r>
    </w:p>
    <w:p>
      <w:r>
        <w:rPr>
          <w:b/>
          <w:bCs/>
        </w:rPr>
        <w:t xml:space="preserve">Answer:</w:t>
      </w:r>
      <w:r>
        <w:t xml:space="preserve"> in the first case you owe 300; in the second, you get a 200 refund. This does not use real tax tables.</w:t>
      </w:r>
    </w:p>
    <w:p>
      <w:pPr>
        <w:pBdr>
          <w:left w:val="single" w:color="1F5C4A" w:sz="18" w:space="8"/>
        </w:pBdr>
        <w:shd w:fill="EAF2EE" w:color="auto" w:val="clear"/>
        <w:spacing w:after="160" w:before="120"/>
        <w:ind w:left="200" w:right="200"/>
      </w:pPr>
      <w:r>
        <w:rPr>
          <w:b/>
          <w:bCs/>
        </w:rPr>
        <w:t xml:space="preserve">Before you act, check:</w:t>
      </w:r>
      <w:r>
        <w:t xml:space="preserve"> this year's dates, limits and credits at IRS.gov and FTB.ca.gov. They change every year.</w:t>
      </w:r>
    </w:p>
    <w:p>
      <w:pPr>
        <w:pStyle w:val="Heading3"/>
      </w:pPr>
      <w:r>
        <w:t xml:space="preserve">For your plan</w:t>
      </w:r>
    </w:p>
    <w:p>
      <w:r>
        <w:t xml:space="preserve">Write down the tax year, your documents, the dates you verified and your unanswered questions.</w:t>
      </w:r>
    </w:p>
    <w:p>
      <w:pPr>
        <w:pStyle w:val="Heading3"/>
      </w:pPr>
      <w:r>
        <w:t xml:space="preserve">Learn more</w:t>
      </w:r>
    </w:p>
    <w:p>
      <w:r>
        <w:t xml:space="preserve">Free, official resources to go further (verified September 28, 2026):</w:t>
      </w:r>
    </w:p>
    <w:p>
      <w:pPr>
        <w:pStyle w:val="ListParagraph"/>
        <w:numPr>
          <w:ilvl w:val="0"/>
          <w:numId w:val="3"/>
        </w:numPr>
      </w:pPr>
      <w:r>
        <w:rPr>
          <w:b/>
          <w:bCs/>
        </w:rPr>
        <w:t xml:space="preserve">IRS in Spanish</w:t>
      </w:r>
      <w:r>
        <w:t xml:space="preserve"> (IRS; language: ES): https://www.irs.gov/es</w:t>
      </w:r>
    </w:p>
    <w:p>
      <w:pPr>
        <w:pStyle w:val="ListParagraph"/>
        <w:numPr>
          <w:ilvl w:val="0"/>
          <w:numId w:val="3"/>
        </w:numPr>
      </w:pPr>
      <w:r>
        <w:rPr>
          <w:b/>
          <w:bCs/>
        </w:rPr>
        <w:t xml:space="preserve">How to apply for an ITIN</w:t>
      </w:r>
      <w:r>
        <w:t xml:space="preserve"> (IRS; language: EN/ES): https://www.irs.gov/tin/itin/how-to-apply-for-an-itin</w:t>
      </w:r>
    </w:p>
    <w:p>
      <w:pPr>
        <w:pStyle w:val="ListParagraph"/>
        <w:numPr>
          <w:ilvl w:val="0"/>
          <w:numId w:val="3"/>
        </w:numPr>
      </w:pPr>
      <w:r>
        <w:rPr>
          <w:b/>
          <w:bCs/>
        </w:rPr>
        <w:t xml:space="preserve">Free tax help in California</w:t>
      </w:r>
      <w:r>
        <w:t xml:space="preserve"> (FTB; language: EN): https://www.ftb.ca.gov/help/free-tax-help/index.html</w:t>
      </w:r>
    </w:p>
    <w:p>
      <w:r>
        <w:rPr>
          <w:b/>
          <w:bCs/>
        </w:rPr>
        <w:t xml:space="preserve">Key words:</w:t>
      </w:r>
      <w:r>
        <w:t xml:space="preserve"> </w:t>
      </w:r>
      <w:r>
        <w:rPr>
          <w:i/>
          <w:iCs/>
        </w:rPr>
        <w:t xml:space="preserve">Tax return:</w:t>
      </w:r>
      <w:r>
        <w:t xml:space="preserve"> a document that reports your information and calculates your tax. </w:t>
      </w:r>
      <w:r>
        <w:rPr>
          <w:i/>
          <w:iCs/>
        </w:rPr>
        <w:t xml:space="preserve">Refund:</w:t>
      </w:r>
      <w:r>
        <w:t xml:space="preserve"> money returned when you paid too much. </w:t>
      </w:r>
      <w:r>
        <w:rPr>
          <w:i/>
          <w:iCs/>
        </w:rPr>
        <w:t xml:space="preserve">Withholding:</w:t>
      </w:r>
      <w:r>
        <w:t xml:space="preserve"> tax prepayment taken from your pay. </w:t>
      </w:r>
      <w:r>
        <w:rPr>
          <w:i/>
          <w:iCs/>
        </w:rPr>
        <w:t xml:space="preserve">Deduction:</w:t>
      </w:r>
      <w:r>
        <w:t xml:space="preserve"> lowers the income your tax is based on. </w:t>
      </w:r>
      <w:r>
        <w:rPr>
          <w:i/>
          <w:iCs/>
        </w:rPr>
        <w:t xml:space="preserve">Tax credit:</w:t>
      </w:r>
      <w:r>
        <w:t xml:space="preserve"> lowers the tax. </w:t>
      </w:r>
      <w:r>
        <w:rPr>
          <w:i/>
          <w:iCs/>
        </w:rPr>
        <w:t xml:space="preserve">ITIN:</w:t>
      </w:r>
      <w:r>
        <w:t xml:space="preserve"> IRS tax number for people who cannot get an SSN.</w:t>
      </w:r>
    </w:p>
    <w:p>
      <w:r>
        <w:rPr>
          <w:b/>
          <w:bCs/>
        </w:rPr>
        <w:t xml:space="preserve">Sources:</w:t>
      </w:r>
      <w:r>
        <w:t xml:space="preserve"> [S12] IRS, ITIN · [R06] IRS, deadlines and extensions.</w:t>
      </w:r>
    </w:p>
    <w:p>
      <w:r>
        <w:br w:type="page"/>
      </w:r>
    </w:p>
    <w:p>
      <w:pPr>
        <w:pStyle w:val="Heading2"/>
      </w:pPr>
      <w:r>
        <w:t xml:space="preserve">M1 U10. Is everything I collect working for myself mine to spend?</w:t>
      </w:r>
    </w:p>
    <w:p>
      <w:r>
        <w:rPr>
          <w:b/>
          <w:bCs/>
        </w:rPr>
        <w:t xml:space="preserve">What you will achieve:</w:t>
      </w:r>
      <w:r>
        <w:t xml:space="preserve"> organize your records by type of income (wages, self-employment or mixed).</w:t>
      </w:r>
    </w:p>
    <w:p>
      <w:pPr>
        <w:pStyle w:val="Heading3"/>
      </w:pPr>
      <w:r>
        <w:t xml:space="preserve">The essentials</w:t>
      </w:r>
    </w:p>
    <w:p>
      <w:r>
        <w:t xml:space="preserve">You collect 100 for a job and spent 30 on materials.</w:t>
      </w:r>
    </w:p>
    <w:p>
      <w:pPr>
        <w:pStyle w:val="ListParagraph"/>
        <w:numPr>
          <w:ilvl w:val="0"/>
          <w:numId w:val="27"/>
        </w:numPr>
      </w:pPr>
      <w:r>
        <w:t xml:space="preserve">Write down the 100 you collected.</w:t>
      </w:r>
    </w:p>
    <w:p>
      <w:pPr>
        <w:pStyle w:val="ListParagraph"/>
        <w:numPr>
          <w:ilvl w:val="0"/>
          <w:numId w:val="27"/>
        </w:numPr>
      </w:pPr>
      <w:r>
        <w:t xml:space="preserve">Write down the 30 in materials.</w:t>
      </w:r>
    </w:p>
    <w:p>
      <w:pPr>
        <w:pStyle w:val="ListParagraph"/>
        <w:numPr>
          <w:ilvl w:val="0"/>
          <w:numId w:val="27"/>
        </w:numPr>
      </w:pPr>
      <w:r>
        <w:t xml:space="preserve">Subtract: 70 remains before taxes. Keep the receipts.</w:t>
      </w:r>
    </w:p>
    <w:p>
      <w:pPr>
        <w:pBdr>
          <w:left w:val="single" w:color="1F5C4A" w:sz="18" w:space="8"/>
        </w:pBdr>
        <w:shd w:fill="EAF2EE" w:color="auto" w:val="clear"/>
        <w:spacing w:after="160" w:before="120"/>
        <w:ind w:left="200" w:right="200"/>
      </w:pPr>
      <w:r>
        <w:rPr>
          <w:b/>
          <w:bCs/>
        </w:rPr>
        <w:t xml:space="preserve">Key idea:</w:t>
      </w:r>
      <w:r>
        <w:t xml:space="preserve"> what you collect and what is left after costs are not the same. And an expense existing does not mean you can deduct all of it on your taxes.</w:t>
      </w:r>
    </w:p>
    <w:p>
      <w:pPr>
        <w:pStyle w:val="Heading3"/>
      </w:pPr>
      <w:r>
        <w:t xml:space="preserve">Go deeper</w:t>
      </w:r>
    </w:p>
    <w:p>
      <w:r>
        <w:rPr>
          <w:b/>
          <w:bCs/>
        </w:rPr>
        <w:t xml:space="preserve">Three folders depending on your work:</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4820"/>
        <w:gridCol w:w="4820"/>
      </w:tblGrid>
      <w:tr>
        <w:trPr>
          <w:tblHeader/>
        </w:trPr>
        <w:tc>
          <w:tcPr>
            <w:tcW w:type="dxa" w:w="4820"/>
            <w:shd w:fill="1F5C4A" w:color="auto" w:val="clear"/>
            <w:tcMar>
              <w:top w:type="dxa" w:w="60"/>
              <w:left w:type="dxa" w:w="90"/>
              <w:bottom w:type="dxa" w:w="60"/>
              <w:right w:type="dxa" w:w="90"/>
            </w:tcMar>
          </w:tcPr>
          <w:p>
            <w:r>
              <w:rPr>
                <w:b/>
                <w:bCs/>
                <w:color w:val="FFFFFF"/>
                <w:sz w:val="18"/>
                <w:szCs w:val="18"/>
              </w:rPr>
              <w:t xml:space="preserve">Type of income</w:t>
            </w:r>
          </w:p>
        </w:tc>
        <w:tc>
          <w:tcPr>
            <w:tcW w:type="dxa" w:w="4820"/>
            <w:shd w:fill="1F5C4A" w:color="auto" w:val="clear"/>
            <w:tcMar>
              <w:top w:type="dxa" w:w="60"/>
              <w:left w:type="dxa" w:w="90"/>
              <w:bottom w:type="dxa" w:w="60"/>
              <w:right w:type="dxa" w:w="90"/>
            </w:tcMar>
          </w:tcPr>
          <w:p>
            <w:r>
              <w:rPr>
                <w:b/>
                <w:bCs/>
                <w:color w:val="FFFFFF"/>
                <w:sz w:val="18"/>
                <w:szCs w:val="18"/>
              </w:rPr>
              <w:t xml:space="preserve">What to gather</w:t>
            </w:r>
          </w:p>
        </w:tc>
      </w:tr>
      <w:tr>
        <w:trPr>
          <w:tblHeader w:val="off"/>
        </w:trPr>
        <w:tc>
          <w:tcPr>
            <w:tcW w:type="dxa" w:w="4820"/>
            <w:tcMar>
              <w:top w:type="dxa" w:w="60"/>
              <w:left w:type="dxa" w:w="90"/>
              <w:bottom w:type="dxa" w:w="60"/>
              <w:right w:type="dxa" w:w="90"/>
            </w:tcMar>
          </w:tcPr>
          <w:p>
            <w:r>
              <w:rPr>
                <w:sz w:val="18"/>
                <w:szCs w:val="18"/>
              </w:rPr>
              <w:t xml:space="preserve">Wages</w:t>
            </w:r>
          </w:p>
        </w:tc>
        <w:tc>
          <w:tcPr>
            <w:tcW w:type="dxa" w:w="4820"/>
            <w:tcMar>
              <w:top w:type="dxa" w:w="60"/>
              <w:left w:type="dxa" w:w="90"/>
              <w:bottom w:type="dxa" w:w="60"/>
              <w:right w:type="dxa" w:w="90"/>
            </w:tcMar>
          </w:tcPr>
          <w:p>
            <w:r>
              <w:rPr>
                <w:sz w:val="18"/>
                <w:szCs w:val="18"/>
              </w:rPr>
              <w:t xml:space="preserve">Pay stubs, W-2 form, withholding</w:t>
            </w:r>
          </w:p>
        </w:tc>
      </w:tr>
      <w:tr>
        <w:trPr>
          <w:tblHeader w:val="off"/>
        </w:trPr>
        <w:tc>
          <w:tcPr>
            <w:tcW w:type="dxa" w:w="4820"/>
            <w:tcMar>
              <w:top w:type="dxa" w:w="60"/>
              <w:left w:type="dxa" w:w="90"/>
              <w:bottom w:type="dxa" w:w="60"/>
              <w:right w:type="dxa" w:w="90"/>
            </w:tcMar>
          </w:tcPr>
          <w:p>
            <w:r>
              <w:rPr>
                <w:sz w:val="18"/>
                <w:szCs w:val="18"/>
              </w:rPr>
              <w:t xml:space="preserve">Self-employment</w:t>
            </w:r>
          </w:p>
        </w:tc>
        <w:tc>
          <w:tcPr>
            <w:tcW w:type="dxa" w:w="4820"/>
            <w:tcMar>
              <w:top w:type="dxa" w:w="60"/>
              <w:left w:type="dxa" w:w="90"/>
              <w:bottom w:type="dxa" w:w="60"/>
              <w:right w:type="dxa" w:w="90"/>
            </w:tcMar>
          </w:tcPr>
          <w:p>
            <w:r>
              <w:rPr>
                <w:sz w:val="18"/>
                <w:szCs w:val="18"/>
              </w:rPr>
              <w:t xml:space="preserve">Payments received through every channel (cash, apps, transfers), expenses with receipts, business use of your car or phone, estimated payments made</w:t>
            </w:r>
          </w:p>
        </w:tc>
      </w:tr>
      <w:tr>
        <w:trPr>
          <w:tblHeader w:val="off"/>
        </w:trPr>
        <w:tc>
          <w:tcPr>
            <w:tcW w:type="dxa" w:w="4820"/>
            <w:tcMar>
              <w:top w:type="dxa" w:w="60"/>
              <w:left w:type="dxa" w:w="90"/>
              <w:bottom w:type="dxa" w:w="60"/>
              <w:right w:type="dxa" w:w="90"/>
            </w:tcMar>
          </w:tcPr>
          <w:p>
            <w:r>
              <w:rPr>
                <w:sz w:val="18"/>
                <w:szCs w:val="18"/>
              </w:rPr>
              <w:t xml:space="preserve">Mixed</w:t>
            </w:r>
          </w:p>
        </w:tc>
        <w:tc>
          <w:tcPr>
            <w:tcW w:type="dxa" w:w="4820"/>
            <w:tcMar>
              <w:top w:type="dxa" w:w="60"/>
              <w:left w:type="dxa" w:w="90"/>
              <w:bottom w:type="dxa" w:w="60"/>
              <w:right w:type="dxa" w:w="90"/>
            </w:tcMar>
          </w:tcPr>
          <w:p>
            <w:r>
              <w:rPr>
                <w:sz w:val="18"/>
                <w:szCs w:val="18"/>
              </w:rPr>
              <w:t xml:space="preserve">Both folders plus a sheet that reconciles them</w:t>
            </w:r>
          </w:p>
        </w:tc>
      </w:tr>
    </w:tbl>
    <w:p/>
    <w:p>
      <w:r>
        <w:rPr>
          <w:b/>
          <w:bCs/>
        </w:rPr>
        <w:t xml:space="preserve">Check your W-2:</w:t>
      </w:r>
      <w:r>
        <w:t xml:space="preserve"> name, identification number and amounts.</w:t>
      </w:r>
    </w:p>
    <w:p>
      <w:r>
        <w:rPr>
          <w:b/>
          <w:bCs/>
        </w:rPr>
        <w:t xml:space="preserve">Income from apps and platforms.</w:t>
      </w:r>
      <w:r>
        <w:t xml:space="preserve"> The IRS says this income can be reportable even if you do not receive an information form. A Form 1099 reports certain payments, but it does not calculate your profit or decide your worker classification.</w:t>
      </w:r>
    </w:p>
    <w:p>
      <w:r>
        <w:rPr>
          <w:b/>
          <w:bCs/>
        </w:rPr>
        <w:t xml:space="preserve">Reconcile so you do not count twice.</w:t>
      </w:r>
      <w:r>
        <w:t xml:space="preserve"> If a platform reports 1,000 and your bank received two 500 deposits for those same payments, the income is 1,000, not 2,000. Moving money from your business account to your personal account is not new income or a business expense.</w:t>
      </w:r>
    </w:p>
    <w:p>
      <w:r>
        <w:rPr>
          <w:b/>
          <w:bCs/>
        </w:rPr>
        <w:t xml:space="preserve">Mixed use.</w:t>
      </w:r>
      <w:r>
        <w:t xml:space="preserve"> If you use your phone or car for work and personal use, you need records showing how you split each use. An estimate without data does not count as proof.</w:t>
      </w:r>
    </w:p>
    <w:p>
      <w:r>
        <w:rPr>
          <w:b/>
          <w:bCs/>
        </w:rPr>
        <w:t xml:space="preserve">Estimated payments.</w:t>
      </w:r>
      <w:r>
        <w:t xml:space="preserve"> If you work for yourself and no one withholds taxes, you may need to make payments during the year. There can be income tax and also self-employment tax. Do not set aside "10%" just because someone else does: calculate with professional guidance and update when your income changes. State taxes are reviewed separately.</w:t>
      </w:r>
    </w:p>
    <w:p>
      <w:r>
        <w:rPr>
          <w:b/>
          <w:bCs/>
        </w:rPr>
        <w:t xml:space="preserve">Each receipt should show:</w:t>
      </w:r>
      <w:r>
        <w:t xml:space="preserve"> date, vendor, amount, what it was for and how you paid. If one is missing, write down which one and how to get it back. Never make up numbers or receipts.</w:t>
      </w:r>
    </w:p>
    <w:p>
      <w:r>
        <w:t xml:space="preserve">A family remittance is not a business expense even if it comes out of the business account.</w:t>
      </w:r>
    </w:p>
    <w:p>
      <w:pPr>
        <w:pStyle w:val="Heading3"/>
      </w:pPr>
      <w:r>
        <w:t xml:space="preserve">Cases</w:t>
      </w:r>
    </w:p>
    <w:p>
      <w:r>
        <w:rPr>
          <w:b/>
          <w:bCs/>
        </w:rPr>
        <w:t xml:space="preserve">Case 1. Mar and the two apps.</w:t>
      </w:r>
      <w:r>
        <w:t xml:space="preserve"> Mar cleans houses for direct clients (cash) and through an app. The app sends her a 1099 for 3,200. Her cash clients paid her 4,500 that does not appear on any form. Both are income and she must record them.</w:t>
      </w:r>
    </w:p>
    <w:p>
      <w:r>
        <w:rPr>
          <w:b/>
          <w:bCs/>
        </w:rPr>
        <w:t xml:space="preserve">Case 2. Alex's materials.</w:t>
      </w:r>
      <w:r>
        <w:t xml:space="preserve"> Alex does weekend jobs. He keeps material receipts in a box. At the end of the year he finds many are faded. Now he takes a photo of them the same day.</w:t>
      </w:r>
    </w:p>
    <w:p>
      <w:pPr>
        <w:pStyle w:val="Heading3"/>
      </w:pPr>
      <w:r>
        <w:t xml:space="preserve">Interactive activity</w:t>
      </w:r>
    </w:p>
    <w:p>
      <w:r>
        <w:rPr>
          <w:b/>
          <w:bCs/>
        </w:rPr>
        <w:t xml:space="preserve">Build the folder (H5P):</w:t>
      </w:r>
      <w:r>
        <w:t xml:space="preserve"> drag sample documents (W-2, 1099, receipts, bank statements) into the right folder by type of income.</w:t>
      </w:r>
    </w:p>
    <w:p>
      <w:pPr>
        <w:pStyle w:val="Heading3"/>
      </w:pPr>
      <w:r>
        <w:t xml:space="preserve">Quiz</w:t>
      </w:r>
    </w:p>
    <w:p>
      <w:pPr>
        <w:pStyle w:val="ListParagraph"/>
        <w:numPr>
          <w:ilvl w:val="0"/>
          <w:numId w:val="28"/>
        </w:numPr>
      </w:pPr>
      <w:r>
        <w:t xml:space="preserve">Is app income reportable even if you do not get a form? a) It can be · b) Never</w:t>
      </w:r>
    </w:p>
    <w:p>
      <w:pPr>
        <w:pStyle w:val="ListParagraph"/>
        <w:numPr>
          <w:ilvl w:val="0"/>
          <w:numId w:val="28"/>
        </w:numPr>
      </w:pPr>
      <w:r>
        <w:t xml:space="preserve">Is moving 500 from the business account to your personal account new income? a) Yes · b) No</w:t>
      </w:r>
    </w:p>
    <w:p>
      <w:pPr>
        <w:pStyle w:val="ListParagraph"/>
        <w:numPr>
          <w:ilvl w:val="0"/>
          <w:numId w:val="28"/>
        </w:numPr>
      </w:pPr>
      <w:r>
        <w:t xml:space="preserve">Should you set aside "10%" for taxes because a friend does? a) Yes · b) No, calculate your own case</w:t>
      </w:r>
    </w:p>
    <w:p>
      <w:r>
        <w:rPr>
          <w:b/>
          <w:bCs/>
        </w:rPr>
        <w:t xml:space="preserve">Answers:</w:t>
      </w:r>
      <w:r>
        <w:t xml:space="preserve"> 1-a · 2-b · 3-b.</w:t>
      </w:r>
    </w:p>
    <w:p>
      <w:pPr>
        <w:pStyle w:val="Heading3"/>
      </w:pPr>
      <w:r>
        <w:t xml:space="preserve">Practice</w:t>
      </w:r>
    </w:p>
    <w:p>
      <w:r>
        <w:t xml:space="preserve">Receipts 1,000; case costs 250; transfer to your personal account 500. What is the result before taxes?</w:t>
      </w:r>
    </w:p>
    <w:p>
      <w:r>
        <w:rPr>
          <w:b/>
          <w:bCs/>
        </w:rPr>
        <w:t xml:space="preserve">Answer:</w:t>
      </w:r>
      <w:r>
        <w:t xml:space="preserve"> 750. The 500 transfer is not another income or another deductible expense.</w:t>
      </w:r>
    </w:p>
    <w:p>
      <w:pPr>
        <w:pBdr>
          <w:left w:val="single" w:color="1F5C4A" w:sz="18" w:space="8"/>
        </w:pBdr>
        <w:shd w:fill="EAF2EE" w:color="auto" w:val="clear"/>
        <w:spacing w:after="160" w:before="120"/>
        <w:ind w:left="200" w:right="200"/>
      </w:pPr>
      <w:r>
        <w:rPr>
          <w:b/>
          <w:bCs/>
        </w:rPr>
        <w:t xml:space="preserve">Before you act, check:</w:t>
      </w:r>
      <w:r>
        <w:t xml:space="preserve"> with a credentialed preparer, which expenses are deductible in your case and whether you must make estimated payments.</w:t>
      </w:r>
    </w:p>
    <w:p>
      <w:pPr>
        <w:pStyle w:val="Heading3"/>
      </w:pPr>
      <w:r>
        <w:t xml:space="preserve">For your plan</w:t>
      </w:r>
    </w:p>
    <w:p>
      <w:r>
        <w:t xml:space="preserve">Prepare folders for income, expenses, health, family and notices from the IRS or FTB. If you have property or income in another country, write that question down for your preparer.</w:t>
      </w:r>
    </w:p>
    <w:p>
      <w:pPr>
        <w:pStyle w:val="Heading3"/>
      </w:pPr>
      <w:r>
        <w:t xml:space="preserve">Learn more</w:t>
      </w:r>
    </w:p>
    <w:p>
      <w:r>
        <w:t xml:space="preserve">Free, official resources to go further (verified September 28, 2026):</w:t>
      </w:r>
    </w:p>
    <w:p>
      <w:pPr>
        <w:pStyle w:val="ListParagraph"/>
        <w:numPr>
          <w:ilvl w:val="0"/>
          <w:numId w:val="3"/>
        </w:numPr>
      </w:pPr>
      <w:r>
        <w:rPr>
          <w:b/>
          <w:bCs/>
        </w:rPr>
        <w:t xml:space="preserve">Gig Economy Tax Center</w:t>
      </w:r>
      <w:r>
        <w:t xml:space="preserve"> (IRS; language: EN/ES): https://www.irs.gov/businesses/gig-economy-tax-center</w:t>
      </w:r>
    </w:p>
    <w:p>
      <w:pPr>
        <w:pStyle w:val="ListParagraph"/>
        <w:numPr>
          <w:ilvl w:val="0"/>
          <w:numId w:val="3"/>
        </w:numPr>
      </w:pPr>
      <w:r>
        <w:rPr>
          <w:b/>
          <w:bCs/>
        </w:rPr>
        <w:t xml:space="preserve">Self-Employed Individuals Tax Center</w:t>
      </w:r>
      <w:r>
        <w:t xml:space="preserve"> (IRS; language: EN/ES): https://www.irs.gov/businesses/small-businesses-self-employed/self-employed-individuals-tax-center</w:t>
      </w:r>
    </w:p>
    <w:p>
      <w:r>
        <w:rPr>
          <w:b/>
          <w:bCs/>
        </w:rPr>
        <w:t xml:space="preserve">Key words:</w:t>
      </w:r>
      <w:r>
        <w:t xml:space="preserve"> </w:t>
      </w:r>
      <w:r>
        <w:rPr>
          <w:i/>
          <w:iCs/>
        </w:rPr>
        <w:t xml:space="preserve">Business receipts:</w:t>
      </w:r>
      <w:r>
        <w:t xml:space="preserve"> what you collect before costs. </w:t>
      </w:r>
      <w:r>
        <w:rPr>
          <w:i/>
          <w:iCs/>
        </w:rPr>
        <w:t xml:space="preserve">Business cost:</w:t>
      </w:r>
      <w:r>
        <w:t xml:space="preserve"> what you spend to work or sell. </w:t>
      </w:r>
      <w:r>
        <w:rPr>
          <w:i/>
          <w:iCs/>
        </w:rPr>
        <w:t xml:space="preserve">Estimated payments:</w:t>
      </w:r>
      <w:r>
        <w:t xml:space="preserve"> tax prepayments during the year. </w:t>
      </w:r>
      <w:r>
        <w:rPr>
          <w:i/>
          <w:iCs/>
        </w:rPr>
        <w:t xml:space="preserve">Form 1099:</w:t>
      </w:r>
      <w:r>
        <w:t xml:space="preserve"> reports certain payments received. </w:t>
      </w:r>
      <w:r>
        <w:rPr>
          <w:i/>
          <w:iCs/>
        </w:rPr>
        <w:t xml:space="preserve">W-2:</w:t>
      </w:r>
      <w:r>
        <w:t xml:space="preserve"> annual summary of wages and withholding.</w:t>
      </w:r>
    </w:p>
    <w:p>
      <w:r>
        <w:rPr>
          <w:b/>
          <w:bCs/>
        </w:rPr>
        <w:t xml:space="preserve">Sources:</w:t>
      </w:r>
      <w:r>
        <w:t xml:space="preserve"> [S13] IRS, gig economy · [R05] IRS, Publication 505 · [R27] IRS, self-employed individuals.</w:t>
      </w:r>
    </w:p>
    <w:p>
      <w:r>
        <w:br w:type="page"/>
      </w:r>
    </w:p>
    <w:p>
      <w:pPr>
        <w:pStyle w:val="Heading2"/>
      </w:pPr>
      <w:r>
        <w:t xml:space="preserve">M1 U11. What tax benefits exist if I file with an ITIN?</w:t>
      </w:r>
    </w:p>
    <w:p>
      <w:r>
        <w:rPr>
          <w:b/>
          <w:bCs/>
        </w:rPr>
        <w:t xml:space="preserve">What you will achieve:</w:t>
      </w:r>
      <w:r>
        <w:t xml:space="preserve"> learn how to get an ITIN, which credits may apply to your household and where to get free help filing.</w:t>
      </w:r>
    </w:p>
    <w:p>
      <w:pPr>
        <w:pStyle w:val="Heading3"/>
      </w:pPr>
      <w:r>
        <w:t xml:space="preserve">The essentials</w:t>
      </w:r>
    </w:p>
    <w:p>
      <w:r>
        <w:t xml:space="preserve">Filing with an ITIN can give you access to state credits that put money in your pocket, and it builds a record of compliance.</w:t>
      </w:r>
    </w:p>
    <w:p>
      <w:pPr>
        <w:pStyle w:val="ListParagraph"/>
        <w:numPr>
          <w:ilvl w:val="0"/>
          <w:numId w:val="29"/>
        </w:numPr>
      </w:pPr>
      <w:r>
        <w:t xml:space="preserve">Find out whether you need an ITIN (if you must file and cannot get an SSN).</w:t>
      </w:r>
    </w:p>
    <w:p>
      <w:pPr>
        <w:pStyle w:val="ListParagraph"/>
        <w:numPr>
          <w:ilvl w:val="0"/>
          <w:numId w:val="29"/>
        </w:numPr>
      </w:pPr>
      <w:r>
        <w:t xml:space="preserve">Review which credits exist for your situation.</w:t>
      </w:r>
    </w:p>
    <w:p>
      <w:pPr>
        <w:pStyle w:val="ListParagraph"/>
        <w:numPr>
          <w:ilvl w:val="0"/>
          <w:numId w:val="29"/>
        </w:numPr>
      </w:pPr>
      <w:r>
        <w:t xml:space="preserve">Look for free, certified help to prepare your return.</w:t>
      </w:r>
    </w:p>
    <w:p>
      <w:pPr>
        <w:pBdr>
          <w:left w:val="single" w:color="1F5C4A" w:sz="18" w:space="8"/>
        </w:pBdr>
        <w:shd w:fill="EAF2EE" w:color="auto" w:val="clear"/>
        <w:spacing w:after="160" w:before="120"/>
        <w:ind w:left="200" w:right="200"/>
      </w:pPr>
      <w:r>
        <w:rPr>
          <w:b/>
          <w:bCs/>
        </w:rPr>
        <w:t xml:space="preserve">Key idea:</w:t>
      </w:r>
      <w:r>
        <w:t xml:space="preserve"> some federal credits require an SSN, but California has state credits available to people who file with an ITIN.</w:t>
      </w:r>
    </w:p>
    <w:p>
      <w:pPr>
        <w:pStyle w:val="Heading3"/>
      </w:pPr>
      <w:r>
        <w:t xml:space="preserve">Go deeper</w:t>
      </w:r>
    </w:p>
    <w:p>
      <w:r>
        <w:rPr>
          <w:b/>
          <w:bCs/>
        </w:rPr>
        <w:t xml:space="preserve">How to get an ITIN.</w:t>
      </w:r>
      <w:r>
        <w:t xml:space="preserve"> You apply with Form W-7, usually together with your tax return, and documents that prove identity and foreign status (for example, a passport). To avoid mailing your original passport, you can go to a </w:t>
      </w:r>
      <w:r>
        <w:rPr>
          <w:b/>
          <w:bCs/>
        </w:rPr>
        <w:t xml:space="preserve">Certifying Acceptance Agent</w:t>
      </w:r>
      <w:r>
        <w:t xml:space="preserve"> (CAA), who verifies your documents. An ITIN expires if you do not use it on a federal return for three years in a row; check whether yours needs renewal.</w:t>
      </w:r>
    </w:p>
    <w:p>
      <w:r>
        <w:rPr>
          <w:b/>
          <w:bCs/>
        </w:rPr>
        <w:t xml:space="preserve">Credits that may apply in California</w:t>
      </w:r>
      <w:r>
        <w:t xml:space="preserve"> (check each year's requirements):</w:t>
      </w:r>
    </w:p>
    <w:p>
      <w:pPr>
        <w:pStyle w:val="ListParagraph"/>
        <w:numPr>
          <w:ilvl w:val="0"/>
          <w:numId w:val="3"/>
        </w:numPr>
      </w:pPr>
      <w:r>
        <w:rPr>
          <w:b/>
          <w:bCs/>
        </w:rPr>
        <w:t xml:space="preserve">CalEITC:</w:t>
      </w:r>
      <w:r>
        <w:t xml:space="preserve"> state earned income credit for lower-income households. It can be claimed with an ITIN.</w:t>
      </w:r>
    </w:p>
    <w:p>
      <w:pPr>
        <w:pStyle w:val="ListParagraph"/>
        <w:numPr>
          <w:ilvl w:val="0"/>
          <w:numId w:val="3"/>
        </w:numPr>
      </w:pPr>
      <w:r>
        <w:rPr>
          <w:b/>
          <w:bCs/>
        </w:rPr>
        <w:t xml:space="preserve">Young Child Tax Credit (YCTC):</w:t>
      </w:r>
      <w:r>
        <w:t xml:space="preserve"> an additional state credit if you qualify for CalEITC and have at least one child under 6.</w:t>
      </w:r>
    </w:p>
    <w:p>
      <w:r>
        <w:rPr>
          <w:b/>
          <w:bCs/>
        </w:rPr>
        <w:t xml:space="preserve">Federal credits with SSN requirements.</w:t>
      </w:r>
      <w:r>
        <w:t xml:space="preserve"> The federal Earned Income Tax Credit (EITC) requires a valid SSN. The federal Child Tax Credit has SSN requirements that changed recently. There is a smaller credit for "other dependents" with its own rules. Always check the current rules.</w:t>
      </w:r>
    </w:p>
    <w:p>
      <w:r>
        <w:rPr>
          <w:b/>
          <w:bCs/>
        </w:rPr>
        <w:t xml:space="preserve">Free help to file:</w:t>
      </w:r>
    </w:p>
    <w:p>
      <w:pPr>
        <w:pStyle w:val="ListParagraph"/>
        <w:numPr>
          <w:ilvl w:val="0"/>
          <w:numId w:val="3"/>
        </w:numPr>
      </w:pPr>
      <w:r>
        <w:rPr>
          <w:b/>
          <w:bCs/>
        </w:rPr>
        <w:t xml:space="preserve">VITA and TCE:</w:t>
      </w:r>
      <w:r>
        <w:t xml:space="preserve"> IRS programs with certified volunteers, for people with income below a limit published each year. Many sites help in Spanish and with ITINs.</w:t>
      </w:r>
    </w:p>
    <w:p>
      <w:pPr>
        <w:pStyle w:val="ListParagraph"/>
        <w:numPr>
          <w:ilvl w:val="0"/>
          <w:numId w:val="3"/>
        </w:numPr>
      </w:pPr>
      <w:r>
        <w:rPr>
          <w:b/>
          <w:bCs/>
        </w:rPr>
        <w:t xml:space="preserve">CalFile:</w:t>
      </w:r>
      <w:r>
        <w:t xml:space="preserve"> a free FTB tool for simple state returns, if you qualify.</w:t>
      </w:r>
    </w:p>
    <w:p>
      <w:r>
        <w:rPr>
          <w:b/>
          <w:bCs/>
        </w:rPr>
        <w:t xml:space="preserve">Why file even if it does not "pay off" this year.</w:t>
      </w:r>
      <w:r>
        <w:t xml:space="preserve"> It may be required depending on your income, it builds a record of compliance and it lets you claim credits you are entitled to.</w:t>
      </w:r>
    </w:p>
    <w:p>
      <w:pPr>
        <w:pStyle w:val="Heading3"/>
      </w:pPr>
      <w:r>
        <w:t xml:space="preserve">Cases</w:t>
      </w:r>
    </w:p>
    <w:p>
      <w:r>
        <w:rPr>
          <w:b/>
          <w:bCs/>
        </w:rPr>
        <w:t xml:space="preserve">Case 1. Mar and CalEITC.</w:t>
      </w:r>
      <w:r>
        <w:t xml:space="preserve"> Mar files with an ITIN. With her income and two young children, her VITA preparer checks whether she qualifies for CalEITC and YCTC. The result changes her year: instead of owing, she receives a state credit.</w:t>
      </w:r>
    </w:p>
    <w:p>
      <w:r>
        <w:rPr>
          <w:b/>
          <w:bCs/>
        </w:rPr>
        <w:t xml:space="preserve">Case 2. The passport in the mail.</w:t>
      </w:r>
      <w:r>
        <w:t xml:space="preserve"> A neighbor tells Alex that for an ITIN he must mail his original passport to the IRS. Alex finds out that a Certifying Acceptance Agent can verify his documents without mailing them.</w:t>
      </w:r>
    </w:p>
    <w:p>
      <w:pPr>
        <w:pStyle w:val="Heading3"/>
      </w:pPr>
      <w:r>
        <w:t xml:space="preserve">Interactive activity</w:t>
      </w:r>
    </w:p>
    <w:p>
      <w:r>
        <w:rPr>
          <w:b/>
          <w:bCs/>
        </w:rPr>
        <w:t xml:space="preserve">The ITIN path (H5P timeline):</w:t>
      </w:r>
      <w:r>
        <w:t xml:space="preserve"> put the steps to apply for an ITIN in order and find out where free help is available.</w:t>
      </w:r>
    </w:p>
    <w:p>
      <w:pPr>
        <w:pStyle w:val="Heading3"/>
      </w:pPr>
      <w:r>
        <w:t xml:space="preserve">Quiz</w:t>
      </w:r>
    </w:p>
    <w:p>
      <w:pPr>
        <w:pStyle w:val="ListParagraph"/>
        <w:numPr>
          <w:ilvl w:val="0"/>
          <w:numId w:val="30"/>
        </w:numPr>
      </w:pPr>
      <w:r>
        <w:t xml:space="preserve">Does an ITIN allow you to work? a) Yes · b) No</w:t>
      </w:r>
    </w:p>
    <w:p>
      <w:pPr>
        <w:pStyle w:val="ListParagraph"/>
        <w:numPr>
          <w:ilvl w:val="0"/>
          <w:numId w:val="30"/>
        </w:numPr>
      </w:pPr>
      <w:r>
        <w:t xml:space="preserve">Can CalEITC be claimed with an ITIN? a) Yes · b) No</w:t>
      </w:r>
    </w:p>
    <w:p>
      <w:pPr>
        <w:pStyle w:val="ListParagraph"/>
        <w:numPr>
          <w:ilvl w:val="0"/>
          <w:numId w:val="30"/>
        </w:numPr>
      </w:pPr>
      <w:r>
        <w:t xml:space="preserve">What happens if you do not use your ITIN on a federal return for three years in a row? a) It expires · b) Nothing</w:t>
      </w:r>
    </w:p>
    <w:p>
      <w:r>
        <w:rPr>
          <w:b/>
          <w:bCs/>
        </w:rPr>
        <w:t xml:space="preserve">Answers:</w:t>
      </w:r>
      <w:r>
        <w:t xml:space="preserve"> 1-b · 2-a · 3-a.</w:t>
      </w:r>
    </w:p>
    <w:p>
      <w:pPr>
        <w:pStyle w:val="Heading3"/>
      </w:pPr>
      <w:r>
        <w:t xml:space="preserve">Practice</w:t>
      </w:r>
    </w:p>
    <w:p>
      <w:r>
        <w:t xml:space="preserve">Write three questions to bring to your VITA appointment if you file with an ITIN and have children.</w:t>
      </w:r>
    </w:p>
    <w:p>
      <w:r>
        <w:rPr>
          <w:b/>
          <w:bCs/>
        </w:rPr>
        <w:t xml:space="preserve">Suggested answer:</w:t>
      </w:r>
      <w:r>
        <w:t xml:space="preserve"> Do I qualify for CalEITC and YCTC this year? Are my ITIN and my children's current? What documents do I need to claim my dependents?</w:t>
      </w:r>
    </w:p>
    <w:p>
      <w:pPr>
        <w:pBdr>
          <w:left w:val="single" w:color="1F5C4A" w:sz="18" w:space="8"/>
        </w:pBdr>
        <w:shd w:fill="EAF2EE" w:color="auto" w:val="clear"/>
        <w:spacing w:after="160" w:before="120"/>
        <w:ind w:left="200" w:right="200"/>
      </w:pPr>
      <w:r>
        <w:rPr>
          <w:b/>
          <w:bCs/>
        </w:rPr>
        <w:t xml:space="preserve">Before you act, check:</w:t>
      </w:r>
      <w:r>
        <w:t xml:space="preserve"> this year's requirements and income limits at FTB.ca.gov (CalEITC) and IRS.gov (VITA, ITIN). Never pay someone who "sells" ITINs or promises credits without reviewing your documents.</w:t>
      </w:r>
    </w:p>
    <w:p>
      <w:pPr>
        <w:pStyle w:val="Heading3"/>
      </w:pPr>
      <w:r>
        <w:t xml:space="preserve">For your plan</w:t>
      </w:r>
    </w:p>
    <w:p>
      <w:r>
        <w:t xml:space="preserve">Find the nearest VITA site and write down its hours, language and the documents it asks for.</w:t>
      </w:r>
    </w:p>
    <w:p>
      <w:pPr>
        <w:pStyle w:val="Heading3"/>
      </w:pPr>
      <w:r>
        <w:t xml:space="preserve">Learn more</w:t>
      </w:r>
    </w:p>
    <w:p>
      <w:r>
        <w:t xml:space="preserve">Free, official resources to go further (verified September 28, 2026):</w:t>
      </w:r>
    </w:p>
    <w:p>
      <w:pPr>
        <w:pStyle w:val="ListParagraph"/>
        <w:numPr>
          <w:ilvl w:val="0"/>
          <w:numId w:val="3"/>
        </w:numPr>
      </w:pPr>
      <w:r>
        <w:rPr>
          <w:b/>
          <w:bCs/>
        </w:rPr>
        <w:t xml:space="preserve">How to apply for an ITIN</w:t>
      </w:r>
      <w:r>
        <w:t xml:space="preserve"> (IRS; language: EN/ES): https://www.irs.gov/tin/itin/how-to-apply-for-an-itin</w:t>
      </w:r>
    </w:p>
    <w:p>
      <w:pPr>
        <w:pStyle w:val="ListParagraph"/>
        <w:numPr>
          <w:ilvl w:val="0"/>
          <w:numId w:val="3"/>
        </w:numPr>
      </w:pPr>
      <w:r>
        <w:rPr>
          <w:b/>
          <w:bCs/>
        </w:rPr>
        <w:t xml:space="preserve">ITIN acceptance agents locator</w:t>
      </w:r>
      <w:r>
        <w:t xml:space="preserve"> (IRS; language: EN): https://www.irs.gov/tin/itin/itin-acceptance-agents</w:t>
      </w:r>
    </w:p>
    <w:p>
      <w:pPr>
        <w:pStyle w:val="ListParagraph"/>
        <w:numPr>
          <w:ilvl w:val="0"/>
          <w:numId w:val="3"/>
        </w:numPr>
      </w:pPr>
      <w:r>
        <w:rPr>
          <w:b/>
          <w:bCs/>
        </w:rPr>
        <w:t xml:space="preserve">California Earned Income Tax Credit (CalEITC)</w:t>
      </w:r>
      <w:r>
        <w:t xml:space="preserve"> (FTB; language: EN/ES): https://www.ftb.ca.gov/file/personal/credits/california-earned-income-tax-credit.html</w:t>
      </w:r>
    </w:p>
    <w:p>
      <w:pPr>
        <w:pStyle w:val="ListParagraph"/>
        <w:numPr>
          <w:ilvl w:val="0"/>
          <w:numId w:val="3"/>
        </w:numPr>
      </w:pPr>
      <w:r>
        <w:rPr>
          <w:b/>
          <w:bCs/>
        </w:rPr>
        <w:t xml:space="preserve">Young Child Tax Credit (YCTC)</w:t>
      </w:r>
      <w:r>
        <w:t xml:space="preserve"> (FTB; language: ES (EN available)): https://www.ftb.ca.gov/file/personal/credits/young-child-tax-credit-es.html</w:t>
      </w:r>
    </w:p>
    <w:p>
      <w:pPr>
        <w:pStyle w:val="ListParagraph"/>
        <w:numPr>
          <w:ilvl w:val="0"/>
          <w:numId w:val="3"/>
        </w:numPr>
      </w:pPr>
      <w:r>
        <w:rPr>
          <w:b/>
          <w:bCs/>
        </w:rPr>
        <w:t xml:space="preserve">Free tax return preparation (VITA and TCE)</w:t>
      </w:r>
      <w:r>
        <w:t xml:space="preserve"> (IRS; language: EN/ES): https://www.irs.gov/individuals/free-tax-return-preparation-for-qualifying-taxpayers</w:t>
      </w:r>
    </w:p>
    <w:p>
      <w:r>
        <w:rPr>
          <w:b/>
          <w:bCs/>
        </w:rPr>
        <w:t xml:space="preserve">Key words:</w:t>
      </w:r>
      <w:r>
        <w:t xml:space="preserve"> </w:t>
      </w:r>
      <w:r>
        <w:rPr>
          <w:i/>
          <w:iCs/>
        </w:rPr>
        <w:t xml:space="preserve">ITIN:</w:t>
      </w:r>
      <w:r>
        <w:t xml:space="preserve"> IRS tax number for people who cannot get an SSN. </w:t>
      </w:r>
      <w:r>
        <w:rPr>
          <w:i/>
          <w:iCs/>
        </w:rPr>
        <w:t xml:space="preserve">CalEITC:</w:t>
      </w:r>
      <w:r>
        <w:t xml:space="preserve"> California's earned income tax credit. </w:t>
      </w:r>
      <w:r>
        <w:rPr>
          <w:i/>
          <w:iCs/>
        </w:rPr>
        <w:t xml:space="preserve">Refundable credit:</w:t>
      </w:r>
      <w:r>
        <w:t xml:space="preserve"> can give you money even if you owe no tax. </w:t>
      </w:r>
      <w:r>
        <w:rPr>
          <w:i/>
          <w:iCs/>
        </w:rPr>
        <w:t xml:space="preserve">VITA:</w:t>
      </w:r>
      <w:r>
        <w:t xml:space="preserve"> free IRS tax help from certified volunteers. </w:t>
      </w:r>
      <w:r>
        <w:rPr>
          <w:i/>
          <w:iCs/>
        </w:rPr>
        <w:t xml:space="preserve">Certifying Acceptance Agent:</w:t>
      </w:r>
      <w:r>
        <w:t xml:space="preserve"> a person authorized by the IRS to verify ITIN documents.</w:t>
      </w:r>
    </w:p>
    <w:p>
      <w:r>
        <w:rPr>
          <w:b/>
          <w:bCs/>
        </w:rPr>
        <w:t xml:space="preserve">Sources:</w:t>
      </w:r>
      <w:r>
        <w:t xml:space="preserve"> [S12] IRS, ITIN · [S14] FTB, ITIN · [S15] FTB, free tax help · [R19] IRS, VITA · [R48] FTB, CalFile.</w:t>
      </w:r>
    </w:p>
    <w:p>
      <w:r>
        <w:br w:type="page"/>
      </w:r>
    </w:p>
    <w:p>
      <w:pPr>
        <w:pStyle w:val="Heading2"/>
      </w:pPr>
      <w:r>
        <w:t xml:space="preserve">M1 U12. How do I choose someone to help with my taxes?</w:t>
      </w:r>
    </w:p>
    <w:p>
      <w:r>
        <w:rPr>
          <w:b/>
          <w:bCs/>
        </w:rPr>
        <w:t xml:space="preserve">What you will achieve:</w:t>
      </w:r>
      <w:r>
        <w:t xml:space="preserve"> compare tax preparation services and recognize dangerous practices.</w:t>
      </w:r>
    </w:p>
    <w:p>
      <w:pPr>
        <w:pStyle w:val="Heading3"/>
      </w:pPr>
      <w:r>
        <w:t xml:space="preserve">The essentials</w:t>
      </w:r>
    </w:p>
    <w:p>
      <w:r>
        <w:t xml:space="preserve">One person advertises their service for 50 and another for 80. You still do not know which costs less: the first may charge extra for what you need.</w:t>
      </w:r>
    </w:p>
    <w:p>
      <w:pPr>
        <w:pStyle w:val="ListParagraph"/>
        <w:numPr>
          <w:ilvl w:val="0"/>
          <w:numId w:val="31"/>
        </w:numPr>
      </w:pPr>
      <w:r>
        <w:t xml:space="preserve">Explain what you need.</w:t>
      </w:r>
    </w:p>
    <w:p>
      <w:pPr>
        <w:pStyle w:val="ListParagraph"/>
        <w:numPr>
          <w:ilvl w:val="0"/>
          <w:numId w:val="31"/>
        </w:numPr>
      </w:pPr>
      <w:r>
        <w:t xml:space="preserve">Ask what is included, what is not and what the whole thing costs.</w:t>
      </w:r>
    </w:p>
    <w:p>
      <w:pPr>
        <w:pStyle w:val="ListParagraph"/>
        <w:numPr>
          <w:ilvl w:val="0"/>
          <w:numId w:val="31"/>
        </w:numPr>
      </w:pPr>
      <w:r>
        <w:t xml:space="preserve">Verify who will do the work and their credential.</w:t>
      </w:r>
    </w:p>
    <w:p>
      <w:pPr>
        <w:pBdr>
          <w:left w:val="single" w:color="1F5C4A" w:sz="18" w:space="8"/>
        </w:pBdr>
        <w:shd w:fill="EAF2EE" w:color="auto" w:val="clear"/>
        <w:spacing w:after="160" w:before="120"/>
        <w:ind w:left="200" w:right="200"/>
      </w:pPr>
      <w:r>
        <w:rPr>
          <w:b/>
          <w:bCs/>
        </w:rPr>
        <w:t xml:space="preserve">Key idea:</w:t>
      </w:r>
      <w:r>
        <w:t xml:space="preserve"> compare the </w:t>
      </w:r>
      <w:r>
        <w:rPr>
          <w:b/>
          <w:bCs/>
        </w:rPr>
        <w:t xml:space="preserve">scope</w:t>
      </w:r>
      <w:r>
        <w:t xml:space="preserve"> of the service, not just the advertised price. Never sign something you have not read.</w:t>
      </w:r>
    </w:p>
    <w:p>
      <w:pPr>
        <w:pStyle w:val="Heading3"/>
      </w:pPr>
      <w:r>
        <w:t xml:space="preserve">Go deeper</w:t>
      </w:r>
    </w:p>
    <w:p>
      <w:r>
        <w:rPr>
          <w:b/>
          <w:bCs/>
        </w:rPr>
        <w:t xml:space="preserve">What to ask:</w:t>
      </w:r>
    </w:p>
    <w:p>
      <w:pPr>
        <w:pStyle w:val="ListParagraph"/>
        <w:numPr>
          <w:ilvl w:val="0"/>
          <w:numId w:val="3"/>
        </w:numPr>
      </w:pPr>
      <w:r>
        <w:t xml:space="preserve">Does it include the federal and state returns?</w:t>
      </w:r>
    </w:p>
    <w:p>
      <w:pPr>
        <w:pStyle w:val="ListParagraph"/>
        <w:numPr>
          <w:ilvl w:val="0"/>
          <w:numId w:val="3"/>
        </w:numPr>
      </w:pPr>
      <w:r>
        <w:t xml:space="preserve">Does it include self-employment, ITIN, dependents, late returns or corrections?</w:t>
      </w:r>
    </w:p>
    <w:p>
      <w:pPr>
        <w:pStyle w:val="ListParagraph"/>
        <w:numPr>
          <w:ilvl w:val="0"/>
          <w:numId w:val="3"/>
        </w:numPr>
      </w:pPr>
      <w:r>
        <w:t xml:space="preserve">Will they help me if the IRS sends a notice later?</w:t>
      </w:r>
    </w:p>
    <w:p>
      <w:pPr>
        <w:pStyle w:val="ListParagraph"/>
        <w:numPr>
          <w:ilvl w:val="0"/>
          <w:numId w:val="3"/>
        </w:numPr>
      </w:pPr>
      <w:r>
        <w:t xml:space="preserve">Who signs the return and what credential do they have?</w:t>
      </w:r>
    </w:p>
    <w:p>
      <w:r>
        <w:rPr>
          <w:b/>
          <w:bCs/>
        </w:rPr>
        <w:t xml:space="preserve">Credentials in California.</w:t>
      </w:r>
      <w:r>
        <w:t xml:space="preserve"> A paid preparer must have an IRS PTIN. In addition, in California, anyone who prepares returns for pay and is not a certified public accountant (CPA), enrolled agent (EA) or attorney must be registered with </w:t>
      </w:r>
      <w:r>
        <w:rPr>
          <w:b/>
          <w:bCs/>
        </w:rPr>
        <w:t xml:space="preserve">CTEC</w:t>
      </w:r>
      <w:r>
        <w:t xml:space="preserve"> (California Tax Education Council). You can check on its website. EAs and CPAs can be checked in the IRS directory.</w:t>
      </w:r>
    </w:p>
    <w:p>
      <w:r>
        <w:rPr>
          <w:b/>
          <w:bCs/>
        </w:rPr>
        <w:t xml:space="preserve">Compare the whole bill:</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1928"/>
        <w:gridCol w:w="1928"/>
        <w:gridCol w:w="1928"/>
        <w:gridCol w:w="1928"/>
        <w:gridCol w:w="1928"/>
      </w:tblGrid>
      <w:tr>
        <w:trPr>
          <w:tblHeader/>
        </w:trPr>
        <w:tc>
          <w:tcPr>
            <w:tcW w:type="dxa" w:w="1928"/>
            <w:shd w:fill="1F5C4A" w:color="auto" w:val="clear"/>
            <w:tcMar>
              <w:top w:type="dxa" w:w="60"/>
              <w:left w:type="dxa" w:w="90"/>
              <w:bottom w:type="dxa" w:w="60"/>
              <w:right w:type="dxa" w:w="90"/>
            </w:tcMar>
          </w:tcPr>
          <w:p/>
        </w:tc>
        <w:tc>
          <w:tcPr>
            <w:tcW w:type="dxa" w:w="1928"/>
            <w:shd w:fill="1F5C4A" w:color="auto" w:val="clear"/>
            <w:tcMar>
              <w:top w:type="dxa" w:w="60"/>
              <w:left w:type="dxa" w:w="90"/>
              <w:bottom w:type="dxa" w:w="60"/>
              <w:right w:type="dxa" w:w="90"/>
            </w:tcMar>
          </w:tcPr>
          <w:p>
            <w:r>
              <w:rPr>
                <w:b/>
                <w:bCs/>
                <w:color w:val="FFFFFF"/>
                <w:sz w:val="18"/>
                <w:szCs w:val="18"/>
              </w:rPr>
              <w:t xml:space="preserve">Advertised price</w:t>
            </w:r>
          </w:p>
        </w:tc>
        <w:tc>
          <w:tcPr>
            <w:tcW w:type="dxa" w:w="1928"/>
            <w:shd w:fill="1F5C4A" w:color="auto" w:val="clear"/>
            <w:tcMar>
              <w:top w:type="dxa" w:w="60"/>
              <w:left w:type="dxa" w:w="90"/>
              <w:bottom w:type="dxa" w:w="60"/>
              <w:right w:type="dxa" w:w="90"/>
            </w:tcMar>
          </w:tcPr>
          <w:p>
            <w:r>
              <w:rPr>
                <w:b/>
                <w:bCs/>
                <w:color w:val="FFFFFF"/>
                <w:sz w:val="18"/>
                <w:szCs w:val="18"/>
              </w:rPr>
              <w:t xml:space="preserve">Self-employment</w:t>
            </w:r>
          </w:p>
        </w:tc>
        <w:tc>
          <w:tcPr>
            <w:tcW w:type="dxa" w:w="1928"/>
            <w:shd w:fill="1F5C4A" w:color="auto" w:val="clear"/>
            <w:tcMar>
              <w:top w:type="dxa" w:w="60"/>
              <w:left w:type="dxa" w:w="90"/>
              <w:bottom w:type="dxa" w:w="60"/>
              <w:right w:type="dxa" w:w="90"/>
            </w:tcMar>
          </w:tcPr>
          <w:p>
            <w:r>
              <w:rPr>
                <w:b/>
                <w:bCs/>
                <w:color w:val="FFFFFF"/>
                <w:sz w:val="18"/>
                <w:szCs w:val="18"/>
              </w:rPr>
              <w:t xml:space="preserve">State</w:t>
            </w:r>
          </w:p>
        </w:tc>
        <w:tc>
          <w:tcPr>
            <w:tcW w:type="dxa" w:w="1928"/>
            <w:shd w:fill="1F5C4A" w:color="auto" w:val="clear"/>
            <w:tcMar>
              <w:top w:type="dxa" w:w="60"/>
              <w:left w:type="dxa" w:w="90"/>
              <w:bottom w:type="dxa" w:w="60"/>
              <w:right w:type="dxa" w:w="90"/>
            </w:tcMar>
          </w:tcPr>
          <w:p>
            <w:r>
              <w:rPr>
                <w:b/>
                <w:bCs/>
                <w:color w:val="FFFFFF"/>
                <w:sz w:val="18"/>
                <w:szCs w:val="18"/>
              </w:rPr>
              <w:t xml:space="preserve">Total</w:t>
            </w:r>
          </w:p>
        </w:tc>
      </w:tr>
      <w:tr>
        <w:trPr>
          <w:tblHeader w:val="off"/>
        </w:trPr>
        <w:tc>
          <w:tcPr>
            <w:tcW w:type="dxa" w:w="1928"/>
            <w:tcMar>
              <w:top w:type="dxa" w:w="60"/>
              <w:left w:type="dxa" w:w="90"/>
              <w:bottom w:type="dxa" w:w="60"/>
              <w:right w:type="dxa" w:w="90"/>
            </w:tcMar>
          </w:tcPr>
          <w:p>
            <w:r>
              <w:rPr>
                <w:sz w:val="18"/>
                <w:szCs w:val="18"/>
              </w:rPr>
              <w:t xml:space="preserve">Service A</w:t>
            </w:r>
          </w:p>
        </w:tc>
        <w:tc>
          <w:tcPr>
            <w:tcW w:type="dxa" w:w="1928"/>
            <w:tcMar>
              <w:top w:type="dxa" w:w="60"/>
              <w:left w:type="dxa" w:w="90"/>
              <w:bottom w:type="dxa" w:w="60"/>
              <w:right w:type="dxa" w:w="90"/>
            </w:tcMar>
          </w:tcPr>
          <w:p>
            <w:r>
              <w:rPr>
                <w:sz w:val="18"/>
                <w:szCs w:val="18"/>
              </w:rPr>
              <w:t xml:space="preserve">90</w:t>
            </w:r>
          </w:p>
        </w:tc>
        <w:tc>
          <w:tcPr>
            <w:tcW w:type="dxa" w:w="1928"/>
            <w:tcMar>
              <w:top w:type="dxa" w:w="60"/>
              <w:left w:type="dxa" w:w="90"/>
              <w:bottom w:type="dxa" w:w="60"/>
              <w:right w:type="dxa" w:w="90"/>
            </w:tcMar>
          </w:tcPr>
          <w:p>
            <w:r>
              <w:rPr>
                <w:sz w:val="18"/>
                <w:szCs w:val="18"/>
              </w:rPr>
              <w:t xml:space="preserve">100</w:t>
            </w:r>
          </w:p>
        </w:tc>
        <w:tc>
          <w:tcPr>
            <w:tcW w:type="dxa" w:w="1928"/>
            <w:tcMar>
              <w:top w:type="dxa" w:w="60"/>
              <w:left w:type="dxa" w:w="90"/>
              <w:bottom w:type="dxa" w:w="60"/>
              <w:right w:type="dxa" w:w="90"/>
            </w:tcMar>
          </w:tcPr>
          <w:p>
            <w:r>
              <w:rPr>
                <w:sz w:val="18"/>
                <w:szCs w:val="18"/>
              </w:rPr>
              <w:t xml:space="preserve">60</w:t>
            </w:r>
          </w:p>
        </w:tc>
        <w:tc>
          <w:tcPr>
            <w:tcW w:type="dxa" w:w="1928"/>
            <w:tcMar>
              <w:top w:type="dxa" w:w="60"/>
              <w:left w:type="dxa" w:w="90"/>
              <w:bottom w:type="dxa" w:w="60"/>
              <w:right w:type="dxa" w:w="90"/>
            </w:tcMar>
          </w:tcPr>
          <w:p>
            <w:r>
              <w:rPr>
                <w:sz w:val="18"/>
                <w:szCs w:val="18"/>
              </w:rPr>
              <w:t xml:space="preserve">250</w:t>
            </w:r>
          </w:p>
        </w:tc>
      </w:tr>
      <w:tr>
        <w:trPr>
          <w:tblHeader w:val="off"/>
        </w:trPr>
        <w:tc>
          <w:tcPr>
            <w:tcW w:type="dxa" w:w="1928"/>
            <w:tcMar>
              <w:top w:type="dxa" w:w="60"/>
              <w:left w:type="dxa" w:w="90"/>
              <w:bottom w:type="dxa" w:w="60"/>
              <w:right w:type="dxa" w:w="90"/>
            </w:tcMar>
          </w:tcPr>
          <w:p>
            <w:r>
              <w:rPr>
                <w:sz w:val="18"/>
                <w:szCs w:val="18"/>
              </w:rPr>
              <w:t xml:space="preserve">Service B</w:t>
            </w:r>
          </w:p>
        </w:tc>
        <w:tc>
          <w:tcPr>
            <w:tcW w:type="dxa" w:w="1928"/>
            <w:tcMar>
              <w:top w:type="dxa" w:w="60"/>
              <w:left w:type="dxa" w:w="90"/>
              <w:bottom w:type="dxa" w:w="60"/>
              <w:right w:type="dxa" w:w="90"/>
            </w:tcMar>
          </w:tcPr>
          <w:p>
            <w:r>
              <w:rPr>
                <w:sz w:val="18"/>
                <w:szCs w:val="18"/>
              </w:rPr>
              <w:t xml:space="preserve">230 (all included)</w:t>
            </w:r>
          </w:p>
        </w:tc>
        <w:tc>
          <w:tcPr>
            <w:tcW w:type="dxa" w:w="1928"/>
            <w:tcMar>
              <w:top w:type="dxa" w:w="60"/>
              <w:left w:type="dxa" w:w="90"/>
              <w:bottom w:type="dxa" w:w="60"/>
              <w:right w:type="dxa" w:w="90"/>
            </w:tcMar>
          </w:tcPr>
          <w:p>
            <w:r>
              <w:rPr>
                <w:sz w:val="18"/>
                <w:szCs w:val="18"/>
              </w:rPr>
              <w:t xml:space="preserve">included</w:t>
            </w:r>
          </w:p>
        </w:tc>
        <w:tc>
          <w:tcPr>
            <w:tcW w:type="dxa" w:w="1928"/>
            <w:tcMar>
              <w:top w:type="dxa" w:w="60"/>
              <w:left w:type="dxa" w:w="90"/>
              <w:bottom w:type="dxa" w:w="60"/>
              <w:right w:type="dxa" w:w="90"/>
            </w:tcMar>
          </w:tcPr>
          <w:p>
            <w:r>
              <w:rPr>
                <w:sz w:val="18"/>
                <w:szCs w:val="18"/>
              </w:rPr>
              <w:t xml:space="preserve">included</w:t>
            </w:r>
          </w:p>
        </w:tc>
        <w:tc>
          <w:tcPr>
            <w:tcW w:type="dxa" w:w="1928"/>
            <w:tcMar>
              <w:top w:type="dxa" w:w="60"/>
              <w:left w:type="dxa" w:w="90"/>
              <w:bottom w:type="dxa" w:w="60"/>
              <w:right w:type="dxa" w:w="90"/>
            </w:tcMar>
          </w:tcPr>
          <w:p>
            <w:r>
              <w:rPr>
                <w:sz w:val="18"/>
                <w:szCs w:val="18"/>
              </w:rPr>
              <w:t xml:space="preserve">230</w:t>
            </w:r>
          </w:p>
        </w:tc>
      </w:tr>
    </w:tbl>
    <w:p/>
    <w:p>
      <w:r>
        <w:t xml:space="preserve">The comparison only works if both include the same work.</w:t>
      </w:r>
    </w:p>
    <w:p>
      <w:r>
        <w:rPr>
          <w:b/>
          <w:bCs/>
        </w:rPr>
        <w:t xml:space="preserve">Loans against your refund.</w:t>
      </w:r>
      <w:r>
        <w:t xml:space="preserve"> Getting money in advance "against your refund" is a separate product with its own terms. The speed of the loan is not the speed of the IRS.</w:t>
      </w:r>
    </w:p>
    <w:p>
      <w:r>
        <w:rPr>
          <w:b/>
          <w:bCs/>
        </w:rPr>
        <w:t xml:space="preserve">Warning signs:</w:t>
      </w:r>
    </w:p>
    <w:p>
      <w:pPr>
        <w:pStyle w:val="ListParagraph"/>
        <w:numPr>
          <w:ilvl w:val="0"/>
          <w:numId w:val="3"/>
        </w:numPr>
      </w:pPr>
      <w:r>
        <w:t xml:space="preserve">They promise "the maximum refund, guaranteed" before seeing your documents.</w:t>
      </w:r>
    </w:p>
    <w:p>
      <w:pPr>
        <w:pStyle w:val="ListParagraph"/>
        <w:numPr>
          <w:ilvl w:val="0"/>
          <w:numId w:val="3"/>
        </w:numPr>
      </w:pPr>
      <w:r>
        <w:t xml:space="preserve">They ask you to sign blank pages.</w:t>
      </w:r>
    </w:p>
    <w:p>
      <w:pPr>
        <w:pStyle w:val="ListParagraph"/>
        <w:numPr>
          <w:ilvl w:val="0"/>
          <w:numId w:val="3"/>
        </w:numPr>
      </w:pPr>
      <w:r>
        <w:t xml:space="preserve">They want the refund deposited into their account, not yours.</w:t>
      </w:r>
    </w:p>
    <w:p>
      <w:pPr>
        <w:pStyle w:val="ListParagraph"/>
        <w:numPr>
          <w:ilvl w:val="0"/>
          <w:numId w:val="3"/>
        </w:numPr>
      </w:pPr>
      <w:r>
        <w:t xml:space="preserve">They suggest making up expenses or dependents.</w:t>
      </w:r>
    </w:p>
    <w:p>
      <w:pPr>
        <w:pStyle w:val="ListParagraph"/>
        <w:numPr>
          <w:ilvl w:val="0"/>
          <w:numId w:val="3"/>
        </w:numPr>
      </w:pPr>
      <w:r>
        <w:t xml:space="preserve">They do not sign the return as the preparer.</w:t>
      </w:r>
    </w:p>
    <w:p>
      <w:r>
        <w:rPr>
          <w:b/>
          <w:bCs/>
        </w:rPr>
        <w:t xml:space="preserve">Before signing,</w:t>
      </w:r>
      <w:r>
        <w:t xml:space="preserve"> review your information, income, expenses, dependents and the refund account. </w:t>
      </w:r>
      <w:r>
        <w:rPr>
          <w:b/>
          <w:bCs/>
        </w:rPr>
        <w:t xml:space="preserve">Afterwards,</w:t>
      </w:r>
      <w:r>
        <w:t xml:space="preserve"> keep a full copy and the filing confirmation.</w:t>
      </w:r>
    </w:p>
    <w:p>
      <w:r>
        <w:rPr>
          <w:b/>
          <w:bCs/>
        </w:rPr>
        <w:t xml:space="preserve">If a notice arrives,</w:t>
      </w:r>
      <w:r>
        <w:t xml:space="preserve"> write down the date you received it and the deadline. Verify it is real by going to IRS.gov or FTB.ca.gov yourself; do not use the phone number in the message. The IRS usually contacts people first by mail.</w:t>
      </w:r>
    </w:p>
    <w:p>
      <w:pPr>
        <w:pStyle w:val="Heading3"/>
      </w:pPr>
      <w:r>
        <w:t xml:space="preserve">Cases</w:t>
      </w:r>
    </w:p>
    <w:p>
      <w:r>
        <w:rPr>
          <w:b/>
          <w:bCs/>
        </w:rPr>
        <w:t xml:space="preserve">Case 1. The guaranteed refund.</w:t>
      </w:r>
      <w:r>
        <w:t xml:space="preserve"> A social media ad promises Alex a "3,000 refund, guaranteed." They ask him to sign before reviewing anything. Alex does not sign and looks for a VITA site.</w:t>
      </w:r>
    </w:p>
    <w:p>
      <w:r>
        <w:rPr>
          <w:b/>
          <w:bCs/>
        </w:rPr>
        <w:t xml:space="preserve">Case 2. The two quotes.</w:t>
      </w:r>
      <w:r>
        <w:t xml:space="preserve"> Mar compares two preparers. The cheap one charges extra for the state return and self-employment. The expensive one includes everything and gives her a copy. The second turns out cheaper for her case.</w:t>
      </w:r>
    </w:p>
    <w:p>
      <w:pPr>
        <w:pStyle w:val="Heading3"/>
      </w:pPr>
      <w:r>
        <w:t xml:space="preserve">Interactive activity</w:t>
      </w:r>
    </w:p>
    <w:p>
      <w:r>
        <w:rPr>
          <w:b/>
          <w:bCs/>
        </w:rPr>
        <w:t xml:space="preserve">Would you hire this preparer? (H5P scenario):</w:t>
      </w:r>
      <w:r>
        <w:t xml:space="preserve"> review three ads and conversations and spot the warning signs.</w:t>
      </w:r>
    </w:p>
    <w:p>
      <w:pPr>
        <w:pStyle w:val="Heading3"/>
      </w:pPr>
      <w:r>
        <w:t xml:space="preserve">Quiz</w:t>
      </w:r>
    </w:p>
    <w:p>
      <w:pPr>
        <w:pStyle w:val="ListParagraph"/>
        <w:numPr>
          <w:ilvl w:val="0"/>
          <w:numId w:val="32"/>
        </w:numPr>
      </w:pPr>
      <w:r>
        <w:t xml:space="preserve">What must every paid preparer have? a) A PTIN · b) Nothing</w:t>
      </w:r>
    </w:p>
    <w:p>
      <w:pPr>
        <w:pStyle w:val="ListParagraph"/>
        <w:numPr>
          <w:ilvl w:val="0"/>
          <w:numId w:val="32"/>
        </w:numPr>
      </w:pPr>
      <w:r>
        <w:t xml:space="preserve">In California, a paid preparer who is not a CPA, EA or attorney must register with: a) CTEC · b) DMV</w:t>
      </w:r>
    </w:p>
    <w:p>
      <w:pPr>
        <w:pStyle w:val="ListParagraph"/>
        <w:numPr>
          <w:ilvl w:val="0"/>
          <w:numId w:val="32"/>
        </w:numPr>
      </w:pPr>
      <w:r>
        <w:t xml:space="preserve">Is it safe to sign a blank return? a) Yes · b) No</w:t>
      </w:r>
    </w:p>
    <w:p>
      <w:r>
        <w:rPr>
          <w:b/>
          <w:bCs/>
        </w:rPr>
        <w:t xml:space="preserve">Answers:</w:t>
      </w:r>
      <w:r>
        <w:t xml:space="preserve"> 1-a · 2-a · 3-b.</w:t>
      </w:r>
    </w:p>
    <w:p>
      <w:pPr>
        <w:pStyle w:val="Heading3"/>
      </w:pPr>
      <w:r>
        <w:t xml:space="preserve">Practice</w:t>
      </w:r>
    </w:p>
    <w:p>
      <w:r>
        <w:t xml:space="preserve">A preparer promises "the maximum refund, guaranteed" before seeing your documents and asks you to sign blank pages. What do you do?</w:t>
      </w:r>
    </w:p>
    <w:p>
      <w:r>
        <w:rPr>
          <w:b/>
          <w:bCs/>
        </w:rPr>
        <w:t xml:space="preserve">Answer:</w:t>
      </w:r>
      <w:r>
        <w:t xml:space="preserve"> you do not sign, you protect your documents and you look for a verifiable option (VITA or a registered preparer). A refund cannot be promised without reviewing your information.</w:t>
      </w:r>
    </w:p>
    <w:p>
      <w:pPr>
        <w:pBdr>
          <w:left w:val="single" w:color="1F5C4A" w:sz="18" w:space="8"/>
        </w:pBdr>
        <w:shd w:fill="EAF2EE" w:color="auto" w:val="clear"/>
        <w:spacing w:after="160" w:before="120"/>
        <w:ind w:left="200" w:right="200"/>
      </w:pPr>
      <w:r>
        <w:rPr>
          <w:b/>
          <w:bCs/>
        </w:rPr>
        <w:t xml:space="preserve">Before you act, check:</w:t>
      </w:r>
      <w:r>
        <w:t xml:space="preserve"> the preparer's credential with CTEC or in the IRS directory, and ask for the total price in writing.</w:t>
      </w:r>
    </w:p>
    <w:p>
      <w:pPr>
        <w:pStyle w:val="Heading3"/>
      </w:pPr>
      <w:r>
        <w:t xml:space="preserve">For your plan</w:t>
      </w:r>
    </w:p>
    <w:p>
      <w:r>
        <w:t xml:space="preserve">Compare two services and one free option. Write down what you confirmed and what is still missing.</w:t>
      </w:r>
    </w:p>
    <w:p>
      <w:pPr>
        <w:pStyle w:val="Heading3"/>
      </w:pPr>
      <w:r>
        <w:t xml:space="preserve">Learn more</w:t>
      </w:r>
    </w:p>
    <w:p>
      <w:r>
        <w:t xml:space="preserve">Free, official resources to go further (verified September 28, 2026):</w:t>
      </w:r>
    </w:p>
    <w:p>
      <w:pPr>
        <w:pStyle w:val="ListParagraph"/>
        <w:numPr>
          <w:ilvl w:val="0"/>
          <w:numId w:val="3"/>
        </w:numPr>
      </w:pPr>
      <w:r>
        <w:rPr>
          <w:b/>
          <w:bCs/>
        </w:rPr>
        <w:t xml:space="preserve">Verify a registered tax preparer</w:t>
      </w:r>
      <w:r>
        <w:t xml:space="preserve"> (CTEC; language: EN): https://www.ctec.org</w:t>
      </w:r>
    </w:p>
    <w:p>
      <w:pPr>
        <w:pStyle w:val="ListParagraph"/>
        <w:numPr>
          <w:ilvl w:val="0"/>
          <w:numId w:val="3"/>
        </w:numPr>
      </w:pPr>
      <w:r>
        <w:rPr>
          <w:b/>
          <w:bCs/>
        </w:rPr>
        <w:t xml:space="preserve">Free tax return preparation (VITA and TCE)</w:t>
      </w:r>
      <w:r>
        <w:t xml:space="preserve"> (IRS; language: EN/ES): https://www.irs.gov/individuals/free-tax-return-preparation-for-qualifying-taxpayers</w:t>
      </w:r>
    </w:p>
    <w:p>
      <w:pPr>
        <w:pStyle w:val="ListParagraph"/>
        <w:numPr>
          <w:ilvl w:val="0"/>
          <w:numId w:val="3"/>
        </w:numPr>
      </w:pPr>
      <w:r>
        <w:rPr>
          <w:b/>
          <w:bCs/>
        </w:rPr>
        <w:t xml:space="preserve">Free tax help in California</w:t>
      </w:r>
      <w:r>
        <w:t xml:space="preserve"> (FTB; language: EN): https://www.ftb.ca.gov/help/free-tax-help/index.html</w:t>
      </w:r>
    </w:p>
    <w:p>
      <w:r>
        <w:rPr>
          <w:b/>
          <w:bCs/>
        </w:rPr>
        <w:t xml:space="preserve">Key words:</w:t>
      </w:r>
      <w:r>
        <w:t xml:space="preserve"> </w:t>
      </w:r>
      <w:r>
        <w:rPr>
          <w:i/>
          <w:iCs/>
        </w:rPr>
        <w:t xml:space="preserve">Scope of service:</w:t>
      </w:r>
      <w:r>
        <w:t xml:space="preserve"> the work included in the price. </w:t>
      </w:r>
      <w:r>
        <w:rPr>
          <w:i/>
          <w:iCs/>
        </w:rPr>
        <w:t xml:space="preserve">Credentials:</w:t>
      </w:r>
      <w:r>
        <w:t xml:space="preserve"> records that prove training or authorization. </w:t>
      </w:r>
      <w:r>
        <w:rPr>
          <w:i/>
          <w:iCs/>
        </w:rPr>
        <w:t xml:space="preserve">PTIN:</w:t>
      </w:r>
      <w:r>
        <w:t xml:space="preserve"> IRS preparer number. </w:t>
      </w:r>
      <w:r>
        <w:rPr>
          <w:i/>
          <w:iCs/>
        </w:rPr>
        <w:t xml:space="preserve">CTEC:</w:t>
      </w:r>
      <w:r>
        <w:t xml:space="preserve"> California's tax preparer registry.</w:t>
      </w:r>
    </w:p>
    <w:p>
      <w:r>
        <w:rPr>
          <w:b/>
          <w:bCs/>
        </w:rPr>
        <w:t xml:space="preserve">Sources:</w:t>
      </w:r>
      <w:r>
        <w:t xml:space="preserve"> [S15] FTB, free help · [S16] FTB, Publication 982 · [R36] CTEC, preparer lookup.</w:t>
      </w:r>
    </w:p>
    <w:p>
      <w:r>
        <w:br w:type="page"/>
      </w:r>
    </w:p>
    <w:p>
      <w:pPr>
        <w:pStyle w:val="Heading2"/>
      </w:pPr>
      <w:r>
        <w:t xml:space="preserve">M1 U13. What should I know before applying for public benefits?</w:t>
      </w:r>
    </w:p>
    <w:p>
      <w:r>
        <w:rPr>
          <w:b/>
          <w:bCs/>
        </w:rPr>
        <w:t xml:space="preserve">What you will achieve:</w:t>
      </w:r>
      <w:r>
        <w:t xml:space="preserve"> understand what "public charge" is, what support exists and where to confirm your case before deciding.</w:t>
      </w:r>
    </w:p>
    <w:p>
      <w:pPr>
        <w:pStyle w:val="Heading3"/>
      </w:pPr>
      <w:r>
        <w:t xml:space="preserve">The essentials</w:t>
      </w:r>
    </w:p>
    <w:p>
      <w:r>
        <w:t xml:space="preserve">Many families do not apply for support they are entitled to out of fear it will affect an immigration process. Others apply without knowing whether it applies.</w:t>
      </w:r>
    </w:p>
    <w:p>
      <w:pPr>
        <w:pStyle w:val="ListParagraph"/>
        <w:numPr>
          <w:ilvl w:val="0"/>
          <w:numId w:val="33"/>
        </w:numPr>
      </w:pPr>
      <w:r>
        <w:t xml:space="preserve">Identify what support you need (food, health, housing, cash).</w:t>
      </w:r>
    </w:p>
    <w:p>
      <w:pPr>
        <w:pStyle w:val="ListParagraph"/>
        <w:numPr>
          <w:ilvl w:val="0"/>
          <w:numId w:val="33"/>
        </w:numPr>
      </w:pPr>
      <w:r>
        <w:t xml:space="preserve">Find out who in your household might qualify.</w:t>
      </w:r>
    </w:p>
    <w:p>
      <w:pPr>
        <w:pStyle w:val="ListParagraph"/>
        <w:numPr>
          <w:ilvl w:val="0"/>
          <w:numId w:val="33"/>
        </w:numPr>
      </w:pPr>
      <w:r>
        <w:t xml:space="preserve">Confirm with a reliable source how the public charge rule applies to your case.</w:t>
      </w:r>
    </w:p>
    <w:p>
      <w:pPr>
        <w:pBdr>
          <w:left w:val="single" w:color="1F5C4A" w:sz="18" w:space="8"/>
        </w:pBdr>
        <w:shd w:fill="EAF2EE" w:color="auto" w:val="clear"/>
        <w:spacing w:after="160" w:before="120"/>
        <w:ind w:left="200" w:right="200"/>
      </w:pPr>
      <w:r>
        <w:rPr>
          <w:b/>
          <w:bCs/>
        </w:rPr>
        <w:t xml:space="preserve">Key idea:</w:t>
      </w:r>
      <w:r>
        <w:t xml:space="preserve"> the </w:t>
      </w:r>
      <w:r>
        <w:rPr>
          <w:b/>
          <w:bCs/>
        </w:rPr>
        <w:t xml:space="preserve">public charge</w:t>
      </w:r>
      <w:r>
        <w:t xml:space="preserve"> rule only applies to certain immigration processes and only considers certain benefits. Get informed before deciding; do not decide based on rumors.</w:t>
      </w:r>
    </w:p>
    <w:p>
      <w:pPr>
        <w:pStyle w:val="Heading3"/>
      </w:pPr>
      <w:r>
        <w:t xml:space="preserve">Go deeper</w:t>
      </w:r>
    </w:p>
    <w:p>
      <w:r>
        <w:rPr>
          <w:b/>
          <w:bCs/>
        </w:rPr>
        <w:t xml:space="preserve">What public charge is.</w:t>
      </w:r>
      <w:r>
        <w:t xml:space="preserve"> It is an assessment the government makes in some immigration processes, mainly certain applications for permanent residence, to see whether a person is likely to depend mainly on government support.</w:t>
      </w:r>
    </w:p>
    <w:p>
      <w:r>
        <w:rPr>
          <w:b/>
          <w:bCs/>
        </w:rPr>
        <w:t xml:space="preserve">What the rule in effect since 2022 says</w:t>
      </w:r>
      <w:r>
        <w:t xml:space="preserve"> (check whether it has changed):</w:t>
      </w:r>
    </w:p>
    <w:p>
      <w:pPr>
        <w:pStyle w:val="ListParagraph"/>
        <w:numPr>
          <w:ilvl w:val="0"/>
          <w:numId w:val="3"/>
        </w:numPr>
      </w:pPr>
      <w:r>
        <w:t xml:space="preserve">It mainly considers </w:t>
      </w:r>
      <w:r>
        <w:rPr>
          <w:b/>
          <w:bCs/>
        </w:rPr>
        <w:t xml:space="preserve">cash assistance</w:t>
      </w:r>
      <w:r>
        <w:t xml:space="preserve"> for income maintenance (for example, SSI, CalWORKs cash aid or general assistance) and </w:t>
      </w:r>
      <w:r>
        <w:rPr>
          <w:b/>
          <w:bCs/>
        </w:rPr>
        <w:t xml:space="preserve">long-term institutional care</w:t>
      </w:r>
      <w:r>
        <w:t xml:space="preserve"> paid by the government.</w:t>
      </w:r>
    </w:p>
    <w:p>
      <w:pPr>
        <w:pStyle w:val="ListParagraph"/>
        <w:numPr>
          <w:ilvl w:val="0"/>
          <w:numId w:val="3"/>
        </w:numPr>
      </w:pPr>
      <w:r>
        <w:t xml:space="preserve">It does </w:t>
      </w:r>
      <w:r>
        <w:rPr>
          <w:b/>
          <w:bCs/>
        </w:rPr>
        <w:t xml:space="preserve">not</w:t>
      </w:r>
      <w:r>
        <w:t xml:space="preserve"> consider, among others: CalFresh (food assistance), Medi-Cal (except long-term care), WIC, school meals, housing, disaster aid, tax credits such as CalEITC, or unemployment insurance.</w:t>
      </w:r>
    </w:p>
    <w:p>
      <w:pPr>
        <w:pStyle w:val="ListParagraph"/>
        <w:numPr>
          <w:ilvl w:val="0"/>
          <w:numId w:val="3"/>
        </w:numPr>
      </w:pPr>
      <w:r>
        <w:t xml:space="preserve">Benefits received by </w:t>
      </w:r>
      <w:r>
        <w:rPr>
          <w:b/>
          <w:bCs/>
        </w:rPr>
        <w:t xml:space="preserve">other family members</w:t>
      </w:r>
      <w:r>
        <w:t xml:space="preserve"> (for example, U.S.-citizen children) are not counted as yours.</w:t>
      </w:r>
    </w:p>
    <w:p>
      <w:pPr>
        <w:pStyle w:val="ListParagraph"/>
        <w:numPr>
          <w:ilvl w:val="0"/>
          <w:numId w:val="3"/>
        </w:numPr>
      </w:pPr>
      <w:r>
        <w:t xml:space="preserve">It </w:t>
      </w:r>
      <w:r>
        <w:rPr>
          <w:b/>
          <w:bCs/>
        </w:rPr>
        <w:t xml:space="preserve">does not apply</w:t>
      </w:r>
      <w:r>
        <w:t xml:space="preserve"> to many processes and categories: for example, permanent residents applying for citizenship, or refugees and asylees.</w:t>
      </w:r>
    </w:p>
    <w:p>
      <w:r>
        <w:rPr>
          <w:b/>
          <w:bCs/>
        </w:rPr>
        <w:t xml:space="preserve">The rules can change.</w:t>
      </w:r>
      <w:r>
        <w:t xml:space="preserve"> The federal government has proposed changes. A proposal is not a rule until it is published as final and takes effect. Check up-to-date sources.</w:t>
      </w:r>
    </w:p>
    <w:p>
      <w:r>
        <w:rPr>
          <w:b/>
          <w:bCs/>
        </w:rPr>
        <w:t xml:space="preserve">Health coverage in California.</w:t>
      </w:r>
      <w:r>
        <w:t xml:space="preserve"> Medi-Cal recently expanded coverage to people without regular immigration status, but the 2025 state budget approved changes for adults (a pause on new enrollment starting in 2026 and other adjustments). Confirm the current rules before deciding.</w:t>
      </w:r>
    </w:p>
    <w:p>
      <w:r>
        <w:rPr>
          <w:b/>
          <w:bCs/>
        </w:rPr>
        <w:t xml:space="preserve">Where to confirm your case:</w:t>
      </w:r>
    </w:p>
    <w:p>
      <w:pPr>
        <w:pStyle w:val="ListParagraph"/>
        <w:numPr>
          <w:ilvl w:val="0"/>
          <w:numId w:val="3"/>
        </w:numPr>
      </w:pPr>
      <w:r>
        <w:t xml:space="preserve">An immigration attorney or a Department of Justice (DOJ) accredited representative at a recognized organization.</w:t>
      </w:r>
    </w:p>
    <w:p>
      <w:pPr>
        <w:pStyle w:val="ListParagraph"/>
        <w:numPr>
          <w:ilvl w:val="0"/>
          <w:numId w:val="3"/>
        </w:numPr>
      </w:pPr>
      <w:r>
        <w:t xml:space="preserve">Organizations such as </w:t>
      </w:r>
      <w:r>
        <w:rPr>
          <w:i/>
          <w:iCs/>
        </w:rPr>
        <w:t xml:space="preserve">Protecting Immigrant Families</w:t>
      </w:r>
      <w:r>
        <w:t xml:space="preserve"> (up-to-date materials on public charge).</w:t>
      </w:r>
    </w:p>
    <w:p>
      <w:pPr>
        <w:pStyle w:val="ListParagraph"/>
        <w:numPr>
          <w:ilvl w:val="0"/>
          <w:numId w:val="3"/>
        </w:numPr>
      </w:pPr>
      <w:r>
        <w:t xml:space="preserve">Your county social services office, for each program's requirements.</w:t>
      </w:r>
    </w:p>
    <w:p>
      <w:r>
        <w:rPr>
          <w:b/>
          <w:bCs/>
        </w:rPr>
        <w:t xml:space="preserve">Beware of rumors and "paperwork helpers."</w:t>
      </w:r>
      <w:r>
        <w:t xml:space="preserve"> No one who is not an attorney or accredited representative can give you immigration advice (you will see this in M4 U02).</w:t>
      </w:r>
    </w:p>
    <w:p>
      <w:pPr>
        <w:pStyle w:val="Heading3"/>
      </w:pPr>
      <w:r>
        <w:t xml:space="preserve">Cases</w:t>
      </w:r>
    </w:p>
    <w:p>
      <w:r>
        <w:rPr>
          <w:b/>
          <w:bCs/>
        </w:rPr>
        <w:t xml:space="preserve">Case 1. Mar's children.</w:t>
      </w:r>
      <w:r>
        <w:t xml:space="preserve"> Mar's two children were born in California. Mar was afraid to apply for food assistance for them. At a community organization they explain that her children's benefits are not counted as hers and that CalFresh is not considered under the current rule. Mar confirms her case with an accredited representative.</w:t>
      </w:r>
    </w:p>
    <w:p>
      <w:r>
        <w:rPr>
          <w:b/>
          <w:bCs/>
        </w:rPr>
        <w:t xml:space="preserve">Case 2. The neighbor's rumor.</w:t>
      </w:r>
      <w:r>
        <w:t xml:space="preserve"> A neighbor tells Alex that "any benefit takes away your green card." Alex looks for a reliable source before deciding.</w:t>
      </w:r>
    </w:p>
    <w:p>
      <w:pPr>
        <w:pStyle w:val="Heading3"/>
      </w:pPr>
      <w:r>
        <w:t xml:space="preserve">Interactive activity</w:t>
      </w:r>
    </w:p>
    <w:p>
      <w:r>
        <w:rPr>
          <w:b/>
          <w:bCs/>
        </w:rPr>
        <w:t xml:space="preserve">Myth or fact? (H5P flip cards):</w:t>
      </w:r>
      <w:r>
        <w:t xml:space="preserve"> flip ten statements about public charge and find out which are correct under the current rule.</w:t>
      </w:r>
    </w:p>
    <w:p>
      <w:pPr>
        <w:pStyle w:val="Heading3"/>
      </w:pPr>
      <w:r>
        <w:t xml:space="preserve">Quiz</w:t>
      </w:r>
    </w:p>
    <w:p>
      <w:pPr>
        <w:pStyle w:val="ListParagraph"/>
        <w:numPr>
          <w:ilvl w:val="0"/>
          <w:numId w:val="34"/>
        </w:numPr>
      </w:pPr>
      <w:r>
        <w:t xml:space="preserve">Does the public charge rule apply to all immigration processes? a) Yes · b) No</w:t>
      </w:r>
    </w:p>
    <w:p>
      <w:pPr>
        <w:pStyle w:val="ListParagraph"/>
        <w:numPr>
          <w:ilvl w:val="0"/>
          <w:numId w:val="34"/>
        </w:numPr>
      </w:pPr>
      <w:r>
        <w:t xml:space="preserve">Under the current rule, is CalFresh considered for public charge? a) Yes · b) No</w:t>
      </w:r>
    </w:p>
    <w:p>
      <w:pPr>
        <w:pStyle w:val="ListParagraph"/>
        <w:numPr>
          <w:ilvl w:val="0"/>
          <w:numId w:val="34"/>
        </w:numPr>
      </w:pPr>
      <w:r>
        <w:t xml:space="preserve">Who can give you immigration advice? a) A notary · b) An attorney or a DOJ-accredited representative</w:t>
      </w:r>
    </w:p>
    <w:p>
      <w:r>
        <w:rPr>
          <w:b/>
          <w:bCs/>
        </w:rPr>
        <w:t xml:space="preserve">Answers:</w:t>
      </w:r>
      <w:r>
        <w:t xml:space="preserve"> 1-b · 2-b · 3-b.</w:t>
      </w:r>
    </w:p>
    <w:p>
      <w:pPr>
        <w:pStyle w:val="Heading3"/>
      </w:pPr>
      <w:r>
        <w:t xml:space="preserve">Practice</w:t>
      </w:r>
    </w:p>
    <w:p>
      <w:r>
        <w:t xml:space="preserve">Write three questions to bring to a legal aid organization before applying for support for your family.</w:t>
      </w:r>
    </w:p>
    <w:p>
      <w:r>
        <w:rPr>
          <w:b/>
          <w:bCs/>
        </w:rPr>
        <w:t xml:space="preserve">Suggested answer:</w:t>
      </w:r>
      <w:r>
        <w:t xml:space="preserve"> Does the public charge rule apply to my process? Is this benefit considered? Do my children's benefits affect my case?</w:t>
      </w:r>
    </w:p>
    <w:p>
      <w:pPr>
        <w:pBdr>
          <w:left w:val="single" w:color="1F5C4A" w:sz="18" w:space="8"/>
        </w:pBdr>
        <w:shd w:fill="EAF2EE" w:color="auto" w:val="clear"/>
        <w:spacing w:after="160" w:before="120"/>
        <w:ind w:left="200" w:right="200"/>
      </w:pPr>
      <w:r>
        <w:rPr>
          <w:b/>
          <w:bCs/>
        </w:rPr>
        <w:t xml:space="preserve">Before you act, check:</w:t>
      </w:r>
      <w:r>
        <w:t xml:space="preserve"> the current status of the rule and of each program with an attorney or accredited representative. This course does not give immigration advice.</w:t>
      </w:r>
    </w:p>
    <w:p>
      <w:pPr>
        <w:pStyle w:val="Heading3"/>
      </w:pPr>
      <w:r>
        <w:t xml:space="preserve">For your plan</w:t>
      </w:r>
    </w:p>
    <w:p>
      <w:r>
        <w:t xml:space="preserve">Write down what support your household needs, who might qualify and where you will confirm your case.</w:t>
      </w:r>
    </w:p>
    <w:p>
      <w:pPr>
        <w:pStyle w:val="Heading3"/>
      </w:pPr>
      <w:r>
        <w:t xml:space="preserve">Learn more</w:t>
      </w:r>
    </w:p>
    <w:p>
      <w:r>
        <w:t xml:space="preserve">Free, official resources to go further (verified September 28, 2026):</w:t>
      </w:r>
    </w:p>
    <w:p>
      <w:pPr>
        <w:pStyle w:val="ListParagraph"/>
        <w:numPr>
          <w:ilvl w:val="0"/>
          <w:numId w:val="3"/>
        </w:numPr>
      </w:pPr>
      <w:r>
        <w:rPr>
          <w:b/>
          <w:bCs/>
        </w:rPr>
        <w:t xml:space="preserve">Public charge: does it apply to me?</w:t>
      </w:r>
      <w:r>
        <w:t xml:space="preserve"> (Protecting Immigrant Families; language: EN/ES): https://pifcoalition.org/resources/library/public-charge-does-this-apply-to-me/</w:t>
      </w:r>
    </w:p>
    <w:p>
      <w:pPr>
        <w:pStyle w:val="ListParagraph"/>
        <w:numPr>
          <w:ilvl w:val="0"/>
          <w:numId w:val="3"/>
        </w:numPr>
      </w:pPr>
      <w:r>
        <w:rPr>
          <w:b/>
          <w:bCs/>
        </w:rPr>
        <w:t xml:space="preserve">Policy Manual: public charge</w:t>
      </w:r>
      <w:r>
        <w:t xml:space="preserve"> (USCIS; language: EN): https://www.uscis.gov/policy-manual/volume-8-part-g</w:t>
      </w:r>
    </w:p>
    <w:p>
      <w:pPr>
        <w:pStyle w:val="ListParagraph"/>
        <w:numPr>
          <w:ilvl w:val="0"/>
          <w:numId w:val="3"/>
        </w:numPr>
      </w:pPr>
      <w:r>
        <w:rPr>
          <w:b/>
          <w:bCs/>
        </w:rPr>
        <w:t xml:space="preserve">Medi-Cal</w:t>
      </w:r>
      <w:r>
        <w:t xml:space="preserve"> (DHCS de California; language: EN/ES): https://www.dhcs.ca.gov</w:t>
      </w:r>
    </w:p>
    <w:p>
      <w:r>
        <w:rPr>
          <w:b/>
          <w:bCs/>
        </w:rPr>
        <w:t xml:space="preserve">Key words:</w:t>
      </w:r>
      <w:r>
        <w:t xml:space="preserve"> </w:t>
      </w:r>
      <w:r>
        <w:rPr>
          <w:i/>
          <w:iCs/>
        </w:rPr>
        <w:t xml:space="preserve">Public charge:</w:t>
      </w:r>
      <w:r>
        <w:t xml:space="preserve"> an assessment in certain immigration processes about dependence on government support. </w:t>
      </w:r>
      <w:r>
        <w:rPr>
          <w:i/>
          <w:iCs/>
        </w:rPr>
        <w:t xml:space="preserve">Accredited representative:</w:t>
      </w:r>
      <w:r>
        <w:t xml:space="preserve"> a person authorized by the DOJ to give immigration advice at a recognized organization. </w:t>
      </w:r>
      <w:r>
        <w:rPr>
          <w:i/>
          <w:iCs/>
        </w:rPr>
        <w:t xml:space="preserve">CalFresh:</w:t>
      </w:r>
      <w:r>
        <w:t xml:space="preserve"> food assistance in California.</w:t>
      </w:r>
    </w:p>
    <w:p>
      <w:r>
        <w:rPr>
          <w:b/>
          <w:bCs/>
        </w:rPr>
        <w:t xml:space="preserve">Sources:</w:t>
      </w:r>
      <w:r>
        <w:t xml:space="preserve"> [R33] USCIS, public charge · [R34] Protecting Immigrant Families · [R35] California DHCS, Medi-Cal.</w:t>
      </w:r>
    </w:p>
    <w:p>
      <w:r>
        <w:br w:type="page"/>
      </w:r>
    </w:p>
    <w:p>
      <w:pPr>
        <w:pStyle w:val="Heading2"/>
      </w:pPr>
      <w:r>
        <w:t xml:space="preserve">M1 U14. How do I turn what I learned into something I can actually do?</w:t>
      </w:r>
    </w:p>
    <w:p>
      <w:r>
        <w:rPr>
          <w:b/>
          <w:bCs/>
        </w:rPr>
        <w:t xml:space="preserve">What you will achieve:</w:t>
      </w:r>
      <w:r>
        <w:t xml:space="preserve"> build a 90-day plan with concrete actions, dates and an alternative if something changes.</w:t>
      </w:r>
    </w:p>
    <w:p>
      <w:pPr>
        <w:pStyle w:val="Heading3"/>
      </w:pPr>
      <w:r>
        <w:t xml:space="preserve">The essentials</w:t>
      </w:r>
    </w:p>
    <w:p>
      <w:r>
        <w:t xml:space="preserve">"I'm going to get organized" does not say how to start. "On Saturday I will write down the income and payments for the next two weeks" does.</w:t>
      </w:r>
    </w:p>
    <w:p>
      <w:pPr>
        <w:pStyle w:val="ListParagraph"/>
        <w:numPr>
          <w:ilvl w:val="0"/>
          <w:numId w:val="35"/>
        </w:numPr>
      </w:pPr>
      <w:r>
        <w:t xml:space="preserve">Choose a specific problem.</w:t>
      </w:r>
    </w:p>
    <w:p>
      <w:pPr>
        <w:pStyle w:val="ListParagraph"/>
        <w:numPr>
          <w:ilvl w:val="0"/>
          <w:numId w:val="35"/>
        </w:numPr>
      </w:pPr>
      <w:r>
        <w:t xml:space="preserve">Write a small action and a date.</w:t>
      </w:r>
    </w:p>
    <w:p>
      <w:pPr>
        <w:pStyle w:val="ListParagraph"/>
        <w:numPr>
          <w:ilvl w:val="0"/>
          <w:numId w:val="35"/>
        </w:numPr>
      </w:pPr>
      <w:r>
        <w:t xml:space="preserve">Keep a sample of what you did.</w:t>
      </w:r>
    </w:p>
    <w:p>
      <w:pPr>
        <w:pBdr>
          <w:left w:val="single" w:color="1F5C4A" w:sz="18" w:space="8"/>
        </w:pBdr>
        <w:shd w:fill="EAF2EE" w:color="auto" w:val="clear"/>
        <w:spacing w:after="160" w:before="120"/>
        <w:ind w:left="200" w:right="200"/>
      </w:pPr>
      <w:r>
        <w:rPr>
          <w:b/>
          <w:bCs/>
        </w:rPr>
        <w:t xml:space="preserve">Key idea:</w:t>
      </w:r>
      <w:r>
        <w:t xml:space="preserve"> a goal you can check has an </w:t>
      </w:r>
      <w:r>
        <w:rPr>
          <w:b/>
          <w:bCs/>
        </w:rPr>
        <w:t xml:space="preserve">action, a date and evidence</w:t>
      </w:r>
      <w:r>
        <w:t xml:space="preserve">.</w:t>
      </w:r>
    </w:p>
    <w:p>
      <w:pPr>
        <w:pStyle w:val="Heading3"/>
      </w:pPr>
      <w:r>
        <w:t xml:space="preserve">Go deeper</w:t>
      </w:r>
    </w:p>
    <w:p>
      <w:r>
        <w:t xml:space="preserve">Your plan should say what you will do, when, with what information and how you will know you made progress. Choose a few priorities that respond to your diagnosis; an impossible list does not get done.</w:t>
      </w:r>
    </w:p>
    <w:p>
      <w:r>
        <w:rPr>
          <w:b/>
          <w:bCs/>
        </w:rPr>
        <w:t xml:space="preserve">Connect the pieces:</w:t>
      </w:r>
      <w:r>
        <w:t xml:space="preserve"> calendar (U07), budget (U08) and tax folder (U10). If the remittance is already in the calendar, do not add it again as an extra expense. If you set aside a reserve, say where you keep it and what it is for.</w:t>
      </w:r>
    </w:p>
    <w:p>
      <w:r>
        <w:rPr>
          <w:b/>
          <w:bCs/>
        </w:rPr>
        <w:t xml:space="preserve">Three steps: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2410"/>
        <w:gridCol w:w="2410"/>
        <w:gridCol w:w="2410"/>
        <w:gridCol w:w="2410"/>
      </w:tblGrid>
      <w:tr>
        <w:trPr>
          <w:tblHeader/>
        </w:trPr>
        <w:tc>
          <w:tcPr>
            <w:tcW w:type="dxa" w:w="2410"/>
            <w:shd w:fill="1F5C4A" w:color="auto" w:val="clear"/>
            <w:tcMar>
              <w:top w:type="dxa" w:w="60"/>
              <w:left w:type="dxa" w:w="90"/>
              <w:bottom w:type="dxa" w:w="60"/>
              <w:right w:type="dxa" w:w="90"/>
            </w:tcMar>
          </w:tcPr>
          <w:p>
            <w:r>
              <w:rPr>
                <w:b/>
                <w:bCs/>
                <w:color w:val="FFFFFF"/>
                <w:sz w:val="18"/>
                <w:szCs w:val="18"/>
              </w:rPr>
              <w:t xml:space="preserve">Time frame</w:t>
            </w:r>
          </w:p>
        </w:tc>
        <w:tc>
          <w:tcPr>
            <w:tcW w:type="dxa" w:w="2410"/>
            <w:shd w:fill="1F5C4A" w:color="auto" w:val="clear"/>
            <w:tcMar>
              <w:top w:type="dxa" w:w="60"/>
              <w:left w:type="dxa" w:w="90"/>
              <w:bottom w:type="dxa" w:w="60"/>
              <w:right w:type="dxa" w:w="90"/>
            </w:tcMar>
          </w:tcPr>
          <w:p>
            <w:r>
              <w:rPr>
                <w:b/>
                <w:bCs/>
                <w:color w:val="FFFFFF"/>
                <w:sz w:val="18"/>
                <w:szCs w:val="18"/>
              </w:rPr>
              <w:t xml:space="preserve">Action</w:t>
            </w:r>
          </w:p>
        </w:tc>
        <w:tc>
          <w:tcPr>
            <w:tcW w:type="dxa" w:w="2410"/>
            <w:shd w:fill="1F5C4A" w:color="auto" w:val="clear"/>
            <w:tcMar>
              <w:top w:type="dxa" w:w="60"/>
              <w:left w:type="dxa" w:w="90"/>
              <w:bottom w:type="dxa" w:w="60"/>
              <w:right w:type="dxa" w:w="90"/>
            </w:tcMar>
          </w:tcPr>
          <w:p>
            <w:r>
              <w:rPr>
                <w:b/>
                <w:bCs/>
                <w:color w:val="FFFFFF"/>
                <w:sz w:val="18"/>
                <w:szCs w:val="18"/>
              </w:rPr>
              <w:t xml:space="preserve">Possible obstacle</w:t>
            </w:r>
          </w:p>
        </w:tc>
        <w:tc>
          <w:tcPr>
            <w:tcW w:type="dxa" w:w="2410"/>
            <w:shd w:fill="1F5C4A" w:color="auto" w:val="clear"/>
            <w:tcMar>
              <w:top w:type="dxa" w:w="60"/>
              <w:left w:type="dxa" w:w="90"/>
              <w:bottom w:type="dxa" w:w="60"/>
              <w:right w:type="dxa" w:w="90"/>
            </w:tcMar>
          </w:tcPr>
          <w:p>
            <w:r>
              <w:rPr>
                <w:b/>
                <w:bCs/>
                <w:color w:val="FFFFFF"/>
                <w:sz w:val="18"/>
                <w:szCs w:val="18"/>
              </w:rPr>
              <w:t xml:space="preserve">Alternative</w:t>
            </w:r>
          </w:p>
        </w:tc>
      </w:tr>
      <w:tr>
        <w:trPr>
          <w:tblHeader w:val="off"/>
        </w:trPr>
        <w:tc>
          <w:tcPr>
            <w:tcW w:type="dxa" w:w="2410"/>
            <w:tcMar>
              <w:top w:type="dxa" w:w="60"/>
              <w:left w:type="dxa" w:w="90"/>
              <w:bottom w:type="dxa" w:w="60"/>
              <w:right w:type="dxa" w:w="90"/>
            </w:tcMar>
          </w:tcPr>
          <w:p>
            <w:r>
              <w:rPr>
                <w:sz w:val="18"/>
                <w:szCs w:val="18"/>
              </w:rPr>
              <w:t xml:space="preserve">This week</w:t>
            </w:r>
          </w:p>
        </w:tc>
        <w:tc>
          <w:tcPr>
            <w:tcW w:type="dxa" w:w="2410"/>
            <w:tcMar>
              <w:top w:type="dxa" w:w="60"/>
              <w:left w:type="dxa" w:w="90"/>
              <w:bottom w:type="dxa" w:w="60"/>
              <w:right w:type="dxa" w:w="90"/>
            </w:tcMar>
          </w:tcPr>
          <w:p>
            <w:r>
              <w:rPr>
                <w:sz w:val="18"/>
                <w:szCs w:val="18"/>
              </w:rPr>
              <w:t xml:space="preserve">...</w:t>
            </w:r>
          </w:p>
        </w:tc>
        <w:tc>
          <w:tcPr>
            <w:tcW w:type="dxa" w:w="2410"/>
            <w:tcMar>
              <w:top w:type="dxa" w:w="60"/>
              <w:left w:type="dxa" w:w="90"/>
              <w:bottom w:type="dxa" w:w="60"/>
              <w:right w:type="dxa" w:w="90"/>
            </w:tcMar>
          </w:tcPr>
          <w:p>
            <w:r>
              <w:rPr>
                <w:sz w:val="18"/>
                <w:szCs w:val="18"/>
              </w:rPr>
              <w:t xml:space="preserve">...</w:t>
            </w:r>
          </w:p>
        </w:tc>
        <w:tc>
          <w:tcPr>
            <w:tcW w:type="dxa" w:w="2410"/>
            <w:tcMar>
              <w:top w:type="dxa" w:w="60"/>
              <w:left w:type="dxa" w:w="90"/>
              <w:bottom w:type="dxa" w:w="60"/>
              <w:right w:type="dxa" w:w="90"/>
            </w:tcMar>
          </w:tcPr>
          <w:p>
            <w:r>
              <w:rPr>
                <w:sz w:val="18"/>
                <w:szCs w:val="18"/>
              </w:rPr>
              <w:t xml:space="preserve">...</w:t>
            </w:r>
          </w:p>
        </w:tc>
      </w:tr>
      <w:tr>
        <w:trPr>
          <w:tblHeader w:val="off"/>
        </w:trPr>
        <w:tc>
          <w:tcPr>
            <w:tcW w:type="dxa" w:w="2410"/>
            <w:tcMar>
              <w:top w:type="dxa" w:w="60"/>
              <w:left w:type="dxa" w:w="90"/>
              <w:bottom w:type="dxa" w:w="60"/>
              <w:right w:type="dxa" w:w="90"/>
            </w:tcMar>
          </w:tcPr>
          <w:p>
            <w:r>
              <w:rPr>
                <w:sz w:val="18"/>
                <w:szCs w:val="18"/>
              </w:rPr>
              <w:t xml:space="preserve">30 days</w:t>
            </w:r>
          </w:p>
        </w:tc>
        <w:tc>
          <w:tcPr>
            <w:tcW w:type="dxa" w:w="2410"/>
            <w:tcMar>
              <w:top w:type="dxa" w:w="60"/>
              <w:left w:type="dxa" w:w="90"/>
              <w:bottom w:type="dxa" w:w="60"/>
              <w:right w:type="dxa" w:w="90"/>
            </w:tcMar>
          </w:tcPr>
          <w:p>
            <w:r>
              <w:rPr>
                <w:sz w:val="18"/>
                <w:szCs w:val="18"/>
              </w:rPr>
              <w:t xml:space="preserve">...</w:t>
            </w:r>
          </w:p>
        </w:tc>
        <w:tc>
          <w:tcPr>
            <w:tcW w:type="dxa" w:w="2410"/>
            <w:tcMar>
              <w:top w:type="dxa" w:w="60"/>
              <w:left w:type="dxa" w:w="90"/>
              <w:bottom w:type="dxa" w:w="60"/>
              <w:right w:type="dxa" w:w="90"/>
            </w:tcMar>
          </w:tcPr>
          <w:p>
            <w:r>
              <w:rPr>
                <w:sz w:val="18"/>
                <w:szCs w:val="18"/>
              </w:rPr>
              <w:t xml:space="preserve">...</w:t>
            </w:r>
          </w:p>
        </w:tc>
        <w:tc>
          <w:tcPr>
            <w:tcW w:type="dxa" w:w="2410"/>
            <w:tcMar>
              <w:top w:type="dxa" w:w="60"/>
              <w:left w:type="dxa" w:w="90"/>
              <w:bottom w:type="dxa" w:w="60"/>
              <w:right w:type="dxa" w:w="90"/>
            </w:tcMar>
          </w:tcPr>
          <w:p>
            <w:r>
              <w:rPr>
                <w:sz w:val="18"/>
                <w:szCs w:val="18"/>
              </w:rPr>
              <w:t xml:space="preserve">...</w:t>
            </w:r>
          </w:p>
        </w:tc>
      </w:tr>
      <w:tr>
        <w:trPr>
          <w:tblHeader w:val="off"/>
        </w:trPr>
        <w:tc>
          <w:tcPr>
            <w:tcW w:type="dxa" w:w="2410"/>
            <w:tcMar>
              <w:top w:type="dxa" w:w="60"/>
              <w:left w:type="dxa" w:w="90"/>
              <w:bottom w:type="dxa" w:w="60"/>
              <w:right w:type="dxa" w:w="90"/>
            </w:tcMar>
          </w:tcPr>
          <w:p>
            <w:r>
              <w:rPr>
                <w:sz w:val="18"/>
                <w:szCs w:val="18"/>
              </w:rPr>
              <w:t xml:space="preserve">90 days (review)</w:t>
            </w:r>
          </w:p>
        </w:tc>
        <w:tc>
          <w:tcPr>
            <w:tcW w:type="dxa" w:w="2410"/>
            <w:tcMar>
              <w:top w:type="dxa" w:w="60"/>
              <w:left w:type="dxa" w:w="90"/>
              <w:bottom w:type="dxa" w:w="60"/>
              <w:right w:type="dxa" w:w="90"/>
            </w:tcMar>
          </w:tcPr>
          <w:p>
            <w:r>
              <w:rPr>
                <w:sz w:val="18"/>
                <w:szCs w:val="18"/>
              </w:rPr>
              <w:t xml:space="preserve">...</w:t>
            </w:r>
          </w:p>
        </w:tc>
        <w:tc>
          <w:tcPr>
            <w:tcW w:type="dxa" w:w="2410"/>
            <w:tcMar>
              <w:top w:type="dxa" w:w="60"/>
              <w:left w:type="dxa" w:w="90"/>
              <w:bottom w:type="dxa" w:w="60"/>
              <w:right w:type="dxa" w:w="90"/>
            </w:tcMar>
          </w:tcPr>
          <w:p>
            <w:r>
              <w:rPr>
                <w:sz w:val="18"/>
                <w:szCs w:val="18"/>
              </w:rPr>
              <w:t xml:space="preserve">...</w:t>
            </w:r>
          </w:p>
        </w:tc>
        <w:tc>
          <w:tcPr>
            <w:tcW w:type="dxa" w:w="2410"/>
            <w:tcMar>
              <w:top w:type="dxa" w:w="60"/>
              <w:left w:type="dxa" w:w="90"/>
              <w:bottom w:type="dxa" w:w="60"/>
              <w:right w:type="dxa" w:w="90"/>
            </w:tcMar>
          </w:tcPr>
          <w:p>
            <w:r>
              <w:rPr>
                <w:sz w:val="18"/>
                <w:szCs w:val="18"/>
              </w:rPr>
              <w:t xml:space="preserve">...</w:t>
            </w:r>
          </w:p>
        </w:tc>
      </w:tr>
    </w:tbl>
    <w:p/>
    <w:p>
      <w:r>
        <w:t xml:space="preserve">"I need to find out" is a valid action if it has a date.</w:t>
      </w:r>
    </w:p>
    <w:p>
      <w:r>
        <w:t xml:space="preserve">If you lose work hours, the right action may be asking for support or renegotiating a payment. Do not keep a fictional contribution so the plan "looks good."</w:t>
      </w:r>
    </w:p>
    <w:p>
      <w:r>
        <w:rPr>
          <w:b/>
          <w:bCs/>
        </w:rPr>
        <w:t xml:space="preserve">Consistency check:</w:t>
      </w:r>
    </w:p>
    <w:p>
      <w:pPr>
        <w:pStyle w:val="ListParagraph"/>
        <w:numPr>
          <w:ilvl w:val="0"/>
          <w:numId w:val="3"/>
        </w:numPr>
      </w:pPr>
      <w:r>
        <w:t xml:space="preserve">Did you add the gross and net of the same paycheck?</w:t>
      </w:r>
    </w:p>
    <w:p>
      <w:pPr>
        <w:pStyle w:val="ListParagraph"/>
        <w:numPr>
          <w:ilvl w:val="0"/>
          <w:numId w:val="3"/>
        </w:numPr>
      </w:pPr>
      <w:r>
        <w:t xml:space="preserve">Did you count transfers between your accounts as income?</w:t>
      </w:r>
    </w:p>
    <w:p>
      <w:pPr>
        <w:pStyle w:val="ListParagraph"/>
        <w:numPr>
          <w:ilvl w:val="0"/>
          <w:numId w:val="3"/>
        </w:numPr>
      </w:pPr>
      <w:r>
        <w:t xml:space="preserve">Do taxes and remittances have dates?</w:t>
      </w:r>
    </w:p>
    <w:p>
      <w:pPr>
        <w:pStyle w:val="ListParagraph"/>
        <w:numPr>
          <w:ilvl w:val="0"/>
          <w:numId w:val="3"/>
        </w:numPr>
      </w:pPr>
      <w:r>
        <w:t xml:space="preserve">Did you assign the same reserve to two things?</w:t>
      </w:r>
    </w:p>
    <w:p>
      <w:pPr>
        <w:pStyle w:val="ListParagraph"/>
        <w:numPr>
          <w:ilvl w:val="0"/>
          <w:numId w:val="3"/>
        </w:numPr>
      </w:pPr>
      <w:r>
        <w:t xml:space="preserve">Does the plan depend on one-time income?</w:t>
      </w:r>
    </w:p>
    <w:p>
      <w:pPr>
        <w:pStyle w:val="Heading3"/>
      </w:pPr>
      <w:r>
        <w:t xml:space="preserve">Cases</w:t>
      </w:r>
    </w:p>
    <w:p>
      <w:r>
        <w:rPr>
          <w:b/>
          <w:bCs/>
        </w:rPr>
        <w:t xml:space="preserve">Case 1. Alex and Mar's plan.</w:t>
      </w:r>
      <w:r>
        <w:t xml:space="preserve"> Problem: money runs short before rent. Week 1: record dates and payments. Week 2: ask to change the car insurance due date and confirm whether it is accepted. Week 3: recalculate with the confirmed date or use another option. Evidence: the original calendar and the revised calendar.</w:t>
      </w:r>
    </w:p>
    <w:p>
      <w:r>
        <w:rPr>
          <w:b/>
          <w:bCs/>
        </w:rPr>
        <w:t xml:space="preserve">Case 2. "I want to save more."</w:t>
      </w:r>
      <w:r>
        <w:t xml:space="preserve"> A household with a deficit cannot start by saving. First it documents the gap for 4 weeks, reviews two support options and resolves one obligation. The first goal can be to stabilize.</w:t>
      </w:r>
    </w:p>
    <w:p>
      <w:pPr>
        <w:pStyle w:val="Heading3"/>
      </w:pPr>
      <w:r>
        <w:t xml:space="preserve">Interactive activity</w:t>
      </w:r>
    </w:p>
    <w:p>
      <w:r>
        <w:rPr>
          <w:b/>
          <w:bCs/>
        </w:rPr>
        <w:t xml:space="preserve">Turn wishes into goals (H5P):</w:t>
      </w:r>
      <w:r>
        <w:t xml:space="preserve"> turn five vague sentences into goals with an action, a date and evidence.</w:t>
      </w:r>
    </w:p>
    <w:p>
      <w:pPr>
        <w:pStyle w:val="Heading3"/>
      </w:pPr>
      <w:r>
        <w:t xml:space="preserve">Quiz</w:t>
      </w:r>
    </w:p>
    <w:p>
      <w:pPr>
        <w:pStyle w:val="ListParagraph"/>
        <w:numPr>
          <w:ilvl w:val="0"/>
          <w:numId w:val="36"/>
        </w:numPr>
      </w:pPr>
      <w:r>
        <w:t xml:space="preserve">What does a checkable goal have? a) Only a wish · b) Action, date and evidence</w:t>
      </w:r>
    </w:p>
    <w:p>
      <w:pPr>
        <w:pStyle w:val="ListParagraph"/>
        <w:numPr>
          <w:ilvl w:val="0"/>
          <w:numId w:val="36"/>
        </w:numPr>
      </w:pPr>
      <w:r>
        <w:t xml:space="preserve">Can "I need to find out" be an action? a) Yes, if it has a date · b) No</w:t>
      </w:r>
    </w:p>
    <w:p>
      <w:pPr>
        <w:pStyle w:val="ListParagraph"/>
        <w:numPr>
          <w:ilvl w:val="0"/>
          <w:numId w:val="36"/>
        </w:numPr>
      </w:pPr>
      <w:r>
        <w:t xml:space="preserve">If your income drops, must you keep the same savings contribution? a) Yes · b) Not necessarily; adjust the plan</w:t>
      </w:r>
    </w:p>
    <w:p>
      <w:r>
        <w:rPr>
          <w:b/>
          <w:bCs/>
        </w:rPr>
        <w:t xml:space="preserve">Answers:</w:t>
      </w:r>
      <w:r>
        <w:t xml:space="preserve"> 1-b · 2-a · 3-b.</w:t>
      </w:r>
    </w:p>
    <w:p>
      <w:pPr>
        <w:pStyle w:val="Heading3"/>
      </w:pPr>
      <w:r>
        <w:t xml:space="preserve">Practice</w:t>
      </w:r>
    </w:p>
    <w:p>
      <w:r>
        <w:t xml:space="preserve">Turn "I want to save more" into a doable action for a household that still has a deficit.</w:t>
      </w:r>
    </w:p>
    <w:p>
      <w:r>
        <w:rPr>
          <w:b/>
          <w:bCs/>
        </w:rPr>
        <w:t xml:space="preserve">Suggested answer:</w:t>
      </w:r>
      <w:r>
        <w:t xml:space="preserve"> "For 4 weeks I will record income and expenses, on the 15th I will review two support options and on the 30th I will ask for a payment plan on one debt."</w:t>
      </w:r>
    </w:p>
    <w:p>
      <w:pPr>
        <w:pStyle w:val="Heading3"/>
      </w:pPr>
      <w:r>
        <w:t xml:space="preserve">For your plan: submit portfolio E1</w:t>
      </w:r>
    </w:p>
    <w:p>
      <w:r>
        <w:t xml:space="preserve">Submit: diagnosis, 8-week calendar, usual budget and lower-income budget, tax checklist and three 90-day actions. What is assessed is consistency and the ability to adjust, not how much money you have. Also solve </w:t>
      </w:r>
      <w:r>
        <w:rPr>
          <w:b/>
          <w:bCs/>
        </w:rPr>
        <w:t xml:space="preserve">integrative case E1</w:t>
      </w:r>
      <w:r>
        <w:t xml:space="preserve"> at the end of the manual.</w:t>
      </w:r>
    </w:p>
    <w:p>
      <w:pPr>
        <w:pStyle w:val="Heading3"/>
      </w:pPr>
      <w:r>
        <w:t xml:space="preserve">Learn more</w:t>
      </w:r>
    </w:p>
    <w:p>
      <w:r>
        <w:t xml:space="preserve">Free, official resources to go further (verified September 28, 2026):</w:t>
      </w:r>
    </w:p>
    <w:p>
      <w:pPr>
        <w:pStyle w:val="ListParagraph"/>
        <w:numPr>
          <w:ilvl w:val="0"/>
          <w:numId w:val="3"/>
        </w:numPr>
      </w:pPr>
      <w:r>
        <w:rPr>
          <w:b/>
          <w:bCs/>
        </w:rPr>
        <w:t xml:space="preserve">Financial education tools (includes Your Money, Your Goals)</w:t>
      </w:r>
      <w:r>
        <w:t xml:space="preserve"> (CFPB; language: EN, some in Spanish): https://www.consumerfinance.gov/consumer-tools/educator-tools/</w:t>
      </w:r>
    </w:p>
    <w:p>
      <w:pPr>
        <w:pStyle w:val="ListParagraph"/>
        <w:numPr>
          <w:ilvl w:val="0"/>
          <w:numId w:val="3"/>
        </w:numPr>
      </w:pPr>
      <w:r>
        <w:rPr>
          <w:b/>
          <w:bCs/>
        </w:rPr>
        <w:t xml:space="preserve">Financial well-being questionnaire and tools</w:t>
      </w:r>
      <w:r>
        <w:t xml:space="preserve"> (CFPB; language: ES/EN): https://www.consumerfinance.gov/consumer-tools/financial-well-being/</w:t>
      </w:r>
    </w:p>
    <w:p>
      <w:r>
        <w:rPr>
          <w:b/>
          <w:bCs/>
        </w:rPr>
        <w:t xml:space="preserve">Key words:</w:t>
      </w:r>
      <w:r>
        <w:t xml:space="preserve"> </w:t>
      </w:r>
      <w:r>
        <w:rPr>
          <w:i/>
          <w:iCs/>
        </w:rPr>
        <w:t xml:space="preserve">Checkable goal:</w:t>
      </w:r>
      <w:r>
        <w:t xml:space="preserve"> an action with a date and evidence. </w:t>
      </w:r>
      <w:r>
        <w:rPr>
          <w:i/>
          <w:iCs/>
        </w:rPr>
        <w:t xml:space="preserve">Evidence:</w:t>
      </w:r>
      <w:r>
        <w:t xml:space="preserve"> a record that shows what you did. </w:t>
      </w:r>
      <w:r>
        <w:rPr>
          <w:i/>
          <w:iCs/>
        </w:rPr>
        <w:t xml:space="preserve">Periodic expense:</w:t>
      </w:r>
      <w:r>
        <w:t xml:space="preserve"> a payment that repeats but is not monthly.</w:t>
      </w:r>
    </w:p>
    <w:p>
      <w:r>
        <w:br w:type="page"/>
      </w:r>
    </w:p>
    <w:p>
      <w:pPr>
        <w:pStyle w:val="Heading1"/>
      </w:pPr>
      <w:r>
        <w:t xml:space="preserve">Module 2. Understand the financial system and plan your remittances</w:t>
      </w:r>
    </w:p>
    <w:p>
      <w:r>
        <w:rPr>
          <w:b/>
          <w:bCs/>
        </w:rPr>
        <w:t xml:space="preserve">Module result:</w:t>
      </w:r>
      <w:r>
        <w:t xml:space="preserve"> a map of institutions, a comparison of accounts based on how you use money, three comparable remittance quotes, a sending calendar and a family agreement.</w:t>
      </w:r>
    </w:p>
    <w:p>
      <w:r>
        <w:rPr>
          <w:b/>
          <w:bCs/>
        </w:rPr>
        <w:t xml:space="preserve">Lessons:</w:t>
      </w:r>
      <w:r>
        <w:t xml:space="preserve"> 13 · </w:t>
      </w:r>
      <w:r>
        <w:rPr>
          <w:b/>
          <w:bCs/>
        </w:rPr>
        <w:t xml:space="preserve">Estimated time:</w:t>
      </w:r>
      <w:r>
        <w:t xml:space="preserve"> 12 to 16 hours with practice.</w:t>
      </w:r>
    </w:p>
    <w:p>
      <w:r>
        <w:br w:type="page"/>
      </w:r>
    </w:p>
    <w:p>
      <w:pPr>
        <w:pStyle w:val="Heading2"/>
      </w:pPr>
      <w:r>
        <w:t xml:space="preserve">M2 U01. Who holds my money and who provides the service?</w:t>
      </w:r>
    </w:p>
    <w:p>
      <w:r>
        <w:rPr>
          <w:b/>
          <w:bCs/>
        </w:rPr>
        <w:t xml:space="preserve">What you will achieve:</w:t>
      </w:r>
      <w:r>
        <w:t xml:space="preserve"> tell apart what each institution does (bank, credit union, insurer, remittance company, app) and who is responsible if there is a problem.</w:t>
      </w:r>
    </w:p>
    <w:p>
      <w:pPr>
        <w:pStyle w:val="Heading3"/>
      </w:pPr>
      <w:r>
        <w:t xml:space="preserve">The essentials</w:t>
      </w:r>
    </w:p>
    <w:p>
      <w:r>
        <w:t xml:space="preserve">A store sells you a card, an app shows your balance and a bank holds the money. They can be three different companies.</w:t>
      </w:r>
    </w:p>
    <w:p>
      <w:pPr>
        <w:pStyle w:val="ListParagraph"/>
        <w:numPr>
          <w:ilvl w:val="0"/>
          <w:numId w:val="37"/>
        </w:numPr>
      </w:pPr>
      <w:r>
        <w:t xml:space="preserve">Identify what you need to do (save, pay, send, borrow, insure).</w:t>
      </w:r>
    </w:p>
    <w:p>
      <w:pPr>
        <w:pStyle w:val="ListParagraph"/>
        <w:numPr>
          <w:ilvl w:val="0"/>
          <w:numId w:val="37"/>
        </w:numPr>
      </w:pPr>
      <w:r>
        <w:t xml:space="preserve">Look for the legal name of whoever is responsible for that service.</w:t>
      </w:r>
    </w:p>
    <w:p>
      <w:pPr>
        <w:pStyle w:val="ListParagraph"/>
        <w:numPr>
          <w:ilvl w:val="0"/>
          <w:numId w:val="37"/>
        </w:numPr>
      </w:pPr>
      <w:r>
        <w:t xml:space="preserve">Keep its official contact information.</w:t>
      </w:r>
    </w:p>
    <w:p>
      <w:pPr>
        <w:pBdr>
          <w:left w:val="single" w:color="1F5C4A" w:sz="18" w:space="8"/>
        </w:pBdr>
        <w:shd w:fill="EAF2EE" w:color="auto" w:val="clear"/>
        <w:spacing w:after="160" w:before="120"/>
        <w:ind w:left="200" w:right="200"/>
      </w:pPr>
      <w:r>
        <w:rPr>
          <w:b/>
          <w:bCs/>
        </w:rPr>
        <w:t xml:space="preserve">Key idea:</w:t>
      </w:r>
      <w:r>
        <w:t xml:space="preserve"> the logo you see is not always the responsible company. Look for the </w:t>
      </w:r>
      <w:r>
        <w:rPr>
          <w:b/>
          <w:bCs/>
        </w:rPr>
        <w:t xml:space="preserve">responsible entity</w:t>
      </w:r>
      <w:r>
        <w:t xml:space="preserve"> in the contract.</w:t>
      </w:r>
    </w:p>
    <w:p>
      <w:pPr>
        <w:pStyle w:val="Heading3"/>
      </w:pPr>
      <w:r>
        <w:t xml:space="preserve">Go deeper</w:t>
      </w:r>
    </w:p>
    <w:p>
      <w:r>
        <w:t xml:space="preserve">The financial system connects payments, savings, loans, investments and protection.</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Institution</w:t>
            </w:r>
          </w:p>
        </w:tc>
        <w:tc>
          <w:tcPr>
            <w:tcW w:type="dxa" w:w="3213"/>
            <w:shd w:fill="1F5C4A" w:color="auto" w:val="clear"/>
            <w:tcMar>
              <w:top w:type="dxa" w:w="60"/>
              <w:left w:type="dxa" w:w="90"/>
              <w:bottom w:type="dxa" w:w="60"/>
              <w:right w:type="dxa" w:w="90"/>
            </w:tcMar>
          </w:tcPr>
          <w:p>
            <w:r>
              <w:rPr>
                <w:b/>
                <w:bCs/>
                <w:color w:val="FFFFFF"/>
                <w:sz w:val="18"/>
                <w:szCs w:val="18"/>
              </w:rPr>
              <w:t xml:space="preserve">What it does</w:t>
            </w:r>
          </w:p>
        </w:tc>
        <w:tc>
          <w:tcPr>
            <w:tcW w:type="dxa" w:w="3214"/>
            <w:shd w:fill="1F5C4A" w:color="auto" w:val="clear"/>
            <w:tcMar>
              <w:top w:type="dxa" w:w="60"/>
              <w:left w:type="dxa" w:w="90"/>
              <w:bottom w:type="dxa" w:w="60"/>
              <w:right w:type="dxa" w:w="90"/>
            </w:tcMar>
          </w:tcPr>
          <w:p>
            <w:r>
              <w:rPr>
                <w:b/>
                <w:bCs/>
                <w:color w:val="FFFFFF"/>
                <w:sz w:val="18"/>
                <w:szCs w:val="18"/>
              </w:rPr>
              <w:t xml:space="preserve">Example question</w:t>
            </w:r>
          </w:p>
        </w:tc>
      </w:tr>
      <w:tr>
        <w:trPr>
          <w:tblHeader w:val="off"/>
        </w:trPr>
        <w:tc>
          <w:tcPr>
            <w:tcW w:type="dxa" w:w="3213"/>
            <w:tcMar>
              <w:top w:type="dxa" w:w="60"/>
              <w:left w:type="dxa" w:w="90"/>
              <w:bottom w:type="dxa" w:w="60"/>
              <w:right w:type="dxa" w:w="90"/>
            </w:tcMar>
          </w:tcPr>
          <w:p>
            <w:r>
              <w:rPr>
                <w:sz w:val="18"/>
                <w:szCs w:val="18"/>
              </w:rPr>
              <w:t xml:space="preserve">Central bank (Federal Reserve)</w:t>
            </w:r>
          </w:p>
        </w:tc>
        <w:tc>
          <w:tcPr>
            <w:tcW w:type="dxa" w:w="3213"/>
            <w:tcMar>
              <w:top w:type="dxa" w:w="60"/>
              <w:left w:type="dxa" w:w="90"/>
              <w:bottom w:type="dxa" w:w="60"/>
              <w:right w:type="dxa" w:w="90"/>
            </w:tcMar>
          </w:tcPr>
          <w:p>
            <w:r>
              <w:rPr>
                <w:sz w:val="18"/>
                <w:szCs w:val="18"/>
              </w:rPr>
              <w:t xml:space="preserve">Public functions: monetary policy, stability. Does not open accounts for people.</w:t>
            </w:r>
          </w:p>
        </w:tc>
        <w:tc>
          <w:tcPr>
            <w:tcW w:type="dxa" w:w="3214"/>
            <w:tcMar>
              <w:top w:type="dxa" w:w="60"/>
              <w:left w:type="dxa" w:w="90"/>
              <w:bottom w:type="dxa" w:w="60"/>
              <w:right w:type="dxa" w:w="90"/>
            </w:tcMar>
          </w:tcPr>
          <w:p>
            <w:r>
              <w:rPr>
                <w:sz w:val="18"/>
                <w:szCs w:val="18"/>
              </w:rPr>
              <w:t xml:space="preserve">It is not where you dispute a charge.</w:t>
            </w:r>
          </w:p>
        </w:tc>
      </w:tr>
      <w:tr>
        <w:trPr>
          <w:tblHeader w:val="off"/>
        </w:trPr>
        <w:tc>
          <w:tcPr>
            <w:tcW w:type="dxa" w:w="3213"/>
            <w:tcMar>
              <w:top w:type="dxa" w:w="60"/>
              <w:left w:type="dxa" w:w="90"/>
              <w:bottom w:type="dxa" w:w="60"/>
              <w:right w:type="dxa" w:w="90"/>
            </w:tcMar>
          </w:tcPr>
          <w:p>
            <w:r>
              <w:rPr>
                <w:sz w:val="18"/>
                <w:szCs w:val="18"/>
              </w:rPr>
              <w:t xml:space="preserve">Bank</w:t>
            </w:r>
          </w:p>
        </w:tc>
        <w:tc>
          <w:tcPr>
            <w:tcW w:type="dxa" w:w="3213"/>
            <w:tcMar>
              <w:top w:type="dxa" w:w="60"/>
              <w:left w:type="dxa" w:w="90"/>
              <w:bottom w:type="dxa" w:w="60"/>
              <w:right w:type="dxa" w:w="90"/>
            </w:tcMar>
          </w:tcPr>
          <w:p>
            <w:r>
              <w:rPr>
                <w:sz w:val="18"/>
                <w:szCs w:val="18"/>
              </w:rPr>
              <w:t xml:space="preserve">Takes deposits, processes payments, lends.</w:t>
            </w:r>
          </w:p>
        </w:tc>
        <w:tc>
          <w:tcPr>
            <w:tcW w:type="dxa" w:w="3214"/>
            <w:tcMar>
              <w:top w:type="dxa" w:w="60"/>
              <w:left w:type="dxa" w:w="90"/>
              <w:bottom w:type="dxa" w:w="60"/>
              <w:right w:type="dxa" w:w="90"/>
            </w:tcMar>
          </w:tcPr>
          <w:p>
            <w:r>
              <w:rPr>
                <w:sz w:val="18"/>
                <w:szCs w:val="18"/>
              </w:rPr>
              <w:t xml:space="preserve">Who owes me my balance?</w:t>
            </w:r>
          </w:p>
        </w:tc>
      </w:tr>
      <w:tr>
        <w:trPr>
          <w:tblHeader w:val="off"/>
        </w:trPr>
        <w:tc>
          <w:tcPr>
            <w:tcW w:type="dxa" w:w="3213"/>
            <w:tcMar>
              <w:top w:type="dxa" w:w="60"/>
              <w:left w:type="dxa" w:w="90"/>
              <w:bottom w:type="dxa" w:w="60"/>
              <w:right w:type="dxa" w:w="90"/>
            </w:tcMar>
          </w:tcPr>
          <w:p>
            <w:r>
              <w:rPr>
                <w:sz w:val="18"/>
                <w:szCs w:val="18"/>
              </w:rPr>
              <w:t xml:space="preserve">Credit union</w:t>
            </w:r>
          </w:p>
        </w:tc>
        <w:tc>
          <w:tcPr>
            <w:tcW w:type="dxa" w:w="3213"/>
            <w:tcMar>
              <w:top w:type="dxa" w:w="60"/>
              <w:left w:type="dxa" w:w="90"/>
              <w:bottom w:type="dxa" w:w="60"/>
              <w:right w:type="dxa" w:w="90"/>
            </w:tcMar>
          </w:tcPr>
          <w:p>
            <w:r>
              <w:rPr>
                <w:sz w:val="18"/>
                <w:szCs w:val="18"/>
              </w:rPr>
              <w:t xml:space="preserve">Like a bank, but owned by its members. Requires membership.</w:t>
            </w:r>
          </w:p>
        </w:tc>
        <w:tc>
          <w:tcPr>
            <w:tcW w:type="dxa" w:w="3214"/>
            <w:tcMar>
              <w:top w:type="dxa" w:w="60"/>
              <w:left w:type="dxa" w:w="90"/>
              <w:bottom w:type="dxa" w:w="60"/>
              <w:right w:type="dxa" w:w="90"/>
            </w:tcMar>
          </w:tcPr>
          <w:p>
            <w:r>
              <w:rPr>
                <w:sz w:val="18"/>
                <w:szCs w:val="18"/>
              </w:rPr>
              <w:t xml:space="preserve">Can I become a member?</w:t>
            </w:r>
          </w:p>
        </w:tc>
      </w:tr>
      <w:tr>
        <w:trPr>
          <w:tblHeader w:val="off"/>
        </w:trPr>
        <w:tc>
          <w:tcPr>
            <w:tcW w:type="dxa" w:w="3213"/>
            <w:tcMar>
              <w:top w:type="dxa" w:w="60"/>
              <w:left w:type="dxa" w:w="90"/>
              <w:bottom w:type="dxa" w:w="60"/>
              <w:right w:type="dxa" w:w="90"/>
            </w:tcMar>
          </w:tcPr>
          <w:p>
            <w:r>
              <w:rPr>
                <w:sz w:val="18"/>
                <w:szCs w:val="18"/>
              </w:rPr>
              <w:t xml:space="preserve">Insurer</w:t>
            </w:r>
          </w:p>
        </w:tc>
        <w:tc>
          <w:tcPr>
            <w:tcW w:type="dxa" w:w="3213"/>
            <w:tcMar>
              <w:top w:type="dxa" w:w="60"/>
              <w:left w:type="dxa" w:w="90"/>
              <w:bottom w:type="dxa" w:w="60"/>
              <w:right w:type="dxa" w:w="90"/>
            </w:tcMar>
          </w:tcPr>
          <w:p>
            <w:r>
              <w:rPr>
                <w:sz w:val="18"/>
                <w:szCs w:val="18"/>
              </w:rPr>
              <w:t xml:space="preserve">Takes on risks defined in a policy.</w:t>
            </w:r>
          </w:p>
        </w:tc>
        <w:tc>
          <w:tcPr>
            <w:tcW w:type="dxa" w:w="3214"/>
            <w:tcMar>
              <w:top w:type="dxa" w:w="60"/>
              <w:left w:type="dxa" w:w="90"/>
              <w:bottom w:type="dxa" w:w="60"/>
              <w:right w:type="dxa" w:w="90"/>
            </w:tcMar>
          </w:tcPr>
          <w:p>
            <w:r>
              <w:rPr>
                <w:sz w:val="18"/>
                <w:szCs w:val="18"/>
              </w:rPr>
              <w:t xml:space="preserve">What does it cover and what doesn't it?</w:t>
            </w:r>
          </w:p>
        </w:tc>
      </w:tr>
      <w:tr>
        <w:trPr>
          <w:tblHeader w:val="off"/>
        </w:trPr>
        <w:tc>
          <w:tcPr>
            <w:tcW w:type="dxa" w:w="3213"/>
            <w:tcMar>
              <w:top w:type="dxa" w:w="60"/>
              <w:left w:type="dxa" w:w="90"/>
              <w:bottom w:type="dxa" w:w="60"/>
              <w:right w:type="dxa" w:w="90"/>
            </w:tcMar>
          </w:tcPr>
          <w:p>
            <w:r>
              <w:rPr>
                <w:sz w:val="18"/>
                <w:szCs w:val="18"/>
              </w:rPr>
              <w:t xml:space="preserve">Remittance company (money transmitter)</w:t>
            </w:r>
          </w:p>
        </w:tc>
        <w:tc>
          <w:tcPr>
            <w:tcW w:type="dxa" w:w="3213"/>
            <w:tcMar>
              <w:top w:type="dxa" w:w="60"/>
              <w:left w:type="dxa" w:w="90"/>
              <w:bottom w:type="dxa" w:w="60"/>
              <w:right w:type="dxa" w:w="90"/>
            </w:tcMar>
          </w:tcPr>
          <w:p>
            <w:r>
              <w:rPr>
                <w:sz w:val="18"/>
                <w:szCs w:val="18"/>
              </w:rPr>
              <w:t xml:space="preserve">Sends money to other people or countries.</w:t>
            </w:r>
          </w:p>
        </w:tc>
        <w:tc>
          <w:tcPr>
            <w:tcW w:type="dxa" w:w="3214"/>
            <w:tcMar>
              <w:top w:type="dxa" w:w="60"/>
              <w:left w:type="dxa" w:w="90"/>
              <w:bottom w:type="dxa" w:w="60"/>
              <w:right w:type="dxa" w:w="90"/>
            </w:tcMar>
          </w:tcPr>
          <w:p>
            <w:r>
              <w:rPr>
                <w:sz w:val="18"/>
                <w:szCs w:val="18"/>
              </w:rPr>
              <w:t xml:space="preserve">Who is responsible if it doesn't arrive?</w:t>
            </w:r>
          </w:p>
        </w:tc>
      </w:tr>
      <w:tr>
        <w:trPr>
          <w:tblHeader w:val="off"/>
        </w:trPr>
        <w:tc>
          <w:tcPr>
            <w:tcW w:type="dxa" w:w="3213"/>
            <w:tcMar>
              <w:top w:type="dxa" w:w="60"/>
              <w:left w:type="dxa" w:w="90"/>
              <w:bottom w:type="dxa" w:w="60"/>
              <w:right w:type="dxa" w:w="90"/>
            </w:tcMar>
          </w:tcPr>
          <w:p>
            <w:r>
              <w:rPr>
                <w:sz w:val="18"/>
                <w:szCs w:val="18"/>
              </w:rPr>
              <w:t xml:space="preserve">Investment intermediary</w:t>
            </w:r>
          </w:p>
        </w:tc>
        <w:tc>
          <w:tcPr>
            <w:tcW w:type="dxa" w:w="3213"/>
            <w:tcMar>
              <w:top w:type="dxa" w:w="60"/>
              <w:left w:type="dxa" w:w="90"/>
              <w:bottom w:type="dxa" w:w="60"/>
              <w:right w:type="dxa" w:w="90"/>
            </w:tcMar>
          </w:tcPr>
          <w:p>
            <w:r>
              <w:rPr>
                <w:sz w:val="18"/>
                <w:szCs w:val="18"/>
              </w:rPr>
              <w:t xml:space="preserve">Buys and sells investments for you.</w:t>
            </w:r>
          </w:p>
        </w:tc>
        <w:tc>
          <w:tcPr>
            <w:tcW w:type="dxa" w:w="3214"/>
            <w:tcMar>
              <w:top w:type="dxa" w:w="60"/>
              <w:left w:type="dxa" w:w="90"/>
              <w:bottom w:type="dxa" w:w="60"/>
              <w:right w:type="dxa" w:w="90"/>
            </w:tcMar>
          </w:tcPr>
          <w:p>
            <w:r>
              <w:rPr>
                <w:sz w:val="18"/>
                <w:szCs w:val="18"/>
              </w:rPr>
              <w:t xml:space="preserve">Who holds what I bought?</w:t>
            </w:r>
          </w:p>
        </w:tc>
      </w:tr>
      <w:tr>
        <w:trPr>
          <w:tblHeader w:val="off"/>
        </w:trPr>
        <w:tc>
          <w:tcPr>
            <w:tcW w:type="dxa" w:w="3213"/>
            <w:tcMar>
              <w:top w:type="dxa" w:w="60"/>
              <w:left w:type="dxa" w:w="90"/>
              <w:bottom w:type="dxa" w:w="60"/>
              <w:right w:type="dxa" w:w="90"/>
            </w:tcMar>
          </w:tcPr>
          <w:p>
            <w:r>
              <w:rPr>
                <w:sz w:val="18"/>
                <w:szCs w:val="18"/>
              </w:rPr>
              <w:t xml:space="preserve">Fintech (app)</w:t>
            </w:r>
          </w:p>
        </w:tc>
        <w:tc>
          <w:tcPr>
            <w:tcW w:type="dxa" w:w="3213"/>
            <w:tcMar>
              <w:top w:type="dxa" w:w="60"/>
              <w:left w:type="dxa" w:w="90"/>
              <w:bottom w:type="dxa" w:w="60"/>
              <w:right w:type="dxa" w:w="90"/>
            </w:tcMar>
          </w:tcPr>
          <w:p>
            <w:r>
              <w:rPr>
                <w:sz w:val="18"/>
                <w:szCs w:val="18"/>
              </w:rPr>
              <w:t xml:space="preserve">Uses technology to provide services; sometimes through a partner bank.</w:t>
            </w:r>
          </w:p>
        </w:tc>
        <w:tc>
          <w:tcPr>
            <w:tcW w:type="dxa" w:w="3214"/>
            <w:tcMar>
              <w:top w:type="dxa" w:w="60"/>
              <w:left w:type="dxa" w:w="90"/>
              <w:bottom w:type="dxa" w:w="60"/>
              <w:right w:type="dxa" w:w="90"/>
            </w:tcMar>
          </w:tcPr>
          <w:p>
            <w:r>
              <w:rPr>
                <w:sz w:val="18"/>
                <w:szCs w:val="18"/>
              </w:rPr>
              <w:t xml:space="preserve">Which bank holds my money?</w:t>
            </w:r>
          </w:p>
        </w:tc>
      </w:tr>
    </w:tbl>
    <w:p/>
    <w:p>
      <w:r>
        <w:rPr>
          <w:b/>
          <w:bCs/>
        </w:rPr>
        <w:t xml:space="preserve">How they make money.</w:t>
      </w:r>
      <w:r>
        <w:t xml:space="preserve"> Fees, interest, exchange-rate margins, advertising or referral payments. A recommendation can be useful and have a commercial interest at the same time. Knowing this helps you evaluate.</w:t>
      </w:r>
    </w:p>
    <w:p>
      <w:r>
        <w:rPr>
          <w:b/>
          <w:bCs/>
        </w:rPr>
        <w:t xml:space="preserve">A card payment step by step.</w:t>
      </w:r>
      <w:r>
        <w:t xml:space="preserve"> You authorize; the merchant accepts; a network processes; an institution charges your account or lends to you. The logo on the card does not by itself identify everyone responsible.</w:t>
      </w:r>
    </w:p>
    <w:p>
      <w:r>
        <w:rPr>
          <w:b/>
          <w:bCs/>
        </w:rPr>
        <w:t xml:space="preserve">Oversight.</w:t>
      </w:r>
      <w:r>
        <w:t xml:space="preserve"> Each institution is supervised according to what it does. Being registered helps confirm it exists and is authorized, but it does not make every offer good for you. Look for the exact legal name: a fake company can copy the name of a real one.</w:t>
      </w:r>
    </w:p>
    <w:p>
      <w:r>
        <w:rPr>
          <w:b/>
          <w:bCs/>
        </w:rPr>
        <w:t xml:space="preserve">Banks and money.</w:t>
      </w:r>
      <w:r>
        <w:t xml:space="preserve"> When a bank lends, it creates a deposit in the customer's account. Still, it cannot lend without limits: capital, liquidity, risk and regulation restrict it.</w:t>
      </w:r>
    </w:p>
    <w:p>
      <w:pPr>
        <w:pStyle w:val="Heading3"/>
      </w:pPr>
      <w:r>
        <w:t xml:space="preserve">Cases</w:t>
      </w:r>
    </w:p>
    <w:p>
      <w:r>
        <w:rPr>
          <w:b/>
          <w:bCs/>
        </w:rPr>
        <w:t xml:space="preserve">Case 1. The store card.</w:t>
      </w:r>
      <w:r>
        <w:t xml:space="preserve"> Mar bought a prepaid card at a pharmacy. A charge appears that she does not recognize. The pharmacy says it cannot help her. The back of the card shows the name of the issuing bank and the right phone number.</w:t>
      </w:r>
    </w:p>
    <w:p>
      <w:r>
        <w:rPr>
          <w:b/>
          <w:bCs/>
        </w:rPr>
        <w:t xml:space="preserve">Case 2. Four needs.</w:t>
      </w:r>
      <w:r>
        <w:t xml:space="preserve"> Alex needs to hold the rent money, receive payments from clients, send money to Mexico and insure his truck. These are four needs, not necessarily four institutions. For each one he writes down the service, who is responsible, cost, access and how to complain.</w:t>
      </w:r>
    </w:p>
    <w:p>
      <w:pPr>
        <w:pStyle w:val="Heading3"/>
      </w:pPr>
      <w:r>
        <w:t xml:space="preserve">Interactive activity</w:t>
      </w:r>
    </w:p>
    <w:p>
      <w:r>
        <w:rPr>
          <w:b/>
          <w:bCs/>
        </w:rPr>
        <w:t xml:space="preserve">Who is responsible? (H5P matching):</w:t>
      </w:r>
      <w:r>
        <w:t xml:space="preserve"> match each problem with the institution that should handle it.</w:t>
      </w:r>
    </w:p>
    <w:p>
      <w:pPr>
        <w:pStyle w:val="Heading3"/>
      </w:pPr>
      <w:r>
        <w:t xml:space="preserve">Quiz</w:t>
      </w:r>
    </w:p>
    <w:p>
      <w:pPr>
        <w:pStyle w:val="ListParagraph"/>
        <w:numPr>
          <w:ilvl w:val="0"/>
          <w:numId w:val="38"/>
        </w:numPr>
      </w:pPr>
      <w:r>
        <w:t xml:space="preserve">Can you open an account at the central bank? a) Yes · b) No</w:t>
      </w:r>
    </w:p>
    <w:p>
      <w:pPr>
        <w:pStyle w:val="ListParagraph"/>
        <w:numPr>
          <w:ilvl w:val="0"/>
          <w:numId w:val="38"/>
        </w:numPr>
      </w:pPr>
      <w:r>
        <w:t xml:space="preserve">Who should explain a policy deductible? a) The insurer · b) The central bank · c) The remittance company</w:t>
      </w:r>
    </w:p>
    <w:p>
      <w:pPr>
        <w:pStyle w:val="ListParagraph"/>
        <w:numPr>
          <w:ilvl w:val="0"/>
          <w:numId w:val="38"/>
        </w:numPr>
      </w:pPr>
      <w:r>
        <w:t xml:space="preserve">A company is registered with a regulator. Does that guarantee its offer is right for you? a) Yes · b) No</w:t>
      </w:r>
    </w:p>
    <w:p>
      <w:r>
        <w:rPr>
          <w:b/>
          <w:bCs/>
        </w:rPr>
        <w:t xml:space="preserve">Answers:</w:t>
      </w:r>
      <w:r>
        <w:t xml:space="preserve"> 1-b · 2-a · 3-b.</w:t>
      </w:r>
    </w:p>
    <w:p>
      <w:pPr>
        <w:pStyle w:val="Heading3"/>
      </w:pPr>
      <w:r>
        <w:t xml:space="preserve">Practice</w:t>
      </w:r>
    </w:p>
    <w:p>
      <w:r>
        <w:t xml:space="preserve">For each financial service you use, write down: brand, responsible entity, function and how to verify it.</w:t>
      </w:r>
    </w:p>
    <w:p>
      <w:pPr>
        <w:pBdr>
          <w:left w:val="single" w:color="1F5C4A" w:sz="18" w:space="8"/>
        </w:pBdr>
        <w:shd w:fill="EAF2EE" w:color="auto" w:val="clear"/>
        <w:spacing w:after="160" w:before="120"/>
        <w:ind w:left="200" w:right="200"/>
      </w:pPr>
      <w:r>
        <w:rPr>
          <w:b/>
          <w:bCs/>
        </w:rPr>
        <w:t xml:space="preserve">Before you act, check:</w:t>
      </w:r>
      <w:r>
        <w:t xml:space="preserve"> the legal name in the contract and the contact on the official website, not in an ad or a message.</w:t>
      </w:r>
    </w:p>
    <w:p>
      <w:pPr>
        <w:pStyle w:val="Heading3"/>
      </w:pPr>
      <w:r>
        <w:t xml:space="preserve">For your plan</w:t>
      </w:r>
    </w:p>
    <w:p>
      <w:r>
        <w:t xml:space="preserve">Build your services map. A logo is not enough.</w:t>
      </w:r>
    </w:p>
    <w:p>
      <w:pPr>
        <w:pStyle w:val="Heading3"/>
      </w:pPr>
      <w:r>
        <w:t xml:space="preserve">Learn more</w:t>
      </w:r>
    </w:p>
    <w:p>
      <w:r>
        <w:t xml:space="preserve">Free, official resources to go further (verified September 28, 2026):</w:t>
      </w:r>
    </w:p>
    <w:p>
      <w:pPr>
        <w:pStyle w:val="ListParagraph"/>
        <w:numPr>
          <w:ilvl w:val="0"/>
          <w:numId w:val="3"/>
        </w:numPr>
      </w:pPr>
      <w:r>
        <w:rPr>
          <w:b/>
          <w:bCs/>
        </w:rPr>
        <w:t xml:space="preserve">Money Smart for Adults</w:t>
      </w:r>
      <w:r>
        <w:t xml:space="preserve"> (FDIC; language: ES/EN): https://www.fdic.gov/consumer-resource-center/money-smart-adults</w:t>
      </w:r>
    </w:p>
    <w:p>
      <w:pPr>
        <w:pStyle w:val="ListParagraph"/>
        <w:numPr>
          <w:ilvl w:val="0"/>
          <w:numId w:val="3"/>
        </w:numPr>
      </w:pPr>
      <w:r>
        <w:rPr>
          <w:b/>
          <w:bCs/>
        </w:rPr>
        <w:t xml:space="preserve">CFPB in Spanish</w:t>
      </w:r>
      <w:r>
        <w:t xml:space="preserve"> (CFPB; language: ES): https://www.consumerfinance.gov/es/</w:t>
      </w:r>
    </w:p>
    <w:p>
      <w:pPr>
        <w:pStyle w:val="ListParagraph"/>
        <w:numPr>
          <w:ilvl w:val="0"/>
          <w:numId w:val="3"/>
        </w:numPr>
      </w:pPr>
      <w:r>
        <w:rPr>
          <w:b/>
          <w:bCs/>
        </w:rPr>
        <w:t xml:space="preserve">Verify an insured bank</w:t>
      </w:r>
      <w:r>
        <w:t xml:space="preserve"> (FDIC BankFind; language: EN): https://banks.data.fdic.gov/bankfind-suite/</w:t>
      </w:r>
    </w:p>
    <w:p>
      <w:r>
        <w:rPr>
          <w:b/>
          <w:bCs/>
        </w:rPr>
        <w:t xml:space="preserve">Key words:</w:t>
      </w:r>
      <w:r>
        <w:t xml:space="preserve"> </w:t>
      </w:r>
      <w:r>
        <w:rPr>
          <w:i/>
          <w:iCs/>
        </w:rPr>
        <w:t xml:space="preserve">Responsible entity:</w:t>
      </w:r>
      <w:r>
        <w:t xml:space="preserve"> the company responsible for the service under the contract. </w:t>
      </w:r>
      <w:r>
        <w:rPr>
          <w:i/>
          <w:iCs/>
        </w:rPr>
        <w:t xml:space="preserve">Central bank:</w:t>
      </w:r>
      <w:r>
        <w:t xml:space="preserve"> a public institution that does not handle personal accounts. </w:t>
      </w:r>
      <w:r>
        <w:rPr>
          <w:i/>
          <w:iCs/>
        </w:rPr>
        <w:t xml:space="preserve">Fintech:</w:t>
      </w:r>
      <w:r>
        <w:t xml:space="preserve"> a company that uses technology for financial services. </w:t>
      </w:r>
      <w:r>
        <w:rPr>
          <w:i/>
          <w:iCs/>
        </w:rPr>
        <w:t xml:space="preserve">Exchange-rate markup:</w:t>
      </w:r>
      <w:r>
        <w:t xml:space="preserve"> the difference between a reference rate and the rate you are offered.</w:t>
      </w:r>
    </w:p>
    <w:p>
      <w:r>
        <w:rPr>
          <w:b/>
          <w:bCs/>
        </w:rPr>
        <w:t xml:space="preserve">Sources:</w:t>
      </w:r>
      <w:r>
        <w:t xml:space="preserve"> [S06] Federal Reserve · [R01] Bank of England, money creation.</w:t>
      </w:r>
    </w:p>
    <w:p>
      <w:r>
        <w:br w:type="page"/>
      </w:r>
    </w:p>
    <w:p>
      <w:pPr>
        <w:pStyle w:val="Heading2"/>
      </w:pPr>
      <w:r>
        <w:t xml:space="preserve">M2 U02. Is a money app always a bank?</w:t>
      </w:r>
    </w:p>
    <w:p>
      <w:r>
        <w:rPr>
          <w:b/>
          <w:bCs/>
        </w:rPr>
        <w:t xml:space="preserve">What you will achieve:</w:t>
      </w:r>
      <w:r>
        <w:t xml:space="preserve"> compare banks, credit unions and apps by who holds your money, what protection it has and how it works in your life.</w:t>
      </w:r>
    </w:p>
    <w:p>
      <w:pPr>
        <w:pStyle w:val="Heading3"/>
      </w:pPr>
      <w:r>
        <w:t xml:space="preserve">The essentials</w:t>
      </w:r>
    </w:p>
    <w:p>
      <w:r>
        <w:t xml:space="preserve">Not necessarily. A company can offer services using technology without being a bank (fintech). Another can be owned by its members (credit union).</w:t>
      </w:r>
    </w:p>
    <w:p>
      <w:pPr>
        <w:pStyle w:val="ListParagraph"/>
        <w:numPr>
          <w:ilvl w:val="0"/>
          <w:numId w:val="39"/>
        </w:numPr>
      </w:pPr>
      <w:r>
        <w:t xml:space="preserve">Look for the legal name.</w:t>
      </w:r>
    </w:p>
    <w:p>
      <w:pPr>
        <w:pStyle w:val="ListParagraph"/>
        <w:numPr>
          <w:ilvl w:val="0"/>
          <w:numId w:val="39"/>
        </w:numPr>
      </w:pPr>
      <w:r>
        <w:t xml:space="preserve">Check who holds the money and what protection it has.</w:t>
      </w:r>
    </w:p>
    <w:p>
      <w:pPr>
        <w:pStyle w:val="ListParagraph"/>
        <w:numPr>
          <w:ilvl w:val="0"/>
          <w:numId w:val="39"/>
        </w:numPr>
      </w:pPr>
      <w:r>
        <w:t xml:space="preserve">Review how you deposit, withdraw and get help.</w:t>
      </w:r>
    </w:p>
    <w:p>
      <w:pPr>
        <w:pBdr>
          <w:left w:val="single" w:color="1F5C4A" w:sz="18" w:space="8"/>
        </w:pBdr>
        <w:shd w:fill="EAF2EE" w:color="auto" w:val="clear"/>
        <w:spacing w:after="160" w:before="120"/>
        <w:ind w:left="200" w:right="200"/>
      </w:pPr>
      <w:r>
        <w:rPr>
          <w:b/>
          <w:bCs/>
        </w:rPr>
        <w:t xml:space="preserve">Key idea:</w:t>
      </w:r>
      <w:r>
        <w:t xml:space="preserve"> "digital" describes how you access it, not what license the company has.</w:t>
      </w:r>
    </w:p>
    <w:p>
      <w:pPr>
        <w:pStyle w:val="Heading3"/>
      </w:pPr>
      <w:r>
        <w:t xml:space="preserve">Go deeper</w:t>
      </w:r>
    </w:p>
    <w:p>
      <w:r>
        <w:rPr>
          <w:b/>
          <w:bCs/>
        </w:rPr>
        <w:t xml:space="preserve">Deposit insurance.</w:t>
      </w:r>
    </w:p>
    <w:p>
      <w:pPr>
        <w:pStyle w:val="ListParagraph"/>
        <w:numPr>
          <w:ilvl w:val="0"/>
          <w:numId w:val="3"/>
        </w:numPr>
      </w:pPr>
      <w:r>
        <w:t xml:space="preserve">At banks insured by the </w:t>
      </w:r>
      <w:r>
        <w:rPr>
          <w:b/>
          <w:bCs/>
        </w:rPr>
        <w:t xml:space="preserve">FDIC</w:t>
      </w:r>
      <w:r>
        <w:t xml:space="preserve">, the general rule protects up to </w:t>
      </w:r>
      <w:r>
        <w:rPr>
          <w:b/>
          <w:bCs/>
        </w:rPr>
        <w:t xml:space="preserve">250,000 dollars per depositor, per bank, per ownership category</w:t>
      </w:r>
      <w:r>
        <w:t xml:space="preserve">. It is not 250,000 for each app or each account with the same ownership.</w:t>
      </w:r>
    </w:p>
    <w:p>
      <w:pPr>
        <w:pStyle w:val="ListParagraph"/>
        <w:numPr>
          <w:ilvl w:val="0"/>
          <w:numId w:val="3"/>
        </w:numPr>
      </w:pPr>
      <w:r>
        <w:t xml:space="preserve">At credit unions, the equivalent protection comes from the </w:t>
      </w:r>
      <w:r>
        <w:rPr>
          <w:b/>
          <w:bCs/>
        </w:rPr>
        <w:t xml:space="preserve">NCUA</w:t>
      </w:r>
      <w:r>
        <w:t xml:space="preserve">, with similar rules.</w:t>
      </w:r>
    </w:p>
    <w:p>
      <w:pPr>
        <w:pStyle w:val="ListParagraph"/>
        <w:numPr>
          <w:ilvl w:val="0"/>
          <w:numId w:val="3"/>
        </w:numPr>
      </w:pPr>
      <w:r>
        <w:t xml:space="preserve">Investments (stocks, funds, cryptocurrency) are </w:t>
      </w:r>
      <w:r>
        <w:rPr>
          <w:b/>
          <w:bCs/>
        </w:rPr>
        <w:t xml:space="preserve">not</w:t>
      </w:r>
      <w:r>
        <w:t xml:space="preserve"> insured deposits, even if a bank sells them.</w:t>
      </w:r>
    </w:p>
    <w:p>
      <w:pPr>
        <w:pStyle w:val="ListParagraph"/>
        <w:numPr>
          <w:ilvl w:val="0"/>
          <w:numId w:val="3"/>
        </w:numPr>
      </w:pPr>
      <w:r>
        <w:t xml:space="preserve">Deposit insurance protects you if the </w:t>
      </w:r>
      <w:r>
        <w:rPr>
          <w:b/>
          <w:bCs/>
        </w:rPr>
        <w:t xml:space="preserve">insured institution fails</w:t>
      </w:r>
      <w:r>
        <w:t xml:space="preserve">. It does not protect against scams or the failure of an app that is not a bank.</w:t>
      </w:r>
    </w:p>
    <w:p>
      <w:r>
        <w:rPr>
          <w:b/>
          <w:bCs/>
        </w:rPr>
        <w:t xml:space="preserve">If you use an app:</w:t>
      </w:r>
      <w:r>
        <w:t xml:space="preserve"> ask which bank your money is deposited in, who keeps the record of your balance and under what conditions protection applies. Check the app's website and verify the bank in FDIC BankFind.</w:t>
      </w:r>
    </w:p>
    <w:p>
      <w:r>
        <w:rPr>
          <w:b/>
          <w:bCs/>
        </w:rPr>
        <w:t xml:space="preserve">Compare by function and access, not by the label:</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4820"/>
        <w:gridCol w:w="4820"/>
      </w:tblGrid>
      <w:tr>
        <w:trPr>
          <w:tblHeader/>
        </w:trPr>
        <w:tc>
          <w:tcPr>
            <w:tcW w:type="dxa" w:w="4820"/>
            <w:shd w:fill="1F5C4A" w:color="auto" w:val="clear"/>
            <w:tcMar>
              <w:top w:type="dxa" w:w="60"/>
              <w:left w:type="dxa" w:w="90"/>
              <w:bottom w:type="dxa" w:w="60"/>
              <w:right w:type="dxa" w:w="90"/>
            </w:tcMar>
          </w:tcPr>
          <w:p>
            <w:r>
              <w:rPr>
                <w:b/>
                <w:bCs/>
                <w:color w:val="FFFFFF"/>
                <w:sz w:val="18"/>
                <w:szCs w:val="18"/>
              </w:rPr>
              <w:t xml:space="preserve">Question</w:t>
            </w:r>
          </w:p>
        </w:tc>
        <w:tc>
          <w:tcPr>
            <w:tcW w:type="dxa" w:w="4820"/>
            <w:shd w:fill="1F5C4A" w:color="auto" w:val="clear"/>
            <w:tcMar>
              <w:top w:type="dxa" w:w="60"/>
              <w:left w:type="dxa" w:w="90"/>
              <w:bottom w:type="dxa" w:w="60"/>
              <w:right w:type="dxa" w:w="90"/>
            </w:tcMar>
          </w:tcPr>
          <w:p>
            <w:r>
              <w:rPr>
                <w:b/>
                <w:bCs/>
                <w:color w:val="FFFFFF"/>
                <w:sz w:val="18"/>
                <w:szCs w:val="18"/>
              </w:rPr>
              <w:t xml:space="preserve">Why it matters</w:t>
            </w:r>
          </w:p>
        </w:tc>
      </w:tr>
      <w:tr>
        <w:trPr>
          <w:tblHeader w:val="off"/>
        </w:trPr>
        <w:tc>
          <w:tcPr>
            <w:tcW w:type="dxa" w:w="4820"/>
            <w:tcMar>
              <w:top w:type="dxa" w:w="60"/>
              <w:left w:type="dxa" w:w="90"/>
              <w:bottom w:type="dxa" w:w="60"/>
              <w:right w:type="dxa" w:w="90"/>
            </w:tcMar>
          </w:tcPr>
          <w:p>
            <w:r>
              <w:rPr>
                <w:sz w:val="18"/>
                <w:szCs w:val="18"/>
              </w:rPr>
              <w:t xml:space="preserve">How am I paid? (cash, payroll, app)</w:t>
            </w:r>
          </w:p>
        </w:tc>
        <w:tc>
          <w:tcPr>
            <w:tcW w:type="dxa" w:w="4820"/>
            <w:tcMar>
              <w:top w:type="dxa" w:w="60"/>
              <w:left w:type="dxa" w:w="90"/>
              <w:bottom w:type="dxa" w:w="60"/>
              <w:right w:type="dxa" w:w="90"/>
            </w:tcMar>
          </w:tcPr>
          <w:p>
            <w:r>
              <w:rPr>
                <w:sz w:val="18"/>
                <w:szCs w:val="18"/>
              </w:rPr>
              <w:t xml:space="preserve">Determines how you will deposit.</w:t>
            </w:r>
          </w:p>
        </w:tc>
      </w:tr>
      <w:tr>
        <w:trPr>
          <w:tblHeader w:val="off"/>
        </w:trPr>
        <w:tc>
          <w:tcPr>
            <w:tcW w:type="dxa" w:w="4820"/>
            <w:tcMar>
              <w:top w:type="dxa" w:w="60"/>
              <w:left w:type="dxa" w:w="90"/>
              <w:bottom w:type="dxa" w:w="60"/>
              <w:right w:type="dxa" w:w="90"/>
            </w:tcMar>
          </w:tcPr>
          <w:p>
            <w:r>
              <w:rPr>
                <w:sz w:val="18"/>
                <w:szCs w:val="18"/>
              </w:rPr>
              <w:t xml:space="preserve">Is there somewhere nearby to deposit cash and what does it cost?</w:t>
            </w:r>
          </w:p>
        </w:tc>
        <w:tc>
          <w:tcPr>
            <w:tcW w:type="dxa" w:w="4820"/>
            <w:tcMar>
              <w:top w:type="dxa" w:w="60"/>
              <w:left w:type="dxa" w:w="90"/>
              <w:bottom w:type="dxa" w:w="60"/>
              <w:right w:type="dxa" w:w="90"/>
            </w:tcMar>
          </w:tcPr>
          <w:p>
            <w:r>
              <w:rPr>
                <w:sz w:val="18"/>
                <w:szCs w:val="18"/>
              </w:rPr>
              <w:t xml:space="preserve">Many apps charge to deposit cash.</w:t>
            </w:r>
          </w:p>
        </w:tc>
      </w:tr>
      <w:tr>
        <w:trPr>
          <w:tblHeader w:val="off"/>
        </w:trPr>
        <w:tc>
          <w:tcPr>
            <w:tcW w:type="dxa" w:w="4820"/>
            <w:tcMar>
              <w:top w:type="dxa" w:w="60"/>
              <w:left w:type="dxa" w:w="90"/>
              <w:bottom w:type="dxa" w:w="60"/>
              <w:right w:type="dxa" w:w="90"/>
            </w:tcMar>
          </w:tcPr>
          <w:p>
            <w:r>
              <w:rPr>
                <w:sz w:val="18"/>
                <w:szCs w:val="18"/>
              </w:rPr>
              <w:t xml:space="preserve">Do they help in Spanish?</w:t>
            </w:r>
          </w:p>
        </w:tc>
        <w:tc>
          <w:tcPr>
            <w:tcW w:type="dxa" w:w="4820"/>
            <w:tcMar>
              <w:top w:type="dxa" w:w="60"/>
              <w:left w:type="dxa" w:w="90"/>
              <w:bottom w:type="dxa" w:w="60"/>
              <w:right w:type="dxa" w:w="90"/>
            </w:tcMar>
          </w:tcPr>
          <w:p>
            <w:r>
              <w:rPr>
                <w:sz w:val="18"/>
                <w:szCs w:val="18"/>
              </w:rPr>
              <w:t xml:space="preserve">Solving a problem in your language is part of the service.</w:t>
            </w:r>
          </w:p>
        </w:tc>
      </w:tr>
      <w:tr>
        <w:trPr>
          <w:tblHeader w:val="off"/>
        </w:trPr>
        <w:tc>
          <w:tcPr>
            <w:tcW w:type="dxa" w:w="4820"/>
            <w:tcMar>
              <w:top w:type="dxa" w:w="60"/>
              <w:left w:type="dxa" w:w="90"/>
              <w:bottom w:type="dxa" w:w="60"/>
              <w:right w:type="dxa" w:w="90"/>
            </w:tcMar>
          </w:tcPr>
          <w:p>
            <w:r>
              <w:rPr>
                <w:sz w:val="18"/>
                <w:szCs w:val="18"/>
              </w:rPr>
              <w:t xml:space="preserve">What happens if I lose my phone?</w:t>
            </w:r>
          </w:p>
        </w:tc>
        <w:tc>
          <w:tcPr>
            <w:tcW w:type="dxa" w:w="4820"/>
            <w:tcMar>
              <w:top w:type="dxa" w:w="60"/>
              <w:left w:type="dxa" w:w="90"/>
              <w:bottom w:type="dxa" w:w="60"/>
              <w:right w:type="dxa" w:w="90"/>
            </w:tcMar>
          </w:tcPr>
          <w:p>
            <w:r>
              <w:rPr>
                <w:sz w:val="18"/>
                <w:szCs w:val="18"/>
              </w:rPr>
              <w:t xml:space="preserve">A single way in can leave you without money.</w:t>
            </w:r>
          </w:p>
        </w:tc>
      </w:tr>
      <w:tr>
        <w:trPr>
          <w:tblHeader w:val="off"/>
        </w:trPr>
        <w:tc>
          <w:tcPr>
            <w:tcW w:type="dxa" w:w="4820"/>
            <w:tcMar>
              <w:top w:type="dxa" w:w="60"/>
              <w:left w:type="dxa" w:w="90"/>
              <w:bottom w:type="dxa" w:w="60"/>
              <w:right w:type="dxa" w:w="90"/>
            </w:tcMar>
          </w:tcPr>
          <w:p>
            <w:r>
              <w:rPr>
                <w:sz w:val="18"/>
                <w:szCs w:val="18"/>
              </w:rPr>
              <w:t xml:space="preserve">Do they require membership or a member share?</w:t>
            </w:r>
          </w:p>
        </w:tc>
        <w:tc>
          <w:tcPr>
            <w:tcW w:type="dxa" w:w="4820"/>
            <w:tcMar>
              <w:top w:type="dxa" w:w="60"/>
              <w:left w:type="dxa" w:w="90"/>
              <w:bottom w:type="dxa" w:w="60"/>
              <w:right w:type="dxa" w:w="90"/>
            </w:tcMar>
          </w:tcPr>
          <w:p>
            <w:r>
              <w:rPr>
                <w:sz w:val="18"/>
                <w:szCs w:val="18"/>
              </w:rPr>
              <w:t xml:space="preserve">At credit unions, the share is not always available to spend.</w:t>
            </w:r>
          </w:p>
        </w:tc>
      </w:tr>
    </w:tbl>
    <w:p/>
    <w:p>
      <w:r>
        <w:rPr>
          <w:b/>
          <w:bCs/>
        </w:rPr>
        <w:t xml:space="preserve">Continuity test.</w:t>
      </w:r>
      <w:r>
        <w:t xml:space="preserve"> Imagine you lost your phone and must pay tomorrow. Is there a physical card, a branch, a help line or secure recovery?</w:t>
      </w:r>
    </w:p>
    <w:p>
      <w:r>
        <w:rPr>
          <w:b/>
          <w:bCs/>
        </w:rPr>
        <w:t xml:space="preserve">Numbers comparison.</w:t>
      </w:r>
      <w:r>
        <w:t xml:space="preserve"> Account A charges 5 a month and includes cash deposits. Account B has no monthly fee, but each cash deposit costs 3 and you make 4 a month: 12. Per year: 60 versus 144. For you, the "free" one costs more.</w:t>
      </w:r>
    </w:p>
    <w:p>
      <w:pPr>
        <w:pStyle w:val="Heading3"/>
      </w:pPr>
      <w:r>
        <w:t xml:space="preserve">Cases</w:t>
      </w:r>
    </w:p>
    <w:p>
      <w:r>
        <w:rPr>
          <w:b/>
          <w:bCs/>
        </w:rPr>
        <w:t xml:space="preserve">Case 1. "We work with banks."</w:t>
      </w:r>
      <w:r>
        <w:t xml:space="preserve"> An app tells Mar her money is protected because it "works with banks." Mar looks in the terms for the bank's name and checks it in BankFind.</w:t>
      </w:r>
    </w:p>
    <w:p>
      <w:r>
        <w:rPr>
          <w:b/>
          <w:bCs/>
        </w:rPr>
        <w:t xml:space="preserve">Case 2. The 280,000.</w:t>
      </w:r>
      <w:r>
        <w:t xml:space="preserve"> A person has two individual accounts at the same bank: 180,000 and 100,000. That is 280,000. They should not assume it is all covered under the 250,000 limit.</w:t>
      </w:r>
    </w:p>
    <w:p>
      <w:pPr>
        <w:pStyle w:val="Heading3"/>
      </w:pPr>
      <w:r>
        <w:t xml:space="preserve">Interactive activity</w:t>
      </w:r>
    </w:p>
    <w:p>
      <w:r>
        <w:rPr>
          <w:b/>
          <w:bCs/>
        </w:rPr>
        <w:t xml:space="preserve">Bank, credit union or app? (H5P sorting game):</w:t>
      </w:r>
      <w:r>
        <w:t xml:space="preserve"> read descriptions and decide what type of institution it is and what you would verify.</w:t>
      </w:r>
    </w:p>
    <w:p>
      <w:pPr>
        <w:pStyle w:val="Heading3"/>
      </w:pPr>
      <w:r>
        <w:t xml:space="preserve">Quiz</w:t>
      </w:r>
    </w:p>
    <w:p>
      <w:pPr>
        <w:pStyle w:val="ListParagraph"/>
        <w:numPr>
          <w:ilvl w:val="0"/>
          <w:numId w:val="40"/>
        </w:numPr>
      </w:pPr>
      <w:r>
        <w:t xml:space="preserve">Does "digital" mean it is a bank? a) Yes · b) No</w:t>
      </w:r>
    </w:p>
    <w:p>
      <w:pPr>
        <w:pStyle w:val="ListParagraph"/>
        <w:numPr>
          <w:ilvl w:val="0"/>
          <w:numId w:val="40"/>
        </w:numPr>
      </w:pPr>
      <w:r>
        <w:t xml:space="preserve">Is an investment bought at a bank insured by the FDIC? a) Yes · b) No</w:t>
      </w:r>
    </w:p>
    <w:p>
      <w:pPr>
        <w:pStyle w:val="ListParagraph"/>
        <w:numPr>
          <w:ilvl w:val="0"/>
          <w:numId w:val="40"/>
        </w:numPr>
      </w:pPr>
      <w:r>
        <w:t xml:space="preserve">Does deposit insurance protect against a scam? a) Yes · b) No</w:t>
      </w:r>
    </w:p>
    <w:p>
      <w:r>
        <w:rPr>
          <w:b/>
          <w:bCs/>
        </w:rPr>
        <w:t xml:space="preserve">Answers:</w:t>
      </w:r>
      <w:r>
        <w:t xml:space="preserve"> 1-b · 2-b · 3-b.</w:t>
      </w:r>
    </w:p>
    <w:p>
      <w:pPr>
        <w:pStyle w:val="Heading3"/>
      </w:pPr>
      <w:r>
        <w:t xml:space="preserve">Practice</w:t>
      </w:r>
    </w:p>
    <w:p>
      <w:r>
        <w:t xml:space="preserve">An app says "we work with banks." What four facts do you need to know whether your money is protected?</w:t>
      </w:r>
    </w:p>
    <w:p>
      <w:r>
        <w:rPr>
          <w:b/>
          <w:bCs/>
        </w:rPr>
        <w:t xml:space="preserve">Answer:</w:t>
      </w:r>
      <w:r>
        <w:t xml:space="preserve"> the bank's name, that the bank is insured, how your ownership is recorded and the terms of the agreement between the app and the bank.</w:t>
      </w:r>
    </w:p>
    <w:p>
      <w:pPr>
        <w:pBdr>
          <w:left w:val="single" w:color="1F5C4A" w:sz="18" w:space="8"/>
        </w:pBdr>
        <w:shd w:fill="EAF2EE" w:color="auto" w:val="clear"/>
        <w:spacing w:after="160" w:before="120"/>
        <w:ind w:left="200" w:right="200"/>
      </w:pPr>
      <w:r>
        <w:rPr>
          <w:b/>
          <w:bCs/>
        </w:rPr>
        <w:t xml:space="preserve">Before you act, check:</w:t>
      </w:r>
      <w:r>
        <w:t xml:space="preserve"> the bank in FDIC BankFind or the credit union in the NCUA locator, with the date you checked.</w:t>
      </w:r>
    </w:p>
    <w:p>
      <w:pPr>
        <w:pStyle w:val="Heading3"/>
      </w:pPr>
      <w:r>
        <w:t xml:space="preserve">For your plan</w:t>
      </w:r>
    </w:p>
    <w:p>
      <w:r>
        <w:t xml:space="preserve">Keep the official lookup and its date. Mark what you could not verify.</w:t>
      </w:r>
    </w:p>
    <w:p>
      <w:pPr>
        <w:pStyle w:val="Heading3"/>
      </w:pPr>
      <w:r>
        <w:t xml:space="preserve">Learn more</w:t>
      </w:r>
    </w:p>
    <w:p>
      <w:r>
        <w:t xml:space="preserve">Free, official resources to go further (verified September 28, 2026):</w:t>
      </w:r>
    </w:p>
    <w:p>
      <w:pPr>
        <w:pStyle w:val="ListParagraph"/>
        <w:numPr>
          <w:ilvl w:val="0"/>
          <w:numId w:val="3"/>
        </w:numPr>
      </w:pPr>
      <w:r>
        <w:rPr>
          <w:b/>
          <w:bCs/>
        </w:rPr>
        <w:t xml:space="preserve">Verify an insured bank</w:t>
      </w:r>
      <w:r>
        <w:t xml:space="preserve"> (FDIC BankFind; language: EN): https://banks.data.fdic.gov/bankfind-suite/</w:t>
      </w:r>
    </w:p>
    <w:p>
      <w:pPr>
        <w:pStyle w:val="ListParagraph"/>
        <w:numPr>
          <w:ilvl w:val="0"/>
          <w:numId w:val="3"/>
        </w:numPr>
      </w:pPr>
      <w:r>
        <w:rPr>
          <w:b/>
          <w:bCs/>
        </w:rPr>
        <w:t xml:space="preserve">Find an insured credit union</w:t>
      </w:r>
      <w:r>
        <w:t xml:space="preserve"> (NCUA; language: EN): https://mapping.ncua.gov</w:t>
      </w:r>
    </w:p>
    <w:p>
      <w:pPr>
        <w:pStyle w:val="ListParagraph"/>
        <w:numPr>
          <w:ilvl w:val="0"/>
          <w:numId w:val="3"/>
        </w:numPr>
      </w:pPr>
      <w:r>
        <w:rPr>
          <w:b/>
          <w:bCs/>
        </w:rPr>
        <w:t xml:space="preserve">Bank On certified accounts</w:t>
      </w:r>
      <w:r>
        <w:t xml:space="preserve"> (CFE Fund; language: EN/ES): https://joinbankon.org</w:t>
      </w:r>
    </w:p>
    <w:p>
      <w:r>
        <w:rPr>
          <w:b/>
          <w:bCs/>
        </w:rPr>
        <w:t xml:space="preserve">Key words:</w:t>
      </w:r>
      <w:r>
        <w:t xml:space="preserve"> </w:t>
      </w:r>
      <w:r>
        <w:rPr>
          <w:i/>
          <w:iCs/>
        </w:rPr>
        <w:t xml:space="preserve">Deposit insurance:</w:t>
      </w:r>
      <w:r>
        <w:t xml:space="preserve"> protects eligible deposits if the institution fails. </w:t>
      </w:r>
      <w:r>
        <w:rPr>
          <w:i/>
          <w:iCs/>
        </w:rPr>
        <w:t xml:space="preserve">Credit union:</w:t>
      </w:r>
      <w:r>
        <w:t xml:space="preserve"> a member-owned institution. </w:t>
      </w:r>
      <w:r>
        <w:rPr>
          <w:i/>
          <w:iCs/>
        </w:rPr>
        <w:t xml:space="preserve">Neobank:</w:t>
      </w:r>
      <w:r>
        <w:t xml:space="preserve"> a marketing name for mainly digital services; check the bank behind it.</w:t>
      </w:r>
    </w:p>
    <w:p>
      <w:r>
        <w:rPr>
          <w:b/>
          <w:bCs/>
        </w:rPr>
        <w:t xml:space="preserve">Sources:</w:t>
      </w:r>
      <w:r>
        <w:t xml:space="preserve"> [S07] NCUA · [S08] FDIC, third-party apps · [S09] FDIC BankFind · [R02] FDIC, deposit insurance · [R03] NCUA, coverage.</w:t>
      </w:r>
    </w:p>
    <w:p>
      <w:r>
        <w:br w:type="page"/>
      </w:r>
    </w:p>
    <w:p>
      <w:pPr>
        <w:pStyle w:val="Heading2"/>
      </w:pPr>
      <w:r>
        <w:t xml:space="preserve">M2 U03. What ID can I use for financial services?</w:t>
      </w:r>
    </w:p>
    <w:p>
      <w:r>
        <w:rPr>
          <w:b/>
          <w:bCs/>
        </w:rPr>
        <w:t xml:space="preserve">What you will achieve:</w:t>
      </w:r>
      <w:r>
        <w:t xml:space="preserve"> learn which documents banks, credit unions and remittance companies usually accept, and how to get the ones you are missing safely.</w:t>
      </w:r>
    </w:p>
    <w:p>
      <w:pPr>
        <w:pStyle w:val="Heading3"/>
      </w:pPr>
      <w:r>
        <w:t xml:space="preserve">The essentials</w:t>
      </w:r>
    </w:p>
    <w:p>
      <w:r>
        <w:t xml:space="preserve">To open an account or send money you will be asked to identify yourself. Not every institution accepts the same documents.</w:t>
      </w:r>
    </w:p>
    <w:p>
      <w:pPr>
        <w:pStyle w:val="ListParagraph"/>
        <w:numPr>
          <w:ilvl w:val="0"/>
          <w:numId w:val="41"/>
        </w:numPr>
      </w:pPr>
      <w:r>
        <w:t xml:space="preserve">Make a list of the documents you have.</w:t>
      </w:r>
    </w:p>
    <w:p>
      <w:pPr>
        <w:pStyle w:val="ListParagraph"/>
        <w:numPr>
          <w:ilvl w:val="0"/>
          <w:numId w:val="41"/>
        </w:numPr>
      </w:pPr>
      <w:r>
        <w:t xml:space="preserve">Ask what combination the product and channel (branch or online) accept.</w:t>
      </w:r>
    </w:p>
    <w:p>
      <w:pPr>
        <w:pStyle w:val="ListParagraph"/>
        <w:numPr>
          <w:ilvl w:val="0"/>
          <w:numId w:val="41"/>
        </w:numPr>
      </w:pPr>
      <w:r>
        <w:t xml:space="preserve">If you are missing one, find out how to get it through the official route.</w:t>
      </w:r>
    </w:p>
    <w:p>
      <w:pPr>
        <w:pBdr>
          <w:left w:val="single" w:color="1F5C4A" w:sz="18" w:space="8"/>
        </w:pBdr>
        <w:shd w:fill="EAF2EE" w:color="auto" w:val="clear"/>
        <w:spacing w:after="160" w:before="120"/>
        <w:ind w:left="200" w:right="200"/>
      </w:pPr>
      <w:r>
        <w:rPr>
          <w:b/>
          <w:bCs/>
        </w:rPr>
        <w:t xml:space="preserve">Key idea:</w:t>
      </w:r>
      <w:r>
        <w:t xml:space="preserve"> asking for your ID is the institution's legal duty to prevent fraud. What matters is finding the combination of documents it does accept.</w:t>
      </w:r>
    </w:p>
    <w:p>
      <w:pPr>
        <w:pStyle w:val="Heading3"/>
      </w:pPr>
      <w:r>
        <w:t xml:space="preserve">Go deeper</w:t>
      </w:r>
    </w:p>
    <w:p>
      <w:r>
        <w:rPr>
          <w:b/>
          <w:bCs/>
        </w:rPr>
        <w:t xml:space="preserve">Why they ask for ID.</w:t>
      </w:r>
      <w:r>
        <w:t xml:space="preserve"> Financial institutions must verify their customers' identity. For people who are not citizens, the law allows them to accept, according to their policy, a tax number (SSN or ITIN) or the number of a passport or other official ID.</w:t>
      </w:r>
    </w:p>
    <w:p>
      <w:r>
        <w:rPr>
          <w:b/>
          <w:bCs/>
        </w:rPr>
        <w:t xml:space="preserve">Common documents: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Document</w:t>
            </w:r>
          </w:p>
        </w:tc>
        <w:tc>
          <w:tcPr>
            <w:tcW w:type="dxa" w:w="3213"/>
            <w:shd w:fill="1F5C4A" w:color="auto" w:val="clear"/>
            <w:tcMar>
              <w:top w:type="dxa" w:w="60"/>
              <w:left w:type="dxa" w:w="90"/>
              <w:bottom w:type="dxa" w:w="60"/>
              <w:right w:type="dxa" w:w="90"/>
            </w:tcMar>
          </w:tcPr>
          <w:p>
            <w:r>
              <w:rPr>
                <w:b/>
                <w:bCs/>
                <w:color w:val="FFFFFF"/>
                <w:sz w:val="18"/>
                <w:szCs w:val="18"/>
              </w:rPr>
              <w:t xml:space="preserve">What it is for</w:t>
            </w:r>
          </w:p>
        </w:tc>
        <w:tc>
          <w:tcPr>
            <w:tcW w:type="dxa" w:w="3214"/>
            <w:shd w:fill="1F5C4A" w:color="auto" w:val="clear"/>
            <w:tcMar>
              <w:top w:type="dxa" w:w="60"/>
              <w:left w:type="dxa" w:w="90"/>
              <w:bottom w:type="dxa" w:w="60"/>
              <w:right w:type="dxa" w:w="90"/>
            </w:tcMar>
          </w:tcPr>
          <w:p>
            <w:r>
              <w:rPr>
                <w:b/>
                <w:bCs/>
                <w:color w:val="FFFFFF"/>
                <w:sz w:val="18"/>
                <w:szCs w:val="18"/>
              </w:rPr>
              <w:t xml:space="preserve">Limits</w:t>
            </w:r>
          </w:p>
        </w:tc>
      </w:tr>
      <w:tr>
        <w:trPr>
          <w:tblHeader w:val="off"/>
        </w:trPr>
        <w:tc>
          <w:tcPr>
            <w:tcW w:type="dxa" w:w="3213"/>
            <w:tcMar>
              <w:top w:type="dxa" w:w="60"/>
              <w:left w:type="dxa" w:w="90"/>
              <w:bottom w:type="dxa" w:w="60"/>
              <w:right w:type="dxa" w:w="90"/>
            </w:tcMar>
          </w:tcPr>
          <w:p>
            <w:r>
              <w:rPr>
                <w:sz w:val="18"/>
                <w:szCs w:val="18"/>
              </w:rPr>
              <w:t xml:space="preserve">Passport</w:t>
            </w:r>
          </w:p>
        </w:tc>
        <w:tc>
          <w:tcPr>
            <w:tcW w:type="dxa" w:w="3213"/>
            <w:tcMar>
              <w:top w:type="dxa" w:w="60"/>
              <w:left w:type="dxa" w:w="90"/>
              <w:bottom w:type="dxa" w:w="60"/>
              <w:right w:type="dxa" w:w="90"/>
            </w:tcMar>
          </w:tcPr>
          <w:p>
            <w:r>
              <w:rPr>
                <w:sz w:val="18"/>
                <w:szCs w:val="18"/>
              </w:rPr>
              <w:t xml:space="preserve">ID accepted almost everywhere</w:t>
            </w:r>
          </w:p>
        </w:tc>
        <w:tc>
          <w:tcPr>
            <w:tcW w:type="dxa" w:w="3214"/>
            <w:tcMar>
              <w:top w:type="dxa" w:w="60"/>
              <w:left w:type="dxa" w:w="90"/>
              <w:bottom w:type="dxa" w:w="60"/>
              <w:right w:type="dxa" w:w="90"/>
            </w:tcMar>
          </w:tcPr>
          <w:p>
            <w:r>
              <w:rPr>
                <w:sz w:val="18"/>
                <w:szCs w:val="18"/>
              </w:rPr>
              <w:t xml:space="preserve">Expiration date</w:t>
            </w:r>
          </w:p>
        </w:tc>
      </w:tr>
      <w:tr>
        <w:trPr>
          <w:tblHeader w:val="off"/>
        </w:trPr>
        <w:tc>
          <w:tcPr>
            <w:tcW w:type="dxa" w:w="3213"/>
            <w:tcMar>
              <w:top w:type="dxa" w:w="60"/>
              <w:left w:type="dxa" w:w="90"/>
              <w:bottom w:type="dxa" w:w="60"/>
              <w:right w:type="dxa" w:w="90"/>
            </w:tcMar>
          </w:tcPr>
          <w:p>
            <w:r>
              <w:rPr>
                <w:sz w:val="18"/>
                <w:szCs w:val="18"/>
              </w:rPr>
              <w:t xml:space="preserve">Consular ID (matrícula consular)</w:t>
            </w:r>
          </w:p>
        </w:tc>
        <w:tc>
          <w:tcPr>
            <w:tcW w:type="dxa" w:w="3213"/>
            <w:tcMar>
              <w:top w:type="dxa" w:w="60"/>
              <w:left w:type="dxa" w:w="90"/>
              <w:bottom w:type="dxa" w:w="60"/>
              <w:right w:type="dxa" w:w="90"/>
            </w:tcMar>
          </w:tcPr>
          <w:p>
            <w:r>
              <w:rPr>
                <w:sz w:val="18"/>
                <w:szCs w:val="18"/>
              </w:rPr>
              <w:t xml:space="preserve">ID issued by the Mexican consulate; many institutions accept it</w:t>
            </w:r>
          </w:p>
        </w:tc>
        <w:tc>
          <w:tcPr>
            <w:tcW w:type="dxa" w:w="3214"/>
            <w:tcMar>
              <w:top w:type="dxa" w:w="60"/>
              <w:left w:type="dxa" w:w="90"/>
              <w:bottom w:type="dxa" w:w="60"/>
              <w:right w:type="dxa" w:w="90"/>
            </w:tcMar>
          </w:tcPr>
          <w:p>
            <w:r>
              <w:rPr>
                <w:sz w:val="18"/>
                <w:szCs w:val="18"/>
              </w:rPr>
              <w:t xml:space="preserve">Not all; sometimes they ask for another ID too</w:t>
            </w:r>
          </w:p>
        </w:tc>
      </w:tr>
      <w:tr>
        <w:trPr>
          <w:tblHeader w:val="off"/>
        </w:trPr>
        <w:tc>
          <w:tcPr>
            <w:tcW w:type="dxa" w:w="3213"/>
            <w:tcMar>
              <w:top w:type="dxa" w:w="60"/>
              <w:left w:type="dxa" w:w="90"/>
              <w:bottom w:type="dxa" w:w="60"/>
              <w:right w:type="dxa" w:w="90"/>
            </w:tcMar>
          </w:tcPr>
          <w:p>
            <w:r>
              <w:rPr>
                <w:sz w:val="18"/>
                <w:szCs w:val="18"/>
              </w:rPr>
              <w:t xml:space="preserve">California AB 60 driver's license</w:t>
            </w:r>
          </w:p>
        </w:tc>
        <w:tc>
          <w:tcPr>
            <w:tcW w:type="dxa" w:w="3213"/>
            <w:tcMar>
              <w:top w:type="dxa" w:w="60"/>
              <w:left w:type="dxa" w:w="90"/>
              <w:bottom w:type="dxa" w:w="60"/>
              <w:right w:type="dxa" w:w="90"/>
            </w:tcMar>
          </w:tcPr>
          <w:p>
            <w:r>
              <w:rPr>
                <w:sz w:val="18"/>
                <w:szCs w:val="18"/>
              </w:rPr>
              <w:t xml:space="preserve">License for people who cannot prove lawful presence</w:t>
            </w:r>
          </w:p>
        </w:tc>
        <w:tc>
          <w:tcPr>
            <w:tcW w:type="dxa" w:w="3214"/>
            <w:tcMar>
              <w:top w:type="dxa" w:w="60"/>
              <w:left w:type="dxa" w:w="90"/>
              <w:bottom w:type="dxa" w:w="60"/>
              <w:right w:type="dxa" w:w="90"/>
            </w:tcMar>
          </w:tcPr>
          <w:p>
            <w:r>
              <w:rPr>
                <w:sz w:val="18"/>
                <w:szCs w:val="18"/>
              </w:rPr>
              <w:t xml:space="preserve">Not valid for federal purposes (not REAL ID)</w:t>
            </w:r>
          </w:p>
        </w:tc>
      </w:tr>
      <w:tr>
        <w:trPr>
          <w:tblHeader w:val="off"/>
        </w:trPr>
        <w:tc>
          <w:tcPr>
            <w:tcW w:type="dxa" w:w="3213"/>
            <w:tcMar>
              <w:top w:type="dxa" w:w="60"/>
              <w:left w:type="dxa" w:w="90"/>
              <w:bottom w:type="dxa" w:w="60"/>
              <w:right w:type="dxa" w:w="90"/>
            </w:tcMar>
          </w:tcPr>
          <w:p>
            <w:r>
              <w:rPr>
                <w:sz w:val="18"/>
                <w:szCs w:val="18"/>
              </w:rPr>
              <w:t xml:space="preserve">ITIN</w:t>
            </w:r>
          </w:p>
        </w:tc>
        <w:tc>
          <w:tcPr>
            <w:tcW w:type="dxa" w:w="3213"/>
            <w:tcMar>
              <w:top w:type="dxa" w:w="60"/>
              <w:left w:type="dxa" w:w="90"/>
              <w:bottom w:type="dxa" w:w="60"/>
              <w:right w:type="dxa" w:w="90"/>
            </w:tcMar>
          </w:tcPr>
          <w:p>
            <w:r>
              <w:rPr>
                <w:sz w:val="18"/>
                <w:szCs w:val="18"/>
              </w:rPr>
              <w:t xml:space="preserve">Tax number; some institutions accept it instead of an SSN</w:t>
            </w:r>
          </w:p>
        </w:tc>
        <w:tc>
          <w:tcPr>
            <w:tcW w:type="dxa" w:w="3214"/>
            <w:tcMar>
              <w:top w:type="dxa" w:w="60"/>
              <w:left w:type="dxa" w:w="90"/>
              <w:bottom w:type="dxa" w:w="60"/>
              <w:right w:type="dxa" w:w="90"/>
            </w:tcMar>
          </w:tcPr>
          <w:p>
            <w:r>
              <w:rPr>
                <w:sz w:val="18"/>
                <w:szCs w:val="18"/>
              </w:rPr>
              <w:t xml:space="preserve">Not a photo ID or a work permit</w:t>
            </w:r>
          </w:p>
        </w:tc>
      </w:tr>
      <w:tr>
        <w:trPr>
          <w:tblHeader w:val="off"/>
        </w:trPr>
        <w:tc>
          <w:tcPr>
            <w:tcW w:type="dxa" w:w="3213"/>
            <w:tcMar>
              <w:top w:type="dxa" w:w="60"/>
              <w:left w:type="dxa" w:w="90"/>
              <w:bottom w:type="dxa" w:w="60"/>
              <w:right w:type="dxa" w:w="90"/>
            </w:tcMar>
          </w:tcPr>
          <w:p>
            <w:r>
              <w:rPr>
                <w:sz w:val="18"/>
                <w:szCs w:val="18"/>
              </w:rPr>
              <w:t xml:space="preserve">Proof of address</w:t>
            </w:r>
          </w:p>
        </w:tc>
        <w:tc>
          <w:tcPr>
            <w:tcW w:type="dxa" w:w="3213"/>
            <w:tcMar>
              <w:top w:type="dxa" w:w="60"/>
              <w:left w:type="dxa" w:w="90"/>
              <w:bottom w:type="dxa" w:w="60"/>
              <w:right w:type="dxa" w:w="90"/>
            </w:tcMar>
          </w:tcPr>
          <w:p>
            <w:r>
              <w:rPr>
                <w:sz w:val="18"/>
                <w:szCs w:val="18"/>
              </w:rPr>
              <w:t xml:space="preserve">Utility bills, lease</w:t>
            </w:r>
          </w:p>
        </w:tc>
        <w:tc>
          <w:tcPr>
            <w:tcW w:type="dxa" w:w="3214"/>
            <w:tcMar>
              <w:top w:type="dxa" w:w="60"/>
              <w:left w:type="dxa" w:w="90"/>
              <w:bottom w:type="dxa" w:w="60"/>
              <w:right w:type="dxa" w:w="90"/>
            </w:tcMar>
          </w:tcPr>
          <w:p>
            <w:r>
              <w:rPr>
                <w:sz w:val="18"/>
                <w:szCs w:val="18"/>
              </w:rPr>
              <w:t xml:space="preserve">Must be in your name or come with another document</w:t>
            </w:r>
          </w:p>
        </w:tc>
      </w:tr>
    </w:tbl>
    <w:p/>
    <w:p>
      <w:r>
        <w:rPr>
          <w:b/>
          <w:bCs/>
        </w:rPr>
        <w:t xml:space="preserve">How to get documents safely:</w:t>
      </w:r>
    </w:p>
    <w:p>
      <w:pPr>
        <w:pStyle w:val="ListParagraph"/>
        <w:numPr>
          <w:ilvl w:val="0"/>
          <w:numId w:val="3"/>
        </w:numPr>
      </w:pPr>
      <w:r>
        <w:rPr>
          <w:b/>
          <w:bCs/>
        </w:rPr>
        <w:t xml:space="preserve">Consular ID and Mexican passport:</w:t>
      </w:r>
      <w:r>
        <w:t xml:space="preserve"> only at the consulate, with an official appointment (MiConsulado). Be wary of anyone selling appointments.</w:t>
      </w:r>
    </w:p>
    <w:p>
      <w:pPr>
        <w:pStyle w:val="ListParagraph"/>
        <w:numPr>
          <w:ilvl w:val="0"/>
          <w:numId w:val="3"/>
        </w:numPr>
      </w:pPr>
      <w:r>
        <w:rPr>
          <w:b/>
          <w:bCs/>
        </w:rPr>
        <w:t xml:space="preserve">AB 60 license:</w:t>
      </w:r>
      <w:r>
        <w:t xml:space="preserve"> at the California DMV, with an appointment on its official website.</w:t>
      </w:r>
    </w:p>
    <w:p>
      <w:pPr>
        <w:pStyle w:val="ListParagraph"/>
        <w:numPr>
          <w:ilvl w:val="0"/>
          <w:numId w:val="3"/>
        </w:numPr>
      </w:pPr>
      <w:r>
        <w:rPr>
          <w:b/>
          <w:bCs/>
        </w:rPr>
        <w:t xml:space="preserve">ITIN:</w:t>
      </w:r>
      <w:r>
        <w:t xml:space="preserve"> with IRS Form W-7 (see M1 U11).</w:t>
      </w:r>
    </w:p>
    <w:p>
      <w:r>
        <w:rPr>
          <w:b/>
          <w:bCs/>
        </w:rPr>
        <w:t xml:space="preserve">Ask the bank before you go:</w:t>
      </w:r>
      <w:r>
        <w:t xml:space="preserve"> "What combination of documents do you accept to open this account at a branch if I don't have an SSN?" Ask for the answer in writing or write down the name of the person who helped you.</w:t>
      </w:r>
    </w:p>
    <w:p>
      <w:r>
        <w:rPr>
          <w:b/>
          <w:bCs/>
        </w:rPr>
        <w:t xml:space="preserve">If you are turned down,</w:t>
      </w:r>
      <w:r>
        <w:t xml:space="preserve"> ask for the reason. If it is due to a banking history report, you have the right to know which company issued it and to request a free copy.</w:t>
      </w:r>
    </w:p>
    <w:p>
      <w:r>
        <w:rPr>
          <w:b/>
          <w:bCs/>
        </w:rPr>
        <w:t xml:space="preserve">Protect your documents.</w:t>
      </w:r>
      <w:r>
        <w:t xml:space="preserve"> Do not hand originals to anyone who is not the official institution. Do not send photos of your ID by message to strangers.</w:t>
      </w:r>
    </w:p>
    <w:p>
      <w:pPr>
        <w:pStyle w:val="Heading3"/>
      </w:pPr>
      <w:r>
        <w:t xml:space="preserve">Cases</w:t>
      </w:r>
    </w:p>
    <w:p>
      <w:r>
        <w:rPr>
          <w:b/>
          <w:bCs/>
        </w:rPr>
        <w:t xml:space="preserve">Case 1. Mar and the branch account.</w:t>
      </w:r>
      <w:r>
        <w:t xml:space="preserve"> Mar has a passport and a consular ID, but no SSN or ITIN. She calls two banks and a credit union. One accepts her combination of documents at a branch; another requires an SSN; the credit union accepts it if she becomes a member.</w:t>
      </w:r>
    </w:p>
    <w:p>
      <w:r>
        <w:rPr>
          <w:b/>
          <w:bCs/>
        </w:rPr>
        <w:t xml:space="preserve">Case 2. The appointment for sale.</w:t>
      </w:r>
      <w:r>
        <w:t xml:space="preserve"> Someone offers Alex a "fast" consulate appointment for 80 dollars. Alex knows appointments are free in the official system and does not pay.</w:t>
      </w:r>
    </w:p>
    <w:p>
      <w:pPr>
        <w:pStyle w:val="Heading3"/>
      </w:pPr>
      <w:r>
        <w:t xml:space="preserve">Interactive activity</w:t>
      </w:r>
    </w:p>
    <w:p>
      <w:r>
        <w:rPr>
          <w:b/>
          <w:bCs/>
        </w:rPr>
        <w:t xml:space="preserve">My document kit (H5P checklist):</w:t>
      </w:r>
      <w:r>
        <w:t xml:space="preserve"> check the documents you have and the system tells you what to ask each type of institution.</w:t>
      </w:r>
    </w:p>
    <w:p>
      <w:pPr>
        <w:pStyle w:val="Heading3"/>
      </w:pPr>
      <w:r>
        <w:t xml:space="preserve">Quiz</w:t>
      </w:r>
    </w:p>
    <w:p>
      <w:pPr>
        <w:pStyle w:val="ListParagraph"/>
        <w:numPr>
          <w:ilvl w:val="0"/>
          <w:numId w:val="42"/>
        </w:numPr>
      </w:pPr>
      <w:r>
        <w:t xml:space="preserve">Is the AB 60 license a REAL ID? a) Yes · b) No</w:t>
      </w:r>
    </w:p>
    <w:p>
      <w:pPr>
        <w:pStyle w:val="ListParagraph"/>
        <w:numPr>
          <w:ilvl w:val="0"/>
          <w:numId w:val="42"/>
        </w:numPr>
      </w:pPr>
      <w:r>
        <w:t xml:space="preserve">Is an ITIN a photo ID? a) Yes · b) No</w:t>
      </w:r>
    </w:p>
    <w:p>
      <w:pPr>
        <w:pStyle w:val="ListParagraph"/>
        <w:numPr>
          <w:ilvl w:val="0"/>
          <w:numId w:val="42"/>
        </w:numPr>
      </w:pPr>
      <w:r>
        <w:t xml:space="preserve">Where do you get a consular ID? a) At any store · b) At the consulate, with an official appointment</w:t>
      </w:r>
    </w:p>
    <w:p>
      <w:r>
        <w:rPr>
          <w:b/>
          <w:bCs/>
        </w:rPr>
        <w:t xml:space="preserve">Answers:</w:t>
      </w:r>
      <w:r>
        <w:t xml:space="preserve"> 1-b · 2-b · 3-b.</w:t>
      </w:r>
    </w:p>
    <w:p>
      <w:pPr>
        <w:pStyle w:val="Heading3"/>
      </w:pPr>
      <w:r>
        <w:t xml:space="preserve">Practice</w:t>
      </w:r>
    </w:p>
    <w:p>
      <w:r>
        <w:t xml:space="preserve">Write the exact question you would ask a bank by phone before going to open an account without an SSN.</w:t>
      </w:r>
    </w:p>
    <w:p>
      <w:r>
        <w:rPr>
          <w:b/>
          <w:bCs/>
        </w:rPr>
        <w:t xml:space="preserve">Suggested answer:</w:t>
      </w:r>
      <w:r>
        <w:t xml:space="preserve"> "I'd like to open a checking account at a branch. I don't have an SSN; I have a passport and a consular ID. Which documents do you accept and how much do I need to open it?"</w:t>
      </w:r>
    </w:p>
    <w:p>
      <w:pPr>
        <w:pBdr>
          <w:left w:val="single" w:color="1F5C4A" w:sz="18" w:space="8"/>
        </w:pBdr>
        <w:shd w:fill="EAF2EE" w:color="auto" w:val="clear"/>
        <w:spacing w:after="160" w:before="120"/>
        <w:ind w:left="200" w:right="200"/>
      </w:pPr>
      <w:r>
        <w:rPr>
          <w:b/>
          <w:bCs/>
        </w:rPr>
        <w:t xml:space="preserve">Before you act, check:</w:t>
      </w:r>
      <w:r>
        <w:t xml:space="preserve"> the requirements for the specific product and branch; they vary by institution and channel.</w:t>
      </w:r>
    </w:p>
    <w:p>
      <w:pPr>
        <w:pStyle w:val="Heading3"/>
      </w:pPr>
      <w:r>
        <w:t xml:space="preserve">For your plan</w:t>
      </w:r>
    </w:p>
    <w:p>
      <w:r>
        <w:t xml:space="preserve">Build your document kit: what you have, what is about to expire and what you still need to get.</w:t>
      </w:r>
    </w:p>
    <w:p>
      <w:pPr>
        <w:pStyle w:val="Heading3"/>
      </w:pPr>
      <w:r>
        <w:t xml:space="preserve">Learn more</w:t>
      </w:r>
    </w:p>
    <w:p>
      <w:r>
        <w:t xml:space="preserve">Free, official resources to go further (verified September 28, 2026):</w:t>
      </w:r>
    </w:p>
    <w:p>
      <w:pPr>
        <w:pStyle w:val="ListParagraph"/>
        <w:numPr>
          <w:ilvl w:val="0"/>
          <w:numId w:val="3"/>
        </w:numPr>
      </w:pPr>
      <w:r>
        <w:rPr>
          <w:b/>
          <w:bCs/>
        </w:rPr>
        <w:t xml:space="preserve">AB 60 driver's license</w:t>
      </w:r>
      <w:r>
        <w:t xml:space="preserve"> (DMV de California; language: EN/ES): https://www.dmv.ca.gov/portal/driver-licenses-identification-cards/assembly-bill-ab-60-driver-licenses/</w:t>
      </w:r>
    </w:p>
    <w:p>
      <w:pPr>
        <w:pStyle w:val="ListParagraph"/>
        <w:numPr>
          <w:ilvl w:val="0"/>
          <w:numId w:val="3"/>
        </w:numPr>
      </w:pPr>
      <w:r>
        <w:rPr>
          <w:b/>
          <w:bCs/>
        </w:rPr>
        <w:t xml:space="preserve">Mexican consulate appointments (MiConsulado)</w:t>
      </w:r>
      <w:r>
        <w:t xml:space="preserve"> (SRE; language: ES): https://citas.sre.gob.mx</w:t>
      </w:r>
    </w:p>
    <w:p>
      <w:pPr>
        <w:pStyle w:val="ListParagraph"/>
        <w:numPr>
          <w:ilvl w:val="0"/>
          <w:numId w:val="3"/>
        </w:numPr>
      </w:pPr>
      <w:r>
        <w:rPr>
          <w:b/>
          <w:bCs/>
        </w:rPr>
        <w:t xml:space="preserve">Checklist for opening a bank account</w:t>
      </w:r>
      <w:r>
        <w:t xml:space="preserve"> (CFPB; language: EN; Spanish version in the same series): https://files.consumerfinance.gov/f/documents/cfpb_checklist_opening_bank_account_web.pdf</w:t>
      </w:r>
    </w:p>
    <w:p>
      <w:r>
        <w:rPr>
          <w:b/>
          <w:bCs/>
        </w:rPr>
        <w:t xml:space="preserve">Key words:</w:t>
      </w:r>
      <w:r>
        <w:t xml:space="preserve"> </w:t>
      </w:r>
      <w:r>
        <w:rPr>
          <w:i/>
          <w:iCs/>
        </w:rPr>
        <w:t xml:space="preserve">Consular ID:</w:t>
      </w:r>
      <w:r>
        <w:t xml:space="preserve"> identification issued by the Mexican consulate. </w:t>
      </w:r>
      <w:r>
        <w:rPr>
          <w:i/>
          <w:iCs/>
        </w:rPr>
        <w:t xml:space="preserve">AB 60:</w:t>
      </w:r>
      <w:r>
        <w:t xml:space="preserve"> California driver's license for people who cannot prove lawful presence. </w:t>
      </w:r>
      <w:r>
        <w:rPr>
          <w:i/>
          <w:iCs/>
        </w:rPr>
        <w:t xml:space="preserve">REAL ID:</w:t>
      </w:r>
      <w:r>
        <w:t xml:space="preserve"> identification valid for federal purposes.</w:t>
      </w:r>
    </w:p>
    <w:p>
      <w:r>
        <w:rPr>
          <w:b/>
          <w:bCs/>
        </w:rPr>
        <w:t xml:space="preserve">Sources:</w:t>
      </w:r>
      <w:r>
        <w:t xml:space="preserve"> [R14] Wells Fargo, identification · [R42] California DMV, AB 60.</w:t>
      </w:r>
    </w:p>
    <w:p>
      <w:r>
        <w:br w:type="page"/>
      </w:r>
    </w:p>
    <w:p>
      <w:pPr>
        <w:pStyle w:val="Heading2"/>
      </w:pPr>
      <w:r>
        <w:t xml:space="preserve">M2 U04. What do I need to open an account and what does it cost to keep it?</w:t>
      </w:r>
    </w:p>
    <w:p>
      <w:r>
        <w:rPr>
          <w:b/>
          <w:bCs/>
        </w:rPr>
        <w:t xml:space="preserve">What you will achieve:</w:t>
      </w:r>
      <w:r>
        <w:t xml:space="preserve"> compare accounts by your need, your documents and how you use money.</w:t>
      </w:r>
    </w:p>
    <w:p>
      <w:pPr>
        <w:pStyle w:val="Heading3"/>
      </w:pPr>
      <w:r>
        <w:t xml:space="preserve">The essentials</w:t>
      </w:r>
    </w:p>
    <w:p>
      <w:r>
        <w:t xml:space="preserve">An account requires 25 to open and charges 5 a month unless you meet a condition.</w:t>
      </w:r>
    </w:p>
    <w:p>
      <w:pPr>
        <w:pStyle w:val="ListParagraph"/>
        <w:numPr>
          <w:ilvl w:val="0"/>
          <w:numId w:val="43"/>
        </w:numPr>
      </w:pPr>
      <w:r>
        <w:t xml:space="preserve">Ask which documents it accepts.</w:t>
      </w:r>
    </w:p>
    <w:p>
      <w:pPr>
        <w:pStyle w:val="ListParagraph"/>
        <w:numPr>
          <w:ilvl w:val="0"/>
          <w:numId w:val="43"/>
        </w:numPr>
      </w:pPr>
      <w:r>
        <w:t xml:space="preserve">Write down the opening deposit and all fees.</w:t>
      </w:r>
    </w:p>
    <w:p>
      <w:pPr>
        <w:pStyle w:val="ListParagraph"/>
        <w:numPr>
          <w:ilvl w:val="0"/>
          <w:numId w:val="43"/>
        </w:numPr>
      </w:pPr>
      <w:r>
        <w:t xml:space="preserve">Ask what condition avoids the monthly fee and whether you can meet it.</w:t>
      </w:r>
    </w:p>
    <w:p>
      <w:pPr>
        <w:pBdr>
          <w:left w:val="single" w:color="1F5C4A" w:sz="18" w:space="8"/>
        </w:pBdr>
        <w:shd w:fill="EAF2EE" w:color="auto" w:val="clear"/>
        <w:spacing w:after="160" w:before="120"/>
        <w:ind w:left="200" w:right="200"/>
      </w:pPr>
      <w:r>
        <w:rPr>
          <w:b/>
          <w:bCs/>
        </w:rPr>
        <w:t xml:space="preserve">Key idea:</w:t>
      </w:r>
      <w:r>
        <w:t xml:space="preserve"> the opening deposit and the </w:t>
      </w:r>
      <w:r>
        <w:rPr>
          <w:b/>
          <w:bCs/>
        </w:rPr>
        <w:t xml:space="preserve">maintenance fee</w:t>
      </w:r>
      <w:r>
        <w:t xml:space="preserve"> are different things. Meeting one does not remove the other.</w:t>
      </w:r>
    </w:p>
    <w:p>
      <w:pPr>
        <w:pStyle w:val="Heading3"/>
      </w:pPr>
      <w:r>
        <w:t xml:space="preserve">Go deeper</w:t>
      </w:r>
    </w:p>
    <w:p>
      <w:r>
        <w:rPr>
          <w:b/>
          <w:bCs/>
        </w:rPr>
        <w:t xml:space="preserve">Start with how you will use it:</w:t>
      </w:r>
      <w:r>
        <w:t xml:space="preserve"> receiving pay, depositing cash, paying bills, keeping a reserve or saving.</w:t>
      </w:r>
    </w:p>
    <w:p>
      <w:r>
        <w:rPr>
          <w:b/>
          <w:bCs/>
        </w:rPr>
        <w:t xml:space="preserve">Two different balances:</w:t>
      </w:r>
    </w:p>
    <w:p>
      <w:pPr>
        <w:pStyle w:val="ListParagraph"/>
        <w:numPr>
          <w:ilvl w:val="0"/>
          <w:numId w:val="3"/>
        </w:numPr>
      </w:pPr>
      <w:r>
        <w:rPr>
          <w:b/>
          <w:bCs/>
        </w:rPr>
        <w:t xml:space="preserve">Opening deposit:</w:t>
      </w:r>
      <w:r>
        <w:t xml:space="preserve"> the minimum to open it.</w:t>
      </w:r>
    </w:p>
    <w:p>
      <w:pPr>
        <w:pStyle w:val="ListParagraph"/>
        <w:numPr>
          <w:ilvl w:val="0"/>
          <w:numId w:val="3"/>
        </w:numPr>
      </w:pPr>
      <w:r>
        <w:rPr>
          <w:b/>
          <w:bCs/>
        </w:rPr>
        <w:t xml:space="preserve">Balance to avoid the fee:</w:t>
      </w:r>
      <w:r>
        <w:t xml:space="preserve"> a monthly condition, sometimes a daily average.</w:t>
      </w:r>
    </w:p>
    <w:p>
      <w:r>
        <w:t xml:space="preserve">If opening costs 25 but avoiding the 5 fee requires keeping 500 every day, having only 25 does not avoid the fee.</w:t>
      </w:r>
    </w:p>
    <w:p>
      <w:r>
        <w:rPr>
          <w:b/>
          <w:bCs/>
        </w:rPr>
        <w:t xml:space="preserve">"Direct deposit" usually means payroll</w:t>
      </w:r>
      <w:r>
        <w:t xml:space="preserve"> or an eligible electronic deposit, not any transfer. If you are paid in cash, you may not meet that condition.</w:t>
      </w:r>
    </w:p>
    <w:p>
      <w:r>
        <w:rPr>
          <w:b/>
          <w:bCs/>
        </w:rPr>
        <w:t xml:space="preserve">Bank On accounts.</w:t>
      </w:r>
      <w:r>
        <w:t xml:space="preserve"> These are accounts certified under a national low-cost standard: no overdraft fees, low fees and basic features. Ask whether the institution has a Bank On certified account.</w:t>
      </w:r>
    </w:p>
    <w:p>
      <w:r>
        <w:rPr>
          <w:b/>
          <w:bCs/>
        </w:rPr>
        <w:t xml:space="preserve">Ownership:</w:t>
      </w:r>
    </w:p>
    <w:p>
      <w:pPr>
        <w:pStyle w:val="ListParagraph"/>
        <w:numPr>
          <w:ilvl w:val="0"/>
          <w:numId w:val="3"/>
        </w:numPr>
      </w:pPr>
      <w:r>
        <w:rPr>
          <w:b/>
          <w:bCs/>
        </w:rPr>
        <w:t xml:space="preserve">Individual:</w:t>
      </w:r>
      <w:r>
        <w:t xml:space="preserve"> only you.</w:t>
      </w:r>
    </w:p>
    <w:p>
      <w:pPr>
        <w:pStyle w:val="ListParagraph"/>
        <w:numPr>
          <w:ilvl w:val="0"/>
          <w:numId w:val="3"/>
        </w:numPr>
      </w:pPr>
      <w:r>
        <w:rPr>
          <w:b/>
          <w:bCs/>
        </w:rPr>
        <w:t xml:space="preserve">Joint:</w:t>
      </w:r>
      <w:r>
        <w:t xml:space="preserve"> two or more owners; any of them can withdraw and all are responsible.</w:t>
      </w:r>
    </w:p>
    <w:p>
      <w:pPr>
        <w:pStyle w:val="ListParagraph"/>
        <w:numPr>
          <w:ilvl w:val="0"/>
          <w:numId w:val="3"/>
        </w:numPr>
      </w:pPr>
      <w:r>
        <w:rPr>
          <w:b/>
          <w:bCs/>
        </w:rPr>
        <w:t xml:space="preserve">Authorized access:</w:t>
      </w:r>
      <w:r>
        <w:t xml:space="preserve"> someone can operate the account without owning it.</w:t>
      </w:r>
    </w:p>
    <w:p>
      <w:r>
        <w:t xml:space="preserve">Sharing your password is not the same as giving formal authorization. Before adding someone, understand who can withdraw, close the account and receive notices.</w:t>
      </w:r>
    </w:p>
    <w:p>
      <w:r>
        <w:rPr>
          <w:b/>
          <w:bCs/>
        </w:rPr>
        <w:t xml:space="preserve">Keeping personal and business separate.</w:t>
      </w:r>
      <w:r>
        <w:t xml:space="preserve"> A second account helps you stay organized, but it does not replace bookkeeping or create a company. Using a personal account for business depends on the contract.</w:t>
      </w:r>
    </w:p>
    <w:p>
      <w:pPr>
        <w:pStyle w:val="Heading3"/>
      </w:pPr>
      <w:r>
        <w:t xml:space="preserve">Cases</w:t>
      </w:r>
    </w:p>
    <w:p>
      <w:r>
        <w:rPr>
          <w:b/>
          <w:bCs/>
        </w:rPr>
        <w:t xml:space="preserve">Case 1. Alex's "free" account.</w:t>
      </w:r>
      <w:r>
        <w:t xml:space="preserve"> The account is free with payroll direct deposit. Alex is paid by check and deposits it at the counter. For him, the account costs 12 a month.</w:t>
      </w:r>
    </w:p>
    <w:p>
      <w:r>
        <w:rPr>
          <w:b/>
          <w:bCs/>
        </w:rPr>
        <w:t xml:space="preserve">Case 2. The joint account.</w:t>
      </w:r>
      <w:r>
        <w:t xml:space="preserve"> Mar's cousin asks her to add him to her account "to help him." Mar knows her cousin could withdraw the whole balance. She prefers another solution.</w:t>
      </w:r>
    </w:p>
    <w:p>
      <w:pPr>
        <w:pStyle w:val="Heading3"/>
      </w:pPr>
      <w:r>
        <w:t xml:space="preserve">Interactive activity</w:t>
      </w:r>
    </w:p>
    <w:p>
      <w:r>
        <w:rPr>
          <w:b/>
          <w:bCs/>
        </w:rPr>
        <w:t xml:space="preserve">My account calculator (H5P):</w:t>
      </w:r>
      <w:r>
        <w:t xml:space="preserve"> enter how you are paid and how often you deposit or withdraw, and compare the yearly cost of three sample accounts.</w:t>
      </w:r>
    </w:p>
    <w:p>
      <w:pPr>
        <w:pStyle w:val="Heading3"/>
      </w:pPr>
      <w:r>
        <w:t xml:space="preserve">Quiz</w:t>
      </w:r>
    </w:p>
    <w:p>
      <w:pPr>
        <w:pStyle w:val="ListParagraph"/>
        <w:numPr>
          <w:ilvl w:val="0"/>
          <w:numId w:val="44"/>
        </w:numPr>
      </w:pPr>
      <w:r>
        <w:t xml:space="preserve">Are the opening deposit and the minimum balance the same? a) Yes · b) No</w:t>
      </w:r>
    </w:p>
    <w:p>
      <w:pPr>
        <w:pStyle w:val="ListParagraph"/>
        <w:numPr>
          <w:ilvl w:val="0"/>
          <w:numId w:val="44"/>
        </w:numPr>
      </w:pPr>
      <w:r>
        <w:t xml:space="preserve">An account is free with direct deposit and you are paid in cash. Can you assume it is free? a) Yes · b) No</w:t>
      </w:r>
    </w:p>
    <w:p>
      <w:pPr>
        <w:pStyle w:val="ListParagraph"/>
        <w:numPr>
          <w:ilvl w:val="0"/>
          <w:numId w:val="44"/>
        </w:numPr>
      </w:pPr>
      <w:r>
        <w:t xml:space="preserve">Does a joint account let the other person withdraw money? a) Yes · b) No</w:t>
      </w:r>
    </w:p>
    <w:p>
      <w:r>
        <w:rPr>
          <w:b/>
          <w:bCs/>
        </w:rPr>
        <w:t xml:space="preserve">Answers:</w:t>
      </w:r>
      <w:r>
        <w:t xml:space="preserve"> 1-b · 2-b · 3-a.</w:t>
      </w:r>
    </w:p>
    <w:p>
      <w:pPr>
        <w:pStyle w:val="Heading3"/>
      </w:pPr>
      <w:r>
        <w:t xml:space="preserve">Practice</w:t>
      </w:r>
    </w:p>
    <w:p>
      <w:r>
        <w:t xml:space="preserve">You use cash every week. What should you compare besides the monthly fee?</w:t>
      </w:r>
    </w:p>
    <w:p>
      <w:r>
        <w:rPr>
          <w:b/>
          <w:bCs/>
        </w:rPr>
        <w:t xml:space="preserve">Answer:</w:t>
      </w:r>
      <w:r>
        <w:t xml:space="preserve"> where and how much it costs to deposit cash, free ATMs, when the money is available, travel, limits and help in your language.</w:t>
      </w:r>
    </w:p>
    <w:p>
      <w:pPr>
        <w:pBdr>
          <w:left w:val="single" w:color="1F5C4A" w:sz="18" w:space="8"/>
        </w:pBdr>
        <w:shd w:fill="EAF2EE" w:color="auto" w:val="clear"/>
        <w:spacing w:after="160" w:before="120"/>
        <w:ind w:left="200" w:right="200"/>
      </w:pPr>
      <w:r>
        <w:rPr>
          <w:b/>
          <w:bCs/>
        </w:rPr>
        <w:t xml:space="preserve">Before you act, check:</w:t>
      </w:r>
      <w:r>
        <w:t xml:space="preserve"> in the program's comparison matrix, each account's verification date, and the full terms on the official website.</w:t>
      </w:r>
    </w:p>
    <w:p>
      <w:pPr>
        <w:pStyle w:val="Heading3"/>
      </w:pPr>
      <w:r>
        <w:t xml:space="preserve">For your plan</w:t>
      </w:r>
    </w:p>
    <w:p>
      <w:r>
        <w:t xml:space="preserve">Fill in the comparison sheet for two accounts. You do not need to open one to pass.</w:t>
      </w:r>
    </w:p>
    <w:p>
      <w:pPr>
        <w:pStyle w:val="Heading3"/>
      </w:pPr>
      <w:r>
        <w:t xml:space="preserve">Learn more</w:t>
      </w:r>
    </w:p>
    <w:p>
      <w:r>
        <w:t xml:space="preserve">Free, official resources to go further (verified September 28, 2026):</w:t>
      </w:r>
    </w:p>
    <w:p>
      <w:pPr>
        <w:pStyle w:val="ListParagraph"/>
        <w:numPr>
          <w:ilvl w:val="0"/>
          <w:numId w:val="3"/>
        </w:numPr>
      </w:pPr>
      <w:r>
        <w:rPr>
          <w:b/>
          <w:bCs/>
        </w:rPr>
        <w:t xml:space="preserve">Bank On certified accounts</w:t>
      </w:r>
      <w:r>
        <w:t xml:space="preserve"> (CFE Fund; language: EN/ES): https://joinbankon.org</w:t>
      </w:r>
    </w:p>
    <w:p>
      <w:pPr>
        <w:pStyle w:val="ListParagraph"/>
        <w:numPr>
          <w:ilvl w:val="0"/>
          <w:numId w:val="3"/>
        </w:numPr>
      </w:pPr>
      <w:r>
        <w:rPr>
          <w:b/>
          <w:bCs/>
        </w:rPr>
        <w:t xml:space="preserve">Checklist for opening a bank account</w:t>
      </w:r>
      <w:r>
        <w:t xml:space="preserve"> (CFPB; language: EN; Spanish version in the same series): https://files.consumerfinance.gov/f/documents/cfpb_checklist_opening_bank_account_web.pdf</w:t>
      </w:r>
    </w:p>
    <w:p>
      <w:pPr>
        <w:pStyle w:val="ListParagraph"/>
        <w:numPr>
          <w:ilvl w:val="0"/>
          <w:numId w:val="3"/>
        </w:numPr>
      </w:pPr>
      <w:r>
        <w:rPr>
          <w:b/>
          <w:bCs/>
        </w:rPr>
        <w:t xml:space="preserve">Newcomer's guides to managing money</w:t>
      </w:r>
      <w:r>
        <w:t xml:space="preserve"> (CFPB; language: ES/EN): https://www.consumerfinance.gov/about-us/blog/the-newcomers-guides-to-managing-money/</w:t>
      </w:r>
    </w:p>
    <w:p>
      <w:r>
        <w:rPr>
          <w:b/>
          <w:bCs/>
        </w:rPr>
        <w:t xml:space="preserve">Key words:</w:t>
      </w:r>
      <w:r>
        <w:t xml:space="preserve"> </w:t>
      </w:r>
      <w:r>
        <w:rPr>
          <w:i/>
          <w:iCs/>
        </w:rPr>
        <w:t xml:space="preserve">Maintenance fee:</w:t>
      </w:r>
      <w:r>
        <w:t xml:space="preserve"> monthly charge for having the account. </w:t>
      </w:r>
      <w:r>
        <w:rPr>
          <w:i/>
          <w:iCs/>
        </w:rPr>
        <w:t xml:space="preserve">Checking account:</w:t>
      </w:r>
      <w:r>
        <w:t xml:space="preserve"> for frequent use. </w:t>
      </w:r>
      <w:r>
        <w:rPr>
          <w:i/>
          <w:iCs/>
        </w:rPr>
        <w:t xml:space="preserve">Savings account:</w:t>
      </w:r>
      <w:r>
        <w:t xml:space="preserve"> for saving. </w:t>
      </w:r>
      <w:r>
        <w:rPr>
          <w:i/>
          <w:iCs/>
        </w:rPr>
        <w:t xml:space="preserve">Bank On:</w:t>
      </w:r>
      <w:r>
        <w:t xml:space="preserve"> national standard for low-cost accounts.</w:t>
      </w:r>
    </w:p>
    <w:p>
      <w:r>
        <w:rPr>
          <w:b/>
          <w:bCs/>
        </w:rPr>
        <w:t xml:space="preserve">Sources:</w:t>
      </w:r>
      <w:r>
        <w:t xml:space="preserve"> [R13] Wells Fargo Clear Access · [R15] Bank of America SafeBalance · [R16] Self-Help · [R46] Bank On, national standards.</w:t>
      </w:r>
    </w:p>
    <w:p>
      <w:r>
        <w:br w:type="page"/>
      </w:r>
    </w:p>
    <w:p>
      <w:pPr>
        <w:pStyle w:val="Heading2"/>
      </w:pPr>
      <w:r>
        <w:t xml:space="preserve">M2 U05. Is all the balance I see free to spend?</w:t>
      </w:r>
    </w:p>
    <w:p>
      <w:r>
        <w:rPr>
          <w:b/>
          <w:bCs/>
        </w:rPr>
        <w:t xml:space="preserve">What you will achieve:</w:t>
      </w:r>
      <w:r>
        <w:t xml:space="preserve"> use your payment methods knowing when money is available and how to dispute a charge.</w:t>
      </w:r>
    </w:p>
    <w:p>
      <w:pPr>
        <w:pStyle w:val="Heading3"/>
      </w:pPr>
      <w:r>
        <w:t xml:space="preserve">The essentials</w:t>
      </w:r>
    </w:p>
    <w:p>
      <w:r>
        <w:t xml:space="preserve">Your screen shows 100, but you scheduled a 40 payment for tomorrow.</w:t>
      </w:r>
    </w:p>
    <w:p>
      <w:pPr>
        <w:pStyle w:val="ListParagraph"/>
        <w:numPr>
          <w:ilvl w:val="0"/>
          <w:numId w:val="45"/>
        </w:numPr>
      </w:pPr>
      <w:r>
        <w:t xml:space="preserve">Look at the </w:t>
      </w:r>
      <w:r>
        <w:rPr>
          <w:b/>
          <w:bCs/>
        </w:rPr>
        <w:t xml:space="preserve">available balance</w:t>
      </w:r>
      <w:r>
        <w:t xml:space="preserve">.</w:t>
      </w:r>
    </w:p>
    <w:p>
      <w:pPr>
        <w:pStyle w:val="ListParagraph"/>
        <w:numPr>
          <w:ilvl w:val="0"/>
          <w:numId w:val="45"/>
        </w:numPr>
      </w:pPr>
      <w:r>
        <w:t xml:space="preserve">Check the payments not yet taken out.</w:t>
      </w:r>
    </w:p>
    <w:p>
      <w:pPr>
        <w:pStyle w:val="ListParagraph"/>
        <w:numPr>
          <w:ilvl w:val="0"/>
          <w:numId w:val="45"/>
        </w:numPr>
      </w:pPr>
      <w:r>
        <w:t xml:space="preserve">Count each commitment only once: if the 40 has not been taken out, you have 60 free.</w:t>
      </w:r>
    </w:p>
    <w:p>
      <w:pPr>
        <w:pBdr>
          <w:left w:val="single" w:color="1F5C4A" w:sz="18" w:space="8"/>
        </w:pBdr>
        <w:shd w:fill="EAF2EE" w:color="auto" w:val="clear"/>
        <w:spacing w:after="160" w:before="120"/>
        <w:ind w:left="200" w:right="200"/>
      </w:pPr>
      <w:r>
        <w:rPr>
          <w:b/>
          <w:bCs/>
        </w:rPr>
        <w:t xml:space="preserve">Key idea:</w:t>
      </w:r>
      <w:r>
        <w:t xml:space="preserve"> the money you see and the money that is not already committed can be different.</w:t>
      </w:r>
    </w:p>
    <w:p>
      <w:pPr>
        <w:pStyle w:val="Heading3"/>
      </w:pPr>
      <w:r>
        <w:t xml:space="preserve">Go deeper</w:t>
      </w:r>
    </w:p>
    <w:p>
      <w:r>
        <w:rPr>
          <w:b/>
          <w:bCs/>
        </w:rPr>
        <w:t xml:space="preserve">Three different dates.</w:t>
      </w:r>
      <w:r>
        <w:t xml:space="preserve"> A transaction can be authorized today, posted tomorrow and the money available another day. A check you already see in your balance can still be returned. A scheduled transfer is not done until it runs.</w:t>
      </w:r>
    </w:p>
    <w:p>
      <w:r>
        <w:rPr>
          <w:b/>
          <w:bCs/>
        </w:rPr>
        <w:t xml:space="preserve">Payment methods: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Method</w:t>
            </w:r>
          </w:p>
        </w:tc>
        <w:tc>
          <w:tcPr>
            <w:tcW w:type="dxa" w:w="3213"/>
            <w:shd w:fill="1F5C4A" w:color="auto" w:val="clear"/>
            <w:tcMar>
              <w:top w:type="dxa" w:w="60"/>
              <w:left w:type="dxa" w:w="90"/>
              <w:bottom w:type="dxa" w:w="60"/>
              <w:right w:type="dxa" w:w="90"/>
            </w:tcMar>
          </w:tcPr>
          <w:p>
            <w:r>
              <w:rPr>
                <w:b/>
                <w:bCs/>
                <w:color w:val="FFFFFF"/>
                <w:sz w:val="18"/>
                <w:szCs w:val="18"/>
              </w:rPr>
              <w:t xml:space="preserve">What it uses</w:t>
            </w:r>
          </w:p>
        </w:tc>
        <w:tc>
          <w:tcPr>
            <w:tcW w:type="dxa" w:w="3214"/>
            <w:shd w:fill="1F5C4A" w:color="auto" w:val="clear"/>
            <w:tcMar>
              <w:top w:type="dxa" w:w="60"/>
              <w:left w:type="dxa" w:w="90"/>
              <w:bottom w:type="dxa" w:w="60"/>
              <w:right w:type="dxa" w:w="90"/>
            </w:tcMar>
          </w:tcPr>
          <w:p>
            <w:r>
              <w:rPr>
                <w:b/>
                <w:bCs/>
                <w:color w:val="FFFFFF"/>
                <w:sz w:val="18"/>
                <w:szCs w:val="18"/>
              </w:rPr>
              <w:t xml:space="preserve">Keep in mind</w:t>
            </w:r>
          </w:p>
        </w:tc>
      </w:tr>
      <w:tr>
        <w:trPr>
          <w:tblHeader w:val="off"/>
        </w:trPr>
        <w:tc>
          <w:tcPr>
            <w:tcW w:type="dxa" w:w="3213"/>
            <w:tcMar>
              <w:top w:type="dxa" w:w="60"/>
              <w:left w:type="dxa" w:w="90"/>
              <w:bottom w:type="dxa" w:w="60"/>
              <w:right w:type="dxa" w:w="90"/>
            </w:tcMar>
          </w:tcPr>
          <w:p>
            <w:r>
              <w:rPr>
                <w:sz w:val="18"/>
                <w:szCs w:val="18"/>
              </w:rPr>
              <w:t xml:space="preserve">Debit card</w:t>
            </w:r>
          </w:p>
        </w:tc>
        <w:tc>
          <w:tcPr>
            <w:tcW w:type="dxa" w:w="3213"/>
            <w:tcMar>
              <w:top w:type="dxa" w:w="60"/>
              <w:left w:type="dxa" w:w="90"/>
              <w:bottom w:type="dxa" w:w="60"/>
              <w:right w:type="dxa" w:w="90"/>
            </w:tcMar>
          </w:tcPr>
          <w:p>
            <w:r>
              <w:rPr>
                <w:sz w:val="18"/>
                <w:szCs w:val="18"/>
              </w:rPr>
              <w:t xml:space="preserve">Your money in the account</w:t>
            </w:r>
          </w:p>
        </w:tc>
        <w:tc>
          <w:tcPr>
            <w:tcW w:type="dxa" w:w="3214"/>
            <w:tcMar>
              <w:top w:type="dxa" w:w="60"/>
              <w:left w:type="dxa" w:w="90"/>
              <w:bottom w:type="dxa" w:w="60"/>
              <w:right w:type="dxa" w:w="90"/>
            </w:tcMar>
          </w:tcPr>
          <w:p>
            <w:r>
              <w:rPr>
                <w:sz w:val="18"/>
                <w:szCs w:val="18"/>
              </w:rPr>
              <w:t xml:space="preserve">If money is stolen, report it quickly.</w:t>
            </w:r>
          </w:p>
        </w:tc>
      </w:tr>
      <w:tr>
        <w:trPr>
          <w:tblHeader w:val="off"/>
        </w:trPr>
        <w:tc>
          <w:tcPr>
            <w:tcW w:type="dxa" w:w="3213"/>
            <w:tcMar>
              <w:top w:type="dxa" w:w="60"/>
              <w:left w:type="dxa" w:w="90"/>
              <w:bottom w:type="dxa" w:w="60"/>
              <w:right w:type="dxa" w:w="90"/>
            </w:tcMar>
          </w:tcPr>
          <w:p>
            <w:r>
              <w:rPr>
                <w:sz w:val="18"/>
                <w:szCs w:val="18"/>
              </w:rPr>
              <w:t xml:space="preserve">Credit card</w:t>
            </w:r>
          </w:p>
        </w:tc>
        <w:tc>
          <w:tcPr>
            <w:tcW w:type="dxa" w:w="3213"/>
            <w:tcMar>
              <w:top w:type="dxa" w:w="60"/>
              <w:left w:type="dxa" w:w="90"/>
              <w:bottom w:type="dxa" w:w="60"/>
              <w:right w:type="dxa" w:w="90"/>
            </w:tcMar>
          </w:tcPr>
          <w:p>
            <w:r>
              <w:rPr>
                <w:sz w:val="18"/>
                <w:szCs w:val="18"/>
              </w:rPr>
              <w:t xml:space="preserve">A loan from the issuer</w:t>
            </w:r>
          </w:p>
        </w:tc>
        <w:tc>
          <w:tcPr>
            <w:tcW w:type="dxa" w:w="3214"/>
            <w:tcMar>
              <w:top w:type="dxa" w:w="60"/>
              <w:left w:type="dxa" w:w="90"/>
              <w:bottom w:type="dxa" w:w="60"/>
              <w:right w:type="dxa" w:w="90"/>
            </w:tcMar>
          </w:tcPr>
          <w:p>
            <w:r>
              <w:rPr>
                <w:sz w:val="18"/>
                <w:szCs w:val="18"/>
              </w:rPr>
              <w:t xml:space="preserve">Creates debt and interest.</w:t>
            </w:r>
          </w:p>
        </w:tc>
      </w:tr>
      <w:tr>
        <w:trPr>
          <w:tblHeader w:val="off"/>
        </w:trPr>
        <w:tc>
          <w:tcPr>
            <w:tcW w:type="dxa" w:w="3213"/>
            <w:tcMar>
              <w:top w:type="dxa" w:w="60"/>
              <w:left w:type="dxa" w:w="90"/>
              <w:bottom w:type="dxa" w:w="60"/>
              <w:right w:type="dxa" w:w="90"/>
            </w:tcMar>
          </w:tcPr>
          <w:p>
            <w:r>
              <w:rPr>
                <w:sz w:val="18"/>
                <w:szCs w:val="18"/>
              </w:rPr>
              <w:t xml:space="preserve">Prepaid card</w:t>
            </w:r>
          </w:p>
        </w:tc>
        <w:tc>
          <w:tcPr>
            <w:tcW w:type="dxa" w:w="3213"/>
            <w:tcMar>
              <w:top w:type="dxa" w:w="60"/>
              <w:left w:type="dxa" w:w="90"/>
              <w:bottom w:type="dxa" w:w="60"/>
              <w:right w:type="dxa" w:w="90"/>
            </w:tcMar>
          </w:tcPr>
          <w:p>
            <w:r>
              <w:rPr>
                <w:sz w:val="18"/>
                <w:szCs w:val="18"/>
              </w:rPr>
              <w:t xml:space="preserve">Money you loaded</w:t>
            </w:r>
          </w:p>
        </w:tc>
        <w:tc>
          <w:tcPr>
            <w:tcW w:type="dxa" w:w="3214"/>
            <w:tcMar>
              <w:top w:type="dxa" w:w="60"/>
              <w:left w:type="dxa" w:w="90"/>
              <w:bottom w:type="dxa" w:w="60"/>
              <w:right w:type="dxa" w:w="90"/>
            </w:tcMar>
          </w:tcPr>
          <w:p>
            <w:r>
              <w:rPr>
                <w:sz w:val="18"/>
                <w:szCs w:val="18"/>
              </w:rPr>
              <w:t xml:space="preserve">Check reload and withdrawal fees.</w:t>
            </w:r>
          </w:p>
        </w:tc>
      </w:tr>
      <w:tr>
        <w:trPr>
          <w:tblHeader w:val="off"/>
        </w:trPr>
        <w:tc>
          <w:tcPr>
            <w:tcW w:type="dxa" w:w="3213"/>
            <w:tcMar>
              <w:top w:type="dxa" w:w="60"/>
              <w:left w:type="dxa" w:w="90"/>
              <w:bottom w:type="dxa" w:w="60"/>
              <w:right w:type="dxa" w:w="90"/>
            </w:tcMar>
          </w:tcPr>
          <w:p>
            <w:r>
              <w:rPr>
                <w:sz w:val="18"/>
                <w:szCs w:val="18"/>
              </w:rPr>
              <w:t xml:space="preserve">ACH transfer</w:t>
            </w:r>
          </w:p>
        </w:tc>
        <w:tc>
          <w:tcPr>
            <w:tcW w:type="dxa" w:w="3213"/>
            <w:tcMar>
              <w:top w:type="dxa" w:w="60"/>
              <w:left w:type="dxa" w:w="90"/>
              <w:bottom w:type="dxa" w:w="60"/>
              <w:right w:type="dxa" w:w="90"/>
            </w:tcMar>
          </w:tcPr>
          <w:p>
            <w:r>
              <w:rPr>
                <w:sz w:val="18"/>
                <w:szCs w:val="18"/>
              </w:rPr>
              <w:t xml:space="preserve">Bank network</w:t>
            </w:r>
          </w:p>
        </w:tc>
        <w:tc>
          <w:tcPr>
            <w:tcW w:type="dxa" w:w="3214"/>
            <w:tcMar>
              <w:top w:type="dxa" w:w="60"/>
              <w:left w:type="dxa" w:w="90"/>
              <w:bottom w:type="dxa" w:w="60"/>
              <w:right w:type="dxa" w:w="90"/>
            </w:tcMar>
          </w:tcPr>
          <w:p>
            <w:r>
              <w:rPr>
                <w:sz w:val="18"/>
                <w:szCs w:val="18"/>
              </w:rPr>
              <w:t xml:space="preserve">Can take days.</w:t>
            </w:r>
          </w:p>
        </w:tc>
      </w:tr>
      <w:tr>
        <w:trPr>
          <w:tblHeader w:val="off"/>
        </w:trPr>
        <w:tc>
          <w:tcPr>
            <w:tcW w:type="dxa" w:w="3213"/>
            <w:tcMar>
              <w:top w:type="dxa" w:w="60"/>
              <w:left w:type="dxa" w:w="90"/>
              <w:bottom w:type="dxa" w:w="60"/>
              <w:right w:type="dxa" w:w="90"/>
            </w:tcMar>
          </w:tcPr>
          <w:p>
            <w:r>
              <w:rPr>
                <w:sz w:val="18"/>
                <w:szCs w:val="18"/>
              </w:rPr>
              <w:t xml:space="preserve">Wire transfer</w:t>
            </w:r>
          </w:p>
        </w:tc>
        <w:tc>
          <w:tcPr>
            <w:tcW w:type="dxa" w:w="3213"/>
            <w:tcMar>
              <w:top w:type="dxa" w:w="60"/>
              <w:left w:type="dxa" w:w="90"/>
              <w:bottom w:type="dxa" w:w="60"/>
              <w:right w:type="dxa" w:w="90"/>
            </w:tcMar>
          </w:tcPr>
          <w:p>
            <w:r>
              <w:rPr>
                <w:sz w:val="18"/>
                <w:szCs w:val="18"/>
              </w:rPr>
              <w:t xml:space="preserve">Direct transfer</w:t>
            </w:r>
          </w:p>
        </w:tc>
        <w:tc>
          <w:tcPr>
            <w:tcW w:type="dxa" w:w="3214"/>
            <w:tcMar>
              <w:top w:type="dxa" w:w="60"/>
              <w:left w:type="dxa" w:w="90"/>
              <w:bottom w:type="dxa" w:w="60"/>
              <w:right w:type="dxa" w:w="90"/>
            </w:tcMar>
          </w:tcPr>
          <w:p>
            <w:r>
              <w:rPr>
                <w:sz w:val="18"/>
                <w:szCs w:val="18"/>
              </w:rPr>
              <w:t xml:space="preserve">Fast and hard to reverse.</w:t>
            </w:r>
          </w:p>
        </w:tc>
      </w:tr>
      <w:tr>
        <w:trPr>
          <w:tblHeader w:val="off"/>
        </w:trPr>
        <w:tc>
          <w:tcPr>
            <w:tcW w:type="dxa" w:w="3213"/>
            <w:tcMar>
              <w:top w:type="dxa" w:w="60"/>
              <w:left w:type="dxa" w:w="90"/>
              <w:bottom w:type="dxa" w:w="60"/>
              <w:right w:type="dxa" w:w="90"/>
            </w:tcMar>
          </w:tcPr>
          <w:p>
            <w:r>
              <w:rPr>
                <w:sz w:val="18"/>
                <w:szCs w:val="18"/>
              </w:rPr>
              <w:t xml:space="preserve">Person-to-person apps</w:t>
            </w:r>
          </w:p>
        </w:tc>
        <w:tc>
          <w:tcPr>
            <w:tcW w:type="dxa" w:w="3213"/>
            <w:tcMar>
              <w:top w:type="dxa" w:w="60"/>
              <w:left w:type="dxa" w:w="90"/>
              <w:bottom w:type="dxa" w:w="60"/>
              <w:right w:type="dxa" w:w="90"/>
            </w:tcMar>
          </w:tcPr>
          <w:p>
            <w:r>
              <w:rPr>
                <w:sz w:val="18"/>
                <w:szCs w:val="18"/>
              </w:rPr>
              <w:t xml:space="preserve">Instant transfer</w:t>
            </w:r>
          </w:p>
        </w:tc>
        <w:tc>
          <w:tcPr>
            <w:tcW w:type="dxa" w:w="3214"/>
            <w:tcMar>
              <w:top w:type="dxa" w:w="60"/>
              <w:left w:type="dxa" w:w="90"/>
              <w:bottom w:type="dxa" w:w="60"/>
              <w:right w:type="dxa" w:w="90"/>
            </w:tcMar>
          </w:tcPr>
          <w:p>
            <w:r>
              <w:rPr>
                <w:sz w:val="18"/>
                <w:szCs w:val="18"/>
              </w:rPr>
              <w:t xml:space="preserve">Very hard to recover if you were tricked.</w:t>
            </w:r>
          </w:p>
        </w:tc>
      </w:tr>
    </w:tbl>
    <w:p/>
    <w:p>
      <w:r>
        <w:rPr>
          <w:b/>
          <w:bCs/>
        </w:rPr>
        <w:t xml:space="preserve">An unauthorized payment and a payment you were tricked into are not the same.</w:t>
      </w:r>
      <w:r>
        <w:t xml:space="preserve"> If someone uses your card without permission, there are protections. If you authorized a payment because you were deceived, getting it back can be much harder. Always verify who you are paying.</w:t>
      </w:r>
    </w:p>
    <w:p>
      <w:r>
        <w:rPr>
          <w:b/>
          <w:bCs/>
        </w:rPr>
        <w:t xml:space="preserve">Reconciling</w:t>
      </w:r>
      <w:r>
        <w:t xml:space="preserve"> means comparing your record with the bank's. Mark known charges, pending ones, duplicates and unknown ones.</w:t>
      </w:r>
    </w:p>
    <w:p>
      <w:r>
        <w:rPr>
          <w:b/>
          <w:bCs/>
        </w:rPr>
        <w:t xml:space="preserve">Automatic payments:</w:t>
      </w:r>
      <w:r>
        <w:t xml:space="preserve"> set an alert a few days before. To cancel a service, cancel it with the provider, keep the confirmation and review the payment authorization.</w:t>
      </w:r>
    </w:p>
    <w:p>
      <w:r>
        <w:rPr>
          <w:b/>
          <w:bCs/>
        </w:rPr>
        <w:t xml:space="preserve">Switching accounts:</w:t>
      </w:r>
      <w:r>
        <w:t xml:space="preserve"> make a list of deposits and automatic charges, wait for pending items to post and confirm the closing and final balance.</w:t>
      </w:r>
    </w:p>
    <w:p>
      <w:r>
        <w:rPr>
          <w:b/>
          <w:bCs/>
        </w:rPr>
        <w:t xml:space="preserve">The overpayment check scam.</w:t>
      </w:r>
      <w:r>
        <w:t xml:space="preserve"> Someone deposits a check and asks you to send part back. The money appears available, but days later the check bounces and you lose what you sent.</w:t>
      </w:r>
    </w:p>
    <w:p>
      <w:pPr>
        <w:pStyle w:val="Heading3"/>
      </w:pPr>
      <w:r>
        <w:t xml:space="preserve">Cases</w:t>
      </w:r>
    </w:p>
    <w:p>
      <w:r>
        <w:rPr>
          <w:b/>
          <w:bCs/>
        </w:rPr>
        <w:t xml:space="preserve">Case 1. The duplicate payment.</w:t>
      </w:r>
      <w:r>
        <w:t xml:space="preserve"> Alex does not see a payment go through and repeats it. The next day both appear. Before repeating, he should check the payment status and the receipt.</w:t>
      </w:r>
    </w:p>
    <w:p>
      <w:r>
        <w:rPr>
          <w:b/>
          <w:bCs/>
        </w:rPr>
        <w:t xml:space="preserve">Case 2. Mar's reconciliation.</w:t>
      </w:r>
      <w:r>
        <w:t xml:space="preserve"> Opening balance 100, deposit 500, payments 320 and 60: she expected 220. The statement shows 210. Mar looks into the 10 difference: a fee for using another bank's ATM.</w:t>
      </w:r>
    </w:p>
    <w:p>
      <w:pPr>
        <w:pStyle w:val="Heading3"/>
      </w:pPr>
      <w:r>
        <w:t xml:space="preserve">Interactive activity</w:t>
      </w:r>
    </w:p>
    <w:p>
      <w:r>
        <w:rPr>
          <w:b/>
          <w:bCs/>
        </w:rPr>
        <w:t xml:space="preserve">What balance do I have? (H5P simulator):</w:t>
      </w:r>
      <w:r>
        <w:t xml:space="preserve"> move forward day by day and watch the current, pending and available balances.</w:t>
      </w:r>
    </w:p>
    <w:p>
      <w:pPr>
        <w:pStyle w:val="Heading3"/>
      </w:pPr>
      <w:r>
        <w:t xml:space="preserve">Quiz</w:t>
      </w:r>
    </w:p>
    <w:p>
      <w:pPr>
        <w:pStyle w:val="ListParagraph"/>
        <w:numPr>
          <w:ilvl w:val="0"/>
          <w:numId w:val="46"/>
        </w:numPr>
      </w:pPr>
      <w:r>
        <w:t xml:space="preserve">Is a check you already see in your balance guaranteed? a) Yes · b) No</w:t>
      </w:r>
    </w:p>
    <w:p>
      <w:pPr>
        <w:pStyle w:val="ListParagraph"/>
        <w:numPr>
          <w:ilvl w:val="0"/>
          <w:numId w:val="46"/>
        </w:numPr>
      </w:pPr>
      <w:r>
        <w:t xml:space="preserve">Which is harder to recover? a) An unauthorized charge · b) A payment you authorized because you were tricked</w:t>
      </w:r>
    </w:p>
    <w:p>
      <w:pPr>
        <w:pStyle w:val="ListParagraph"/>
        <w:numPr>
          <w:ilvl w:val="0"/>
          <w:numId w:val="46"/>
        </w:numPr>
      </w:pPr>
      <w:r>
        <w:t xml:space="preserve">Is cancelling the card enough to cancel a subscription? a) Yes · b) No</w:t>
      </w:r>
    </w:p>
    <w:p>
      <w:r>
        <w:rPr>
          <w:b/>
          <w:bCs/>
        </w:rPr>
        <w:t xml:space="preserve">Answers:</w:t>
      </w:r>
      <w:r>
        <w:t xml:space="preserve"> 1-b · 2-b · 3-b.</w:t>
      </w:r>
    </w:p>
    <w:p>
      <w:pPr>
        <w:pStyle w:val="Heading3"/>
      </w:pPr>
      <w:r>
        <w:t xml:space="preserve">Practice</w:t>
      </w:r>
    </w:p>
    <w:p>
      <w:r>
        <w:t xml:space="preserve">Your own record: opening 300, deposit 500, purchases of 120 and 80, scheduled payment of 200. The bank shows 600. How much is free?</w:t>
      </w:r>
    </w:p>
    <w:p>
      <w:r>
        <w:rPr>
          <w:b/>
          <w:bCs/>
        </w:rPr>
        <w:t xml:space="preserve">Answer:</w:t>
      </w:r>
      <w:r>
        <w:t xml:space="preserve"> 400. The 200 scheduled payment already has a purpose, even though the bank has not taken it out yet.</w:t>
      </w:r>
    </w:p>
    <w:p>
      <w:pPr>
        <w:pBdr>
          <w:left w:val="single" w:color="1F5C4A" w:sz="18" w:space="8"/>
        </w:pBdr>
        <w:shd w:fill="EAF2EE" w:color="auto" w:val="clear"/>
        <w:spacing w:after="160" w:before="120"/>
        <w:ind w:left="200" w:right="200"/>
      </w:pPr>
      <w:r>
        <w:rPr>
          <w:b/>
          <w:bCs/>
        </w:rPr>
        <w:t xml:space="preserve">Before you act, check:</w:t>
      </w:r>
      <w:r>
        <w:t xml:space="preserve"> if someone asks you to send back part of a deposit, call the bank using a number you look up yourself.</w:t>
      </w:r>
    </w:p>
    <w:p>
      <w:pPr>
        <w:pStyle w:val="Heading3"/>
      </w:pPr>
      <w:r>
        <w:t xml:space="preserve">For your plan</w:t>
      </w:r>
    </w:p>
    <w:p>
      <w:r>
        <w:t xml:space="preserve">Set up useful alerts and a weekly review. Never share passwords or codes.</w:t>
      </w:r>
    </w:p>
    <w:p>
      <w:pPr>
        <w:pStyle w:val="Heading3"/>
      </w:pPr>
      <w:r>
        <w:t xml:space="preserve">Learn more</w:t>
      </w:r>
    </w:p>
    <w:p>
      <w:r>
        <w:t xml:space="preserve">Free, official resources to go further (verified September 28, 2026):</w:t>
      </w:r>
    </w:p>
    <w:p>
      <w:pPr>
        <w:pStyle w:val="ListParagraph"/>
        <w:numPr>
          <w:ilvl w:val="0"/>
          <w:numId w:val="3"/>
        </w:numPr>
      </w:pPr>
      <w:r>
        <w:rPr>
          <w:b/>
          <w:bCs/>
        </w:rPr>
        <w:t xml:space="preserve">Ways to pay your bills</w:t>
      </w:r>
      <w:r>
        <w:t xml:space="preserve"> (CFPB; language: EN; Spanish version in the same series): https://files.consumerfinance.gov/f/documents/cfpb_ways-to-pay-your-bills_2022-08.pdf</w:t>
      </w:r>
    </w:p>
    <w:p>
      <w:pPr>
        <w:pStyle w:val="ListParagraph"/>
        <w:numPr>
          <w:ilvl w:val="0"/>
          <w:numId w:val="3"/>
        </w:numPr>
      </w:pPr>
      <w:r>
        <w:rPr>
          <w:b/>
          <w:bCs/>
        </w:rPr>
        <w:t xml:space="preserve">CFPB in Spanish</w:t>
      </w:r>
      <w:r>
        <w:t xml:space="preserve"> (CFPB; language: ES): https://www.consumerfinance.gov/es/</w:t>
      </w:r>
    </w:p>
    <w:p>
      <w:r>
        <w:rPr>
          <w:b/>
          <w:bCs/>
        </w:rPr>
        <w:t xml:space="preserve">Key words:</w:t>
      </w:r>
      <w:r>
        <w:t xml:space="preserve"> </w:t>
      </w:r>
      <w:r>
        <w:rPr>
          <w:i/>
          <w:iCs/>
        </w:rPr>
        <w:t xml:space="preserve">Available balance:</w:t>
      </w:r>
      <w:r>
        <w:t xml:space="preserve"> what the bank lets you use today. </w:t>
      </w:r>
      <w:r>
        <w:rPr>
          <w:i/>
          <w:iCs/>
        </w:rPr>
        <w:t xml:space="preserve">Reconcile:</w:t>
      </w:r>
      <w:r>
        <w:t xml:space="preserve"> compare your record with the bank's. </w:t>
      </w:r>
      <w:r>
        <w:rPr>
          <w:i/>
          <w:iCs/>
        </w:rPr>
        <w:t xml:space="preserve">Dispute:</w:t>
      </w:r>
      <w:r>
        <w:t xml:space="preserve"> a request to review an incorrect charge. </w:t>
      </w:r>
      <w:r>
        <w:rPr>
          <w:i/>
          <w:iCs/>
        </w:rPr>
        <w:t xml:space="preserve">ACH:</w:t>
      </w:r>
      <w:r>
        <w:t xml:space="preserve"> electronic transfer network between banks.</w:t>
      </w:r>
    </w:p>
    <w:p>
      <w:r>
        <w:br w:type="page"/>
      </w:r>
    </w:p>
    <w:p>
      <w:pPr>
        <w:pStyle w:val="Heading2"/>
      </w:pPr>
      <w:r>
        <w:t xml:space="preserve">M2 U06. How do I support my family without deciding at the last minute?</w:t>
      </w:r>
    </w:p>
    <w:p>
      <w:r>
        <w:rPr>
          <w:b/>
          <w:bCs/>
        </w:rPr>
        <w:t xml:space="preserve">What you will achieve:</w:t>
      </w:r>
      <w:r>
        <w:t xml:space="preserve"> identify what the person receiving needs and what you can sustain, so you can plan your remittances.</w:t>
      </w:r>
    </w:p>
    <w:p>
      <w:pPr>
        <w:pStyle w:val="Heading3"/>
      </w:pPr>
      <w:r>
        <w:t xml:space="preserve">The essentials</w:t>
      </w:r>
    </w:p>
    <w:p>
      <w:r>
        <w:t xml:space="preserve">Sending money to your family in another country is a </w:t>
      </w:r>
      <w:r>
        <w:rPr>
          <w:b/>
          <w:bCs/>
        </w:rPr>
        <w:t xml:space="preserve">remittance</w:t>
      </w:r>
      <w:r>
        <w:t xml:space="preserve">. To plan it you need two facts: what the person receiving needs and what you can sustain.</w:t>
      </w:r>
    </w:p>
    <w:p>
      <w:pPr>
        <w:pStyle w:val="ListParagraph"/>
        <w:numPr>
          <w:ilvl w:val="0"/>
          <w:numId w:val="47"/>
        </w:numPr>
      </w:pPr>
      <w:r>
        <w:t xml:space="preserve">Ask for the amount, the currency and the date of the need.</w:t>
      </w:r>
    </w:p>
    <w:p>
      <w:pPr>
        <w:pStyle w:val="ListParagraph"/>
        <w:numPr>
          <w:ilvl w:val="0"/>
          <w:numId w:val="47"/>
        </w:numPr>
      </w:pPr>
      <w:r>
        <w:t xml:space="preserve">Review your upcoming payments.</w:t>
      </w:r>
    </w:p>
    <w:p>
      <w:pPr>
        <w:pStyle w:val="ListParagraph"/>
        <w:numPr>
          <w:ilvl w:val="0"/>
          <w:numId w:val="47"/>
        </w:numPr>
      </w:pPr>
      <w:r>
        <w:t xml:space="preserve">Agree on what you can confirm and what you cannot yet.</w:t>
      </w:r>
    </w:p>
    <w:p>
      <w:pPr>
        <w:pBdr>
          <w:left w:val="single" w:color="1F5C4A" w:sz="18" w:space="8"/>
        </w:pBdr>
        <w:shd w:fill="EAF2EE" w:color="auto" w:val="clear"/>
        <w:spacing w:after="160" w:before="120"/>
        <w:ind w:left="200" w:right="200"/>
      </w:pPr>
      <w:r>
        <w:rPr>
          <w:b/>
          <w:bCs/>
        </w:rPr>
        <w:t xml:space="preserve">Key idea:</w:t>
      </w:r>
      <w:r>
        <w:t xml:space="preserve"> planning a remittance does not mean loving your family less. It means making sure the support can continue.</w:t>
      </w:r>
    </w:p>
    <w:p>
      <w:pPr>
        <w:pStyle w:val="Heading3"/>
      </w:pPr>
      <w:r>
        <w:t xml:space="preserve">Go deeper</w:t>
      </w:r>
    </w:p>
    <w:p>
      <w:r>
        <w:t xml:space="preserve">A remittance can cover food, health, school or housing, and it is a way of showing care.</w:t>
      </w:r>
    </w:p>
    <w:p>
      <w:r>
        <w:rPr>
          <w:b/>
          <w:bCs/>
        </w:rPr>
        <w:t xml:space="preserve">Sort each request:</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Type</w:t>
            </w:r>
          </w:p>
        </w:tc>
        <w:tc>
          <w:tcPr>
            <w:tcW w:type="dxa" w:w="3213"/>
            <w:shd w:fill="1F5C4A" w:color="auto" w:val="clear"/>
            <w:tcMar>
              <w:top w:type="dxa" w:w="60"/>
              <w:left w:type="dxa" w:w="90"/>
              <w:bottom w:type="dxa" w:w="60"/>
              <w:right w:type="dxa" w:w="90"/>
            </w:tcMar>
          </w:tcPr>
          <w:p>
            <w:r>
              <w:rPr>
                <w:b/>
                <w:bCs/>
                <w:color w:val="FFFFFF"/>
                <w:sz w:val="18"/>
                <w:szCs w:val="18"/>
              </w:rPr>
              <w:t xml:space="preserve">Example</w:t>
            </w:r>
          </w:p>
        </w:tc>
        <w:tc>
          <w:tcPr>
            <w:tcW w:type="dxa" w:w="3214"/>
            <w:shd w:fill="1F5C4A" w:color="auto" w:val="clear"/>
            <w:tcMar>
              <w:top w:type="dxa" w:w="60"/>
              <w:left w:type="dxa" w:w="90"/>
              <w:bottom w:type="dxa" w:w="60"/>
              <w:right w:type="dxa" w:w="90"/>
            </w:tcMar>
          </w:tcPr>
          <w:p>
            <w:r>
              <w:rPr>
                <w:b/>
                <w:bCs/>
                <w:color w:val="FFFFFF"/>
                <w:sz w:val="18"/>
                <w:szCs w:val="18"/>
              </w:rPr>
              <w:t xml:space="preserve">How to plan</w:t>
            </w:r>
          </w:p>
        </w:tc>
      </w:tr>
      <w:tr>
        <w:trPr>
          <w:tblHeader w:val="off"/>
        </w:trPr>
        <w:tc>
          <w:tcPr>
            <w:tcW w:type="dxa" w:w="3213"/>
            <w:tcMar>
              <w:top w:type="dxa" w:w="60"/>
              <w:left w:type="dxa" w:w="90"/>
              <w:bottom w:type="dxa" w:w="60"/>
              <w:right w:type="dxa" w:w="90"/>
            </w:tcMar>
          </w:tcPr>
          <w:p>
            <w:r>
              <w:rPr>
                <w:sz w:val="18"/>
                <w:szCs w:val="18"/>
              </w:rPr>
              <w:t xml:space="preserve">Regular</w:t>
            </w:r>
          </w:p>
        </w:tc>
        <w:tc>
          <w:tcPr>
            <w:tcW w:type="dxa" w:w="3213"/>
            <w:tcMar>
              <w:top w:type="dxa" w:w="60"/>
              <w:left w:type="dxa" w:w="90"/>
              <w:bottom w:type="dxa" w:w="60"/>
              <w:right w:type="dxa" w:w="90"/>
            </w:tcMar>
          </w:tcPr>
          <w:p>
            <w:r>
              <w:rPr>
                <w:sz w:val="18"/>
                <w:szCs w:val="18"/>
              </w:rPr>
              <w:t xml:space="preserve">Monthly food</w:t>
            </w:r>
          </w:p>
        </w:tc>
        <w:tc>
          <w:tcPr>
            <w:tcW w:type="dxa" w:w="3214"/>
            <w:tcMar>
              <w:top w:type="dxa" w:w="60"/>
              <w:left w:type="dxa" w:w="90"/>
              <w:bottom w:type="dxa" w:w="60"/>
              <w:right w:type="dxa" w:w="90"/>
            </w:tcMar>
          </w:tcPr>
          <w:p>
            <w:r>
              <w:rPr>
                <w:sz w:val="18"/>
                <w:szCs w:val="18"/>
              </w:rPr>
              <w:t xml:space="preserve">Fixed amount and date</w:t>
            </w:r>
          </w:p>
        </w:tc>
      </w:tr>
      <w:tr>
        <w:trPr>
          <w:tblHeader w:val="off"/>
        </w:trPr>
        <w:tc>
          <w:tcPr>
            <w:tcW w:type="dxa" w:w="3213"/>
            <w:tcMar>
              <w:top w:type="dxa" w:w="60"/>
              <w:left w:type="dxa" w:w="90"/>
              <w:bottom w:type="dxa" w:w="60"/>
              <w:right w:type="dxa" w:w="90"/>
            </w:tcMar>
          </w:tcPr>
          <w:p>
            <w:r>
              <w:rPr>
                <w:sz w:val="18"/>
                <w:szCs w:val="18"/>
              </w:rPr>
              <w:t xml:space="preserve">Foreseeable, not monthly</w:t>
            </w:r>
          </w:p>
        </w:tc>
        <w:tc>
          <w:tcPr>
            <w:tcW w:type="dxa" w:w="3213"/>
            <w:tcMar>
              <w:top w:type="dxa" w:w="60"/>
              <w:left w:type="dxa" w:w="90"/>
              <w:bottom w:type="dxa" w:w="60"/>
              <w:right w:type="dxa" w:w="90"/>
            </w:tcMar>
          </w:tcPr>
          <w:p>
            <w:r>
              <w:rPr>
                <w:sz w:val="18"/>
                <w:szCs w:val="18"/>
              </w:rPr>
              <w:t xml:space="preserve">Start of the school year</w:t>
            </w:r>
          </w:p>
        </w:tc>
        <w:tc>
          <w:tcPr>
            <w:tcW w:type="dxa" w:w="3214"/>
            <w:tcMar>
              <w:top w:type="dxa" w:w="60"/>
              <w:left w:type="dxa" w:w="90"/>
              <w:bottom w:type="dxa" w:w="60"/>
              <w:right w:type="dxa" w:w="90"/>
            </w:tcMar>
          </w:tcPr>
          <w:p>
            <w:r>
              <w:rPr>
                <w:sz w:val="18"/>
                <w:szCs w:val="18"/>
              </w:rPr>
              <w:t xml:space="preserve">Set aside in advance</w:t>
            </w:r>
          </w:p>
        </w:tc>
      </w:tr>
      <w:tr>
        <w:trPr>
          <w:tblHeader w:val="off"/>
        </w:trPr>
        <w:tc>
          <w:tcPr>
            <w:tcW w:type="dxa" w:w="3213"/>
            <w:tcMar>
              <w:top w:type="dxa" w:w="60"/>
              <w:left w:type="dxa" w:w="90"/>
              <w:bottom w:type="dxa" w:w="60"/>
              <w:right w:type="dxa" w:w="90"/>
            </w:tcMar>
          </w:tcPr>
          <w:p>
            <w:r>
              <w:rPr>
                <w:sz w:val="18"/>
                <w:szCs w:val="18"/>
              </w:rPr>
              <w:t xml:space="preserve">Emergency</w:t>
            </w:r>
          </w:p>
        </w:tc>
        <w:tc>
          <w:tcPr>
            <w:tcW w:type="dxa" w:w="3213"/>
            <w:tcMar>
              <w:top w:type="dxa" w:w="60"/>
              <w:left w:type="dxa" w:w="90"/>
              <w:bottom w:type="dxa" w:w="60"/>
              <w:right w:type="dxa" w:w="90"/>
            </w:tcMar>
          </w:tcPr>
          <w:p>
            <w:r>
              <w:rPr>
                <w:sz w:val="18"/>
                <w:szCs w:val="18"/>
              </w:rPr>
              <w:t xml:space="preserve">Hospital stay</w:t>
            </w:r>
          </w:p>
        </w:tc>
        <w:tc>
          <w:tcPr>
            <w:tcW w:type="dxa" w:w="3214"/>
            <w:tcMar>
              <w:top w:type="dxa" w:w="60"/>
              <w:left w:type="dxa" w:w="90"/>
              <w:bottom w:type="dxa" w:w="60"/>
              <w:right w:type="dxa" w:w="90"/>
            </w:tcMar>
          </w:tcPr>
          <w:p>
            <w:r>
              <w:rPr>
                <w:sz w:val="18"/>
                <w:szCs w:val="18"/>
              </w:rPr>
              <w:t xml:space="preserve">Verify and review options</w:t>
            </w:r>
          </w:p>
        </w:tc>
      </w:tr>
      <w:tr>
        <w:trPr>
          <w:tblHeader w:val="off"/>
        </w:trPr>
        <w:tc>
          <w:tcPr>
            <w:tcW w:type="dxa" w:w="3213"/>
            <w:tcMar>
              <w:top w:type="dxa" w:w="60"/>
              <w:left w:type="dxa" w:w="90"/>
              <w:bottom w:type="dxa" w:w="60"/>
              <w:right w:type="dxa" w:w="90"/>
            </w:tcMar>
          </w:tcPr>
          <w:p>
            <w:r>
              <w:rPr>
                <w:sz w:val="18"/>
                <w:szCs w:val="18"/>
              </w:rPr>
              <w:t xml:space="preserve">Project</w:t>
            </w:r>
          </w:p>
        </w:tc>
        <w:tc>
          <w:tcPr>
            <w:tcW w:type="dxa" w:w="3213"/>
            <w:tcMar>
              <w:top w:type="dxa" w:w="60"/>
              <w:left w:type="dxa" w:w="90"/>
              <w:bottom w:type="dxa" w:w="60"/>
              <w:right w:type="dxa" w:w="90"/>
            </w:tcMar>
          </w:tcPr>
          <w:p>
            <w:r>
              <w:rPr>
                <w:sz w:val="18"/>
                <w:szCs w:val="18"/>
              </w:rPr>
              <w:t xml:space="preserve">Building a room</w:t>
            </w:r>
          </w:p>
        </w:tc>
        <w:tc>
          <w:tcPr>
            <w:tcW w:type="dxa" w:w="3214"/>
            <w:tcMar>
              <w:top w:type="dxa" w:w="60"/>
              <w:left w:type="dxa" w:w="90"/>
              <w:bottom w:type="dxa" w:w="60"/>
              <w:right w:type="dxa" w:w="90"/>
            </w:tcMar>
          </w:tcPr>
          <w:p>
            <w:r>
              <w:rPr>
                <w:sz w:val="18"/>
                <w:szCs w:val="18"/>
              </w:rPr>
              <w:t xml:space="preserve">Goal with a deadline (M2 U12)</w:t>
            </w:r>
          </w:p>
        </w:tc>
      </w:tr>
    </w:tbl>
    <w:p/>
    <w:p>
      <w:r>
        <w:rPr>
          <w:b/>
          <w:bCs/>
        </w:rPr>
        <w:t xml:space="preserve">Define the need in the currency it is spent in.</w:t>
      </w:r>
      <w:r>
        <w:t xml:space="preserve"> If the need is a bill for 3,400 pesos, the dollars needed change with the exchange rate and fees. Thinking in pesos helps you compare better.</w:t>
      </w:r>
    </w:p>
    <w:p>
      <w:r>
        <w:rPr>
          <w:b/>
          <w:bCs/>
        </w:rPr>
        <w:t xml:space="preserve">Consider the person receiving:</w:t>
      </w:r>
      <w:r>
        <w:t xml:space="preserve"> documents, account, phone, distance to the pickup point, hours, safety and travel cost. An app that is easy for you can be hard for an older person.</w:t>
      </w:r>
    </w:p>
    <w:p>
      <w:r>
        <w:rPr>
          <w:b/>
          <w:bCs/>
        </w:rPr>
        <w:t xml:space="preserve">Ask without intruding:</w:t>
      </w:r>
      <w:r>
        <w:t xml:space="preserve"> how much really arrives and what difficulties there are, without asking for passwords or full control of their money.</w:t>
      </w:r>
    </w:p>
    <w:p>
      <w:r>
        <w:rPr>
          <w:b/>
          <w:bCs/>
        </w:rPr>
        <w:t xml:space="preserve">Limits and autonomy.</w:t>
      </w:r>
      <w:r>
        <w:t xml:space="preserve"> A sustainable agreement accepts job changes and emergencies for the person sending. If the conversation brings threats or pressure, put your safety first.</w:t>
      </w:r>
    </w:p>
    <w:p>
      <w:pPr>
        <w:pStyle w:val="Heading3"/>
      </w:pPr>
      <w:r>
        <w:t xml:space="preserve">Cases</w:t>
      </w:r>
    </w:p>
    <w:p>
      <w:r>
        <w:rPr>
          <w:b/>
          <w:bCs/>
        </w:rPr>
        <w:t xml:space="preserve">Case 1. Alex's mother.</w:t>
      </w:r>
      <w:r>
        <w:t xml:space="preserve"> She asks for 200 dollars every month for food, 120 at the start of school for her granddaughter and, this month, 400 for a hospital stay. Alex sorts them: food is regular, school is foreseeable and the hospital is a possible emergency. Before deciding, he verifies the hospital amount and the alternatives.</w:t>
      </w:r>
    </w:p>
    <w:p>
      <w:r>
        <w:rPr>
          <w:b/>
          <w:bCs/>
        </w:rPr>
        <w:t xml:space="preserve">Case 2. Small transfers or one big one.</w:t>
      </w:r>
      <w:r>
        <w:t xml:space="preserve"> Sending 75 every week is not the same as sending 300 once: the number of fees, when the family has the money and your risk of running short between transfers all change.</w:t>
      </w:r>
    </w:p>
    <w:p>
      <w:pPr>
        <w:pStyle w:val="Heading3"/>
      </w:pPr>
      <w:r>
        <w:t xml:space="preserve">Interactive activity</w:t>
      </w:r>
    </w:p>
    <w:p>
      <w:r>
        <w:rPr>
          <w:b/>
          <w:bCs/>
        </w:rPr>
        <w:t xml:space="preserve">Sort the requests (H5P):</w:t>
      </w:r>
      <w:r>
        <w:t xml:space="preserve"> sort messages from relatives into regular, foreseeable, emergency or project.</w:t>
      </w:r>
    </w:p>
    <w:p>
      <w:pPr>
        <w:pStyle w:val="Heading3"/>
      </w:pPr>
      <w:r>
        <w:t xml:space="preserve">Quiz</w:t>
      </w:r>
    </w:p>
    <w:p>
      <w:pPr>
        <w:pStyle w:val="ListParagraph"/>
        <w:numPr>
          <w:ilvl w:val="0"/>
          <w:numId w:val="48"/>
        </w:numPr>
      </w:pPr>
      <w:r>
        <w:t xml:space="preserve">Does planning a remittance mean loving your family less? a) Yes · b) No</w:t>
      </w:r>
    </w:p>
    <w:p>
      <w:pPr>
        <w:pStyle w:val="ListParagraph"/>
        <w:numPr>
          <w:ilvl w:val="0"/>
          <w:numId w:val="48"/>
        </w:numPr>
      </w:pPr>
      <w:r>
        <w:t xml:space="preserve">In what currency should you define a need that is paid in Mexico? a) Dollars · b) Pesos</w:t>
      </w:r>
    </w:p>
    <w:p>
      <w:pPr>
        <w:pStyle w:val="ListParagraph"/>
        <w:numPr>
          <w:ilvl w:val="0"/>
          <w:numId w:val="48"/>
        </w:numPr>
      </w:pPr>
      <w:r>
        <w:t xml:space="preserve">Should you ask for your relative's bank password to help them? a) Yes · b) No</w:t>
      </w:r>
    </w:p>
    <w:p>
      <w:r>
        <w:rPr>
          <w:b/>
          <w:bCs/>
        </w:rPr>
        <w:t xml:space="preserve">Answers:</w:t>
      </w:r>
      <w:r>
        <w:t xml:space="preserve"> 1-b · 2-b · 3-b.</w:t>
      </w:r>
    </w:p>
    <w:p>
      <w:pPr>
        <w:pStyle w:val="Heading3"/>
      </w:pPr>
      <w:r>
        <w:t xml:space="preserve">Practice</w:t>
      </w:r>
    </w:p>
    <w:p>
      <w:r>
        <w:t xml:space="preserve">Your family asks for 200 a month for food, 120 at the start of school and 400 for a hospital stay. Sort them and say what information is missing.</w:t>
      </w:r>
    </w:p>
    <w:p>
      <w:r>
        <w:rPr>
          <w:b/>
          <w:bCs/>
        </w:rPr>
        <w:t xml:space="preserve">Answer:</w:t>
      </w:r>
      <w:r>
        <w:t xml:space="preserve"> food, regular; school, foreseeable; hospital, possible emergency. You still need to verify the amount, urgency and alternatives, and review your capacity.</w:t>
      </w:r>
    </w:p>
    <w:p>
      <w:pPr>
        <w:pStyle w:val="Heading3"/>
      </w:pPr>
      <w:r>
        <w:t xml:space="preserve">For your plan</w:t>
      </w:r>
    </w:p>
    <w:p>
      <w:r>
        <w:t xml:space="preserve">Make a map: person, purpose, frequency and range. You can use made-up names.</w:t>
      </w:r>
    </w:p>
    <w:p>
      <w:pPr>
        <w:pStyle w:val="Heading3"/>
      </w:pPr>
      <w:r>
        <w:t xml:space="preserve">Learn more</w:t>
      </w:r>
    </w:p>
    <w:p>
      <w:r>
        <w:t xml:space="preserve">Free, official resources to go further (verified September 28, 2026):</w:t>
      </w:r>
    </w:p>
    <w:p>
      <w:pPr>
        <w:pStyle w:val="ListParagraph"/>
        <w:numPr>
          <w:ilvl w:val="0"/>
          <w:numId w:val="3"/>
        </w:numPr>
      </w:pPr>
      <w:r>
        <w:rPr>
          <w:b/>
          <w:bCs/>
        </w:rPr>
        <w:t xml:space="preserve">What is a remittance transfer and what are my rights?</w:t>
      </w:r>
      <w:r>
        <w:t xml:space="preserve"> (CFPB; language: EN; Spanish on CFPB en español): https://www.consumerfinance.gov/ask-cfpb/what-is-a-remittance-transfer-and-what-are-my-rights-en-1161/</w:t>
      </w:r>
    </w:p>
    <w:p>
      <w:pPr>
        <w:pStyle w:val="ListParagraph"/>
        <w:numPr>
          <w:ilvl w:val="0"/>
          <w:numId w:val="3"/>
        </w:numPr>
      </w:pPr>
      <w:r>
        <w:rPr>
          <w:b/>
          <w:bCs/>
        </w:rPr>
        <w:t xml:space="preserve">Compare remittances (Remesamex)</w:t>
      </w:r>
      <w:r>
        <w:t xml:space="preserve"> (CONDUSEF; language: ES): https://www.condusef.gob.mx/?p=remesas</w:t>
      </w:r>
    </w:p>
    <w:p>
      <w:r>
        <w:rPr>
          <w:b/>
          <w:bCs/>
        </w:rPr>
        <w:t xml:space="preserve">Key words:</w:t>
      </w:r>
      <w:r>
        <w:t xml:space="preserve"> </w:t>
      </w:r>
      <w:r>
        <w:rPr>
          <w:i/>
          <w:iCs/>
        </w:rPr>
        <w:t xml:space="preserve">Remittance:</w:t>
      </w:r>
      <w:r>
        <w:t xml:space="preserve"> money sent to another person or country. </w:t>
      </w:r>
      <w:r>
        <w:rPr>
          <w:i/>
          <w:iCs/>
        </w:rPr>
        <w:t xml:space="preserve">Exchange rate:</w:t>
      </w:r>
      <w:r>
        <w:t xml:space="preserve"> the price of one currency in another. </w:t>
      </w:r>
      <w:r>
        <w:rPr>
          <w:i/>
          <w:iCs/>
        </w:rPr>
        <w:t xml:space="preserve">Priorities:</w:t>
      </w:r>
      <w:r>
        <w:t xml:space="preserve"> what you take care of first.</w:t>
      </w:r>
    </w:p>
    <w:p>
      <w:r>
        <w:br w:type="page"/>
      </w:r>
    </w:p>
    <w:p>
      <w:pPr>
        <w:pStyle w:val="Heading2"/>
      </w:pPr>
      <w:r>
        <w:t xml:space="preserve">M2 U07. How much can I send, and when?</w:t>
      </w:r>
    </w:p>
    <w:p>
      <w:r>
        <w:rPr>
          <w:b/>
          <w:bCs/>
        </w:rPr>
        <w:t xml:space="preserve">What you will achieve:</w:t>
      </w:r>
      <w:r>
        <w:t xml:space="preserve"> calculate your sending capacity by date, without neglecting your obligations.</w:t>
      </w:r>
    </w:p>
    <w:p>
      <w:pPr>
        <w:pStyle w:val="Heading3"/>
      </w:pPr>
      <w:r>
        <w:t xml:space="preserve">The essentials</w:t>
      </w:r>
    </w:p>
    <w:p>
      <w:r>
        <w:t xml:space="preserve">You have 100. You need 60 for payments and food before your next paycheck. Sending costs 5.</w:t>
      </w:r>
    </w:p>
    <w:p>
      <w:pPr>
        <w:pStyle w:val="ListParagraph"/>
        <w:numPr>
          <w:ilvl w:val="0"/>
          <w:numId w:val="49"/>
        </w:numPr>
      </w:pPr>
      <w:r>
        <w:t xml:space="preserve">Subtract what is committed: 100 − 60 = 40.</w:t>
      </w:r>
    </w:p>
    <w:p>
      <w:pPr>
        <w:pStyle w:val="ListParagraph"/>
        <w:numPr>
          <w:ilvl w:val="0"/>
          <w:numId w:val="49"/>
        </w:numPr>
      </w:pPr>
      <w:r>
        <w:t xml:space="preserve">Subtract the transfer cost: 40 − 5 = 35.</w:t>
      </w:r>
    </w:p>
    <w:p>
      <w:pPr>
        <w:pStyle w:val="ListParagraph"/>
        <w:numPr>
          <w:ilvl w:val="0"/>
          <w:numId w:val="49"/>
        </w:numPr>
      </w:pPr>
      <w:r>
        <w:t xml:space="preserve">Decide whether you need to keep an extra cushion.</w:t>
      </w:r>
    </w:p>
    <w:p>
      <w:pPr>
        <w:pBdr>
          <w:left w:val="single" w:color="1F5C4A" w:sz="18" w:space="8"/>
        </w:pBdr>
        <w:shd w:fill="EAF2EE" w:color="auto" w:val="clear"/>
        <w:spacing w:after="160" w:before="120"/>
        <w:ind w:left="200" w:right="200"/>
      </w:pPr>
      <w:r>
        <w:rPr>
          <w:b/>
          <w:bCs/>
        </w:rPr>
        <w:t xml:space="preserve">Key idea:</w:t>
      </w:r>
      <w:r>
        <w:t xml:space="preserve"> your </w:t>
      </w:r>
      <w:r>
        <w:rPr>
          <w:b/>
          <w:bCs/>
        </w:rPr>
        <w:t xml:space="preserve">sending capacity</w:t>
      </w:r>
      <w:r>
        <w:t xml:space="preserve"> is what you can send without failing to cover your commitments, including the cost of sending.</w:t>
      </w:r>
    </w:p>
    <w:p>
      <w:pPr>
        <w:pStyle w:val="Heading3"/>
      </w:pPr>
      <w:r>
        <w:t xml:space="preserve">Go deeper</w:t>
      </w:r>
    </w:p>
    <w:p>
      <w:r>
        <w:t xml:space="preserve">Calculate capacity </w:t>
      </w:r>
      <w:r>
        <w:rPr>
          <w:b/>
          <w:bCs/>
        </w:rPr>
        <w:t xml:space="preserve">by payday</w:t>
      </w:r>
      <w:r>
        <w:t xml:space="preserve">, not with what is left after shopping.</w:t>
      </w:r>
    </w:p>
    <w:p>
      <w:r>
        <w:rPr>
          <w:b/>
          <w:bCs/>
        </w:rPr>
        <w:t xml:space="preserve">Formula:</w:t>
      </w:r>
      <w:r>
        <w:t xml:space="preserve"> money available today − needs until next payday − payments due − agreed reserves − cushion = capacity.</w:t>
      </w:r>
    </w:p>
    <w:p>
      <w:r>
        <w:t xml:space="preserve">Do not subtract a reserve twice if you already took it out of the balance.</w:t>
      </w:r>
    </w:p>
    <w:p>
      <w:r>
        <w:rPr>
          <w:b/>
          <w:bCs/>
        </w:rPr>
        <w:t xml:space="preserve">Example with two dates:</w:t>
      </w:r>
    </w:p>
    <w:p>
      <w:pPr>
        <w:pStyle w:val="ListParagraph"/>
        <w:numPr>
          <w:ilvl w:val="0"/>
          <w:numId w:val="3"/>
        </w:numPr>
      </w:pPr>
      <w:r>
        <w:t xml:space="preserve">Today you have 700. Tomorrow you pay 450. Until your next paycheck you need 160.</w:t>
      </w:r>
    </w:p>
    <w:p>
      <w:pPr>
        <w:pStyle w:val="ListParagraph"/>
        <w:numPr>
          <w:ilvl w:val="0"/>
          <w:numId w:val="3"/>
        </w:numPr>
      </w:pPr>
      <w:r>
        <w:t xml:space="preserve">90 remains. The transfer costs 5 and you want a 20 cushion.</w:t>
      </w:r>
    </w:p>
    <w:p>
      <w:pPr>
        <w:pStyle w:val="ListParagraph"/>
        <w:numPr>
          <w:ilvl w:val="0"/>
          <w:numId w:val="3"/>
        </w:numPr>
      </w:pPr>
      <w:r>
        <w:t xml:space="preserve">You can send 65.</w:t>
      </w:r>
    </w:p>
    <w:p>
      <w:pPr>
        <w:pStyle w:val="ListParagraph"/>
        <w:numPr>
          <w:ilvl w:val="0"/>
          <w:numId w:val="3"/>
        </w:numPr>
      </w:pPr>
      <w:r>
        <w:t xml:space="preserve">Promising 100 would require 35 more.</w:t>
      </w:r>
    </w:p>
    <w:p>
      <w:pPr>
        <w:pStyle w:val="ListParagraph"/>
        <w:numPr>
          <w:ilvl w:val="0"/>
          <w:numId w:val="3"/>
        </w:numPr>
      </w:pPr>
      <w:r>
        <w:t xml:space="preserve">When you get paid on Friday, recalculate. Do not add money that arrives later to today.</w:t>
      </w:r>
    </w:p>
    <w:p>
      <w:r>
        <w:rPr>
          <w:b/>
          <w:bCs/>
        </w:rPr>
        <w:t xml:space="preserve">If the result is negative,</w:t>
      </w:r>
      <w:r>
        <w:t xml:space="preserve"> do not turn it into zero: show a shortfall. Options: a partial transfer, another date, a contribution from another relative, a verifiable direct payment of the bill or local help.</w:t>
      </w:r>
    </w:p>
    <w:p>
      <w:r>
        <w:rPr>
          <w:b/>
          <w:bCs/>
        </w:rPr>
        <w:t xml:space="preserve">Variable income:</w:t>
      </w:r>
      <w:r>
        <w:t xml:space="preserve"> agree on a </w:t>
      </w:r>
      <w:r>
        <w:rPr>
          <w:b/>
          <w:bCs/>
        </w:rPr>
        <w:t xml:space="preserve">range</w:t>
      </w:r>
      <w:r>
        <w:t xml:space="preserve"> instead of a fixed amount, and on what information will trigger a review. Do not make a permanent commitment based on a one-time bonus.</w:t>
      </w:r>
    </w:p>
    <w:p>
      <w:r>
        <w:rPr>
          <w:b/>
          <w:bCs/>
        </w:rPr>
        <w:t xml:space="preserve">Communicate before, not after.</w:t>
      </w:r>
      <w:r>
        <w:t xml:space="preserve"> "My usual support is between 150 and 180. If my hours are cut, I'll let you know before the date." This keeps you from going into debt to keep your word.</w:t>
      </w:r>
    </w:p>
    <w:p>
      <w:pPr>
        <w:pStyle w:val="Heading3"/>
      </w:pPr>
      <w:r>
        <w:t xml:space="preserve">Cases</w:t>
      </w:r>
    </w:p>
    <w:p>
      <w:r>
        <w:rPr>
          <w:b/>
          <w:bCs/>
        </w:rPr>
        <w:t xml:space="preserve">Case 1. Rent and the transfer.</w:t>
      </w:r>
      <w:r>
        <w:t xml:space="preserve"> Alex gets paid three days after paying rent. The month closes positive, but on rent day he is short if he sends first. He decides to send after he gets paid.</w:t>
      </w:r>
    </w:p>
    <w:p>
      <w:r>
        <w:rPr>
          <w:b/>
          <w:bCs/>
        </w:rPr>
        <w:t xml:space="preserve">Case 2. The 120 available.</w:t>
      </w:r>
      <w:r>
        <w:t xml:space="preserve"> Mar has 900. Needs until next paycheck 650, tax reserve 80 and agreed reserve 50. She has 120 left. If she sends 200, she creates an 80 shortfall.</w:t>
      </w:r>
    </w:p>
    <w:p>
      <w:pPr>
        <w:pStyle w:val="Heading3"/>
      </w:pPr>
      <w:r>
        <w:t xml:space="preserve">Interactive activity</w:t>
      </w:r>
    </w:p>
    <w:p>
      <w:r>
        <w:rPr>
          <w:b/>
          <w:bCs/>
        </w:rPr>
        <w:t xml:space="preserve">Capacity calculator (H5P):</w:t>
      </w:r>
      <w:r>
        <w:t xml:space="preserve"> enter your balance, payments and dates; the calculator tells you how much you can send today and how much on Friday.</w:t>
      </w:r>
    </w:p>
    <w:p>
      <w:pPr>
        <w:pStyle w:val="Heading3"/>
      </w:pPr>
      <w:r>
        <w:t xml:space="preserve">Quiz</w:t>
      </w:r>
    </w:p>
    <w:p>
      <w:pPr>
        <w:pStyle w:val="ListParagraph"/>
        <w:numPr>
          <w:ilvl w:val="0"/>
          <w:numId w:val="50"/>
        </w:numPr>
      </w:pPr>
      <w:r>
        <w:t xml:space="preserve">Is the cost of sending subtracted from capacity? a) Yes · b) No</w:t>
      </w:r>
    </w:p>
    <w:p>
      <w:pPr>
        <w:pStyle w:val="ListParagraph"/>
        <w:numPr>
          <w:ilvl w:val="0"/>
          <w:numId w:val="50"/>
        </w:numPr>
      </w:pPr>
      <w:r>
        <w:t xml:space="preserve">If capacity comes out negative, what do you do? a) Write zero · b) Show the shortfall and look for options</w:t>
      </w:r>
    </w:p>
    <w:p>
      <w:pPr>
        <w:pStyle w:val="ListParagraph"/>
        <w:numPr>
          <w:ilvl w:val="0"/>
          <w:numId w:val="50"/>
        </w:numPr>
      </w:pPr>
      <w:r>
        <w:t xml:space="preserve">Should you promise a fixed amount if your income varies? a) Yes · b) A range is better</w:t>
      </w:r>
    </w:p>
    <w:p>
      <w:r>
        <w:rPr>
          <w:b/>
          <w:bCs/>
        </w:rPr>
        <w:t xml:space="preserve">Answers:</w:t>
      </w:r>
      <w:r>
        <w:t xml:space="preserve"> 1-a · 2-b · 3-b.</w:t>
      </w:r>
    </w:p>
    <w:p>
      <w:pPr>
        <w:pStyle w:val="Heading3"/>
      </w:pPr>
      <w:r>
        <w:t xml:space="preserve">Practice</w:t>
      </w:r>
    </w:p>
    <w:p>
      <w:r>
        <w:t xml:space="preserve">If your next paycheck arrives three days after rent is due, is a positive monthly total enough?</w:t>
      </w:r>
    </w:p>
    <w:p>
      <w:r>
        <w:rPr>
          <w:b/>
          <w:bCs/>
        </w:rPr>
        <w:t xml:space="preserve">Answer:</w:t>
      </w:r>
      <w:r>
        <w:t xml:space="preserve"> no. There must be money on rent day. Set it aside earlier or review the dates.</w:t>
      </w:r>
    </w:p>
    <w:p>
      <w:pPr>
        <w:pStyle w:val="Heading3"/>
      </w:pPr>
      <w:r>
        <w:t xml:space="preserve">For your plan</w:t>
      </w:r>
    </w:p>
    <w:p>
      <w:r>
        <w:t xml:space="preserve">Write your usual range, your sending dates and what will make you review the agreement.</w:t>
      </w:r>
    </w:p>
    <w:p>
      <w:pPr>
        <w:pStyle w:val="Heading3"/>
      </w:pPr>
      <w:r>
        <w:t xml:space="preserve">Learn more</w:t>
      </w:r>
    </w:p>
    <w:p>
      <w:r>
        <w:t xml:space="preserve">Free, official resources to go further (verified September 28, 2026):</w:t>
      </w:r>
    </w:p>
    <w:p>
      <w:pPr>
        <w:pStyle w:val="ListParagraph"/>
        <w:numPr>
          <w:ilvl w:val="0"/>
          <w:numId w:val="3"/>
        </w:numPr>
      </w:pPr>
      <w:r>
        <w:rPr>
          <w:b/>
          <w:bCs/>
        </w:rPr>
        <w:t xml:space="preserve">What is a remittance transfer and what are my rights?</w:t>
      </w:r>
      <w:r>
        <w:t xml:space="preserve"> (CFPB; language: EN; Spanish on CFPB en español): https://www.consumerfinance.gov/ask-cfpb/what-is-a-remittance-transfer-and-what-are-my-rights-en-1161/</w:t>
      </w:r>
    </w:p>
    <w:p>
      <w:pPr>
        <w:pStyle w:val="ListParagraph"/>
        <w:numPr>
          <w:ilvl w:val="0"/>
          <w:numId w:val="3"/>
        </w:numPr>
      </w:pPr>
      <w:r>
        <w:rPr>
          <w:b/>
          <w:bCs/>
        </w:rPr>
        <w:t xml:space="preserve">Financial education tools (includes Your Money, Your Goals)</w:t>
      </w:r>
      <w:r>
        <w:t xml:space="preserve"> (CFPB; language: EN, some in Spanish): https://www.consumerfinance.gov/consumer-tools/educator-tools/</w:t>
      </w:r>
    </w:p>
    <w:p>
      <w:r>
        <w:rPr>
          <w:b/>
          <w:bCs/>
        </w:rPr>
        <w:t xml:space="preserve">Key words:</w:t>
      </w:r>
      <w:r>
        <w:t xml:space="preserve"> </w:t>
      </w:r>
      <w:r>
        <w:rPr>
          <w:i/>
          <w:iCs/>
        </w:rPr>
        <w:t xml:space="preserve">Sending capacity:</w:t>
      </w:r>
      <w:r>
        <w:t xml:space="preserve"> what you can send without neglecting your commitments. </w:t>
      </w:r>
      <w:r>
        <w:rPr>
          <w:i/>
          <w:iCs/>
        </w:rPr>
        <w:t xml:space="preserve">Range:</w:t>
      </w:r>
      <w:r>
        <w:t xml:space="preserve"> agreed minimum and maximum amount.</w:t>
      </w:r>
    </w:p>
    <w:p>
      <w:r>
        <w:br w:type="page"/>
      </w:r>
    </w:p>
    <w:p>
      <w:pPr>
        <w:pStyle w:val="Heading2"/>
      </w:pPr>
      <w:r>
        <w:t xml:space="preserve">M2 U08. Does "no fee" always mean more money arrives?</w:t>
      </w:r>
    </w:p>
    <w:p>
      <w:r>
        <w:rPr>
          <w:b/>
          <w:bCs/>
        </w:rPr>
        <w:t xml:space="preserve">What you will achieve:</w:t>
      </w:r>
      <w:r>
        <w:t xml:space="preserve"> compare transfers by what leaves your pocket and what reaches your family.</w:t>
      </w:r>
    </w:p>
    <w:p>
      <w:pPr>
        <w:pStyle w:val="Heading3"/>
      </w:pPr>
      <w:r>
        <w:t xml:space="preserve">The essentials</w:t>
      </w:r>
    </w:p>
    <w:p>
      <w:r>
        <w:t xml:space="preserve">Two services can turn your dollars into different amounts of pesos.</w:t>
      </w:r>
    </w:p>
    <w:p>
      <w:pPr>
        <w:pStyle w:val="ListParagraph"/>
        <w:numPr>
          <w:ilvl w:val="0"/>
          <w:numId w:val="51"/>
        </w:numPr>
      </w:pPr>
      <w:r>
        <w:t xml:space="preserve">Use the same budget to compare.</w:t>
      </w:r>
    </w:p>
    <w:p>
      <w:pPr>
        <w:pStyle w:val="ListParagraph"/>
        <w:numPr>
          <w:ilvl w:val="0"/>
          <w:numId w:val="51"/>
        </w:numPr>
      </w:pPr>
      <w:r>
        <w:t xml:space="preserve">Subtract fees and any taxes that apply.</w:t>
      </w:r>
    </w:p>
    <w:p>
      <w:pPr>
        <w:pStyle w:val="ListParagraph"/>
        <w:numPr>
          <w:ilvl w:val="0"/>
          <w:numId w:val="51"/>
        </w:numPr>
      </w:pPr>
      <w:r>
        <w:t xml:space="preserve">Compare how much arrives and when.</w:t>
      </w:r>
    </w:p>
    <w:p>
      <w:pPr>
        <w:pBdr>
          <w:left w:val="single" w:color="1F5C4A" w:sz="18" w:space="8"/>
        </w:pBdr>
        <w:shd w:fill="EAF2EE" w:color="auto" w:val="clear"/>
        <w:spacing w:after="160" w:before="120"/>
        <w:ind w:left="200" w:right="200"/>
      </w:pPr>
      <w:r>
        <w:rPr>
          <w:b/>
          <w:bCs/>
        </w:rPr>
        <w:t xml:space="preserve">Key idea:</w:t>
      </w:r>
      <w:r>
        <w:t xml:space="preserve"> a "no fee" service can deliver fewer pesos if its </w:t>
      </w:r>
      <w:r>
        <w:rPr>
          <w:b/>
          <w:bCs/>
        </w:rPr>
        <w:t xml:space="preserve">exchange rate</w:t>
      </w:r>
      <w:r>
        <w:t xml:space="preserve"> is worse.</w:t>
      </w:r>
    </w:p>
    <w:p>
      <w:pPr>
        <w:pStyle w:val="Heading3"/>
      </w:pPr>
      <w:r>
        <w:t xml:space="preserve">Go deeper</w:t>
      </w:r>
    </w:p>
    <w:p>
      <w:r>
        <w:rPr>
          <w:b/>
          <w:bCs/>
        </w:rPr>
        <w:t xml:space="preserve">What to record for each quote:</w:t>
      </w:r>
      <w:r>
        <w:t xml:space="preserve"> fee, exchange rate, payment-method charges (for example, paying with a credit card), pickup charges, any applicable tax, delivery time and travel cost for the person receiving.</w:t>
      </w:r>
    </w:p>
    <w:p>
      <w:r>
        <w:rPr>
          <w:b/>
          <w:bCs/>
        </w:rPr>
        <w:t xml:space="preserve">Two ways to compare:</w:t>
      </w:r>
    </w:p>
    <w:p>
      <w:pPr>
        <w:pStyle w:val="ListParagraph"/>
        <w:numPr>
          <w:ilvl w:val="0"/>
          <w:numId w:val="3"/>
        </w:numPr>
      </w:pPr>
      <w:r>
        <w:rPr>
          <w:b/>
          <w:bCs/>
        </w:rPr>
        <w:t xml:space="preserve">Fixed budget:</w:t>
      </w:r>
      <w:r>
        <w:t xml:space="preserve"> you have 300 dollars in total. How many pesos arrive with each service?</w:t>
      </w:r>
    </w:p>
    <w:p>
      <w:pPr>
        <w:pStyle w:val="ListParagraph"/>
        <w:numPr>
          <w:ilvl w:val="0"/>
          <w:numId w:val="3"/>
        </w:numPr>
      </w:pPr>
      <w:r>
        <w:rPr>
          <w:b/>
          <w:bCs/>
        </w:rPr>
        <w:t xml:space="preserve">Fixed amount to receive:</w:t>
      </w:r>
      <w:r>
        <w:t xml:space="preserve"> your family needs 4,000 pesos. How much does it cost you with each service?</w:t>
      </w:r>
    </w:p>
    <w:p>
      <w:r>
        <w:t xml:space="preserve">Do not compare an offer that sends 300 with another that charges 300 in total: they are different bases.</w:t>
      </w:r>
    </w:p>
    <w:p>
      <w:r>
        <w:rPr>
          <w:b/>
          <w:bCs/>
        </w:rPr>
        <w:t xml:space="preserve">Fixed budget (sample data, no tax):</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1928"/>
        <w:gridCol w:w="1928"/>
        <w:gridCol w:w="1928"/>
        <w:gridCol w:w="1928"/>
        <w:gridCol w:w="1928"/>
      </w:tblGrid>
      <w:tr>
        <w:trPr>
          <w:tblHeader/>
        </w:trPr>
        <w:tc>
          <w:tcPr>
            <w:tcW w:type="dxa" w:w="1928"/>
            <w:shd w:fill="1F5C4A" w:color="auto" w:val="clear"/>
            <w:tcMar>
              <w:top w:type="dxa" w:w="60"/>
              <w:left w:type="dxa" w:w="90"/>
              <w:bottom w:type="dxa" w:w="60"/>
              <w:right w:type="dxa" w:w="90"/>
            </w:tcMar>
          </w:tcPr>
          <w:p/>
        </w:tc>
        <w:tc>
          <w:tcPr>
            <w:tcW w:type="dxa" w:w="1928"/>
            <w:shd w:fill="1F5C4A" w:color="auto" w:val="clear"/>
            <w:tcMar>
              <w:top w:type="dxa" w:w="60"/>
              <w:left w:type="dxa" w:w="90"/>
              <w:bottom w:type="dxa" w:w="60"/>
              <w:right w:type="dxa" w:w="90"/>
            </w:tcMar>
          </w:tcPr>
          <w:p>
            <w:r>
              <w:rPr>
                <w:b/>
                <w:bCs/>
                <w:color w:val="FFFFFF"/>
                <w:sz w:val="18"/>
                <w:szCs w:val="18"/>
              </w:rPr>
              <w:t xml:space="preserve">Fee</w:t>
            </w:r>
          </w:p>
        </w:tc>
        <w:tc>
          <w:tcPr>
            <w:tcW w:type="dxa" w:w="1928"/>
            <w:shd w:fill="1F5C4A" w:color="auto" w:val="clear"/>
            <w:tcMar>
              <w:top w:type="dxa" w:w="60"/>
              <w:left w:type="dxa" w:w="90"/>
              <w:bottom w:type="dxa" w:w="60"/>
              <w:right w:type="dxa" w:w="90"/>
            </w:tcMar>
          </w:tcPr>
          <w:p>
            <w:r>
              <w:rPr>
                <w:b/>
                <w:bCs/>
                <w:color w:val="FFFFFF"/>
                <w:sz w:val="18"/>
                <w:szCs w:val="18"/>
              </w:rPr>
              <w:t xml:space="preserve">Dollars converted</w:t>
            </w:r>
          </w:p>
        </w:tc>
        <w:tc>
          <w:tcPr>
            <w:tcW w:type="dxa" w:w="1928"/>
            <w:shd w:fill="1F5C4A" w:color="auto" w:val="clear"/>
            <w:tcMar>
              <w:top w:type="dxa" w:w="60"/>
              <w:left w:type="dxa" w:w="90"/>
              <w:bottom w:type="dxa" w:w="60"/>
              <w:right w:type="dxa" w:w="90"/>
            </w:tcMar>
          </w:tcPr>
          <w:p>
            <w:r>
              <w:rPr>
                <w:b/>
                <w:bCs/>
                <w:color w:val="FFFFFF"/>
                <w:sz w:val="18"/>
                <w:szCs w:val="18"/>
              </w:rPr>
              <w:t xml:space="preserve">Exchange rate</w:t>
            </w:r>
          </w:p>
        </w:tc>
        <w:tc>
          <w:tcPr>
            <w:tcW w:type="dxa" w:w="1928"/>
            <w:shd w:fill="1F5C4A" w:color="auto" w:val="clear"/>
            <w:tcMar>
              <w:top w:type="dxa" w:w="60"/>
              <w:left w:type="dxa" w:w="90"/>
              <w:bottom w:type="dxa" w:w="60"/>
              <w:right w:type="dxa" w:w="90"/>
            </w:tcMar>
          </w:tcPr>
          <w:p>
            <w:r>
              <w:rPr>
                <w:b/>
                <w:bCs/>
                <w:color w:val="FFFFFF"/>
                <w:sz w:val="18"/>
                <w:szCs w:val="18"/>
              </w:rPr>
              <w:t xml:space="preserve">Arrives</w:t>
            </w:r>
          </w:p>
        </w:tc>
      </w:tr>
      <w:tr>
        <w:trPr>
          <w:tblHeader w:val="off"/>
        </w:trPr>
        <w:tc>
          <w:tcPr>
            <w:tcW w:type="dxa" w:w="1928"/>
            <w:tcMar>
              <w:top w:type="dxa" w:w="60"/>
              <w:left w:type="dxa" w:w="90"/>
              <w:bottom w:type="dxa" w:w="60"/>
              <w:right w:type="dxa" w:w="90"/>
            </w:tcMar>
          </w:tcPr>
          <w:p>
            <w:r>
              <w:rPr>
                <w:sz w:val="18"/>
                <w:szCs w:val="18"/>
              </w:rPr>
              <w:t xml:space="preserve">A</w:t>
            </w:r>
          </w:p>
        </w:tc>
        <w:tc>
          <w:tcPr>
            <w:tcW w:type="dxa" w:w="1928"/>
            <w:tcMar>
              <w:top w:type="dxa" w:w="60"/>
              <w:left w:type="dxa" w:w="90"/>
              <w:bottom w:type="dxa" w:w="60"/>
              <w:right w:type="dxa" w:w="90"/>
            </w:tcMar>
          </w:tcPr>
          <w:p>
            <w:r>
              <w:rPr>
                <w:sz w:val="18"/>
                <w:szCs w:val="18"/>
              </w:rPr>
              <w:t xml:space="preserve">5</w:t>
            </w:r>
          </w:p>
        </w:tc>
        <w:tc>
          <w:tcPr>
            <w:tcW w:type="dxa" w:w="1928"/>
            <w:tcMar>
              <w:top w:type="dxa" w:w="60"/>
              <w:left w:type="dxa" w:w="90"/>
              <w:bottom w:type="dxa" w:w="60"/>
              <w:right w:type="dxa" w:w="90"/>
            </w:tcMar>
          </w:tcPr>
          <w:p>
            <w:r>
              <w:rPr>
                <w:sz w:val="18"/>
                <w:szCs w:val="18"/>
              </w:rPr>
              <w:t xml:space="preserve">295</w:t>
            </w:r>
          </w:p>
        </w:tc>
        <w:tc>
          <w:tcPr>
            <w:tcW w:type="dxa" w:w="1928"/>
            <w:tcMar>
              <w:top w:type="dxa" w:w="60"/>
              <w:left w:type="dxa" w:w="90"/>
              <w:bottom w:type="dxa" w:w="60"/>
              <w:right w:type="dxa" w:w="90"/>
            </w:tcMar>
          </w:tcPr>
          <w:p>
            <w:r>
              <w:rPr>
                <w:sz w:val="18"/>
                <w:szCs w:val="18"/>
              </w:rPr>
              <w:t xml:space="preserve">17.00</w:t>
            </w:r>
          </w:p>
        </w:tc>
        <w:tc>
          <w:tcPr>
            <w:tcW w:type="dxa" w:w="1928"/>
            <w:tcMar>
              <w:top w:type="dxa" w:w="60"/>
              <w:left w:type="dxa" w:w="90"/>
              <w:bottom w:type="dxa" w:w="60"/>
              <w:right w:type="dxa" w:w="90"/>
            </w:tcMar>
          </w:tcPr>
          <w:p>
            <w:r>
              <w:rPr>
                <w:sz w:val="18"/>
                <w:szCs w:val="18"/>
              </w:rPr>
              <w:t xml:space="preserve">5,015 pesos</w:t>
            </w:r>
          </w:p>
        </w:tc>
      </w:tr>
      <w:tr>
        <w:trPr>
          <w:tblHeader w:val="off"/>
        </w:trPr>
        <w:tc>
          <w:tcPr>
            <w:tcW w:type="dxa" w:w="1928"/>
            <w:tcMar>
              <w:top w:type="dxa" w:w="60"/>
              <w:left w:type="dxa" w:w="90"/>
              <w:bottom w:type="dxa" w:w="60"/>
              <w:right w:type="dxa" w:w="90"/>
            </w:tcMar>
          </w:tcPr>
          <w:p>
            <w:r>
              <w:rPr>
                <w:sz w:val="18"/>
                <w:szCs w:val="18"/>
              </w:rPr>
              <w:t xml:space="preserve">B</w:t>
            </w:r>
          </w:p>
        </w:tc>
        <w:tc>
          <w:tcPr>
            <w:tcW w:type="dxa" w:w="1928"/>
            <w:tcMar>
              <w:top w:type="dxa" w:w="60"/>
              <w:left w:type="dxa" w:w="90"/>
              <w:bottom w:type="dxa" w:w="60"/>
              <w:right w:type="dxa" w:w="90"/>
            </w:tcMar>
          </w:tcPr>
          <w:p>
            <w:r>
              <w:rPr>
                <w:sz w:val="18"/>
                <w:szCs w:val="18"/>
              </w:rPr>
              <w:t xml:space="preserve">0</w:t>
            </w:r>
          </w:p>
        </w:tc>
        <w:tc>
          <w:tcPr>
            <w:tcW w:type="dxa" w:w="1928"/>
            <w:tcMar>
              <w:top w:type="dxa" w:w="60"/>
              <w:left w:type="dxa" w:w="90"/>
              <w:bottom w:type="dxa" w:w="60"/>
              <w:right w:type="dxa" w:w="90"/>
            </w:tcMar>
          </w:tcPr>
          <w:p>
            <w:r>
              <w:rPr>
                <w:sz w:val="18"/>
                <w:szCs w:val="18"/>
              </w:rPr>
              <w:t xml:space="preserve">300</w:t>
            </w:r>
          </w:p>
        </w:tc>
        <w:tc>
          <w:tcPr>
            <w:tcW w:type="dxa" w:w="1928"/>
            <w:tcMar>
              <w:top w:type="dxa" w:w="60"/>
              <w:left w:type="dxa" w:w="90"/>
              <w:bottom w:type="dxa" w:w="60"/>
              <w:right w:type="dxa" w:w="90"/>
            </w:tcMar>
          </w:tcPr>
          <w:p>
            <w:r>
              <w:rPr>
                <w:sz w:val="18"/>
                <w:szCs w:val="18"/>
              </w:rPr>
              <w:t xml:space="preserve">16.60</w:t>
            </w:r>
          </w:p>
        </w:tc>
        <w:tc>
          <w:tcPr>
            <w:tcW w:type="dxa" w:w="1928"/>
            <w:tcMar>
              <w:top w:type="dxa" w:w="60"/>
              <w:left w:type="dxa" w:w="90"/>
              <w:bottom w:type="dxa" w:w="60"/>
              <w:right w:type="dxa" w:w="90"/>
            </w:tcMar>
          </w:tcPr>
          <w:p>
            <w:r>
              <w:rPr>
                <w:sz w:val="18"/>
                <w:szCs w:val="18"/>
              </w:rPr>
              <w:t xml:space="preserve">4,980 pesos</w:t>
            </w:r>
          </w:p>
        </w:tc>
      </w:tr>
    </w:tbl>
    <w:p/>
    <w:p>
      <w:r>
        <w:t xml:space="preserve">A delivers 35 more pesos even though it charges a fee.</w:t>
      </w:r>
    </w:p>
    <w:p>
      <w:r>
        <w:rPr>
          <w:b/>
          <w:bCs/>
        </w:rPr>
        <w:t xml:space="preserve">Fixed amount to receive:</w:t>
      </w:r>
      <w:r>
        <w:t xml:space="preserve"> 4,000 pesos needed. Exchange rate 16 and fee 6: 4,000 ÷ 16 = 250 dollars, plus 6 = 256. With exchange rate 16.5 and fee 10: 4,000 ÷ 16.5 = 242.42, plus 10 = 252.42. If your family is charged 50 pesos at pickup, calculate with 4,050.</w:t>
      </w:r>
    </w:p>
    <w:p>
      <w:r>
        <w:rPr>
          <w:b/>
          <w:bCs/>
        </w:rPr>
        <w:t xml:space="preserve">The exchange-rate markup.</w:t>
      </w:r>
      <w:r>
        <w:t xml:space="preserve"> Compare the offered rate with a reference from the same moment. If the reference is 17 and you are offered 16.5, you lose 0.5 pesos per dollar: on 200 dollars that is 100 pesos. The reference is for comparing; you will not always be able to exchange at that rate.</w:t>
      </w:r>
    </w:p>
    <w:p>
      <w:r>
        <w:rPr>
          <w:b/>
          <w:bCs/>
        </w:rPr>
        <w:t xml:space="preserve">Tax on remittances paid in cash.</w:t>
      </w:r>
      <w:r>
        <w:t xml:space="preserve"> Since January 2026 there is a </w:t>
      </w:r>
      <w:r>
        <w:rPr>
          <w:b/>
          <w:bCs/>
        </w:rPr>
        <w:t xml:space="preserve">1%</w:t>
      </w:r>
      <w:r>
        <w:t xml:space="preserve"> federal tax on certain remittances paid with </w:t>
      </w:r>
      <w:r>
        <w:rPr>
          <w:b/>
          <w:bCs/>
        </w:rPr>
        <w:t xml:space="preserve">cash, a money order, a cashier's check or a similar physical instrument</w:t>
      </w:r>
      <w:r>
        <w:t xml:space="preserve">. It is not a tax on all remittances and it does not depend on your nationality. Paying from a bank account or with a debit card usually is not subject to this tax; confirm with your provider how it applies to your transfer.</w:t>
      </w:r>
    </w:p>
    <w:p>
      <w:r>
        <w:rPr>
          <w:b/>
          <w:bCs/>
        </w:rPr>
        <w:t xml:space="preserve">Promotions.</w:t>
      </w:r>
      <w:r>
        <w:t xml:space="preserve"> The price of the first transfer does not describe the usual cost. Compare with the price of later transfers.</w:t>
      </w:r>
    </w:p>
    <w:p>
      <w:pPr>
        <w:pStyle w:val="Heading3"/>
      </w:pPr>
      <w:r>
        <w:t xml:space="preserve">Cases</w:t>
      </w:r>
    </w:p>
    <w:p>
      <w:r>
        <w:rPr>
          <w:b/>
          <w:bCs/>
        </w:rPr>
        <w:t xml:space="preserve">Case 1. The app promotion.</w:t>
      </w:r>
      <w:r>
        <w:t xml:space="preserve"> Mar is offered "first transfer free and a better exchange rate." The second month, the same app delivers fewer pesos than her previous option. Mar compares quotes from the same day.</w:t>
      </w:r>
    </w:p>
    <w:p>
      <w:r>
        <w:rPr>
          <w:b/>
          <w:bCs/>
        </w:rPr>
        <w:t xml:space="preserve">Case 2. Alex's cash.</w:t>
      </w:r>
      <w:r>
        <w:t xml:space="preserve"> Alex always pays his transfers in cash at the store. After learning about the 1% tax, he compares paying from his debit account. On 300 dollars, he saves 3.</w:t>
      </w:r>
    </w:p>
    <w:p>
      <w:pPr>
        <w:pStyle w:val="Heading3"/>
      </w:pPr>
      <w:r>
        <w:t xml:space="preserve">Interactive activity</w:t>
      </w:r>
    </w:p>
    <w:p>
      <w:r>
        <w:rPr>
          <w:b/>
          <w:bCs/>
        </w:rPr>
        <w:t xml:space="preserve">Remittance comparer (H5P):</w:t>
      </w:r>
      <w:r>
        <w:t xml:space="preserve"> enter three sample quotes and find out which delivers the most pesos with the same budget and which costs least for a fixed amount.</w:t>
      </w:r>
    </w:p>
    <w:p>
      <w:pPr>
        <w:pStyle w:val="Heading3"/>
      </w:pPr>
      <w:r>
        <w:t xml:space="preserve">Quiz</w:t>
      </w:r>
    </w:p>
    <w:p>
      <w:pPr>
        <w:pStyle w:val="ListParagraph"/>
        <w:numPr>
          <w:ilvl w:val="0"/>
          <w:numId w:val="52"/>
        </w:numPr>
      </w:pPr>
      <w:r>
        <w:t xml:space="preserve">Does "no fee" guarantee more money arrives? a) Yes · b) No</w:t>
      </w:r>
    </w:p>
    <w:p>
      <w:pPr>
        <w:pStyle w:val="ListParagraph"/>
        <w:numPr>
          <w:ilvl w:val="0"/>
          <w:numId w:val="52"/>
        </w:numPr>
      </w:pPr>
      <w:r>
        <w:t xml:space="preserve">Does the 1% tax apply to all remittances? a) Yes · b) No, to certain remittances paid with cash or physical instruments</w:t>
      </w:r>
    </w:p>
    <w:p>
      <w:pPr>
        <w:pStyle w:val="ListParagraph"/>
        <w:numPr>
          <w:ilvl w:val="0"/>
          <w:numId w:val="52"/>
        </w:numPr>
      </w:pPr>
      <w:r>
        <w:t xml:space="preserve">To compare, what must be the same? a) The base: same budget or same amount to receive · b) Nothing</w:t>
      </w:r>
    </w:p>
    <w:p>
      <w:r>
        <w:rPr>
          <w:b/>
          <w:bCs/>
        </w:rPr>
        <w:t xml:space="preserve">Answers:</w:t>
      </w:r>
      <w:r>
        <w:t xml:space="preserve"> 1-b · 2-b · 3-a.</w:t>
      </w:r>
    </w:p>
    <w:p>
      <w:pPr>
        <w:pStyle w:val="Heading3"/>
      </w:pPr>
      <w:r>
        <w:t xml:space="preserve">Practice</w:t>
      </w:r>
    </w:p>
    <w:p>
      <w:r>
        <w:t xml:space="preserve">A transfer subject to the 1% tax is 300 dollars and the fee is 5, charged separately. How much leaves your pocket?</w:t>
      </w:r>
    </w:p>
    <w:p>
      <w:r>
        <w:rPr>
          <w:b/>
          <w:bCs/>
        </w:rPr>
        <w:t xml:space="preserve">Answer:</w:t>
      </w:r>
      <w:r>
        <w:t xml:space="preserve"> 300 + 3 + 5 = 308. If your total budget were 300, you would need to recalculate the amount to send.</w:t>
      </w:r>
    </w:p>
    <w:p>
      <w:pPr>
        <w:pBdr>
          <w:left w:val="single" w:color="1F5C4A" w:sz="18" w:space="8"/>
        </w:pBdr>
        <w:shd w:fill="EAF2EE" w:color="auto" w:val="clear"/>
        <w:spacing w:after="160" w:before="120"/>
        <w:ind w:left="200" w:right="200"/>
      </w:pPr>
      <w:r>
        <w:rPr>
          <w:b/>
          <w:bCs/>
        </w:rPr>
        <w:t xml:space="preserve">Before you act, check:</w:t>
      </w:r>
      <w:r>
        <w:t xml:space="preserve"> the full quote (how much arrives, how long it takes and where it is picked up) at the moment you send, and how the tax applies to your payment method.</w:t>
      </w:r>
    </w:p>
    <w:p>
      <w:pPr>
        <w:pStyle w:val="Heading3"/>
      </w:pPr>
      <w:r>
        <w:t xml:space="preserve">For your plan</w:t>
      </w:r>
    </w:p>
    <w:p>
      <w:r>
        <w:t xml:space="preserve">Compare three quotes from the same day with the same base and the same delivery time.</w:t>
      </w:r>
    </w:p>
    <w:p>
      <w:pPr>
        <w:pStyle w:val="Heading3"/>
      </w:pPr>
      <w:r>
        <w:t xml:space="preserve">Learn more</w:t>
      </w:r>
    </w:p>
    <w:p>
      <w:r>
        <w:t xml:space="preserve">Free, official resources to go further (verified September 28, 2026):</w:t>
      </w:r>
    </w:p>
    <w:p>
      <w:pPr>
        <w:pStyle w:val="ListParagraph"/>
        <w:numPr>
          <w:ilvl w:val="0"/>
          <w:numId w:val="3"/>
        </w:numPr>
      </w:pPr>
      <w:r>
        <w:rPr>
          <w:b/>
          <w:bCs/>
        </w:rPr>
        <w:t xml:space="preserve">Compare remittances (Remesamex)</w:t>
      </w:r>
      <w:r>
        <w:t xml:space="preserve"> (CONDUSEF; language: ES): https://www.condusef.gob.mx/?p=remesas</w:t>
      </w:r>
    </w:p>
    <w:p>
      <w:pPr>
        <w:pStyle w:val="ListParagraph"/>
        <w:numPr>
          <w:ilvl w:val="0"/>
          <w:numId w:val="3"/>
        </w:numPr>
      </w:pPr>
      <w:r>
        <w:rPr>
          <w:b/>
          <w:bCs/>
        </w:rPr>
        <w:t xml:space="preserve">Remittance Prices Worldwide</w:t>
      </w:r>
      <w:r>
        <w:t xml:space="preserve"> (Banco Mundial; language: EN): https://remittanceprices.worldbank.org</w:t>
      </w:r>
    </w:p>
    <w:p>
      <w:pPr>
        <w:pStyle w:val="ListParagraph"/>
        <w:numPr>
          <w:ilvl w:val="0"/>
          <w:numId w:val="3"/>
        </w:numPr>
      </w:pPr>
      <w:r>
        <w:rPr>
          <w:b/>
          <w:bCs/>
        </w:rPr>
        <w:t xml:space="preserve">What is a remittance transfer and what are my rights?</w:t>
      </w:r>
      <w:r>
        <w:t xml:space="preserve"> (CFPB; language: EN; Spanish on CFPB en español): https://www.consumerfinance.gov/ask-cfpb/what-is-a-remittance-transfer-and-what-are-my-rights-en-1161/</w:t>
      </w:r>
    </w:p>
    <w:p>
      <w:r>
        <w:rPr>
          <w:b/>
          <w:bCs/>
        </w:rPr>
        <w:t xml:space="preserve">Key words:</w:t>
      </w:r>
      <w:r>
        <w:t xml:space="preserve"> </w:t>
      </w:r>
      <w:r>
        <w:rPr>
          <w:i/>
          <w:iCs/>
        </w:rPr>
        <w:t xml:space="preserve">Exchange rate:</w:t>
      </w:r>
      <w:r>
        <w:t xml:space="preserve"> pesos you receive for each dollar. </w:t>
      </w:r>
      <w:r>
        <w:rPr>
          <w:i/>
          <w:iCs/>
        </w:rPr>
        <w:t xml:space="preserve">Exchange-rate markup:</w:t>
      </w:r>
      <w:r>
        <w:t xml:space="preserve"> the difference between the reference rate and the offered rate. </w:t>
      </w:r>
      <w:r>
        <w:rPr>
          <w:i/>
          <w:iCs/>
        </w:rPr>
        <w:t xml:space="preserve">Quote:</w:t>
      </w:r>
      <w:r>
        <w:t xml:space="preserve"> terms offered for a given moment and amount.</w:t>
      </w:r>
    </w:p>
    <w:p>
      <w:r>
        <w:rPr>
          <w:b/>
          <w:bCs/>
        </w:rPr>
        <w:t xml:space="preserve">Sources:</w:t>
      </w:r>
      <w:r>
        <w:t xml:space="preserve"> [R04] IRS, remittance tax · [R49] CONDUSEF, Remesamex · [R50] World Bank, remittance prices.</w:t>
      </w:r>
    </w:p>
    <w:p>
      <w:r>
        <w:br w:type="page"/>
      </w:r>
    </w:p>
    <w:p>
      <w:pPr>
        <w:pStyle w:val="Heading2"/>
      </w:pPr>
      <w:r>
        <w:t xml:space="preserve">M2 U09. What should I check before sending, and what if something goes wrong?</w:t>
      </w:r>
    </w:p>
    <w:p>
      <w:r>
        <w:rPr>
          <w:b/>
          <w:bCs/>
        </w:rPr>
        <w:t xml:space="preserve">What you will achieve:</w:t>
      </w:r>
      <w:r>
        <w:t xml:space="preserve"> verify the remittance company, know your rights and know what to do if there is a problem.</w:t>
      </w:r>
    </w:p>
    <w:p>
      <w:pPr>
        <w:pStyle w:val="Heading3"/>
      </w:pPr>
      <w:r>
        <w:t xml:space="preserve">The essentials</w:t>
      </w:r>
    </w:p>
    <w:p>
      <w:r>
        <w:t xml:space="preserve">The </w:t>
      </w:r>
      <w:r>
        <w:rPr>
          <w:b/>
          <w:bCs/>
        </w:rPr>
        <w:t xml:space="preserve">remittance receipt</w:t>
      </w:r>
      <w:r>
        <w:t xml:space="preserve"> shows the transaction you made. It has the amount, date, provider and a tracking number (</w:t>
      </w:r>
      <w:r>
        <w:rPr>
          <w:b/>
          <w:bCs/>
        </w:rPr>
        <w:t xml:space="preserve">reference number</w:t>
      </w:r>
      <w:r>
        <w:t xml:space="preserve">).</w:t>
      </w:r>
    </w:p>
    <w:p>
      <w:pPr>
        <w:pStyle w:val="ListParagraph"/>
        <w:numPr>
          <w:ilvl w:val="0"/>
          <w:numId w:val="53"/>
        </w:numPr>
      </w:pPr>
      <w:r>
        <w:t xml:space="preserve">Before paying, check the recipient, the amount and the delivery date.</w:t>
      </w:r>
    </w:p>
    <w:p>
      <w:pPr>
        <w:pStyle w:val="ListParagraph"/>
        <w:numPr>
          <w:ilvl w:val="0"/>
          <w:numId w:val="53"/>
        </w:numPr>
      </w:pPr>
      <w:r>
        <w:t xml:space="preserve">Keep the receipt.</w:t>
      </w:r>
    </w:p>
    <w:p>
      <w:pPr>
        <w:pStyle w:val="ListParagraph"/>
        <w:numPr>
          <w:ilvl w:val="0"/>
          <w:numId w:val="53"/>
        </w:numPr>
      </w:pPr>
      <w:r>
        <w:t xml:space="preserve">If something fails, contact the provider through a verified channel.</w:t>
      </w:r>
    </w:p>
    <w:p>
      <w:pPr>
        <w:pBdr>
          <w:left w:val="single" w:color="1F5C4A" w:sz="18" w:space="8"/>
        </w:pBdr>
        <w:shd w:fill="EAF2EE" w:color="auto" w:val="clear"/>
        <w:spacing w:after="160" w:before="120"/>
        <w:ind w:left="200" w:right="200"/>
      </w:pPr>
      <w:r>
        <w:rPr>
          <w:b/>
          <w:bCs/>
        </w:rPr>
        <w:t xml:space="preserve">Key idea:</w:t>
      </w:r>
      <w:r>
        <w:t xml:space="preserve"> cancelling, correcting an error and reporting fraud are different requests.</w:t>
      </w:r>
    </w:p>
    <w:p>
      <w:pPr>
        <w:pStyle w:val="Heading3"/>
      </w:pPr>
      <w:r>
        <w:t xml:space="preserve">Go deeper</w:t>
      </w:r>
    </w:p>
    <w:p>
      <w:r>
        <w:rPr>
          <w:b/>
          <w:bCs/>
        </w:rPr>
        <w:t xml:space="preserve">Check that the provider is licensed.</w:t>
      </w:r>
      <w:r>
        <w:t xml:space="preserve"> In California, companies that send money must be licensed by the </w:t>
      </w:r>
      <w:r>
        <w:rPr>
          <w:b/>
          <w:bCs/>
        </w:rPr>
        <w:t xml:space="preserve">Department of Financial Protection and Innovation (DFPI)</w:t>
      </w:r>
      <w:r>
        <w:t xml:space="preserve">. You can look them up in the DFPI license search or in NMLS Consumer Access. An unlicensed company is a warning sign.</w:t>
      </w:r>
    </w:p>
    <w:p>
      <w:r>
        <w:rPr>
          <w:b/>
          <w:bCs/>
        </w:rPr>
        <w:t xml:space="preserve">Before paying, confirm:</w:t>
      </w:r>
      <w:r>
        <w:t xml:space="preserve"> the recipient's exact name, country, currency, amount they will receive, total cost, availability date, where and how it is picked up, what ID the recipient needs and what happens if the name does not match.</w:t>
      </w:r>
    </w:p>
    <w:p>
      <w:r>
        <w:rPr>
          <w:b/>
          <w:bCs/>
        </w:rPr>
        <w:t xml:space="preserve">Your rights on transfers covered by federal rules</w:t>
      </w:r>
      <w:r>
        <w:t xml:space="preserve"> (according to the CFPB):</w:t>
      </w:r>
    </w:p>
    <w:p>
      <w:pPr>
        <w:pStyle w:val="ListParagraph"/>
        <w:numPr>
          <w:ilvl w:val="0"/>
          <w:numId w:val="3"/>
        </w:numPr>
      </w:pPr>
      <w:r>
        <w:t xml:space="preserve">The provider must give you information before you pay and a receipt.</w:t>
      </w:r>
    </w:p>
    <w:p>
      <w:pPr>
        <w:pStyle w:val="ListParagraph"/>
        <w:numPr>
          <w:ilvl w:val="0"/>
          <w:numId w:val="3"/>
        </w:numPr>
      </w:pPr>
      <w:r>
        <w:t xml:space="preserve">In general you can </w:t>
      </w:r>
      <w:r>
        <w:rPr>
          <w:b/>
          <w:bCs/>
        </w:rPr>
        <w:t xml:space="preserve">cancel at no cost within 30 minutes</w:t>
      </w:r>
      <w:r>
        <w:t xml:space="preserve"> of paying, if the money has not been picked up or deposited.</w:t>
      </w:r>
    </w:p>
    <w:p>
      <w:pPr>
        <w:pStyle w:val="ListParagraph"/>
        <w:numPr>
          <w:ilvl w:val="0"/>
          <w:numId w:val="3"/>
        </w:numPr>
      </w:pPr>
      <w:r>
        <w:t xml:space="preserve">You have </w:t>
      </w:r>
      <w:r>
        <w:rPr>
          <w:b/>
          <w:bCs/>
        </w:rPr>
        <w:t xml:space="preserve">180 days</w:t>
      </w:r>
      <w:r>
        <w:t xml:space="preserve"> from the stated delivery date to report certain errors.</w:t>
      </w:r>
    </w:p>
    <w:p>
      <w:r>
        <w:t xml:space="preserve">There are exceptions (for example, scheduled transfers). Act quickly: do not wait for the deadline.</w:t>
      </w:r>
    </w:p>
    <w:p>
      <w:r>
        <w:rPr>
          <w:b/>
          <w:bCs/>
        </w:rPr>
        <w:t xml:space="preserve">Incident record:</w:t>
      </w:r>
      <w:r>
        <w:t xml:space="preserve"> date, provider, reference number, amount, promised availability, what happened and what solution you are asking for. Contact the official website or phone and keep the response. If it is not resolved, file a complaint with the CFPB or the DFPI.</w:t>
      </w:r>
    </w:p>
    <w:p>
      <w:r>
        <w:rPr>
          <w:b/>
          <w:bCs/>
        </w:rPr>
        <w:t xml:space="preserve">Watch out for the second scam.</w:t>
      </w:r>
      <w:r>
        <w:t xml:space="preserve"> If someone promises to "recover your transfer" in exchange for another urgent payment, verify before paying.</w:t>
      </w:r>
    </w:p>
    <w:p>
      <w:pPr>
        <w:pStyle w:val="Heading3"/>
      </w:pPr>
      <w:r>
        <w:t xml:space="preserve">Cases</w:t>
      </w:r>
    </w:p>
    <w:p>
      <w:r>
        <w:rPr>
          <w:b/>
          <w:bCs/>
        </w:rPr>
        <w:t xml:space="preserve">Case 1. The money that doesn't arrive.</w:t>
      </w:r>
      <w:r>
        <w:t xml:space="preserve"> Alex's receipt says the money would be available on Monday. On Tuesday it is not there. Alex checks the status with his reference number, confirms the recipient's details and calls the provider. He does not send a second remittance without understanding what happened to the first.</w:t>
      </w:r>
    </w:p>
    <w:p>
      <w:r>
        <w:rPr>
          <w:b/>
          <w:bCs/>
        </w:rPr>
        <w:t xml:space="preserve">Case 2. The market remittance shop.</w:t>
      </w:r>
      <w:r>
        <w:t xml:space="preserve"> A shop offers an excellent exchange rate. Mar searches for the name in the DFPI lookup and it does not appear. She decides not to use it.</w:t>
      </w:r>
    </w:p>
    <w:p>
      <w:pPr>
        <w:pStyle w:val="Heading3"/>
      </w:pPr>
      <w:r>
        <w:t xml:space="preserve">Interactive activity</w:t>
      </w:r>
    </w:p>
    <w:p>
      <w:r>
        <w:rPr>
          <w:b/>
          <w:bCs/>
        </w:rPr>
        <w:t xml:space="preserve">Receipt detective (H5P):</w:t>
      </w:r>
      <w:r>
        <w:t xml:space="preserve"> review three sample receipts and find the information that is missing to be able to file a claim.</w:t>
      </w:r>
    </w:p>
    <w:p>
      <w:pPr>
        <w:pStyle w:val="Heading3"/>
      </w:pPr>
      <w:r>
        <w:t xml:space="preserve">Quiz</w:t>
      </w:r>
    </w:p>
    <w:p>
      <w:pPr>
        <w:pStyle w:val="ListParagraph"/>
        <w:numPr>
          <w:ilvl w:val="0"/>
          <w:numId w:val="54"/>
        </w:numPr>
      </w:pPr>
      <w:r>
        <w:t xml:space="preserve">Where do you check a remittance company's license in California? a) DFPI or NMLS · b) In its ad</w:t>
      </w:r>
    </w:p>
    <w:p>
      <w:pPr>
        <w:pStyle w:val="ListParagraph"/>
        <w:numPr>
          <w:ilvl w:val="0"/>
          <w:numId w:val="54"/>
        </w:numPr>
      </w:pPr>
      <w:r>
        <w:t xml:space="preserve">In general, how long do you have to cancel at no cost? a) 30 minutes · b) 30 days</w:t>
      </w:r>
    </w:p>
    <w:p>
      <w:pPr>
        <w:pStyle w:val="ListParagraph"/>
        <w:numPr>
          <w:ilvl w:val="0"/>
          <w:numId w:val="54"/>
        </w:numPr>
      </w:pPr>
      <w:r>
        <w:t xml:space="preserve">Does "you have 180 days" mean you should wait? a) Yes · b) No</w:t>
      </w:r>
    </w:p>
    <w:p>
      <w:r>
        <w:rPr>
          <w:b/>
          <w:bCs/>
        </w:rPr>
        <w:t xml:space="preserve">Answers:</w:t>
      </w:r>
      <w:r>
        <w:t xml:space="preserve"> 1-a · 2-a · 3-b.</w:t>
      </w:r>
    </w:p>
    <w:p>
      <w:pPr>
        <w:pStyle w:val="Heading3"/>
      </w:pPr>
      <w:r>
        <w:t xml:space="preserve">Practice</w:t>
      </w:r>
    </w:p>
    <w:p>
      <w:r>
        <w:t xml:space="preserve">Write your incident record for a transfer that did not arrive on the promised date.</w:t>
      </w:r>
    </w:p>
    <w:p>
      <w:r>
        <w:rPr>
          <w:b/>
          <w:bCs/>
        </w:rPr>
        <w:t xml:space="preserve">Suggested answer:</w:t>
      </w:r>
      <w:r>
        <w:t xml:space="preserve"> date and time of the transfer; provider; reference number; amount sent and amount to receive; promised date; what happened; what you are asking for (delivery or refund); who you contacted and the response.</w:t>
      </w:r>
    </w:p>
    <w:p>
      <w:pPr>
        <w:pBdr>
          <w:left w:val="single" w:color="1F5C4A" w:sz="18" w:space="8"/>
        </w:pBdr>
        <w:shd w:fill="EAF2EE" w:color="auto" w:val="clear"/>
        <w:spacing w:after="160" w:before="120"/>
        <w:ind w:left="200" w:right="200"/>
      </w:pPr>
      <w:r>
        <w:rPr>
          <w:b/>
          <w:bCs/>
        </w:rPr>
        <w:t xml:space="preserve">Before you act, check:</w:t>
      </w:r>
      <w:r>
        <w:t xml:space="preserve"> the provider's license with the DFPI or NMLS and save a screenshot with the date.</w:t>
      </w:r>
    </w:p>
    <w:p>
      <w:pPr>
        <w:pStyle w:val="Heading3"/>
      </w:pPr>
      <w:r>
        <w:t xml:space="preserve">For your plan</w:t>
      </w:r>
    </w:p>
    <w:p>
      <w:r>
        <w:t xml:space="preserve">Create your remittance follow-up sheet: provider, license verified, reference number, date, problem, request and response.</w:t>
      </w:r>
    </w:p>
    <w:p>
      <w:pPr>
        <w:pStyle w:val="Heading3"/>
      </w:pPr>
      <w:r>
        <w:t xml:space="preserve">Learn more</w:t>
      </w:r>
    </w:p>
    <w:p>
      <w:r>
        <w:t xml:space="preserve">Free, official resources to go further (verified September 28, 2026):</w:t>
      </w:r>
    </w:p>
    <w:p>
      <w:pPr>
        <w:pStyle w:val="ListParagraph"/>
        <w:numPr>
          <w:ilvl w:val="0"/>
          <w:numId w:val="3"/>
        </w:numPr>
      </w:pPr>
      <w:r>
        <w:rPr>
          <w:b/>
          <w:bCs/>
        </w:rPr>
        <w:t xml:space="preserve">Directory of licensed money transmitters in California</w:t>
      </w:r>
      <w:r>
        <w:t xml:space="preserve"> (DFPI; language: EN): https://dfpi.ca.gov/regulated-industries/money-transmitters/directory-of-money-transmitters/</w:t>
      </w:r>
    </w:p>
    <w:p>
      <w:pPr>
        <w:pStyle w:val="ListParagraph"/>
        <w:numPr>
          <w:ilvl w:val="0"/>
          <w:numId w:val="3"/>
        </w:numPr>
      </w:pPr>
      <w:r>
        <w:rPr>
          <w:b/>
          <w:bCs/>
        </w:rPr>
        <w:t xml:space="preserve">Verify financial company licenses</w:t>
      </w:r>
      <w:r>
        <w:t xml:space="preserve"> (NMLS Consumer Access; language: EN): https://www.nmlsconsumeraccess.org</w:t>
      </w:r>
    </w:p>
    <w:p>
      <w:pPr>
        <w:pStyle w:val="ListParagraph"/>
        <w:numPr>
          <w:ilvl w:val="0"/>
          <w:numId w:val="3"/>
        </w:numPr>
      </w:pPr>
      <w:r>
        <w:rPr>
          <w:b/>
          <w:bCs/>
        </w:rPr>
        <w:t xml:space="preserve">What is a remittance transfer and what are my rights?</w:t>
      </w:r>
      <w:r>
        <w:t xml:space="preserve"> (CFPB; language: EN; Spanish on CFPB en español): https://www.consumerfinance.gov/ask-cfpb/what-is-a-remittance-transfer-and-what-are-my-rights-en-1161/</w:t>
      </w:r>
    </w:p>
    <w:p>
      <w:r>
        <w:rPr>
          <w:b/>
          <w:bCs/>
        </w:rPr>
        <w:t xml:space="preserve">Key words:</w:t>
      </w:r>
      <w:r>
        <w:t xml:space="preserve"> </w:t>
      </w:r>
      <w:r>
        <w:rPr>
          <w:i/>
          <w:iCs/>
        </w:rPr>
        <w:t xml:space="preserve">Remittance receipt:</w:t>
      </w:r>
      <w:r>
        <w:t xml:space="preserve"> proof with the transfer details. </w:t>
      </w:r>
      <w:r>
        <w:rPr>
          <w:i/>
          <w:iCs/>
        </w:rPr>
        <w:t xml:space="preserve">Reference number:</w:t>
      </w:r>
      <w:r>
        <w:t xml:space="preserve"> tracking number. </w:t>
      </w:r>
      <w:r>
        <w:rPr>
          <w:i/>
          <w:iCs/>
        </w:rPr>
        <w:t xml:space="preserve">DFPI:</w:t>
      </w:r>
      <w:r>
        <w:t xml:space="preserve"> California's financial regulator. </w:t>
      </w:r>
      <w:r>
        <w:rPr>
          <w:i/>
          <w:iCs/>
        </w:rPr>
        <w:t xml:space="preserve">NMLS:</w:t>
      </w:r>
      <w:r>
        <w:t xml:space="preserve"> national registry of financial company licenses.</w:t>
      </w:r>
    </w:p>
    <w:p>
      <w:r>
        <w:rPr>
          <w:b/>
          <w:bCs/>
        </w:rPr>
        <w:t xml:space="preserve">Sources:</w:t>
      </w:r>
      <w:r>
        <w:t xml:space="preserve"> [S17] CFPB, remittance rights · [R40] DFPI, license search · [R41] NMLS Consumer Access.</w:t>
      </w:r>
    </w:p>
    <w:p>
      <w:r>
        <w:br w:type="page"/>
      </w:r>
    </w:p>
    <w:p>
      <w:pPr>
        <w:pStyle w:val="Heading2"/>
      </w:pPr>
      <w:r>
        <w:t xml:space="preserve">M2 U10. What happens when I borrow to send money?</w:t>
      </w:r>
    </w:p>
    <w:p>
      <w:r>
        <w:rPr>
          <w:b/>
          <w:bCs/>
        </w:rPr>
        <w:t xml:space="preserve">What you will achieve:</w:t>
      </w:r>
      <w:r>
        <w:t xml:space="preserve"> calculate the effect of going into debt to send money.</w:t>
      </w:r>
    </w:p>
    <w:p>
      <w:pPr>
        <w:pStyle w:val="Heading3"/>
      </w:pPr>
      <w:r>
        <w:t xml:space="preserve">The essentials</w:t>
      </w:r>
    </w:p>
    <w:p>
      <w:r>
        <w:t xml:space="preserve">You borrow 100 to help your family and must repay 120.</w:t>
      </w:r>
    </w:p>
    <w:p>
      <w:pPr>
        <w:pStyle w:val="ListParagraph"/>
        <w:numPr>
          <w:ilvl w:val="0"/>
          <w:numId w:val="55"/>
        </w:numPr>
      </w:pPr>
      <w:r>
        <w:t xml:space="preserve">Record the 100 as borrowed money, not earned money.</w:t>
      </w:r>
    </w:p>
    <w:p>
      <w:pPr>
        <w:pStyle w:val="ListParagraph"/>
        <w:numPr>
          <w:ilvl w:val="0"/>
          <w:numId w:val="55"/>
        </w:numPr>
      </w:pPr>
      <w:r>
        <w:t xml:space="preserve">Record the 120 repayment and its date.</w:t>
      </w:r>
    </w:p>
    <w:p>
      <w:pPr>
        <w:pStyle w:val="ListParagraph"/>
        <w:numPr>
          <w:ilvl w:val="0"/>
          <w:numId w:val="55"/>
        </w:numPr>
      </w:pPr>
      <w:r>
        <w:t xml:space="preserve">Check where that 120 will come from.</w:t>
      </w:r>
    </w:p>
    <w:p>
      <w:pPr>
        <w:pBdr>
          <w:left w:val="single" w:color="1F5C4A" w:sz="18" w:space="8"/>
        </w:pBdr>
        <w:shd w:fill="EAF2EE" w:color="auto" w:val="clear"/>
        <w:spacing w:after="160" w:before="120"/>
        <w:ind w:left="200" w:right="200"/>
      </w:pPr>
      <w:r>
        <w:rPr>
          <w:b/>
          <w:bCs/>
        </w:rPr>
        <w:t xml:space="preserve">Key idea:</w:t>
      </w:r>
      <w:r>
        <w:t xml:space="preserve"> today's support becomes a future payment. The 20 difference is the cost of the loan; the transfer can have other fees.</w:t>
      </w:r>
    </w:p>
    <w:p>
      <w:pPr>
        <w:pStyle w:val="Heading3"/>
      </w:pPr>
      <w:r>
        <w:t xml:space="preserve">Go deeper</w:t>
      </w:r>
    </w:p>
    <w:p>
      <w:r>
        <w:t xml:space="preserve">Financing a remittance joins two decisions: how to send and how to repay. A low transfer fee can hide an expensive loan.</w:t>
      </w:r>
    </w:p>
    <w:p>
      <w:r>
        <w:rPr>
          <w:b/>
          <w:bCs/>
        </w:rPr>
        <w:t xml:space="preserve">Ask before accepting:</w:t>
      </w:r>
      <w:r>
        <w:t xml:space="preserve"> payment schedule, upfront fees, how much you will actually receive and how much you will repay in total. If you use a credit card, ask whether the transfer is treated as a purchase or as a </w:t>
      </w:r>
      <w:r>
        <w:rPr>
          <w:b/>
          <w:bCs/>
        </w:rPr>
        <w:t xml:space="preserve">cash advance</w:t>
      </w:r>
      <w:r>
        <w:t xml:space="preserve"> (it usually costs more and charges interest from the first day).</w:t>
      </w:r>
    </w:p>
    <w:p>
      <w:r>
        <w:rPr>
          <w:b/>
          <w:bCs/>
        </w:rPr>
        <w:t xml:space="preserve">The risk of rolling over.</w:t>
      </w:r>
      <w:r>
        <w:t xml:space="preserve"> You must repay 240 plus a 30 fee in two weeks, but you will only have 100 free. You are 170 short. If you are offered to "renew" by paying only the 30, you still owe 240 and already spent 30. Extend the calendar to see when you can get out of the debt.</w:t>
      </w:r>
    </w:p>
    <w:p>
      <w:r>
        <w:rPr>
          <w:b/>
          <w:bCs/>
        </w:rPr>
        <w:t xml:space="preserve">Alternatives before borrowing:</w:t>
      </w:r>
      <w:r>
        <w:t xml:space="preserve"> send part now and part later, ask your family to review the due date of their expense, help from another relative or a local program. No alternative is made up: verify it.</w:t>
      </w:r>
    </w:p>
    <w:p>
      <w:r>
        <w:t xml:space="preserve">A pay advance from an app, a loan from someone you know or a card cash advance are also debt, even if they are not called that.</w:t>
      </w:r>
    </w:p>
    <w:p>
      <w:pPr>
        <w:pStyle w:val="Heading3"/>
      </w:pPr>
      <w:r>
        <w:t xml:space="preserve">Cases</w:t>
      </w:r>
    </w:p>
    <w:p>
      <w:r>
        <w:rPr>
          <w:b/>
          <w:bCs/>
        </w:rPr>
        <w:t xml:space="preserve">Case 1. Alex's mother's emergency.</w:t>
      </w:r>
      <w:r>
        <w:t xml:space="preserve"> Alex only has 180 dollars free and needs to send 300. A loan would cover the 120 difference with a flat 18 fee, due in 14 days: 138. If on that date he will only have 100 free, he is 38 short. Before accepting, he looks at a partial transfer or help from his brother.</w:t>
      </w:r>
    </w:p>
    <w:p>
      <w:r>
        <w:rPr>
          <w:b/>
          <w:bCs/>
        </w:rPr>
        <w:t xml:space="preserve">Case 2. The app advance.</w:t>
      </w:r>
      <w:r>
        <w:t xml:space="preserve"> Mar uses an app that advances her pay for a "voluntary tip" of 5 dollars each time. She does it every week. That is 20 a month to get her own money early.</w:t>
      </w:r>
    </w:p>
    <w:p>
      <w:pPr>
        <w:pStyle w:val="Heading3"/>
      </w:pPr>
      <w:r>
        <w:t xml:space="preserve">Interactive activity</w:t>
      </w:r>
    </w:p>
    <w:p>
      <w:r>
        <w:rPr>
          <w:b/>
          <w:bCs/>
        </w:rPr>
        <w:t xml:space="preserve">Remittance debt simulator (H5P):</w:t>
      </w:r>
      <w:r>
        <w:t xml:space="preserve"> choose the loan amount, cost and term, and watch how your calendar for the next 4 weeks changes.</w:t>
      </w:r>
    </w:p>
    <w:p>
      <w:pPr>
        <w:pStyle w:val="Heading3"/>
      </w:pPr>
      <w:r>
        <w:t xml:space="preserve">Quiz</w:t>
      </w:r>
    </w:p>
    <w:p>
      <w:pPr>
        <w:pStyle w:val="ListParagraph"/>
        <w:numPr>
          <w:ilvl w:val="0"/>
          <w:numId w:val="56"/>
        </w:numPr>
      </w:pPr>
      <w:r>
        <w:t xml:space="preserve">Is borrowed money earned income? a) Yes · b) No</w:t>
      </w:r>
    </w:p>
    <w:p>
      <w:pPr>
        <w:pStyle w:val="ListParagraph"/>
        <w:numPr>
          <w:ilvl w:val="0"/>
          <w:numId w:val="56"/>
        </w:numPr>
      </w:pPr>
      <w:r>
        <w:t xml:space="preserve">If you "renew" by paying only the fee, do you reduce what you owe? a) Yes · b) No</w:t>
      </w:r>
    </w:p>
    <w:p>
      <w:pPr>
        <w:pStyle w:val="ListParagraph"/>
        <w:numPr>
          <w:ilvl w:val="0"/>
          <w:numId w:val="56"/>
        </w:numPr>
      </w:pPr>
      <w:r>
        <w:t xml:space="preserve">Is an app pay advance debt? a) Yes · b) No</w:t>
      </w:r>
    </w:p>
    <w:p>
      <w:r>
        <w:rPr>
          <w:b/>
          <w:bCs/>
        </w:rPr>
        <w:t xml:space="preserve">Answers:</w:t>
      </w:r>
      <w:r>
        <w:t xml:space="preserve"> 1-b · 2-b · 3-a.</w:t>
      </w:r>
    </w:p>
    <w:p>
      <w:pPr>
        <w:pStyle w:val="Heading3"/>
      </w:pPr>
      <w:r>
        <w:t xml:space="preserve">Practice</w:t>
      </w:r>
    </w:p>
    <w:p>
      <w:r>
        <w:t xml:space="preserve">You borrow 300 and must repay 345 in 30 days; you also pay 5 for the transfer. After your basic expenses you will only have 250 on the due date. What problem appears?</w:t>
      </w:r>
    </w:p>
    <w:p>
      <w:r>
        <w:rPr>
          <w:b/>
          <w:bCs/>
        </w:rPr>
        <w:t xml:space="preserve">Answer:</w:t>
      </w:r>
      <w:r>
        <w:t xml:space="preserve"> the loan costs 45 and the transfer 5. You are 95 short to repay the debt even if you send nothing else. Review the deal before accepting it or look for help if you already have it.</w:t>
      </w:r>
    </w:p>
    <w:p>
      <w:pPr>
        <w:pBdr>
          <w:left w:val="single" w:color="1F5C4A" w:sz="18" w:space="8"/>
        </w:pBdr>
        <w:shd w:fill="EAF2EE" w:color="auto" w:val="clear"/>
        <w:spacing w:after="160" w:before="120"/>
        <w:ind w:left="200" w:right="200"/>
      </w:pPr>
      <w:r>
        <w:rPr>
          <w:b/>
          <w:bCs/>
        </w:rPr>
        <w:t xml:space="preserve">Before you act, check:</w:t>
      </w:r>
      <w:r>
        <w:t xml:space="preserve"> the total cost in dollars, the due date and what happens if you do not pay on time.</w:t>
      </w:r>
    </w:p>
    <w:p>
      <w:pPr>
        <w:pStyle w:val="Heading3"/>
      </w:pPr>
      <w:r>
        <w:t xml:space="preserve">For your plan</w:t>
      </w:r>
    </w:p>
    <w:p>
      <w:r>
        <w:t xml:space="preserve">Write what you would do in an emergency before borrowing (three options in order).</w:t>
      </w:r>
    </w:p>
    <w:p>
      <w:pPr>
        <w:pStyle w:val="Heading3"/>
      </w:pPr>
      <w:r>
        <w:t xml:space="preserve">Learn more</w:t>
      </w:r>
    </w:p>
    <w:p>
      <w:r>
        <w:t xml:space="preserve">Free, official resources to go further (verified September 28, 2026):</w:t>
      </w:r>
    </w:p>
    <w:p>
      <w:pPr>
        <w:pStyle w:val="ListParagraph"/>
        <w:numPr>
          <w:ilvl w:val="0"/>
          <w:numId w:val="3"/>
        </w:numPr>
      </w:pPr>
      <w:r>
        <w:rPr>
          <w:b/>
          <w:bCs/>
        </w:rPr>
        <w:t xml:space="preserve">What is a remittance transfer and what are my rights?</w:t>
      </w:r>
      <w:r>
        <w:t xml:space="preserve"> (CFPB; language: EN; Spanish on CFPB en español): https://www.consumerfinance.gov/ask-cfpb/what-is-a-remittance-transfer-and-what-are-my-rights-en-1161/</w:t>
      </w:r>
    </w:p>
    <w:p>
      <w:pPr>
        <w:pStyle w:val="ListParagraph"/>
        <w:numPr>
          <w:ilvl w:val="0"/>
          <w:numId w:val="3"/>
        </w:numPr>
      </w:pPr>
      <w:r>
        <w:rPr>
          <w:b/>
          <w:bCs/>
        </w:rPr>
        <w:t xml:space="preserve">CFPB in Spanish</w:t>
      </w:r>
      <w:r>
        <w:t xml:space="preserve"> (CFPB; language: ES): https://www.consumerfinance.gov/es/</w:t>
      </w:r>
    </w:p>
    <w:p>
      <w:r>
        <w:rPr>
          <w:b/>
          <w:bCs/>
        </w:rPr>
        <w:t xml:space="preserve">Key words:</w:t>
      </w:r>
      <w:r>
        <w:t xml:space="preserve"> </w:t>
      </w:r>
      <w:r>
        <w:rPr>
          <w:i/>
          <w:iCs/>
        </w:rPr>
        <w:t xml:space="preserve">Cash advance:</w:t>
      </w:r>
      <w:r>
        <w:t xml:space="preserve"> taking out money with a credit card, usually more expensive. </w:t>
      </w:r>
      <w:r>
        <w:rPr>
          <w:i/>
          <w:iCs/>
        </w:rPr>
        <w:t xml:space="preserve">Refinancing or rolling over:</w:t>
      </w:r>
      <w:r>
        <w:t xml:space="preserve"> replacing a debt with another under new terms. </w:t>
      </w:r>
      <w:r>
        <w:rPr>
          <w:i/>
          <w:iCs/>
        </w:rPr>
        <w:t xml:space="preserve">APR:</w:t>
      </w:r>
      <w:r>
        <w:t xml:space="preserve"> yearly cost of credit.</w:t>
      </w:r>
    </w:p>
    <w:p>
      <w:r>
        <w:br w:type="page"/>
      </w:r>
    </w:p>
    <w:p>
      <w:pPr>
        <w:pStyle w:val="Heading2"/>
      </w:pPr>
      <w:r>
        <w:t xml:space="preserve">M2 U11. How do I say how much I can help without overpromising?</w:t>
      </w:r>
    </w:p>
    <w:p>
      <w:r>
        <w:rPr>
          <w:b/>
          <w:bCs/>
        </w:rPr>
        <w:t xml:space="preserve">What you will achieve:</w:t>
      </w:r>
      <w:r>
        <w:t xml:space="preserve"> communicate your capacity respectfully and agree on how to verify emergencies.</w:t>
      </w:r>
    </w:p>
    <w:p>
      <w:pPr>
        <w:pStyle w:val="Heading3"/>
      </w:pPr>
      <w:r>
        <w:t xml:space="preserve">The essentials</w:t>
      </w:r>
    </w:p>
    <w:p>
      <w:r>
        <w:t xml:space="preserve">You can say: "I can send 50 on Friday. I can't confirm another 30 yet."</w:t>
      </w:r>
    </w:p>
    <w:p>
      <w:pPr>
        <w:pStyle w:val="ListParagraph"/>
        <w:numPr>
          <w:ilvl w:val="0"/>
          <w:numId w:val="57"/>
        </w:numPr>
      </w:pPr>
      <w:r>
        <w:t xml:space="preserve">Confirm the amount and date you can do.</w:t>
      </w:r>
    </w:p>
    <w:p>
      <w:pPr>
        <w:pStyle w:val="ListParagraph"/>
        <w:numPr>
          <w:ilvl w:val="0"/>
          <w:numId w:val="57"/>
        </w:numPr>
      </w:pPr>
      <w:r>
        <w:t xml:space="preserve">Explain what is still unconfirmed.</w:t>
      </w:r>
    </w:p>
    <w:p>
      <w:pPr>
        <w:pStyle w:val="ListParagraph"/>
        <w:numPr>
          <w:ilvl w:val="0"/>
          <w:numId w:val="57"/>
        </w:numPr>
      </w:pPr>
      <w:r>
        <w:t xml:space="preserve">Agree on when you will talk again.</w:t>
      </w:r>
    </w:p>
    <w:p>
      <w:pPr>
        <w:pBdr>
          <w:left w:val="single" w:color="1F5C4A" w:sz="18" w:space="8"/>
        </w:pBdr>
        <w:shd w:fill="EAF2EE" w:color="auto" w:val="clear"/>
        <w:spacing w:after="160" w:before="120"/>
        <w:ind w:left="200" w:right="200"/>
      </w:pPr>
      <w:r>
        <w:rPr>
          <w:b/>
          <w:bCs/>
        </w:rPr>
        <w:t xml:space="preserve">Key idea:</w:t>
      </w:r>
      <w:r>
        <w:t xml:space="preserve"> separating what is certain from what is uncertain is the basis of a </w:t>
      </w:r>
      <w:r>
        <w:rPr>
          <w:b/>
          <w:bCs/>
        </w:rPr>
        <w:t xml:space="preserve">family agreement</w:t>
      </w:r>
      <w:r>
        <w:t xml:space="preserve">.</w:t>
      </w:r>
    </w:p>
    <w:p>
      <w:pPr>
        <w:pStyle w:val="Heading3"/>
      </w:pPr>
      <w:r>
        <w:t xml:space="preserve">Go deeper</w:t>
      </w:r>
    </w:p>
    <w:p>
      <w:r>
        <w:rPr>
          <w:b/>
          <w:bCs/>
        </w:rPr>
        <w:t xml:space="preserve">A good agreement has six parts:</w:t>
      </w:r>
    </w:p>
    <w:p>
      <w:pPr>
        <w:pStyle w:val="ListParagraph"/>
        <w:numPr>
          <w:ilvl w:val="0"/>
          <w:numId w:val="58"/>
        </w:numPr>
      </w:pPr>
      <w:r>
        <w:rPr>
          <w:b/>
          <w:bCs/>
        </w:rPr>
        <w:t xml:space="preserve">Purpose:</w:t>
      </w:r>
      <w:r>
        <w:t xml:space="preserve"> what the support is for.</w:t>
      </w:r>
    </w:p>
    <w:p>
      <w:pPr>
        <w:pStyle w:val="ListParagraph"/>
        <w:numPr>
          <w:ilvl w:val="0"/>
          <w:numId w:val="58"/>
        </w:numPr>
      </w:pPr>
      <w:r>
        <w:rPr>
          <w:b/>
          <w:bCs/>
        </w:rPr>
        <w:t xml:space="preserve">Range:</w:t>
      </w:r>
      <w:r>
        <w:t xml:space="preserve"> minimum and maximum.</w:t>
      </w:r>
    </w:p>
    <w:p>
      <w:pPr>
        <w:pStyle w:val="ListParagraph"/>
        <w:numPr>
          <w:ilvl w:val="0"/>
          <w:numId w:val="58"/>
        </w:numPr>
      </w:pPr>
      <w:r>
        <w:rPr>
          <w:b/>
          <w:bCs/>
        </w:rPr>
        <w:t xml:space="preserve">Date:</w:t>
      </w:r>
      <w:r>
        <w:t xml:space="preserve"> when it is sent.</w:t>
      </w:r>
    </w:p>
    <w:p>
      <w:pPr>
        <w:pStyle w:val="ListParagraph"/>
        <w:numPr>
          <w:ilvl w:val="0"/>
          <w:numId w:val="58"/>
        </w:numPr>
      </w:pPr>
      <w:r>
        <w:rPr>
          <w:b/>
          <w:bCs/>
        </w:rPr>
        <w:t xml:space="preserve">Emergencies:</w:t>
      </w:r>
      <w:r>
        <w:t xml:space="preserve"> what counts as an emergency and what to do.</w:t>
      </w:r>
    </w:p>
    <w:p>
      <w:pPr>
        <w:pStyle w:val="ListParagraph"/>
        <w:numPr>
          <w:ilvl w:val="0"/>
          <w:numId w:val="58"/>
        </w:numPr>
      </w:pPr>
      <w:r>
        <w:rPr>
          <w:b/>
          <w:bCs/>
        </w:rPr>
        <w:t xml:space="preserve">Verification:</w:t>
      </w:r>
      <w:r>
        <w:t xml:space="preserve"> how to confirm an urgent request.</w:t>
      </w:r>
    </w:p>
    <w:p>
      <w:pPr>
        <w:pStyle w:val="ListParagraph"/>
        <w:numPr>
          <w:ilvl w:val="0"/>
          <w:numId w:val="58"/>
        </w:numPr>
      </w:pPr>
      <w:r>
        <w:rPr>
          <w:b/>
          <w:bCs/>
        </w:rPr>
        <w:t xml:space="preserve">Review:</w:t>
      </w:r>
      <w:r>
        <w:t xml:space="preserve"> when you will talk again (for example, if work hours change or every three months).</w:t>
      </w:r>
    </w:p>
    <w:p>
      <w:r>
        <w:t xml:space="preserve">Listen to the recipient's expenses and explain your obligations. Do not promise uncertain money to end an uncomfortable conversation.</w:t>
      </w:r>
    </w:p>
    <w:p>
      <w:r>
        <w:rPr>
          <w:b/>
          <w:bCs/>
        </w:rPr>
        <w:t xml:space="preserve">Script:</w:t>
      </w:r>
      <w:r>
        <w:t xml:space="preserve"> "I want to keep helping. This month I can send between 150 and 180 after rent. If something extraordinary happens, let's first verify the amount and the date and look at options."</w:t>
      </w:r>
    </w:p>
    <w:p>
      <w:r>
        <w:rPr>
          <w:b/>
          <w:bCs/>
        </w:rPr>
        <w:t xml:space="preserve">Fake emergencies.</w:t>
      </w:r>
      <w:r>
        <w:t xml:space="preserve"> Today there are fake voices and videos created with artificial intelligence. Before a crisis, agree on:</w:t>
      </w:r>
    </w:p>
    <w:p>
      <w:pPr>
        <w:pStyle w:val="ListParagraph"/>
        <w:numPr>
          <w:ilvl w:val="0"/>
          <w:numId w:val="3"/>
        </w:numPr>
      </w:pPr>
      <w:r>
        <w:t xml:space="preserve">A known contact to verify with (another relative or a saved number).</w:t>
      </w:r>
    </w:p>
    <w:p>
      <w:pPr>
        <w:pStyle w:val="ListParagraph"/>
        <w:numPr>
          <w:ilvl w:val="0"/>
          <w:numId w:val="3"/>
        </w:numPr>
      </w:pPr>
      <w:r>
        <w:t xml:space="preserve">A second check (a question only the family would know, without relying only on a code word).</w:t>
      </w:r>
    </w:p>
    <w:p>
      <w:r>
        <w:t xml:space="preserve">When a new request arrives, call a number you already knew, not the one in the message. Pressure and secrecy are warning signs.</w:t>
      </w:r>
    </w:p>
    <w:p>
      <w:r>
        <w:rPr>
          <w:b/>
          <w:bCs/>
        </w:rPr>
        <w:t xml:space="preserve">Safety.</w:t>
      </w:r>
      <w:r>
        <w:t xml:space="preserve"> If there is control or violence, an agreement should not put you at risk. You are not obligated to confront anyone.</w:t>
      </w:r>
    </w:p>
    <w:p>
      <w:pPr>
        <w:pStyle w:val="Heading3"/>
      </w:pPr>
      <w:r>
        <w:t xml:space="preserve">Cases</w:t>
      </w:r>
    </w:p>
    <w:p>
      <w:r>
        <w:rPr>
          <w:b/>
          <w:bCs/>
        </w:rPr>
        <w:t xml:space="preserve">Case 1. The fake accident.</w:t>
      </w:r>
      <w:r>
        <w:t xml:space="preserve"> A message arrives from a new number: "It's your nephew, I had an accident, don't call anyone, send 500." Mar calls her sister at the usual number: her nephew is fine.</w:t>
      </w:r>
    </w:p>
    <w:p>
      <w:r>
        <w:rPr>
          <w:b/>
          <w:bCs/>
        </w:rPr>
        <w:t xml:space="preserve">Case 2. Alex's agreement.</w:t>
      </w:r>
      <w:r>
        <w:t xml:space="preserve"> Alex and his mother agree: food, between 150 and 180 dollars, on the 15th; emergencies verified by calling his aunt; review every three months or if Alex's hours change.</w:t>
      </w:r>
    </w:p>
    <w:p>
      <w:pPr>
        <w:pStyle w:val="Heading3"/>
      </w:pPr>
      <w:r>
        <w:t xml:space="preserve">Interactive activity</w:t>
      </w:r>
    </w:p>
    <w:p>
      <w:r>
        <w:rPr>
          <w:b/>
          <w:bCs/>
        </w:rPr>
        <w:t xml:space="preserve">Real or fake? (H5P scenario):</w:t>
      </w:r>
      <w:r>
        <w:t xml:space="preserve"> you receive messages and calls from "relatives." Decide what to verify before sending.</w:t>
      </w:r>
    </w:p>
    <w:p>
      <w:pPr>
        <w:pStyle w:val="Heading3"/>
      </w:pPr>
      <w:r>
        <w:t xml:space="preserve">Quiz</w:t>
      </w:r>
    </w:p>
    <w:p>
      <w:pPr>
        <w:pStyle w:val="ListParagraph"/>
        <w:numPr>
          <w:ilvl w:val="0"/>
          <w:numId w:val="59"/>
        </w:numPr>
      </w:pPr>
      <w:r>
        <w:t xml:space="preserve">What number do you call to verify an emergency? a) The one in the message · b) One you already knew</w:t>
      </w:r>
    </w:p>
    <w:p>
      <w:pPr>
        <w:pStyle w:val="ListParagraph"/>
        <w:numPr>
          <w:ilvl w:val="0"/>
          <w:numId w:val="59"/>
        </w:numPr>
      </w:pPr>
      <w:r>
        <w:t xml:space="preserve">Does a voice that sounds exactly like your relative prove it is real? a) Yes · b) No</w:t>
      </w:r>
    </w:p>
    <w:p>
      <w:pPr>
        <w:pStyle w:val="ListParagraph"/>
        <w:numPr>
          <w:ilvl w:val="0"/>
          <w:numId w:val="59"/>
        </w:numPr>
      </w:pPr>
      <w:r>
        <w:t xml:space="preserve">How many parts does a good family agreement have? a) 2 · b) 6</w:t>
      </w:r>
    </w:p>
    <w:p>
      <w:r>
        <w:rPr>
          <w:b/>
          <w:bCs/>
        </w:rPr>
        <w:t xml:space="preserve">Answers:</w:t>
      </w:r>
      <w:r>
        <w:t xml:space="preserve"> 1-b · 2-b · 3-b.</w:t>
      </w:r>
    </w:p>
    <w:p>
      <w:pPr>
        <w:pStyle w:val="Heading3"/>
      </w:pPr>
      <w:r>
        <w:t xml:space="preserve">Practice</w:t>
      </w:r>
    </w:p>
    <w:p>
      <w:r>
        <w:t xml:space="preserve">Write an agreement with purpose, range, date, emergency, verification and review.</w:t>
      </w:r>
    </w:p>
    <w:p>
      <w:r>
        <w:rPr>
          <w:b/>
          <w:bCs/>
        </w:rPr>
        <w:t xml:space="preserve">Suggested answer:</w:t>
      </w:r>
      <w:r>
        <w:t xml:space="preserve"> food; 150 to 180; the 15th; verified emergency; a call to a known contact; review if hours change or every three months.</w:t>
      </w:r>
    </w:p>
    <w:p>
      <w:pPr>
        <w:pStyle w:val="Heading3"/>
      </w:pPr>
      <w:r>
        <w:t xml:space="preserve">For your plan</w:t>
      </w:r>
    </w:p>
    <w:p>
      <w:r>
        <w:t xml:space="preserve">Keep your agreement private and prepare a version for lower-income months.</w:t>
      </w:r>
    </w:p>
    <w:p>
      <w:pPr>
        <w:pStyle w:val="Heading3"/>
      </w:pPr>
      <w:r>
        <w:t xml:space="preserve">Learn more</w:t>
      </w:r>
    </w:p>
    <w:p>
      <w:r>
        <w:t xml:space="preserve">Free, official resources to go further (verified September 28, 2026):</w:t>
      </w:r>
    </w:p>
    <w:p>
      <w:pPr>
        <w:pStyle w:val="ListParagraph"/>
        <w:numPr>
          <w:ilvl w:val="0"/>
          <w:numId w:val="3"/>
        </w:numPr>
      </w:pPr>
      <w:r>
        <w:rPr>
          <w:b/>
          <w:bCs/>
        </w:rPr>
        <w:t xml:space="preserve">FTC consumer advice</w:t>
      </w:r>
      <w:r>
        <w:t xml:space="preserve"> (FTC; language: ES (EN: consumer.ftc.gov)): https://consumidor.ftc.gov</w:t>
      </w:r>
    </w:p>
    <w:p>
      <w:pPr>
        <w:pStyle w:val="ListParagraph"/>
        <w:numPr>
          <w:ilvl w:val="0"/>
          <w:numId w:val="3"/>
        </w:numPr>
      </w:pPr>
      <w:r>
        <w:rPr>
          <w:b/>
          <w:bCs/>
        </w:rPr>
        <w:t xml:space="preserve">Report fraud</w:t>
      </w:r>
      <w:r>
        <w:t xml:space="preserve"> (FTC; language: ES (EN: reportfraud.ftc.gov)): https://reportefraude.ftc.gov</w:t>
      </w:r>
    </w:p>
    <w:p>
      <w:r>
        <w:rPr>
          <w:b/>
          <w:bCs/>
        </w:rPr>
        <w:t xml:space="preserve">Key words:</w:t>
      </w:r>
      <w:r>
        <w:t xml:space="preserve"> </w:t>
      </w:r>
      <w:r>
        <w:rPr>
          <w:i/>
          <w:iCs/>
        </w:rPr>
        <w:t xml:space="preserve">Family agreement:</w:t>
      </w:r>
      <w:r>
        <w:t xml:space="preserve"> what both sides understand and accept about the support. </w:t>
      </w:r>
      <w:r>
        <w:rPr>
          <w:i/>
          <w:iCs/>
        </w:rPr>
        <w:t xml:space="preserve">Independent verification:</w:t>
      </w:r>
      <w:r>
        <w:t xml:space="preserve"> confirming through a channel you already knew.</w:t>
      </w:r>
    </w:p>
    <w:p>
      <w:r>
        <w:br w:type="page"/>
      </w:r>
    </w:p>
    <w:p>
      <w:pPr>
        <w:pStyle w:val="Heading2"/>
      </w:pPr>
      <w:r>
        <w:t xml:space="preserve">M2 U12. How do I save for something paid in pesos?</w:t>
      </w:r>
    </w:p>
    <w:p>
      <w:r>
        <w:rPr>
          <w:b/>
          <w:bCs/>
        </w:rPr>
        <w:t xml:space="preserve">What you will achieve:</w:t>
      </w:r>
      <w:r>
        <w:t xml:space="preserve"> plan goals in another country taking into account the exchange rate, ownership and documents.</w:t>
      </w:r>
    </w:p>
    <w:p>
      <w:pPr>
        <w:pStyle w:val="Heading3"/>
      </w:pPr>
      <w:r>
        <w:t xml:space="preserve">The essentials</w:t>
      </w:r>
    </w:p>
    <w:p>
      <w:r>
        <w:t xml:space="preserve">If what you will pay for costs 1,000 pesos, start with that amount.</w:t>
      </w:r>
    </w:p>
    <w:p>
      <w:pPr>
        <w:pStyle w:val="ListParagraph"/>
        <w:numPr>
          <w:ilvl w:val="0"/>
          <w:numId w:val="60"/>
        </w:numPr>
      </w:pPr>
      <w:r>
        <w:t xml:space="preserve">Write down the price and the currency.</w:t>
      </w:r>
    </w:p>
    <w:p>
      <w:pPr>
        <w:pStyle w:val="ListParagraph"/>
        <w:numPr>
          <w:ilvl w:val="0"/>
          <w:numId w:val="60"/>
        </w:numPr>
      </w:pPr>
      <w:r>
        <w:t xml:space="preserve">Calculate the dollars needed with today's quote.</w:t>
      </w:r>
    </w:p>
    <w:p>
      <w:pPr>
        <w:pStyle w:val="ListParagraph"/>
        <w:numPr>
          <w:ilvl w:val="0"/>
          <w:numId w:val="60"/>
        </w:numPr>
      </w:pPr>
      <w:r>
        <w:t xml:space="preserve">Repeat with a less favorable exchange rate.</w:t>
      </w:r>
    </w:p>
    <w:p>
      <w:pPr>
        <w:pBdr>
          <w:left w:val="single" w:color="1F5C4A" w:sz="18" w:space="8"/>
        </w:pBdr>
        <w:shd w:fill="EAF2EE" w:color="auto" w:val="clear"/>
        <w:spacing w:after="160" w:before="120"/>
        <w:ind w:left="200" w:right="200"/>
      </w:pPr>
      <w:r>
        <w:rPr>
          <w:b/>
          <w:bCs/>
        </w:rPr>
        <w:t xml:space="preserve">Key idea:</w:t>
      </w:r>
      <w:r>
        <w:t xml:space="preserve"> define the goal in the currency it is paid in. The dollars needed change with the exchange rate.</w:t>
      </w:r>
    </w:p>
    <w:p>
      <w:pPr>
        <w:pStyle w:val="Heading3"/>
      </w:pPr>
      <w:r>
        <w:t xml:space="preserve">Go deeper</w:t>
      </w:r>
    </w:p>
    <w:p>
      <w:r>
        <w:rPr>
          <w:b/>
          <w:bCs/>
        </w:rPr>
        <w:t xml:space="preserve">A complete goal has:</w:t>
      </w:r>
      <w:r>
        <w:t xml:space="preserve"> amount, date, currency, who owns it and who benefits.</w:t>
      </w:r>
    </w:p>
    <w:p>
      <w:r>
        <w:rPr>
          <w:b/>
          <w:bCs/>
        </w:rPr>
        <w:t xml:space="preserve">Exchange-rate scenarios.</w:t>
      </w:r>
      <w:r>
        <w:t xml:space="preserve"> A 30,000-peso repair:</w:t>
      </w:r>
    </w:p>
    <w:p>
      <w:pPr>
        <w:pStyle w:val="ListParagraph"/>
        <w:numPr>
          <w:ilvl w:val="0"/>
          <w:numId w:val="3"/>
        </w:numPr>
      </w:pPr>
      <w:r>
        <w:t xml:space="preserve">At 15 pesos per dollar: 2,000 dollars.</w:t>
      </w:r>
    </w:p>
    <w:p>
      <w:pPr>
        <w:pStyle w:val="ListParagraph"/>
        <w:numPr>
          <w:ilvl w:val="0"/>
          <w:numId w:val="3"/>
        </w:numPr>
      </w:pPr>
      <w:r>
        <w:t xml:space="preserve">At 17 pesos per dollar: 1,764.71 dollars.</w:t>
      </w:r>
    </w:p>
    <w:p>
      <w:r>
        <w:t xml:space="preserve">No rate is guaranteed. If the price also goes up 10%, the goal becomes 33,000 pesos.</w:t>
      </w:r>
    </w:p>
    <w:p>
      <w:r>
        <w:rPr>
          <w:b/>
          <w:bCs/>
        </w:rPr>
        <w:t xml:space="preserve">Ownership and documents.</w:t>
      </w:r>
      <w:r>
        <w:t xml:space="preserve"> "Helping build a house" does not say who will legally own it. Sending money does not make you an owner. If land is bought in someone else's name, your transfer receipt proves a transfer, not ownership. Before a major commitment, review deeds and contracts and consult a notary or attorney in Mexico.</w:t>
      </w:r>
    </w:p>
    <w:p>
      <w:r>
        <w:rPr>
          <w:b/>
          <w:bCs/>
        </w:rPr>
        <w:t xml:space="preserve">Taxes.</w:t>
      </w:r>
      <w:r>
        <w:t xml:space="preserve"> A gift, support, a loan or an investment can be treated differently for taxes in each country. Describe the real purpose and ask; do not use a label just because it seems to save taxes.</w:t>
      </w:r>
    </w:p>
    <w:p>
      <w:r>
        <w:rPr>
          <w:b/>
          <w:bCs/>
        </w:rPr>
        <w:t xml:space="preserve">Tracking:</w:t>
      </w:r>
      <w:r>
        <w:t xml:space="preserve"> contributions, fees, currency, balance set aside and updated cost of the goal. The same contribution does not count toward the goal and the emergency fund at the same time.</w:t>
      </w:r>
    </w:p>
    <w:p>
      <w:pPr>
        <w:pStyle w:val="Heading3"/>
      </w:pPr>
      <w:r>
        <w:t xml:space="preserve">Cases</w:t>
      </w:r>
    </w:p>
    <w:p>
      <w:r>
        <w:rPr>
          <w:b/>
          <w:bCs/>
        </w:rPr>
        <w:t xml:space="preserve">Case 1. The room for Alex's mother.</w:t>
      </w:r>
      <w:r>
        <w:t xml:space="preserve"> The room costs 34,000 pesos: 2,000 dollars at 17 pesos, or 2,125 at 16. Alex saves with a cushion for the less favorable scenario.</w:t>
      </w:r>
    </w:p>
    <w:p>
      <w:r>
        <w:rPr>
          <w:b/>
          <w:bCs/>
        </w:rPr>
        <w:t xml:space="preserve">Case 2. Land in the brother's name.</w:t>
      </w:r>
      <w:r>
        <w:t xml:space="preserve"> Mar sent money for three years for a piece of land. It is in her brother's name. Now she wants her share. Without a document that recognizes it, it is hard to prove.</w:t>
      </w:r>
    </w:p>
    <w:p>
      <w:pPr>
        <w:pStyle w:val="Heading3"/>
      </w:pPr>
      <w:r>
        <w:t xml:space="preserve">Interactive activity</w:t>
      </w:r>
    </w:p>
    <w:p>
      <w:r>
        <w:rPr>
          <w:b/>
          <w:bCs/>
        </w:rPr>
        <w:t xml:space="preserve">Goal in pesos (H5P simulator):</w:t>
      </w:r>
      <w:r>
        <w:t xml:space="preserve"> set a goal in pesos and move the exchange rate to see how many dollars you need each month.</w:t>
      </w:r>
    </w:p>
    <w:p>
      <w:pPr>
        <w:pStyle w:val="Heading3"/>
      </w:pPr>
      <w:r>
        <w:t xml:space="preserve">Quiz</w:t>
      </w:r>
    </w:p>
    <w:p>
      <w:pPr>
        <w:pStyle w:val="ListParagraph"/>
        <w:numPr>
          <w:ilvl w:val="0"/>
          <w:numId w:val="61"/>
        </w:numPr>
      </w:pPr>
      <w:r>
        <w:t xml:space="preserve">In what currency do you define a goal paid in Mexico? a) Pesos · b) Dollars</w:t>
      </w:r>
    </w:p>
    <w:p>
      <w:pPr>
        <w:pStyle w:val="ListParagraph"/>
        <w:numPr>
          <w:ilvl w:val="0"/>
          <w:numId w:val="61"/>
        </w:numPr>
      </w:pPr>
      <w:r>
        <w:t xml:space="preserve">Does your transfer receipt prove you own a piece of land? a) Yes · b) No</w:t>
      </w:r>
    </w:p>
    <w:p>
      <w:pPr>
        <w:pStyle w:val="ListParagraph"/>
        <w:numPr>
          <w:ilvl w:val="0"/>
          <w:numId w:val="61"/>
        </w:numPr>
      </w:pPr>
      <w:r>
        <w:t xml:space="preserve">Can one contribution count toward two goals at once? a) Yes · b) No</w:t>
      </w:r>
    </w:p>
    <w:p>
      <w:r>
        <w:rPr>
          <w:b/>
          <w:bCs/>
        </w:rPr>
        <w:t xml:space="preserve">Answers:</w:t>
      </w:r>
      <w:r>
        <w:t xml:space="preserve"> 1-a · 2-b · 3-b.</w:t>
      </w:r>
    </w:p>
    <w:p>
      <w:pPr>
        <w:pStyle w:val="Heading3"/>
      </w:pPr>
      <w:r>
        <w:t xml:space="preserve">Practice</w:t>
      </w:r>
    </w:p>
    <w:p>
      <w:r>
        <w:t xml:space="preserve">You send money for land in someone else's name. What needs to be clarified?</w:t>
      </w:r>
    </w:p>
    <w:p>
      <w:r>
        <w:rPr>
          <w:b/>
          <w:bCs/>
        </w:rPr>
        <w:t xml:space="preserve">Answer:</w:t>
      </w:r>
      <w:r>
        <w:t xml:space="preserve"> who owns it, what rights you have, what agreement exists, what documents prove it, how the money is used and what the tax consequences are.</w:t>
      </w:r>
    </w:p>
    <w:p>
      <w:pPr>
        <w:pBdr>
          <w:left w:val="single" w:color="1F5C4A" w:sz="18" w:space="8"/>
        </w:pBdr>
        <w:shd w:fill="EAF2EE" w:color="auto" w:val="clear"/>
        <w:spacing w:after="160" w:before="120"/>
        <w:ind w:left="200" w:right="200"/>
      </w:pPr>
      <w:r>
        <w:rPr>
          <w:b/>
          <w:bCs/>
        </w:rPr>
        <w:t xml:space="preserve">Before you act, check:</w:t>
      </w:r>
      <w:r>
        <w:t xml:space="preserve"> the deed and property registry with a notary or attorney in Mexico before sending large amounts.</w:t>
      </w:r>
    </w:p>
    <w:p>
      <w:pPr>
        <w:pStyle w:val="Heading3"/>
      </w:pPr>
      <w:r>
        <w:t xml:space="preserve">For your plan</w:t>
      </w:r>
    </w:p>
    <w:p>
      <w:r>
        <w:t xml:space="preserve">Choose a cross-border goal and record what is confirmed, what is pending and the professional you need.</w:t>
      </w:r>
    </w:p>
    <w:p>
      <w:pPr>
        <w:pStyle w:val="Heading3"/>
      </w:pPr>
      <w:r>
        <w:t xml:space="preserve">Learn more</w:t>
      </w:r>
    </w:p>
    <w:p>
      <w:r>
        <w:t xml:space="preserve">Free, official resources to go further (verified September 28, 2026):</w:t>
      </w:r>
    </w:p>
    <w:p>
      <w:pPr>
        <w:pStyle w:val="ListParagraph"/>
        <w:numPr>
          <w:ilvl w:val="0"/>
          <w:numId w:val="3"/>
        </w:numPr>
      </w:pPr>
      <w:r>
        <w:rPr>
          <w:b/>
          <w:bCs/>
        </w:rPr>
        <w:t xml:space="preserve">Compare remittances (Remesamex)</w:t>
      </w:r>
      <w:r>
        <w:t xml:space="preserve"> (CONDUSEF; language: ES): https://www.condusef.gob.mx/?p=remesas</w:t>
      </w:r>
    </w:p>
    <w:p>
      <w:pPr>
        <w:pStyle w:val="ListParagraph"/>
        <w:numPr>
          <w:ilvl w:val="0"/>
          <w:numId w:val="3"/>
        </w:numPr>
      </w:pPr>
      <w:r>
        <w:rPr>
          <w:b/>
          <w:bCs/>
        </w:rPr>
        <w:t xml:space="preserve">Newcomer's guides to managing money</w:t>
      </w:r>
      <w:r>
        <w:t xml:space="preserve"> (CFPB; language: ES/EN): https://www.consumerfinance.gov/about-us/blog/the-newcomers-guides-to-managing-money/</w:t>
      </w:r>
    </w:p>
    <w:p>
      <w:r>
        <w:rPr>
          <w:b/>
          <w:bCs/>
        </w:rPr>
        <w:t xml:space="preserve">Key words:</w:t>
      </w:r>
      <w:r>
        <w:t xml:space="preserve"> </w:t>
      </w:r>
      <w:r>
        <w:rPr>
          <w:i/>
          <w:iCs/>
        </w:rPr>
        <w:t xml:space="preserve">Scenarios:</w:t>
      </w:r>
      <w:r>
        <w:t xml:space="preserve"> possible versions of the future to test your plan. </w:t>
      </w:r>
      <w:r>
        <w:rPr>
          <w:i/>
          <w:iCs/>
        </w:rPr>
        <w:t xml:space="preserve">Beneficiary:</w:t>
      </w:r>
      <w:r>
        <w:t xml:space="preserve"> the person who receives the benefit. </w:t>
      </w:r>
      <w:r>
        <w:rPr>
          <w:i/>
          <w:iCs/>
        </w:rPr>
        <w:t xml:space="preserve">Ownership:</w:t>
      </w:r>
      <w:r>
        <w:t xml:space="preserve"> whose name something is in.</w:t>
      </w:r>
    </w:p>
    <w:p>
      <w:r>
        <w:br w:type="page"/>
      </w:r>
    </w:p>
    <w:p>
      <w:pPr>
        <w:pStyle w:val="Heading2"/>
      </w:pPr>
      <w:r>
        <w:t xml:space="preserve">M2 U13. How do I bring my account and remittances into one plan?</w:t>
      </w:r>
    </w:p>
    <w:p>
      <w:r>
        <w:rPr>
          <w:b/>
          <w:bCs/>
        </w:rPr>
        <w:t xml:space="preserve">What you will achieve:</w:t>
      </w:r>
      <w:r>
        <w:t xml:space="preserve"> bring together your account, payments, remittances and family agreement in a plan you can review.</w:t>
      </w:r>
    </w:p>
    <w:p>
      <w:pPr>
        <w:pStyle w:val="Heading3"/>
      </w:pPr>
      <w:r>
        <w:t xml:space="preserve">The essentials</w:t>
      </w:r>
    </w:p>
    <w:p>
      <w:r>
        <w:t xml:space="preserve">Choosing an account and choosing how to send are connected decisions.</w:t>
      </w:r>
    </w:p>
    <w:p>
      <w:pPr>
        <w:pStyle w:val="ListParagraph"/>
        <w:numPr>
          <w:ilvl w:val="0"/>
          <w:numId w:val="62"/>
        </w:numPr>
      </w:pPr>
      <w:r>
        <w:t xml:space="preserve">Draw where the money comes from.</w:t>
      </w:r>
    </w:p>
    <w:p>
      <w:pPr>
        <w:pStyle w:val="ListParagraph"/>
        <w:numPr>
          <w:ilvl w:val="0"/>
          <w:numId w:val="62"/>
        </w:numPr>
      </w:pPr>
      <w:r>
        <w:t xml:space="preserve">Write each step until it reaches your family.</w:t>
      </w:r>
    </w:p>
    <w:p>
      <w:pPr>
        <w:pStyle w:val="ListParagraph"/>
        <w:numPr>
          <w:ilvl w:val="0"/>
          <w:numId w:val="62"/>
        </w:numPr>
      </w:pPr>
      <w:r>
        <w:t xml:space="preserve">Note the cost, date and who is responsible for each step.</w:t>
      </w:r>
    </w:p>
    <w:p>
      <w:pPr>
        <w:pBdr>
          <w:left w:val="single" w:color="1F5C4A" w:sz="18" w:space="8"/>
        </w:pBdr>
        <w:shd w:fill="EAF2EE" w:color="auto" w:val="clear"/>
        <w:spacing w:after="160" w:before="120"/>
        <w:ind w:left="200" w:right="200"/>
      </w:pPr>
      <w:r>
        <w:rPr>
          <w:b/>
          <w:bCs/>
        </w:rPr>
        <w:t xml:space="preserve">Key idea:</w:t>
      </w:r>
      <w:r>
        <w:t xml:space="preserve"> compare the money's </w:t>
      </w:r>
      <w:r>
        <w:rPr>
          <w:b/>
          <w:bCs/>
        </w:rPr>
        <w:t xml:space="preserve">full journey</w:t>
      </w:r>
      <w:r>
        <w:t xml:space="preserve">, not each piece separately.</w:t>
      </w:r>
    </w:p>
    <w:p>
      <w:pPr>
        <w:pStyle w:val="Heading3"/>
      </w:pPr>
      <w:r>
        <w:t xml:space="preserve">Go deeper</w:t>
      </w:r>
    </w:p>
    <w:p>
      <w:r>
        <w:rPr>
          <w:b/>
          <w:bCs/>
        </w:rPr>
        <w:t xml:space="preserve">Check for consistency:</w:t>
      </w:r>
    </w:p>
    <w:p>
      <w:pPr>
        <w:pStyle w:val="ListParagraph"/>
        <w:numPr>
          <w:ilvl w:val="0"/>
          <w:numId w:val="3"/>
        </w:numPr>
      </w:pPr>
      <w:r>
        <w:t xml:space="preserve">An account that does not accept your documents is not a ready option.</w:t>
      </w:r>
    </w:p>
    <w:p>
      <w:pPr>
        <w:pStyle w:val="ListParagraph"/>
        <w:numPr>
          <w:ilvl w:val="0"/>
          <w:numId w:val="3"/>
        </w:numPr>
      </w:pPr>
      <w:r>
        <w:t xml:space="preserve">A transfer that arrives late does not solve an urgent need.</w:t>
      </w:r>
    </w:p>
    <w:p>
      <w:pPr>
        <w:pStyle w:val="ListParagraph"/>
        <w:numPr>
          <w:ilvl w:val="0"/>
          <w:numId w:val="3"/>
        </w:numPr>
      </w:pPr>
      <w:r>
        <w:t xml:space="preserve">A promotion is not the usual cost.</w:t>
      </w:r>
    </w:p>
    <w:p>
      <w:pPr>
        <w:pStyle w:val="ListParagraph"/>
        <w:numPr>
          <w:ilvl w:val="0"/>
          <w:numId w:val="3"/>
        </w:numPr>
      </w:pPr>
      <w:r>
        <w:t xml:space="preserve">Paying the remittance in cash can trigger the 1% tax; paying from the account usually does not.</w:t>
      </w:r>
    </w:p>
    <w:p>
      <w:r>
        <w:rPr>
          <w:b/>
          <w:bCs/>
        </w:rPr>
        <w:t xml:space="preserve">Monthly record:</w:t>
      </w:r>
      <w:r>
        <w:t xml:space="preserve"> how much left, how much arrived, date and reason. Compare what you planned with what happened and explain the differences. Sending less is not always better: it can reflect less capacity; sending more can fund an important goal or hide a debt.</w:t>
      </w:r>
    </w:p>
    <w:p>
      <w:r>
        <w:rPr>
          <w:b/>
          <w:bCs/>
        </w:rPr>
        <w:t xml:space="preserve">Stress test:</w:t>
      </w:r>
      <w:r>
        <w:t xml:space="preserve"> what happens if your income drops 20% and an extraordinary request arrives? And if the account asks for a document you do not have, the exchange rate gets worse and the transfer takes two extra days? Mark which part of the plan depends on each condition and have an alternative.</w:t>
      </w:r>
    </w:p>
    <w:p>
      <w:r>
        <w:rPr>
          <w:b/>
          <w:bCs/>
        </w:rPr>
        <w:t xml:space="preserve">Maintenance:</w:t>
      </w:r>
      <w:r>
        <w:t xml:space="preserve"> keep the version of your sheet and the next review date. Update it when fees, how you are paid or needs change.</w:t>
      </w:r>
    </w:p>
    <w:p>
      <w:pPr>
        <w:pStyle w:val="Heading3"/>
      </w:pPr>
      <w:r>
        <w:t xml:space="preserve">Cases</w:t>
      </w:r>
    </w:p>
    <w:p>
      <w:r>
        <w:rPr>
          <w:b/>
          <w:bCs/>
        </w:rPr>
        <w:t xml:space="preserve">Case 1. Alex's journey.</w:t>
      </w:r>
      <w:r>
        <w:t xml:space="preserve"> Payroll check → deposit at the counter → account with a deposit fee → remittance paid in cash at a store. After reviewing, he switches to an account with free counter deposits and pays the remittance from his account: he saves the deposit fee and the 1% tax.</w:t>
      </w:r>
    </w:p>
    <w:p>
      <w:r>
        <w:rPr>
          <w:b/>
          <w:bCs/>
        </w:rPr>
        <w:t xml:space="preserve">Case 2. The promotion that ended.</w:t>
      </w:r>
      <w:r>
        <w:t xml:space="preserve"> Mar's provider was the best with the introductory promotion, but now it delivers less than another with the same budget. Mar switches and verifies the recipient's details again.</w:t>
      </w:r>
    </w:p>
    <w:p>
      <w:pPr>
        <w:pStyle w:val="Heading3"/>
      </w:pPr>
      <w:r>
        <w:t xml:space="preserve">Interactive activity</w:t>
      </w:r>
    </w:p>
    <w:p>
      <w:r>
        <w:rPr>
          <w:b/>
          <w:bCs/>
        </w:rPr>
        <w:t xml:space="preserve">Map the journey (H5P diagram):</w:t>
      </w:r>
      <w:r>
        <w:t xml:space="preserve"> connect pay, account, payment and transfer, and see the total cost of the journey.</w:t>
      </w:r>
    </w:p>
    <w:p>
      <w:pPr>
        <w:pStyle w:val="Heading3"/>
      </w:pPr>
      <w:r>
        <w:t xml:space="preserve">Quiz</w:t>
      </w:r>
    </w:p>
    <w:p>
      <w:pPr>
        <w:pStyle w:val="ListParagraph"/>
        <w:numPr>
          <w:ilvl w:val="0"/>
          <w:numId w:val="63"/>
        </w:numPr>
      </w:pPr>
      <w:r>
        <w:t xml:space="preserve">What better shows that you compared? a) Downloading an app · b) A sheet with two offers and a date</w:t>
      </w:r>
    </w:p>
    <w:p>
      <w:pPr>
        <w:pStyle w:val="ListParagraph"/>
        <w:numPr>
          <w:ilvl w:val="0"/>
          <w:numId w:val="63"/>
        </w:numPr>
      </w:pPr>
      <w:r>
        <w:t xml:space="preserve">Is sending less always better? a) Yes · b) No</w:t>
      </w:r>
    </w:p>
    <w:p>
      <w:pPr>
        <w:pStyle w:val="ListParagraph"/>
        <w:numPr>
          <w:ilvl w:val="0"/>
          <w:numId w:val="63"/>
        </w:numPr>
      </w:pPr>
      <w:r>
        <w:t xml:space="preserve">Does a promotion represent the usual cost? a) Yes · b) No</w:t>
      </w:r>
    </w:p>
    <w:p>
      <w:r>
        <w:rPr>
          <w:b/>
          <w:bCs/>
        </w:rPr>
        <w:t xml:space="preserve">Answers:</w:t>
      </w:r>
      <w:r>
        <w:t xml:space="preserve"> 1-b · 2-b · 3-b.</w:t>
      </w:r>
    </w:p>
    <w:p>
      <w:pPr>
        <w:pStyle w:val="Heading3"/>
      </w:pPr>
      <w:r>
        <w:t xml:space="preserve">For your plan: submit portfolio E2</w:t>
      </w:r>
    </w:p>
    <w:p>
      <w:r>
        <w:t xml:space="preserve">Submit: institutions map, account comparison, three transfer quotes, sending calendar, family agreement and emergency protocol. Mark which figures are simulated and do not include the recipient's details. Also solve </w:t>
      </w:r>
      <w:r>
        <w:rPr>
          <w:b/>
          <w:bCs/>
        </w:rPr>
        <w:t xml:space="preserve">integrative case E2</w:t>
      </w:r>
      <w:r>
        <w:t xml:space="preserve"> at the end of the manual.</w:t>
      </w:r>
    </w:p>
    <w:p>
      <w:pPr>
        <w:pStyle w:val="Heading3"/>
      </w:pPr>
      <w:r>
        <w:t xml:space="preserve">Learn more</w:t>
      </w:r>
    </w:p>
    <w:p>
      <w:r>
        <w:t xml:space="preserve">Free, official resources to go further (verified September 28, 2026):</w:t>
      </w:r>
    </w:p>
    <w:p>
      <w:pPr>
        <w:pStyle w:val="ListParagraph"/>
        <w:numPr>
          <w:ilvl w:val="0"/>
          <w:numId w:val="3"/>
        </w:numPr>
      </w:pPr>
      <w:r>
        <w:rPr>
          <w:b/>
          <w:bCs/>
        </w:rPr>
        <w:t xml:space="preserve">Newcomer's guides to managing money</w:t>
      </w:r>
      <w:r>
        <w:t xml:space="preserve"> (CFPB; language: ES/EN): https://www.consumerfinance.gov/about-us/blog/the-newcomers-guides-to-managing-money/</w:t>
      </w:r>
    </w:p>
    <w:p>
      <w:pPr>
        <w:pStyle w:val="ListParagraph"/>
        <w:numPr>
          <w:ilvl w:val="0"/>
          <w:numId w:val="3"/>
        </w:numPr>
      </w:pPr>
      <w:r>
        <w:rPr>
          <w:b/>
          <w:bCs/>
        </w:rPr>
        <w:t xml:space="preserve">Bank On certified accounts</w:t>
      </w:r>
      <w:r>
        <w:t xml:space="preserve"> (CFE Fund; language: EN/ES): https://joinbankon.org</w:t>
      </w:r>
    </w:p>
    <w:p>
      <w:pPr>
        <w:pStyle w:val="ListParagraph"/>
        <w:numPr>
          <w:ilvl w:val="0"/>
          <w:numId w:val="3"/>
        </w:numPr>
      </w:pPr>
      <w:r>
        <w:rPr>
          <w:b/>
          <w:bCs/>
        </w:rPr>
        <w:t xml:space="preserve">What is a remittance transfer and what are my rights?</w:t>
      </w:r>
      <w:r>
        <w:t xml:space="preserve"> (CFPB; language: EN; Spanish on CFPB en español): https://www.consumerfinance.gov/ask-cfpb/what-is-a-remittance-transfer-and-what-are-my-rights-en-1161/</w:t>
      </w:r>
    </w:p>
    <w:p>
      <w:r>
        <w:rPr>
          <w:b/>
          <w:bCs/>
        </w:rPr>
        <w:t xml:space="preserve">Key words:</w:t>
      </w:r>
      <w:r>
        <w:t xml:space="preserve"> </w:t>
      </w:r>
      <w:r>
        <w:rPr>
          <w:i/>
          <w:iCs/>
        </w:rPr>
        <w:t xml:space="preserve">Evidence:</w:t>
      </w:r>
      <w:r>
        <w:t xml:space="preserve"> a record that shows what you did. </w:t>
      </w:r>
      <w:r>
        <w:rPr>
          <w:i/>
          <w:iCs/>
        </w:rPr>
        <w:t xml:space="preserve">Stress test:</w:t>
      </w:r>
      <w:r>
        <w:t xml:space="preserve"> reviewing your plan under worse conditions.</w:t>
      </w:r>
    </w:p>
    <w:p>
      <w:r>
        <w:br w:type="page"/>
      </w:r>
    </w:p>
    <w:p>
      <w:pPr>
        <w:pStyle w:val="Heading1"/>
      </w:pPr>
      <w:r>
        <w:t xml:space="preserve">Module 3. Build your credit and manage your debts</w:t>
      </w:r>
    </w:p>
    <w:p>
      <w:r>
        <w:rPr>
          <w:b/>
          <w:bCs/>
        </w:rPr>
        <w:t xml:space="preserve">Module result:</w:t>
      </w:r>
      <w:r>
        <w:t xml:space="preserve"> your credit pathway, a reviewed report, a comparison of two financing options, a debt inventory with a strategy and a payment calendar.</w:t>
      </w:r>
    </w:p>
    <w:p>
      <w:r>
        <w:rPr>
          <w:b/>
          <w:bCs/>
        </w:rPr>
        <w:t xml:space="preserve">Lessons:</w:t>
      </w:r>
      <w:r>
        <w:t xml:space="preserve"> 10 · </w:t>
      </w:r>
      <w:r>
        <w:rPr>
          <w:b/>
          <w:bCs/>
        </w:rPr>
        <w:t xml:space="preserve">Estimated time:</w:t>
      </w:r>
      <w:r>
        <w:t xml:space="preserve"> 10 to 14 hours with practice.</w:t>
      </w:r>
    </w:p>
    <w:p>
      <w:r>
        <w:br w:type="page"/>
      </w:r>
    </w:p>
    <w:p>
      <w:pPr>
        <w:pStyle w:val="Heading2"/>
      </w:pPr>
      <w:r>
        <w:t xml:space="preserve">M3 U01. Does getting approved mean I can afford it?</w:t>
      </w:r>
    </w:p>
    <w:p>
      <w:r>
        <w:rPr>
          <w:b/>
          <w:bCs/>
        </w:rPr>
        <w:t xml:space="preserve">What you will achieve:</w:t>
      </w:r>
      <w:r>
        <w:t xml:space="preserve"> tell a loan approval apart from your real ability to pay.</w:t>
      </w:r>
    </w:p>
    <w:p>
      <w:pPr>
        <w:pStyle w:val="Heading3"/>
      </w:pPr>
      <w:r>
        <w:t xml:space="preserve">The essentials</w:t>
      </w:r>
    </w:p>
    <w:p>
      <w:r>
        <w:t xml:space="preserve">You are offered a payment of 50 a month. After food, housing and commitments, you only have 30 left.</w:t>
      </w:r>
    </w:p>
    <w:p>
      <w:pPr>
        <w:pStyle w:val="ListParagraph"/>
        <w:numPr>
          <w:ilvl w:val="0"/>
          <w:numId w:val="64"/>
        </w:numPr>
      </w:pPr>
      <w:r>
        <w:t xml:space="preserve">Calculate what is left after your needs.</w:t>
      </w:r>
    </w:p>
    <w:p>
      <w:pPr>
        <w:pStyle w:val="ListParagraph"/>
        <w:numPr>
          <w:ilvl w:val="0"/>
          <w:numId w:val="64"/>
        </w:numPr>
      </w:pPr>
      <w:r>
        <w:t xml:space="preserve">Compare it with the payment offered.</w:t>
      </w:r>
    </w:p>
    <w:p>
      <w:pPr>
        <w:pStyle w:val="ListParagraph"/>
        <w:numPr>
          <w:ilvl w:val="0"/>
          <w:numId w:val="64"/>
        </w:numPr>
      </w:pPr>
      <w:r>
        <w:t xml:space="preserve">Test what happens if you earn less.</w:t>
      </w:r>
    </w:p>
    <w:p>
      <w:pPr>
        <w:pBdr>
          <w:left w:val="single" w:color="1F5C4A" w:sz="18" w:space="8"/>
        </w:pBdr>
        <w:shd w:fill="EAF2EE" w:color="auto" w:val="clear"/>
        <w:spacing w:after="160" w:before="120"/>
        <w:ind w:left="200" w:right="200"/>
      </w:pPr>
      <w:r>
        <w:rPr>
          <w:b/>
          <w:bCs/>
        </w:rPr>
        <w:t xml:space="preserve">Key idea:</w:t>
      </w:r>
      <w:r>
        <w:t xml:space="preserve"> getting approved does not change your numbers. </w:t>
      </w:r>
      <w:r>
        <w:rPr>
          <w:b/>
          <w:bCs/>
        </w:rPr>
        <w:t xml:space="preserve">Affordability</w:t>
      </w:r>
      <w:r>
        <w:t xml:space="preserve"> means being able to cover the payment with your resources, even in a hard month.</w:t>
      </w:r>
    </w:p>
    <w:p>
      <w:pPr>
        <w:pStyle w:val="Heading3"/>
      </w:pPr>
      <w:r>
        <w:t xml:space="preserve">Go deeper</w:t>
      </w:r>
    </w:p>
    <w:p>
      <w:r>
        <w:t xml:space="preserve">Credit lets you use resources today in exchange for a future obligation. It can help you reach a goal and it can also take away flexibility.</w:t>
      </w:r>
    </w:p>
    <w:p>
      <w:r>
        <w:rPr>
          <w:b/>
          <w:bCs/>
        </w:rPr>
        <w:t xml:space="preserve">Three different things:</w:t>
      </w:r>
    </w:p>
    <w:p>
      <w:pPr>
        <w:pStyle w:val="ListParagraph"/>
        <w:numPr>
          <w:ilvl w:val="0"/>
          <w:numId w:val="3"/>
        </w:numPr>
      </w:pPr>
      <w:r>
        <w:rPr>
          <w:b/>
          <w:bCs/>
        </w:rPr>
        <w:t xml:space="preserve">Credit report:</w:t>
      </w:r>
      <w:r>
        <w:t xml:space="preserve"> information about your accounts and payments.</w:t>
      </w:r>
    </w:p>
    <w:p>
      <w:pPr>
        <w:pStyle w:val="ListParagraph"/>
        <w:numPr>
          <w:ilvl w:val="0"/>
          <w:numId w:val="3"/>
        </w:numPr>
      </w:pPr>
      <w:r>
        <w:rPr>
          <w:b/>
          <w:bCs/>
        </w:rPr>
        <w:t xml:space="preserve">Score:</w:t>
      </w:r>
      <w:r>
        <w:t xml:space="preserve"> a number that summarizes part of that information using a model.</w:t>
      </w:r>
    </w:p>
    <w:p>
      <w:pPr>
        <w:pStyle w:val="ListParagraph"/>
        <w:numPr>
          <w:ilvl w:val="0"/>
          <w:numId w:val="3"/>
        </w:numPr>
      </w:pPr>
      <w:r>
        <w:rPr>
          <w:b/>
          <w:bCs/>
        </w:rPr>
        <w:t xml:space="preserve">Affordability:</w:t>
      </w:r>
      <w:r>
        <w:t xml:space="preserve"> depends on your income, needs and commitments. A good score does not make the payment for you.</w:t>
      </w:r>
    </w:p>
    <w:p>
      <w:r>
        <w:rPr>
          <w:b/>
          <w:bCs/>
        </w:rPr>
        <w:t xml:space="preserve">Four questions before taking a loan:</w:t>
      </w:r>
    </w:p>
    <w:p>
      <w:pPr>
        <w:pStyle w:val="ListParagraph"/>
        <w:numPr>
          <w:ilvl w:val="0"/>
          <w:numId w:val="65"/>
        </w:numPr>
      </w:pPr>
      <w:r>
        <w:t xml:space="preserve">Will they approve me? (depends on the lender)</w:t>
      </w:r>
    </w:p>
    <w:p>
      <w:pPr>
        <w:pStyle w:val="ListParagraph"/>
        <w:numPr>
          <w:ilvl w:val="0"/>
          <w:numId w:val="65"/>
        </w:numPr>
      </w:pPr>
      <w:r>
        <w:t xml:space="preserve">Can I pay it? (depends on your calendar)</w:t>
      </w:r>
    </w:p>
    <w:p>
      <w:pPr>
        <w:pStyle w:val="ListParagraph"/>
        <w:numPr>
          <w:ilvl w:val="0"/>
          <w:numId w:val="65"/>
        </w:numPr>
      </w:pPr>
      <w:r>
        <w:t xml:space="preserve">Is it right for me? (depends on the purpose and alternatives)</w:t>
      </w:r>
    </w:p>
    <w:p>
      <w:pPr>
        <w:pStyle w:val="ListParagraph"/>
        <w:numPr>
          <w:ilvl w:val="0"/>
          <w:numId w:val="65"/>
        </w:numPr>
      </w:pPr>
      <w:r>
        <w:t xml:space="preserve">What do I risk? (collateral, contract, consequences)</w:t>
      </w:r>
    </w:p>
    <w:p>
      <w:r>
        <w:rPr>
          <w:b/>
          <w:bCs/>
        </w:rPr>
        <w:t xml:space="preserve">Types of credit:</w:t>
      </w:r>
    </w:p>
    <w:p>
      <w:pPr>
        <w:pStyle w:val="ListParagraph"/>
        <w:numPr>
          <w:ilvl w:val="0"/>
          <w:numId w:val="3"/>
        </w:numPr>
      </w:pPr>
      <w:r>
        <w:rPr>
          <w:b/>
          <w:bCs/>
        </w:rPr>
        <w:t xml:space="preserve">Revolving</w:t>
      </w:r>
      <w:r>
        <w:t xml:space="preserve"> (cards, lines of credit): you can use it again.</w:t>
      </w:r>
    </w:p>
    <w:p>
      <w:pPr>
        <w:pStyle w:val="ListParagraph"/>
        <w:numPr>
          <w:ilvl w:val="0"/>
          <w:numId w:val="3"/>
        </w:numPr>
      </w:pPr>
      <w:r>
        <w:rPr>
          <w:b/>
          <w:bCs/>
        </w:rPr>
        <w:t xml:space="preserve">Installment</w:t>
      </w:r>
      <w:r>
        <w:t xml:space="preserve"> (personal loan, car): fixed payments on a schedule.</w:t>
      </w:r>
    </w:p>
    <w:p>
      <w:pPr>
        <w:pStyle w:val="ListParagraph"/>
        <w:numPr>
          <w:ilvl w:val="0"/>
          <w:numId w:val="3"/>
        </w:numPr>
      </w:pPr>
      <w:r>
        <w:rPr>
          <w:b/>
          <w:bCs/>
        </w:rPr>
        <w:t xml:space="preserve">Secured:</w:t>
      </w:r>
      <w:r>
        <w:t xml:space="preserve"> an item backs the debt and you can lose it if you do not pay.</w:t>
      </w:r>
    </w:p>
    <w:p>
      <w:r>
        <w:rPr>
          <w:b/>
          <w:bCs/>
        </w:rPr>
        <w:t xml:space="preserve">Debt-to-income ratio.</w:t>
      </w:r>
      <w:r>
        <w:t xml:space="preserve"> Debt payments of 450 ÷ gross income of 3,000 = 15%. With net income of 2,400 = 18.75%. Say which one you used. This ratio does not include your basic expenses, so it does not replace your budget.</w:t>
      </w:r>
    </w:p>
    <w:p>
      <w:r>
        <w:rPr>
          <w:b/>
          <w:bCs/>
        </w:rPr>
        <w:t xml:space="preserve">Stress test.</w:t>
      </w:r>
      <w:r>
        <w:t xml:space="preserve"> If after your obligations you have 200 left and the new payment is 150, your cushion is 50. If your income drops 100, you will have a 50 deficit.</w:t>
      </w:r>
    </w:p>
    <w:p>
      <w:r>
        <w:rPr>
          <w:b/>
          <w:bCs/>
        </w:rPr>
        <w:t xml:space="preserve">Extra costs.</w:t>
      </w:r>
      <w:r>
        <w:t xml:space="preserve"> Financing a car also means insurance, gas, maintenance and registration.</w:t>
      </w:r>
    </w:p>
    <w:p>
      <w:r>
        <w:t xml:space="preserve">Do not measure your progress by the number of cards or the available limit. A credit limit is not your money.</w:t>
      </w:r>
    </w:p>
    <w:p>
      <w:pPr>
        <w:pStyle w:val="Heading3"/>
      </w:pPr>
      <w:r>
        <w:t xml:space="preserve">Cases</w:t>
      </w:r>
    </w:p>
    <w:p>
      <w:r>
        <w:rPr>
          <w:b/>
          <w:bCs/>
        </w:rPr>
        <w:t xml:space="preserve">Case 1. Alex's car.</w:t>
      </w:r>
      <w:r>
        <w:t xml:space="preserve"> Net income 2,500; expenses and commitments 2,250; 250 left. The car payment would be 220 plus 90 for insurance. Even if approved, he would be 60 short every month.</w:t>
      </w:r>
    </w:p>
    <w:p>
      <w:r>
        <w:rPr>
          <w:b/>
          <w:bCs/>
        </w:rPr>
        <w:t xml:space="preserve">Case 2. The extra 500.</w:t>
      </w:r>
      <w:r>
        <w:t xml:space="preserve"> Mar is approved for 500 more than she asked for. Accepting it adds debt even if it is easy to get. She asks only for what she needs.</w:t>
      </w:r>
    </w:p>
    <w:p>
      <w:pPr>
        <w:pStyle w:val="Heading3"/>
      </w:pPr>
      <w:r>
        <w:t xml:space="preserve">Interactive activity</w:t>
      </w:r>
    </w:p>
    <w:p>
      <w:r>
        <w:rPr>
          <w:b/>
          <w:bCs/>
        </w:rPr>
        <w:t xml:space="preserve">Can I afford it? (H5P simulator):</w:t>
      </w:r>
      <w:r>
        <w:t xml:space="preserve"> enter your monthly cushion and the payment; lower your income by 10%, 20% and 30% and see the result.</w:t>
      </w:r>
    </w:p>
    <w:p>
      <w:pPr>
        <w:pStyle w:val="Heading3"/>
      </w:pPr>
      <w:r>
        <w:t xml:space="preserve">Quiz</w:t>
      </w:r>
    </w:p>
    <w:p>
      <w:pPr>
        <w:pStyle w:val="ListParagraph"/>
        <w:numPr>
          <w:ilvl w:val="0"/>
          <w:numId w:val="66"/>
        </w:numPr>
      </w:pPr>
      <w:r>
        <w:t xml:space="preserve">Does a good score guarantee you can pay? a) Yes · b) No</w:t>
      </w:r>
    </w:p>
    <w:p>
      <w:pPr>
        <w:pStyle w:val="ListParagraph"/>
        <w:numPr>
          <w:ilvl w:val="0"/>
          <w:numId w:val="66"/>
        </w:numPr>
      </w:pPr>
      <w:r>
        <w:t xml:space="preserve">Is available credit your money? a) Yes · b) No</w:t>
      </w:r>
    </w:p>
    <w:p>
      <w:pPr>
        <w:pStyle w:val="ListParagraph"/>
        <w:numPr>
          <w:ilvl w:val="0"/>
          <w:numId w:val="66"/>
        </w:numPr>
      </w:pPr>
      <w:r>
        <w:t xml:space="preserve">If your cushion is 200 and the payment is 150, what happens if your income drops 100? a) You are still fine · b) A 50 deficit</w:t>
      </w:r>
    </w:p>
    <w:p>
      <w:r>
        <w:rPr>
          <w:b/>
          <w:bCs/>
        </w:rPr>
        <w:t xml:space="preserve">Answers:</w:t>
      </w:r>
      <w:r>
        <w:t xml:space="preserve"> 1-b · 2-b · 3-b.</w:t>
      </w:r>
    </w:p>
    <w:p>
      <w:pPr>
        <w:pStyle w:val="Heading3"/>
      </w:pPr>
      <w:r>
        <w:t xml:space="preserve">Practice</w:t>
      </w:r>
    </w:p>
    <w:p>
      <w:r>
        <w:t xml:space="preserve">The lender offers you 500 more than you asked for. Should you accept it to "take advantage"?</w:t>
      </w:r>
    </w:p>
    <w:p>
      <w:r>
        <w:rPr>
          <w:b/>
          <w:bCs/>
        </w:rPr>
        <w:t xml:space="preserve">Answer:</w:t>
      </w:r>
      <w:r>
        <w:t xml:space="preserve"> not necessarily. Compare need, cost and payment. Additional borrowed money is an additional obligation.</w:t>
      </w:r>
    </w:p>
    <w:p>
      <w:pPr>
        <w:pStyle w:val="Heading3"/>
      </w:pPr>
      <w:r>
        <w:t xml:space="preserve">For your plan</w:t>
      </w:r>
    </w:p>
    <w:p>
      <w:r>
        <w:t xml:space="preserve">Define the purpose, the amount needed, the payment you can cover and what you would do if your income drops. If there is no cushion, the first step may be to stabilize your finances.</w:t>
      </w:r>
    </w:p>
    <w:p>
      <w:pPr>
        <w:pStyle w:val="Heading3"/>
      </w:pPr>
      <w:r>
        <w:t xml:space="preserve">Learn more</w:t>
      </w:r>
    </w:p>
    <w:p>
      <w:r>
        <w:t xml:space="preserve">Free, official resources to go further (verified September 28, 2026):</w:t>
      </w:r>
    </w:p>
    <w:p>
      <w:pPr>
        <w:pStyle w:val="ListParagraph"/>
        <w:numPr>
          <w:ilvl w:val="0"/>
          <w:numId w:val="3"/>
        </w:numPr>
      </w:pPr>
      <w:r>
        <w:rPr>
          <w:b/>
          <w:bCs/>
        </w:rPr>
        <w:t xml:space="preserve">Credit reports and scores</w:t>
      </w:r>
      <w:r>
        <w:t xml:space="preserve"> (CFPB; language: ES/EN): https://www.consumerfinance.gov/consumer-tools/credit-reports-and-scores/</w:t>
      </w:r>
    </w:p>
    <w:p>
      <w:pPr>
        <w:pStyle w:val="ListParagraph"/>
        <w:numPr>
          <w:ilvl w:val="0"/>
          <w:numId w:val="3"/>
        </w:numPr>
      </w:pPr>
      <w:r>
        <w:rPr>
          <w:b/>
          <w:bCs/>
        </w:rPr>
        <w:t xml:space="preserve">Money Smart for Adults</w:t>
      </w:r>
      <w:r>
        <w:t xml:space="preserve"> (FDIC; language: ES/EN): https://www.fdic.gov/consumer-resource-center/money-smart-adults</w:t>
      </w:r>
    </w:p>
    <w:p>
      <w:r>
        <w:rPr>
          <w:b/>
          <w:bCs/>
        </w:rPr>
        <w:t xml:space="preserve">Key words:</w:t>
      </w:r>
      <w:r>
        <w:t xml:space="preserve"> </w:t>
      </w:r>
      <w:r>
        <w:rPr>
          <w:i/>
          <w:iCs/>
        </w:rPr>
        <w:t xml:space="preserve">Affordability:</w:t>
      </w:r>
      <w:r>
        <w:t xml:space="preserve"> being able to pay with your resources. </w:t>
      </w:r>
      <w:r>
        <w:rPr>
          <w:i/>
          <w:iCs/>
        </w:rPr>
        <w:t xml:space="preserve">Revolving credit:</w:t>
      </w:r>
      <w:r>
        <w:t xml:space="preserve"> can be used again. </w:t>
      </w:r>
      <w:r>
        <w:rPr>
          <w:i/>
          <w:iCs/>
        </w:rPr>
        <w:t xml:space="preserve">Collateral:</w:t>
      </w:r>
      <w:r>
        <w:t xml:space="preserve"> an item that backs a debt. </w:t>
      </w:r>
      <w:r>
        <w:rPr>
          <w:i/>
          <w:iCs/>
        </w:rPr>
        <w:t xml:space="preserve">Debt-to-income ratio:</w:t>
      </w:r>
      <w:r>
        <w:t xml:space="preserve"> debt payments divided by income.</w:t>
      </w:r>
    </w:p>
    <w:p>
      <w:r>
        <w:br w:type="page"/>
      </w:r>
    </w:p>
    <w:p>
      <w:pPr>
        <w:pStyle w:val="Heading2"/>
      </w:pPr>
      <w:r>
        <w:t xml:space="preserve">M3 U02. How do I know what information they use about my debts?</w:t>
      </w:r>
    </w:p>
    <w:p>
      <w:r>
        <w:rPr>
          <w:b/>
          <w:bCs/>
        </w:rPr>
        <w:t xml:space="preserve">What you will achieve:</w:t>
      </w:r>
      <w:r>
        <w:t xml:space="preserve"> read your credit report, spot errors and dispute them correctly.</w:t>
      </w:r>
    </w:p>
    <w:p>
      <w:pPr>
        <w:pStyle w:val="Heading3"/>
      </w:pPr>
      <w:r>
        <w:t xml:space="preserve">The essentials</w:t>
      </w:r>
    </w:p>
    <w:p>
      <w:r>
        <w:t xml:space="preserve">The </w:t>
      </w:r>
      <w:r>
        <w:rPr>
          <w:b/>
          <w:bCs/>
        </w:rPr>
        <w:t xml:space="preserve">credit report</w:t>
      </w:r>
      <w:r>
        <w:t xml:space="preserve"> gathers information about your accounts and payments. The </w:t>
      </w:r>
      <w:r>
        <w:rPr>
          <w:b/>
          <w:bCs/>
        </w:rPr>
        <w:t xml:space="preserve">score</w:t>
      </w:r>
      <w:r>
        <w:t xml:space="preserve"> is a number calculated from part of that information.</w:t>
      </w:r>
    </w:p>
    <w:p>
      <w:pPr>
        <w:pStyle w:val="ListParagraph"/>
        <w:numPr>
          <w:ilvl w:val="0"/>
          <w:numId w:val="67"/>
        </w:numPr>
      </w:pPr>
      <w:r>
        <w:t xml:space="preserve">Check that the information is yours.</w:t>
      </w:r>
    </w:p>
    <w:p>
      <w:pPr>
        <w:pStyle w:val="ListParagraph"/>
        <w:numPr>
          <w:ilvl w:val="0"/>
          <w:numId w:val="67"/>
        </w:numPr>
      </w:pPr>
      <w:r>
        <w:t xml:space="preserve">Review accounts, balances and dates.</w:t>
      </w:r>
    </w:p>
    <w:p>
      <w:pPr>
        <w:pStyle w:val="ListParagraph"/>
        <w:numPr>
          <w:ilvl w:val="0"/>
          <w:numId w:val="67"/>
        </w:numPr>
      </w:pPr>
      <w:r>
        <w:t xml:space="preserve">Mark anything you do not recognize or that seems wrong.</w:t>
      </w:r>
    </w:p>
    <w:p>
      <w:pPr>
        <w:pBdr>
          <w:left w:val="single" w:color="1F5C4A" w:sz="18" w:space="8"/>
        </w:pBdr>
        <w:shd w:fill="EAF2EE" w:color="auto" w:val="clear"/>
        <w:spacing w:after="160" w:before="120"/>
        <w:ind w:left="200" w:right="200"/>
      </w:pPr>
      <w:r>
        <w:rPr>
          <w:b/>
          <w:bCs/>
        </w:rPr>
        <w:t xml:space="preserve">Key idea:</w:t>
      </w:r>
      <w:r>
        <w:t xml:space="preserve"> unfavorable information is not necessarily an error. An error is corrected with a well-documented </w:t>
      </w:r>
      <w:r>
        <w:rPr>
          <w:b/>
          <w:bCs/>
        </w:rPr>
        <w:t xml:space="preserve">dispute</w:t>
      </w:r>
      <w:r>
        <w:t xml:space="preserve">.</w:t>
      </w:r>
    </w:p>
    <w:p>
      <w:pPr>
        <w:pStyle w:val="Heading3"/>
      </w:pPr>
      <w:r>
        <w:t xml:space="preserve">Go deeper</w:t>
      </w:r>
    </w:p>
    <w:p>
      <w:r>
        <w:rPr>
          <w:b/>
          <w:bCs/>
        </w:rPr>
        <w:t xml:space="preserve">How to get it.</w:t>
      </w:r>
      <w:r>
        <w:t xml:space="preserve"> You can check your reports from the three national agencies (Equifax, Experian and TransUnion) </w:t>
      </w:r>
      <w:r>
        <w:rPr>
          <w:b/>
          <w:bCs/>
        </w:rPr>
        <w:t xml:space="preserve">free every week</w:t>
      </w:r>
      <w:r>
        <w:t xml:space="preserve"> at the official site AnnualCreditReport.com. Checking your own report does not lower your score.</w:t>
      </w:r>
    </w:p>
    <w:p>
      <w:r>
        <w:rPr>
          <w:b/>
          <w:bCs/>
        </w:rPr>
        <w:t xml:space="preserve">With an ITIN:</w:t>
      </w:r>
      <w:r>
        <w:t xml:space="preserve"> some agencies let you request your report with an ITIN, but you may need to do it by mail or phone instead of online. Ask about the procedure.</w:t>
      </w:r>
    </w:p>
    <w:p>
      <w:r>
        <w:rPr>
          <w:b/>
          <w:bCs/>
        </w:rPr>
        <w:t xml:space="preserve">Read it by section:</w:t>
      </w:r>
    </w:p>
    <w:p>
      <w:pPr>
        <w:pStyle w:val="ListParagraph"/>
        <w:numPr>
          <w:ilvl w:val="0"/>
          <w:numId w:val="68"/>
        </w:numPr>
      </w:pPr>
      <w:r>
        <w:t xml:space="preserve">Personal information and addresses.</w:t>
      </w:r>
    </w:p>
    <w:p>
      <w:pPr>
        <w:pStyle w:val="ListParagraph"/>
        <w:numPr>
          <w:ilvl w:val="0"/>
          <w:numId w:val="68"/>
        </w:numPr>
      </w:pPr>
      <w:r>
        <w:t xml:space="preserve">Accounts: creditor, balance, limit, status, payment history, dates.</w:t>
      </w:r>
    </w:p>
    <w:p>
      <w:pPr>
        <w:pStyle w:val="ListParagraph"/>
        <w:numPr>
          <w:ilvl w:val="0"/>
          <w:numId w:val="68"/>
        </w:numPr>
      </w:pPr>
      <w:r>
        <w:t xml:space="preserve">Inquiries.</w:t>
      </w:r>
    </w:p>
    <w:p>
      <w:pPr>
        <w:pStyle w:val="ListParagraph"/>
        <w:numPr>
          <w:ilvl w:val="0"/>
          <w:numId w:val="68"/>
        </w:numPr>
      </w:pPr>
      <w:r>
        <w:t xml:space="preserve">Collection records.</w:t>
      </w:r>
    </w:p>
    <w:p>
      <w:r>
        <w:rPr>
          <w:b/>
          <w:bCs/>
        </w:rPr>
        <w:t xml:space="preserve">An unknown item can be:</w:t>
      </w:r>
      <w:r>
        <w:t xml:space="preserve"> an error, a different business name for your creditor, or possible fraud. Figure out which before acting.</w:t>
      </w:r>
    </w:p>
    <w:p>
      <w:r>
        <w:rPr>
          <w:b/>
          <w:bCs/>
        </w:rPr>
        <w:t xml:space="preserve">How to dispute an error:</w:t>
      </w:r>
    </w:p>
    <w:p>
      <w:pPr>
        <w:pStyle w:val="ListParagraph"/>
        <w:numPr>
          <w:ilvl w:val="0"/>
          <w:numId w:val="3"/>
        </w:numPr>
      </w:pPr>
      <w:r>
        <w:t xml:space="preserve">Identify the exact item.</w:t>
      </w:r>
    </w:p>
    <w:p>
      <w:pPr>
        <w:pStyle w:val="ListParagraph"/>
        <w:numPr>
          <w:ilvl w:val="0"/>
          <w:numId w:val="3"/>
        </w:numPr>
      </w:pPr>
      <w:r>
        <w:t xml:space="preserve">Explain why it is wrong.</w:t>
      </w:r>
    </w:p>
    <w:p>
      <w:pPr>
        <w:pStyle w:val="ListParagraph"/>
        <w:numPr>
          <w:ilvl w:val="0"/>
          <w:numId w:val="3"/>
        </w:numPr>
      </w:pPr>
      <w:r>
        <w:t xml:space="preserve">Attach a copy (never the original) of your proof.</w:t>
      </w:r>
    </w:p>
    <w:p>
      <w:pPr>
        <w:pStyle w:val="ListParagraph"/>
        <w:numPr>
          <w:ilvl w:val="0"/>
          <w:numId w:val="3"/>
        </w:numPr>
      </w:pPr>
      <w:r>
        <w:t xml:space="preserve">Send the dispute to the agency and, if you can, to the creditor that reported it.</w:t>
      </w:r>
    </w:p>
    <w:p>
      <w:pPr>
        <w:pStyle w:val="ListParagraph"/>
        <w:numPr>
          <w:ilvl w:val="0"/>
          <w:numId w:val="3"/>
        </w:numPr>
      </w:pPr>
      <w:r>
        <w:t xml:space="preserve">Keep a copy, the date and the reference number.</w:t>
      </w:r>
    </w:p>
    <w:p>
      <w:r>
        <w:rPr>
          <w:b/>
          <w:bCs/>
        </w:rPr>
        <w:t xml:space="preserve">How long information stays.</w:t>
      </w:r>
      <w:r>
        <w:t xml:space="preserve"> Many accurate negative items can stay up to seven years and certain bankruptcies up to ten, with exceptions. Do not treat these as a personal "clean slate" date: it depends on the type of record.</w:t>
      </w:r>
    </w:p>
    <w:p>
      <w:r>
        <w:rPr>
          <w:b/>
          <w:bCs/>
        </w:rPr>
        <w:t xml:space="preserve">Never claim identity theft to erase a real late payment.</w:t>
      </w:r>
      <w:r>
        <w:t xml:space="preserve"> It is false and can have legal consequences.</w:t>
      </w:r>
    </w:p>
    <w:p>
      <w:pPr>
        <w:pStyle w:val="Heading3"/>
      </w:pPr>
      <w:r>
        <w:t xml:space="preserve">Cases</w:t>
      </w:r>
    </w:p>
    <w:p>
      <w:r>
        <w:rPr>
          <w:b/>
          <w:bCs/>
        </w:rPr>
        <w:t xml:space="preserve">Case 1. Someone else's account.</w:t>
      </w:r>
      <w:r>
        <w:t xml:space="preserve"> Alex's report shows a card he never opened and a real late payment on a phone bill. He disputes the card as possible fraud. He handles the real late payment by paying and asking for an arrangement.</w:t>
      </w:r>
    </w:p>
    <w:p>
      <w:r>
        <w:rPr>
          <w:b/>
          <w:bCs/>
        </w:rPr>
        <w:t xml:space="preserve">Case 2. The balance that wasn't updated.</w:t>
      </w:r>
      <w:r>
        <w:t xml:space="preserve"> Mar paid off a card, but the report shows a 900 balance. She checks the report date: it was generated before her payment. She waits for the next update before disputing.</w:t>
      </w:r>
    </w:p>
    <w:p>
      <w:pPr>
        <w:pStyle w:val="Heading3"/>
      </w:pPr>
      <w:r>
        <w:t xml:space="preserve">Interactive activity</w:t>
      </w:r>
    </w:p>
    <w:p>
      <w:r>
        <w:rPr>
          <w:b/>
          <w:bCs/>
        </w:rPr>
        <w:t xml:space="preserve">Sample report (H5P):</w:t>
      </w:r>
      <w:r>
        <w:t xml:space="preserve"> find four items that need action and choose the right route for each one.</w:t>
      </w:r>
    </w:p>
    <w:p>
      <w:pPr>
        <w:pStyle w:val="Heading3"/>
      </w:pPr>
      <w:r>
        <w:t xml:space="preserve">Quiz</w:t>
      </w:r>
    </w:p>
    <w:p>
      <w:pPr>
        <w:pStyle w:val="ListParagraph"/>
        <w:numPr>
          <w:ilvl w:val="0"/>
          <w:numId w:val="69"/>
        </w:numPr>
      </w:pPr>
      <w:r>
        <w:t xml:space="preserve">Does checking your own report lower your score? a) Yes · b) No</w:t>
      </w:r>
    </w:p>
    <w:p>
      <w:pPr>
        <w:pStyle w:val="ListParagraph"/>
        <w:numPr>
          <w:ilvl w:val="0"/>
          <w:numId w:val="69"/>
        </w:numPr>
      </w:pPr>
      <w:r>
        <w:t xml:space="preserve">Is a real late payment an error that can be erased? a) Yes · b) No</w:t>
      </w:r>
    </w:p>
    <w:p>
      <w:pPr>
        <w:pStyle w:val="ListParagraph"/>
        <w:numPr>
          <w:ilvl w:val="0"/>
          <w:numId w:val="69"/>
        </w:numPr>
      </w:pPr>
      <w:r>
        <w:t xml:space="preserve">What do you send as proof in a dispute? a) The original · b) A copy</w:t>
      </w:r>
    </w:p>
    <w:p>
      <w:r>
        <w:rPr>
          <w:b/>
          <w:bCs/>
        </w:rPr>
        <w:t xml:space="preserve">Answers:</w:t>
      </w:r>
      <w:r>
        <w:t xml:space="preserve"> 1-b · 2-b · 3-b.</w:t>
      </w:r>
    </w:p>
    <w:p>
      <w:pPr>
        <w:pStyle w:val="Heading3"/>
      </w:pPr>
      <w:r>
        <w:t xml:space="preserve">Practice</w:t>
      </w:r>
    </w:p>
    <w:p>
      <w:r>
        <w:t xml:space="preserve">Your report shows a 900 balance on an account that your closing statement shows at zero. Write the request.</w:t>
      </w:r>
    </w:p>
    <w:p>
      <w:r>
        <w:rPr>
          <w:b/>
          <w:bCs/>
        </w:rPr>
        <w:t xml:space="preserve">Model answer:</w:t>
      </w:r>
      <w:r>
        <w:t xml:space="preserve"> identify the account by its last digits, describe the difference, attach a copy of the statement with sensitive data covered and ask them to investigate and correct it.</w:t>
      </w:r>
    </w:p>
    <w:p>
      <w:pPr>
        <w:pBdr>
          <w:left w:val="single" w:color="1F5C4A" w:sz="18" w:space="8"/>
        </w:pBdr>
        <w:shd w:fill="EAF2EE" w:color="auto" w:val="clear"/>
        <w:spacing w:after="160" w:before="120"/>
        <w:ind w:left="200" w:right="200"/>
      </w:pPr>
      <w:r>
        <w:rPr>
          <w:b/>
          <w:bCs/>
        </w:rPr>
        <w:t xml:space="preserve">Before you act, check:</w:t>
      </w:r>
      <w:r>
        <w:t xml:space="preserve"> that you are using the official site AnnualCreditReport.com and not a page that charges or asks for card information.</w:t>
      </w:r>
    </w:p>
    <w:p>
      <w:pPr>
        <w:pStyle w:val="Heading3"/>
      </w:pPr>
      <w:r>
        <w:t xml:space="preserve">For your plan</w:t>
      </w:r>
    </w:p>
    <w:p>
      <w:r>
        <w:t xml:space="preserve">Record the date, finding, proof and next review. Do not give your full report to the course.</w:t>
      </w:r>
    </w:p>
    <w:p>
      <w:pPr>
        <w:pStyle w:val="Heading3"/>
      </w:pPr>
      <w:r>
        <w:t xml:space="preserve">Learn more</w:t>
      </w:r>
    </w:p>
    <w:p>
      <w:r>
        <w:t xml:space="preserve">Free, official resources to go further (verified September 28, 2026):</w:t>
      </w:r>
    </w:p>
    <w:p>
      <w:pPr>
        <w:pStyle w:val="ListParagraph"/>
        <w:numPr>
          <w:ilvl w:val="0"/>
          <w:numId w:val="3"/>
        </w:numPr>
      </w:pPr>
      <w:r>
        <w:rPr>
          <w:b/>
          <w:bCs/>
        </w:rPr>
        <w:t xml:space="preserve">Free credit reports</w:t>
      </w:r>
      <w:r>
        <w:t xml:space="preserve"> (AnnualCreditReport.com; language: EN): https://www.annualcreditreport.com</w:t>
      </w:r>
    </w:p>
    <w:p>
      <w:pPr>
        <w:pStyle w:val="ListParagraph"/>
        <w:numPr>
          <w:ilvl w:val="0"/>
          <w:numId w:val="3"/>
        </w:numPr>
      </w:pPr>
      <w:r>
        <w:rPr>
          <w:b/>
          <w:bCs/>
        </w:rPr>
        <w:t xml:space="preserve">Credit reports and scores</w:t>
      </w:r>
      <w:r>
        <w:t xml:space="preserve"> (CFPB; language: ES/EN): https://www.consumerfinance.gov/consumer-tools/credit-reports-and-scores/</w:t>
      </w:r>
    </w:p>
    <w:p>
      <w:r>
        <w:rPr>
          <w:b/>
          <w:bCs/>
        </w:rPr>
        <w:t xml:space="preserve">Key words:</w:t>
      </w:r>
      <w:r>
        <w:t xml:space="preserve"> </w:t>
      </w:r>
      <w:r>
        <w:rPr>
          <w:i/>
          <w:iCs/>
        </w:rPr>
        <w:t xml:space="preserve">Credit report:</w:t>
      </w:r>
      <w:r>
        <w:t xml:space="preserve"> record of your accounts and payments. </w:t>
      </w:r>
      <w:r>
        <w:rPr>
          <w:i/>
          <w:iCs/>
        </w:rPr>
        <w:t xml:space="preserve">Score:</w:t>
      </w:r>
      <w:r>
        <w:t xml:space="preserve"> a number calculated with a model. </w:t>
      </w:r>
      <w:r>
        <w:rPr>
          <w:i/>
          <w:iCs/>
        </w:rPr>
        <w:t xml:space="preserve">Dispute:</w:t>
      </w:r>
      <w:r>
        <w:t xml:space="preserve"> a request to correct incorrect information. </w:t>
      </w:r>
      <w:r>
        <w:rPr>
          <w:i/>
          <w:iCs/>
        </w:rPr>
        <w:t xml:space="preserve">Reference number:</w:t>
      </w:r>
      <w:r>
        <w:t xml:space="preserve"> tracking number.</w:t>
      </w:r>
    </w:p>
    <w:p>
      <w:r>
        <w:rPr>
          <w:b/>
          <w:bCs/>
        </w:rPr>
        <w:t xml:space="preserve">Sources:</w:t>
      </w:r>
      <w:r>
        <w:t xml:space="preserve"> [R07] CFPB, checking your report · [S19] CFPB, how long information stays.</w:t>
      </w:r>
    </w:p>
    <w:p>
      <w:r>
        <w:br w:type="page"/>
      </w:r>
    </w:p>
    <w:p>
      <w:pPr>
        <w:pStyle w:val="Heading2"/>
      </w:pPr>
      <w:r>
        <w:t xml:space="preserve">M3 U03. How do I start if I have no credit history?</w:t>
      </w:r>
    </w:p>
    <w:p>
      <w:r>
        <w:rPr>
          <w:b/>
          <w:bCs/>
        </w:rPr>
        <w:t xml:space="preserve">What you will achieve:</w:t>
      </w:r>
      <w:r>
        <w:t xml:space="preserve"> compare options to build credit history without taking on too much debt.</w:t>
      </w:r>
    </w:p>
    <w:p>
      <w:pPr>
        <w:pStyle w:val="Heading3"/>
      </w:pPr>
      <w:r>
        <w:t xml:space="preserve">The essentials</w:t>
      </w:r>
    </w:p>
    <w:p>
      <w:r>
        <w:t xml:space="preserve">A </w:t>
      </w:r>
      <w:r>
        <w:rPr>
          <w:b/>
          <w:bCs/>
        </w:rPr>
        <w:t xml:space="preserve">secured card</w:t>
      </w:r>
      <w:r>
        <w:t xml:space="preserve"> requires a deposit that backs your limit. That deposit does not pay for your purchases: you must pay them.</w:t>
      </w:r>
    </w:p>
    <w:p>
      <w:pPr>
        <w:pStyle w:val="ListParagraph"/>
        <w:numPr>
          <w:ilvl w:val="0"/>
          <w:numId w:val="70"/>
        </w:numPr>
      </w:pPr>
      <w:r>
        <w:t xml:space="preserve">Ask whether it reports to the credit agencies.</w:t>
      </w:r>
    </w:p>
    <w:p>
      <w:pPr>
        <w:pStyle w:val="ListParagraph"/>
        <w:numPr>
          <w:ilvl w:val="0"/>
          <w:numId w:val="70"/>
        </w:numPr>
      </w:pPr>
      <w:r>
        <w:t xml:space="preserve">Calculate how much money will be locked up.</w:t>
      </w:r>
    </w:p>
    <w:p>
      <w:pPr>
        <w:pStyle w:val="ListParagraph"/>
        <w:numPr>
          <w:ilvl w:val="0"/>
          <w:numId w:val="70"/>
        </w:numPr>
      </w:pPr>
      <w:r>
        <w:t xml:space="preserve">Check whether you can pay what you use without touching money for your needs.</w:t>
      </w:r>
    </w:p>
    <w:p>
      <w:pPr>
        <w:pBdr>
          <w:left w:val="single" w:color="1F5C4A" w:sz="18" w:space="8"/>
        </w:pBdr>
        <w:shd w:fill="EAF2EE" w:color="auto" w:val="clear"/>
        <w:spacing w:after="160" w:before="120"/>
        <w:ind w:left="200" w:right="200"/>
      </w:pPr>
      <w:r>
        <w:rPr>
          <w:b/>
          <w:bCs/>
        </w:rPr>
        <w:t xml:space="preserve">Key idea:</w:t>
      </w:r>
      <w:r>
        <w:t xml:space="preserve"> having no history does not mean being irresponsible. Many people arrive in the U.S. without a history or use cash.</w:t>
      </w:r>
    </w:p>
    <w:p>
      <w:pPr>
        <w:pStyle w:val="Heading3"/>
      </w:pPr>
      <w:r>
        <w:t xml:space="preserve">Go deeper</w:t>
      </w:r>
    </w:p>
    <w:p>
      <w:r>
        <w:rPr>
          <w:b/>
          <w:bCs/>
        </w:rPr>
        <w:t xml:space="preserve">Options to get started:</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Option</w:t>
            </w:r>
          </w:p>
        </w:tc>
        <w:tc>
          <w:tcPr>
            <w:tcW w:type="dxa" w:w="3213"/>
            <w:shd w:fill="1F5C4A" w:color="auto" w:val="clear"/>
            <w:tcMar>
              <w:top w:type="dxa" w:w="60"/>
              <w:left w:type="dxa" w:w="90"/>
              <w:bottom w:type="dxa" w:w="60"/>
              <w:right w:type="dxa" w:w="90"/>
            </w:tcMar>
          </w:tcPr>
          <w:p>
            <w:r>
              <w:rPr>
                <w:b/>
                <w:bCs/>
                <w:color w:val="FFFFFF"/>
                <w:sz w:val="18"/>
                <w:szCs w:val="18"/>
              </w:rPr>
              <w:t xml:space="preserve">How it works</w:t>
            </w:r>
          </w:p>
        </w:tc>
        <w:tc>
          <w:tcPr>
            <w:tcW w:type="dxa" w:w="3214"/>
            <w:shd w:fill="1F5C4A" w:color="auto" w:val="clear"/>
            <w:tcMar>
              <w:top w:type="dxa" w:w="60"/>
              <w:left w:type="dxa" w:w="90"/>
              <w:bottom w:type="dxa" w:w="60"/>
              <w:right w:type="dxa" w:w="90"/>
            </w:tcMar>
          </w:tcPr>
          <w:p>
            <w:r>
              <w:rPr>
                <w:b/>
                <w:bCs/>
                <w:color w:val="FFFFFF"/>
                <w:sz w:val="18"/>
                <w:szCs w:val="18"/>
              </w:rPr>
              <w:t xml:space="preserve">What to check</w:t>
            </w:r>
          </w:p>
        </w:tc>
      </w:tr>
      <w:tr>
        <w:trPr>
          <w:tblHeader w:val="off"/>
        </w:trPr>
        <w:tc>
          <w:tcPr>
            <w:tcW w:type="dxa" w:w="3213"/>
            <w:tcMar>
              <w:top w:type="dxa" w:w="60"/>
              <w:left w:type="dxa" w:w="90"/>
              <w:bottom w:type="dxa" w:w="60"/>
              <w:right w:type="dxa" w:w="90"/>
            </w:tcMar>
          </w:tcPr>
          <w:p>
            <w:r>
              <w:rPr>
                <w:sz w:val="18"/>
                <w:szCs w:val="18"/>
              </w:rPr>
              <w:t xml:space="preserve">Secured card</w:t>
            </w:r>
          </w:p>
        </w:tc>
        <w:tc>
          <w:tcPr>
            <w:tcW w:type="dxa" w:w="3213"/>
            <w:tcMar>
              <w:top w:type="dxa" w:w="60"/>
              <w:left w:type="dxa" w:w="90"/>
              <w:bottom w:type="dxa" w:w="60"/>
              <w:right w:type="dxa" w:w="90"/>
            </w:tcMar>
          </w:tcPr>
          <w:p>
            <w:r>
              <w:rPr>
                <w:sz w:val="18"/>
                <w:szCs w:val="18"/>
              </w:rPr>
              <w:t xml:space="preserve">A deposit backs the limit; you pay your purchases</w:t>
            </w:r>
          </w:p>
        </w:tc>
        <w:tc>
          <w:tcPr>
            <w:tcW w:type="dxa" w:w="3214"/>
            <w:tcMar>
              <w:top w:type="dxa" w:w="60"/>
              <w:left w:type="dxa" w:w="90"/>
              <w:bottom w:type="dxa" w:w="60"/>
              <w:right w:type="dxa" w:w="90"/>
            </w:tcMar>
          </w:tcPr>
          <w:p>
            <w:r>
              <w:rPr>
                <w:sz w:val="18"/>
                <w:szCs w:val="18"/>
              </w:rPr>
              <w:t xml:space="preserve">Does it report? Annual fee? When is the deposit returned?</w:t>
            </w:r>
          </w:p>
        </w:tc>
      </w:tr>
      <w:tr>
        <w:trPr>
          <w:tblHeader w:val="off"/>
        </w:trPr>
        <w:tc>
          <w:tcPr>
            <w:tcW w:type="dxa" w:w="3213"/>
            <w:tcMar>
              <w:top w:type="dxa" w:w="60"/>
              <w:left w:type="dxa" w:w="90"/>
              <w:bottom w:type="dxa" w:w="60"/>
              <w:right w:type="dxa" w:w="90"/>
            </w:tcMar>
          </w:tcPr>
          <w:p>
            <w:r>
              <w:rPr>
                <w:sz w:val="18"/>
                <w:szCs w:val="18"/>
              </w:rPr>
              <w:t xml:space="preserve">Credit builder loan</w:t>
            </w:r>
          </w:p>
        </w:tc>
        <w:tc>
          <w:tcPr>
            <w:tcW w:type="dxa" w:w="3213"/>
            <w:tcMar>
              <w:top w:type="dxa" w:w="60"/>
              <w:left w:type="dxa" w:w="90"/>
              <w:bottom w:type="dxa" w:w="60"/>
              <w:right w:type="dxa" w:w="90"/>
            </w:tcMar>
          </w:tcPr>
          <w:p>
            <w:r>
              <w:rPr>
                <w:sz w:val="18"/>
                <w:szCs w:val="18"/>
              </w:rPr>
              <w:t xml:space="preserve">You make payments and receive the money at the end</w:t>
            </w:r>
          </w:p>
        </w:tc>
        <w:tc>
          <w:tcPr>
            <w:tcW w:type="dxa" w:w="3214"/>
            <w:tcMar>
              <w:top w:type="dxa" w:w="60"/>
              <w:left w:type="dxa" w:w="90"/>
              <w:bottom w:type="dxa" w:w="60"/>
              <w:right w:type="dxa" w:w="90"/>
            </w:tcMar>
          </w:tcPr>
          <w:p>
            <w:r>
              <w:rPr>
                <w:sz w:val="18"/>
                <w:szCs w:val="18"/>
              </w:rPr>
              <w:t xml:space="preserve">Total cost, when it is released, who it reports to</w:t>
            </w:r>
          </w:p>
        </w:tc>
      </w:tr>
      <w:tr>
        <w:trPr>
          <w:tblHeader w:val="off"/>
        </w:trPr>
        <w:tc>
          <w:tcPr>
            <w:tcW w:type="dxa" w:w="3213"/>
            <w:tcMar>
              <w:top w:type="dxa" w:w="60"/>
              <w:left w:type="dxa" w:w="90"/>
              <w:bottom w:type="dxa" w:w="60"/>
              <w:right w:type="dxa" w:w="90"/>
            </w:tcMar>
          </w:tcPr>
          <w:p>
            <w:r>
              <w:rPr>
                <w:sz w:val="18"/>
                <w:szCs w:val="18"/>
              </w:rPr>
              <w:t xml:space="preserve">Savings-secured loan</w:t>
            </w:r>
          </w:p>
        </w:tc>
        <w:tc>
          <w:tcPr>
            <w:tcW w:type="dxa" w:w="3213"/>
            <w:tcMar>
              <w:top w:type="dxa" w:w="60"/>
              <w:left w:type="dxa" w:w="90"/>
              <w:bottom w:type="dxa" w:w="60"/>
              <w:right w:type="dxa" w:w="90"/>
            </w:tcMar>
          </w:tcPr>
          <w:p>
            <w:r>
              <w:rPr>
                <w:sz w:val="18"/>
                <w:szCs w:val="18"/>
              </w:rPr>
              <w:t xml:space="preserve">Your savings back the loan</w:t>
            </w:r>
          </w:p>
        </w:tc>
        <w:tc>
          <w:tcPr>
            <w:tcW w:type="dxa" w:w="3214"/>
            <w:tcMar>
              <w:top w:type="dxa" w:w="60"/>
              <w:left w:type="dxa" w:w="90"/>
              <w:bottom w:type="dxa" w:w="60"/>
              <w:right w:type="dxa" w:w="90"/>
            </w:tcMar>
          </w:tcPr>
          <w:p>
            <w:r>
              <w:rPr>
                <w:sz w:val="18"/>
                <w:szCs w:val="18"/>
              </w:rPr>
              <w:t xml:space="preserve">Locked money, interest</w:t>
            </w:r>
          </w:p>
        </w:tc>
      </w:tr>
      <w:tr>
        <w:trPr>
          <w:tblHeader w:val="off"/>
        </w:trPr>
        <w:tc>
          <w:tcPr>
            <w:tcW w:type="dxa" w:w="3213"/>
            <w:tcMar>
              <w:top w:type="dxa" w:w="60"/>
              <w:left w:type="dxa" w:w="90"/>
              <w:bottom w:type="dxa" w:w="60"/>
              <w:right w:type="dxa" w:w="90"/>
            </w:tcMar>
          </w:tcPr>
          <w:p>
            <w:r>
              <w:rPr>
                <w:sz w:val="18"/>
                <w:szCs w:val="18"/>
              </w:rPr>
              <w:t xml:space="preserve">Lending circle</w:t>
            </w:r>
          </w:p>
        </w:tc>
        <w:tc>
          <w:tcPr>
            <w:tcW w:type="dxa" w:w="3213"/>
            <w:tcMar>
              <w:top w:type="dxa" w:w="60"/>
              <w:left w:type="dxa" w:w="90"/>
              <w:bottom w:type="dxa" w:w="60"/>
              <w:right w:type="dxa" w:w="90"/>
            </w:tcMar>
          </w:tcPr>
          <w:p>
            <w:r>
              <w:rPr>
                <w:sz w:val="18"/>
                <w:szCs w:val="18"/>
              </w:rPr>
              <w:t xml:space="preserve">A group that lends without interest and reports to the bureaus (M3 U09)</w:t>
            </w:r>
          </w:p>
        </w:tc>
        <w:tc>
          <w:tcPr>
            <w:tcW w:type="dxa" w:w="3214"/>
            <w:tcMar>
              <w:top w:type="dxa" w:w="60"/>
              <w:left w:type="dxa" w:w="90"/>
              <w:bottom w:type="dxa" w:w="60"/>
              <w:right w:type="dxa" w:w="90"/>
            </w:tcMar>
          </w:tcPr>
          <w:p>
            <w:r>
              <w:rPr>
                <w:sz w:val="18"/>
                <w:szCs w:val="18"/>
              </w:rPr>
              <w:t xml:space="preserve">Organization that runs it</w:t>
            </w:r>
          </w:p>
        </w:tc>
      </w:tr>
      <w:tr>
        <w:trPr>
          <w:tblHeader w:val="off"/>
        </w:trPr>
        <w:tc>
          <w:tcPr>
            <w:tcW w:type="dxa" w:w="3213"/>
            <w:tcMar>
              <w:top w:type="dxa" w:w="60"/>
              <w:left w:type="dxa" w:w="90"/>
              <w:bottom w:type="dxa" w:w="60"/>
              <w:right w:type="dxa" w:w="90"/>
            </w:tcMar>
          </w:tcPr>
          <w:p>
            <w:r>
              <w:rPr>
                <w:sz w:val="18"/>
                <w:szCs w:val="18"/>
              </w:rPr>
              <w:t xml:space="preserve">Authorized user</w:t>
            </w:r>
          </w:p>
        </w:tc>
        <w:tc>
          <w:tcPr>
            <w:tcW w:type="dxa" w:w="3213"/>
            <w:tcMar>
              <w:top w:type="dxa" w:w="60"/>
              <w:left w:type="dxa" w:w="90"/>
              <w:bottom w:type="dxa" w:w="60"/>
              <w:right w:type="dxa" w:w="90"/>
            </w:tcMar>
          </w:tcPr>
          <w:p>
            <w:r>
              <w:rPr>
                <w:sz w:val="18"/>
                <w:szCs w:val="18"/>
              </w:rPr>
              <w:t xml:space="preserve">Someone adds you to their card</w:t>
            </w:r>
          </w:p>
        </w:tc>
        <w:tc>
          <w:tcPr>
            <w:tcW w:type="dxa" w:w="3214"/>
            <w:tcMar>
              <w:top w:type="dxa" w:w="60"/>
              <w:left w:type="dxa" w:w="90"/>
              <w:bottom w:type="dxa" w:w="60"/>
              <w:right w:type="dxa" w:w="90"/>
            </w:tcMar>
          </w:tcPr>
          <w:p>
            <w:r>
              <w:rPr>
                <w:sz w:val="18"/>
                <w:szCs w:val="18"/>
              </w:rPr>
              <w:t xml:space="preserve">Their behavior affects you; in many cases you are not legally responsible</w:t>
            </w:r>
          </w:p>
        </w:tc>
      </w:tr>
      <w:tr>
        <w:trPr>
          <w:tblHeader w:val="off"/>
        </w:trPr>
        <w:tc>
          <w:tcPr>
            <w:tcW w:type="dxa" w:w="3213"/>
            <w:tcMar>
              <w:top w:type="dxa" w:w="60"/>
              <w:left w:type="dxa" w:w="90"/>
              <w:bottom w:type="dxa" w:w="60"/>
              <w:right w:type="dxa" w:w="90"/>
            </w:tcMar>
          </w:tcPr>
          <w:p>
            <w:r>
              <w:rPr>
                <w:sz w:val="18"/>
                <w:szCs w:val="18"/>
              </w:rPr>
              <w:t xml:space="preserve">Co-signer</w:t>
            </w:r>
          </w:p>
        </w:tc>
        <w:tc>
          <w:tcPr>
            <w:tcW w:type="dxa" w:w="3213"/>
            <w:tcMar>
              <w:top w:type="dxa" w:w="60"/>
              <w:left w:type="dxa" w:w="90"/>
              <w:bottom w:type="dxa" w:w="60"/>
              <w:right w:type="dxa" w:w="90"/>
            </w:tcMar>
          </w:tcPr>
          <w:p>
            <w:r>
              <w:rPr>
                <w:sz w:val="18"/>
                <w:szCs w:val="18"/>
              </w:rPr>
              <w:t xml:space="preserve">You sign and answer for someone else's debt</w:t>
            </w:r>
          </w:p>
        </w:tc>
        <w:tc>
          <w:tcPr>
            <w:tcW w:type="dxa" w:w="3214"/>
            <w:tcMar>
              <w:top w:type="dxa" w:w="60"/>
              <w:left w:type="dxa" w:w="90"/>
              <w:bottom w:type="dxa" w:w="60"/>
              <w:right w:type="dxa" w:w="90"/>
            </w:tcMar>
          </w:tcPr>
          <w:p>
            <w:r>
              <w:rPr>
                <w:sz w:val="18"/>
                <w:szCs w:val="18"/>
              </w:rPr>
              <w:t xml:space="preserve">It is your obligation if they do not pay</w:t>
            </w:r>
          </w:p>
        </w:tc>
      </w:tr>
    </w:tbl>
    <w:p/>
    <w:p>
      <w:r>
        <w:rPr>
          <w:b/>
          <w:bCs/>
        </w:rPr>
        <w:t xml:space="preserve">With an ITIN:</w:t>
      </w:r>
      <w:r>
        <w:t xml:space="preserve"> several credit unions and some banks offer cards and loans with an ITIN. Ask directly.</w:t>
      </w:r>
    </w:p>
    <w:p>
      <w:r>
        <w:rPr>
          <w:b/>
          <w:bCs/>
        </w:rPr>
        <w:t xml:space="preserve">History from another country.</w:t>
      </w:r>
      <w:r>
        <w:t xml:space="preserve"> Some companies let you use your credit history from another country for certain applications in the U.S. Check which countries and institutions take part.</w:t>
      </w:r>
    </w:p>
    <w:p>
      <w:r>
        <w:rPr>
          <w:b/>
          <w:bCs/>
        </w:rPr>
        <w:t xml:space="preserve">Watch your liquidity.</w:t>
      </w:r>
      <w:r>
        <w:t xml:space="preserve"> If you have a 500 reserve and a product locks up 400, you only have 100 left for emergencies. No product is right if it locks up your only rent money.</w:t>
      </w:r>
    </w:p>
    <w:p>
      <w:r>
        <w:t xml:space="preserve">You do not need to pay interest to build history: with a card, pay the full balance every month.</w:t>
      </w:r>
    </w:p>
    <w:p>
      <w:pPr>
        <w:pStyle w:val="Heading3"/>
      </w:pPr>
      <w:r>
        <w:t xml:space="preserve">Cases</w:t>
      </w:r>
    </w:p>
    <w:p>
      <w:r>
        <w:rPr>
          <w:b/>
          <w:bCs/>
        </w:rPr>
        <w:t xml:space="preserve">Case 1. Mar's card.</w:t>
      </w:r>
      <w:r>
        <w:t xml:space="preserve"> Mar deposits 300 on a secured card and buys 40. She still has to pay that 40 according to her statement; the deposit is not deducted as if it were debit.</w:t>
      </w:r>
    </w:p>
    <w:p>
      <w:r>
        <w:rPr>
          <w:b/>
          <w:bCs/>
        </w:rPr>
        <w:t xml:space="preserve">Case 2. Two offers.</w:t>
      </w:r>
      <w:r>
        <w:t xml:space="preserve"> Offer A costs 36 a year and confirms in the contract that it reports to all three agencies. Offer B costs 120 and does not confirm that it reports. A has a lower cost and a useful, verifiable feature.</w:t>
      </w:r>
    </w:p>
    <w:p>
      <w:pPr>
        <w:pStyle w:val="Heading3"/>
      </w:pPr>
      <w:r>
        <w:t xml:space="preserve">Interactive activity</w:t>
      </w:r>
    </w:p>
    <w:p>
      <w:r>
        <w:rPr>
          <w:b/>
          <w:bCs/>
        </w:rPr>
        <w:t xml:space="preserve">Choose your first step (H5P decision tree):</w:t>
      </w:r>
      <w:r>
        <w:t xml:space="preserve"> answer questions about your documents, your reserve and your goal, and find out which options to review.</w:t>
      </w:r>
    </w:p>
    <w:p>
      <w:pPr>
        <w:pStyle w:val="Heading3"/>
      </w:pPr>
      <w:r>
        <w:t xml:space="preserve">Quiz</w:t>
      </w:r>
    </w:p>
    <w:p>
      <w:pPr>
        <w:pStyle w:val="ListParagraph"/>
        <w:numPr>
          <w:ilvl w:val="0"/>
          <w:numId w:val="71"/>
        </w:numPr>
      </w:pPr>
      <w:r>
        <w:t xml:space="preserve">Does a secured card deposit pay for your purchases? a) Yes · b) No</w:t>
      </w:r>
    </w:p>
    <w:p>
      <w:pPr>
        <w:pStyle w:val="ListParagraph"/>
        <w:numPr>
          <w:ilvl w:val="0"/>
          <w:numId w:val="71"/>
        </w:numPr>
      </w:pPr>
      <w:r>
        <w:t xml:space="preserve">Do you need to pay interest to build history? a) Yes · b) No</w:t>
      </w:r>
    </w:p>
    <w:p>
      <w:pPr>
        <w:pStyle w:val="ListParagraph"/>
        <w:numPr>
          <w:ilvl w:val="0"/>
          <w:numId w:val="71"/>
        </w:numPr>
      </w:pPr>
      <w:r>
        <w:t xml:space="preserve">Does a product that does not report to the agencies build history? a) Yes · b) No</w:t>
      </w:r>
    </w:p>
    <w:p>
      <w:r>
        <w:rPr>
          <w:b/>
          <w:bCs/>
        </w:rPr>
        <w:t xml:space="preserve">Answers:</w:t>
      </w:r>
      <w:r>
        <w:t xml:space="preserve"> 1-b · 2-b · 3-b.</w:t>
      </w:r>
    </w:p>
    <w:p>
      <w:pPr>
        <w:pStyle w:val="Heading3"/>
      </w:pPr>
      <w:r>
        <w:t xml:space="preserve">Practice</w:t>
      </w:r>
    </w:p>
    <w:p>
      <w:r>
        <w:t xml:space="preserve">You have a 500 reserve. A product requires locking up 400. There is a possible 250 emergency. What do you do?</w:t>
      </w:r>
    </w:p>
    <w:p>
      <w:r>
        <w:rPr>
          <w:b/>
          <w:bCs/>
        </w:rPr>
        <w:t xml:space="preserve">Answer:</w:t>
      </w:r>
      <w:r>
        <w:t xml:space="preserve"> the emergency would not be covered. Consider a product with a smaller deposit, waiting, or a route that does not lock up your reserve.</w:t>
      </w:r>
    </w:p>
    <w:p>
      <w:pPr>
        <w:pBdr>
          <w:left w:val="single" w:color="1F5C4A" w:sz="18" w:space="8"/>
        </w:pBdr>
        <w:shd w:fill="EAF2EE" w:color="auto" w:val="clear"/>
        <w:spacing w:after="160" w:before="120"/>
        <w:ind w:left="200" w:right="200"/>
      </w:pPr>
      <w:r>
        <w:rPr>
          <w:b/>
          <w:bCs/>
        </w:rPr>
        <w:t xml:space="preserve">Before you act, check:</w:t>
      </w:r>
      <w:r>
        <w:t xml:space="preserve"> in the contract, which agencies it reports to, the total cost and when you get your deposit back.</w:t>
      </w:r>
    </w:p>
    <w:p>
      <w:pPr>
        <w:pStyle w:val="Heading3"/>
      </w:pPr>
      <w:r>
        <w:t xml:space="preserve">For your plan</w:t>
      </w:r>
    </w:p>
    <w:p>
      <w:r>
        <w:t xml:space="preserve">Compare two products and the option of waiting to build up your reserve.</w:t>
      </w:r>
    </w:p>
    <w:p>
      <w:pPr>
        <w:pStyle w:val="Heading3"/>
      </w:pPr>
      <w:r>
        <w:t xml:space="preserve">Learn more</w:t>
      </w:r>
    </w:p>
    <w:p>
      <w:r>
        <w:t xml:space="preserve">Free, official resources to go further (verified September 28, 2026):</w:t>
      </w:r>
    </w:p>
    <w:p>
      <w:pPr>
        <w:pStyle w:val="ListParagraph"/>
        <w:numPr>
          <w:ilvl w:val="0"/>
          <w:numId w:val="3"/>
        </w:numPr>
      </w:pPr>
      <w:r>
        <w:rPr>
          <w:b/>
          <w:bCs/>
        </w:rPr>
        <w:t xml:space="preserve">Credit reports and scores</w:t>
      </w:r>
      <w:r>
        <w:t xml:space="preserve"> (CFPB; language: ES/EN): https://www.consumerfinance.gov/consumer-tools/credit-reports-and-scores/</w:t>
      </w:r>
    </w:p>
    <w:p>
      <w:pPr>
        <w:pStyle w:val="ListParagraph"/>
        <w:numPr>
          <w:ilvl w:val="0"/>
          <w:numId w:val="3"/>
        </w:numPr>
      </w:pPr>
      <w:r>
        <w:rPr>
          <w:b/>
          <w:bCs/>
        </w:rPr>
        <w:t xml:space="preserve">Lending circles</w:t>
      </w:r>
      <w:r>
        <w:t xml:space="preserve"> (Mission Asset Fund; language: EN/ES): https://www.missionassetfund.org/lending-circles/</w:t>
      </w:r>
    </w:p>
    <w:p>
      <w:pPr>
        <w:pStyle w:val="ListParagraph"/>
        <w:numPr>
          <w:ilvl w:val="0"/>
          <w:numId w:val="3"/>
        </w:numPr>
      </w:pPr>
      <w:r>
        <w:rPr>
          <w:b/>
          <w:bCs/>
        </w:rPr>
        <w:t xml:space="preserve">Newcomer's guides to managing money</w:t>
      </w:r>
      <w:r>
        <w:t xml:space="preserve"> (CFPB; language: ES/EN): https://www.consumerfinance.gov/about-us/blog/the-newcomers-guides-to-managing-money/</w:t>
      </w:r>
    </w:p>
    <w:p>
      <w:r>
        <w:rPr>
          <w:b/>
          <w:bCs/>
        </w:rPr>
        <w:t xml:space="preserve">Key words:</w:t>
      </w:r>
      <w:r>
        <w:t xml:space="preserve"> </w:t>
      </w:r>
      <w:r>
        <w:rPr>
          <w:i/>
          <w:iCs/>
        </w:rPr>
        <w:t xml:space="preserve">Credit history:</w:t>
      </w:r>
      <w:r>
        <w:t xml:space="preserve"> record of your credit experiences. </w:t>
      </w:r>
      <w:r>
        <w:rPr>
          <w:i/>
          <w:iCs/>
        </w:rPr>
        <w:t xml:space="preserve">Secured card:</w:t>
      </w:r>
      <w:r>
        <w:t xml:space="preserve"> backed by a deposit. </w:t>
      </w:r>
      <w:r>
        <w:rPr>
          <w:i/>
          <w:iCs/>
        </w:rPr>
        <w:t xml:space="preserve">Authorized user:</w:t>
      </w:r>
      <w:r>
        <w:t xml:space="preserve"> uses someone else's card. </w:t>
      </w:r>
      <w:r>
        <w:rPr>
          <w:i/>
          <w:iCs/>
        </w:rPr>
        <w:t xml:space="preserve">Co-signer:</w:t>
      </w:r>
      <w:r>
        <w:t xml:space="preserve"> answers for someone else's debt.</w:t>
      </w:r>
    </w:p>
    <w:p>
      <w:r>
        <w:rPr>
          <w:b/>
          <w:bCs/>
        </w:rPr>
        <w:t xml:space="preserve">Sources:</w:t>
      </w:r>
      <w:r>
        <w:t xml:space="preserve"> [S18] CFPB, starting or rebuilding credit.</w:t>
      </w:r>
    </w:p>
    <w:p>
      <w:r>
        <w:br w:type="page"/>
      </w:r>
    </w:p>
    <w:p>
      <w:pPr>
        <w:pStyle w:val="Heading2"/>
      </w:pPr>
      <w:r>
        <w:t xml:space="preserve">M3 U04. Does improving my credit mean erasing everything?</w:t>
      </w:r>
    </w:p>
    <w:p>
      <w:r>
        <w:rPr>
          <w:b/>
          <w:bCs/>
        </w:rPr>
        <w:t xml:space="preserve">What you will achieve:</w:t>
      </w:r>
      <w:r>
        <w:t xml:space="preserve"> choose valid actions to rebuild your history and recognize false promises.</w:t>
      </w:r>
    </w:p>
    <w:p>
      <w:pPr>
        <w:pStyle w:val="Heading3"/>
      </w:pPr>
      <w:r>
        <w:t xml:space="preserve">The essentials</w:t>
      </w:r>
    </w:p>
    <w:p>
      <w:r>
        <w:t xml:space="preserve">No. If an item is wrong, you can dispute it. If a late payment really happened, the work is different: organize payments and look for arrangements.</w:t>
      </w:r>
    </w:p>
    <w:p>
      <w:pPr>
        <w:pStyle w:val="ListParagraph"/>
        <w:numPr>
          <w:ilvl w:val="0"/>
          <w:numId w:val="72"/>
        </w:numPr>
      </w:pPr>
      <w:r>
        <w:t xml:space="preserve">Separate errors from accurate information.</w:t>
      </w:r>
    </w:p>
    <w:p>
      <w:pPr>
        <w:pStyle w:val="ListParagraph"/>
        <w:numPr>
          <w:ilvl w:val="0"/>
          <w:numId w:val="72"/>
        </w:numPr>
      </w:pPr>
      <w:r>
        <w:t xml:space="preserve">Choose a valid action for each case.</w:t>
      </w:r>
    </w:p>
    <w:p>
      <w:pPr>
        <w:pStyle w:val="ListParagraph"/>
        <w:numPr>
          <w:ilvl w:val="0"/>
          <w:numId w:val="72"/>
        </w:numPr>
      </w:pPr>
      <w:r>
        <w:t xml:space="preserve">Keep dates and responses.</w:t>
      </w:r>
    </w:p>
    <w:p>
      <w:pPr>
        <w:pBdr>
          <w:left w:val="single" w:color="1F5C4A" w:sz="18" w:space="8"/>
        </w:pBdr>
        <w:shd w:fill="EAF2EE" w:color="auto" w:val="clear"/>
        <w:spacing w:after="160" w:before="120"/>
        <w:ind w:left="200" w:right="200"/>
      </w:pPr>
      <w:r>
        <w:rPr>
          <w:b/>
          <w:bCs/>
        </w:rPr>
        <w:t xml:space="preserve">Key idea:</w:t>
      </w:r>
      <w:r>
        <w:t xml:space="preserve"> no one can guarantee you a number of points or erase accurate information.</w:t>
      </w:r>
    </w:p>
    <w:p>
      <w:pPr>
        <w:pStyle w:val="Heading3"/>
      </w:pPr>
      <w:r>
        <w:t xml:space="preserve">Go deeper</w:t>
      </w:r>
    </w:p>
    <w:p>
      <w:r>
        <w:rPr>
          <w:b/>
          <w:bCs/>
        </w:rPr>
        <w:t xml:space="preserve">First identify the cause:</w:t>
      </w:r>
      <w:r>
        <w:t xml:space="preserve"> error, fraud, late payment, high balances or recent changes. Each one has a different action.</w:t>
      </w:r>
    </w:p>
    <w:p>
      <w:r>
        <w:rPr>
          <w:b/>
          <w:bCs/>
        </w:rPr>
        <w:t xml:space="preserve">Correcting and rebuilding are different:</w:t>
      </w:r>
    </w:p>
    <w:p>
      <w:pPr>
        <w:pStyle w:val="ListParagraph"/>
        <w:numPr>
          <w:ilvl w:val="0"/>
          <w:numId w:val="3"/>
        </w:numPr>
      </w:pPr>
      <w:r>
        <w:rPr>
          <w:b/>
          <w:bCs/>
        </w:rPr>
        <w:t xml:space="preserve">Correcting</w:t>
      </w:r>
      <w:r>
        <w:t xml:space="preserve"> seeks accuracy (disputes with proof).</w:t>
      </w:r>
    </w:p>
    <w:p>
      <w:pPr>
        <w:pStyle w:val="ListParagraph"/>
        <w:numPr>
          <w:ilvl w:val="0"/>
          <w:numId w:val="3"/>
        </w:numPr>
      </w:pPr>
      <w:r>
        <w:rPr>
          <w:b/>
          <w:bCs/>
        </w:rPr>
        <w:t xml:space="preserve">Rebuilding</w:t>
      </w:r>
      <w:r>
        <w:t xml:space="preserve"> means paying on time from now on.</w:t>
      </w:r>
    </w:p>
    <w:p>
      <w:r>
        <w:rPr>
          <w:b/>
          <w:bCs/>
        </w:rPr>
        <w:t xml:space="preserve">A useful routine:</w:t>
      </w:r>
      <w:r>
        <w:t xml:space="preserve"> check due dates, make sure there are funds before automatic payments and contact the creditor before you fall behind.</w:t>
      </w:r>
    </w:p>
    <w:p>
      <w:r>
        <w:rPr>
          <w:b/>
          <w:bCs/>
        </w:rPr>
        <w:t xml:space="preserve">Utilization.</w:t>
      </w:r>
      <w:r>
        <w:t xml:space="preserve"> Balance ÷ limit on your cards. A 900 balance with a 1,500 limit = 60%. If you bring it down to 450, it is 30%. There is no magic percentage that guarantees a score.</w:t>
      </w:r>
    </w:p>
    <w:p>
      <w:r>
        <w:rPr>
          <w:b/>
          <w:bCs/>
        </w:rPr>
        <w:t xml:space="preserve">Different clocks:</w:t>
      </w:r>
      <w:r>
        <w:t xml:space="preserve"> your payment date, the report update, how long information stays and your score change all happen at different times.</w:t>
      </w:r>
    </w:p>
    <w:p>
      <w:r>
        <w:rPr>
          <w:b/>
          <w:bCs/>
        </w:rPr>
        <w:t xml:space="preserve">False promises.</w:t>
      </w:r>
      <w:r>
        <w:t xml:space="preserve"> Be wary of anyone who promises to:</w:t>
      </w:r>
    </w:p>
    <w:p>
      <w:pPr>
        <w:pStyle w:val="ListParagraph"/>
        <w:numPr>
          <w:ilvl w:val="0"/>
          <w:numId w:val="3"/>
        </w:numPr>
      </w:pPr>
      <w:r>
        <w:t xml:space="preserve">Erase all negative information.</w:t>
      </w:r>
    </w:p>
    <w:p>
      <w:pPr>
        <w:pStyle w:val="ListParagraph"/>
        <w:numPr>
          <w:ilvl w:val="0"/>
          <w:numId w:val="3"/>
        </w:numPr>
      </w:pPr>
      <w:r>
        <w:t xml:space="preserve">Raise your score by a guaranteed amount.</w:t>
      </w:r>
    </w:p>
    <w:p>
      <w:pPr>
        <w:pStyle w:val="ListParagraph"/>
        <w:numPr>
          <w:ilvl w:val="0"/>
          <w:numId w:val="3"/>
        </w:numPr>
      </w:pPr>
      <w:r>
        <w:t xml:space="preserve">Create a "new credit identity."</w:t>
      </w:r>
    </w:p>
    <w:p>
      <w:pPr>
        <w:pStyle w:val="ListParagraph"/>
        <w:numPr>
          <w:ilvl w:val="0"/>
          <w:numId w:val="3"/>
        </w:numPr>
      </w:pPr>
      <w:r>
        <w:t xml:space="preserve">Charge before doing the work.</w:t>
      </w:r>
    </w:p>
    <w:p>
      <w:r>
        <w:t xml:space="preserve">The FTC warns that only scammers say they can remove all negative information. Everything a legitimate credit repair company does, you can do for free.</w:t>
      </w:r>
    </w:p>
    <w:p>
      <w:pPr>
        <w:pStyle w:val="Heading3"/>
      </w:pPr>
      <w:r>
        <w:t xml:space="preserve">Cases</w:t>
      </w:r>
    </w:p>
    <w:p>
      <w:r>
        <w:rPr>
          <w:b/>
          <w:bCs/>
        </w:rPr>
        <w:t xml:space="preserve">Case 1. The 30-day offer.</w:t>
      </w:r>
      <w:r>
        <w:t xml:space="preserve"> Alex is offered removal of his real late payments in 30 days for 499 dollars. He does not sign up. He reviews his information and organizes his payments.</w:t>
      </w:r>
    </w:p>
    <w:p>
      <w:r>
        <w:rPr>
          <w:b/>
          <w:bCs/>
        </w:rPr>
        <w:t xml:space="preserve">Case 2. Mar's utilization.</w:t>
      </w:r>
      <w:r>
        <w:t xml:space="preserve"> Mar has a 600 balance with a 1,000 limit (60%). She pays 300 and drops to 30%. She does not know how many points it will add, but she knows she reduced her debt.</w:t>
      </w:r>
    </w:p>
    <w:p>
      <w:pPr>
        <w:pStyle w:val="Heading3"/>
      </w:pPr>
      <w:r>
        <w:t xml:space="preserve">Interactive activity</w:t>
      </w:r>
    </w:p>
    <w:p>
      <w:r>
        <w:rPr>
          <w:b/>
          <w:bCs/>
        </w:rPr>
        <w:t xml:space="preserve">Legitimate or scam? (H5P cards):</w:t>
      </w:r>
      <w:r>
        <w:t xml:space="preserve"> read "credit repair" ads and decide which ones are warning signs.</w:t>
      </w:r>
    </w:p>
    <w:p>
      <w:pPr>
        <w:pStyle w:val="Heading3"/>
      </w:pPr>
      <w:r>
        <w:t xml:space="preserve">Quiz</w:t>
      </w:r>
    </w:p>
    <w:p>
      <w:pPr>
        <w:pStyle w:val="ListParagraph"/>
        <w:numPr>
          <w:ilvl w:val="0"/>
          <w:numId w:val="73"/>
        </w:numPr>
      </w:pPr>
      <w:r>
        <w:t xml:space="preserve">Can a real late payment be erased because it lowers your score? a) Yes · b) No</w:t>
      </w:r>
    </w:p>
    <w:p>
      <w:pPr>
        <w:pStyle w:val="ListParagraph"/>
        <w:numPr>
          <w:ilvl w:val="0"/>
          <w:numId w:val="73"/>
        </w:numPr>
      </w:pPr>
      <w:r>
        <w:t xml:space="preserve">Balance 240 and limit 800. Utilization? a) 30% · b) 24%</w:t>
      </w:r>
    </w:p>
    <w:p>
      <w:pPr>
        <w:pStyle w:val="ListParagraph"/>
        <w:numPr>
          <w:ilvl w:val="0"/>
          <w:numId w:val="73"/>
        </w:numPr>
      </w:pPr>
      <w:r>
        <w:t xml:space="preserve">A company charges you before doing credit repair work. a) That is a warning sign · b) That is normal</w:t>
      </w:r>
    </w:p>
    <w:p>
      <w:r>
        <w:rPr>
          <w:b/>
          <w:bCs/>
        </w:rPr>
        <w:t xml:space="preserve">Answers:</w:t>
      </w:r>
      <w:r>
        <w:t xml:space="preserve"> 1-b · 2-a · 3-a.</w:t>
      </w:r>
    </w:p>
    <w:p>
      <w:pPr>
        <w:pStyle w:val="Heading3"/>
      </w:pPr>
      <w:r>
        <w:t xml:space="preserve">Practice</w:t>
      </w:r>
    </w:p>
    <w:p>
      <w:r>
        <w:t xml:space="preserve">A service guarantees to erase your real late payments in 30 days. What do you do?</w:t>
      </w:r>
    </w:p>
    <w:p>
      <w:r>
        <w:rPr>
          <w:b/>
          <w:bCs/>
        </w:rPr>
        <w:t xml:space="preserve">Answer:</w:t>
      </w:r>
      <w:r>
        <w:t xml:space="preserve"> you do not sign up based on that promise. You verify your information, dispute only errors and organize your payments.</w:t>
      </w:r>
    </w:p>
    <w:p>
      <w:pPr>
        <w:pBdr>
          <w:left w:val="single" w:color="1F5C4A" w:sz="18" w:space="8"/>
        </w:pBdr>
        <w:shd w:fill="EAF2EE" w:color="auto" w:val="clear"/>
        <w:spacing w:after="160" w:before="120"/>
        <w:ind w:left="200" w:right="200"/>
      </w:pPr>
      <w:r>
        <w:rPr>
          <w:b/>
          <w:bCs/>
        </w:rPr>
        <w:t xml:space="preserve">Before you act, check:</w:t>
      </w:r>
      <w:r>
        <w:t xml:space="preserve"> any credit repair company against FTC warnings and with the state regulator.</w:t>
      </w:r>
    </w:p>
    <w:p>
      <w:pPr>
        <w:pStyle w:val="Heading3"/>
      </w:pPr>
      <w:r>
        <w:t xml:space="preserve">For your plan</w:t>
      </w:r>
    </w:p>
    <w:p>
      <w:r>
        <w:t xml:space="preserve">Choose three actions with dates: review, correct if needed and organize payments. Record results, without a guaranteed date.</w:t>
      </w:r>
    </w:p>
    <w:p>
      <w:pPr>
        <w:pStyle w:val="Heading3"/>
      </w:pPr>
      <w:r>
        <w:t xml:space="preserve">Learn more</w:t>
      </w:r>
    </w:p>
    <w:p>
      <w:r>
        <w:t xml:space="preserve">Free, official resources to go further (verified September 28, 2026):</w:t>
      </w:r>
    </w:p>
    <w:p>
      <w:pPr>
        <w:pStyle w:val="ListParagraph"/>
        <w:numPr>
          <w:ilvl w:val="0"/>
          <w:numId w:val="3"/>
        </w:numPr>
      </w:pPr>
      <w:r>
        <w:rPr>
          <w:b/>
          <w:bCs/>
        </w:rPr>
        <w:t xml:space="preserve">Credit reports and scores</w:t>
      </w:r>
      <w:r>
        <w:t xml:space="preserve"> (CFPB; language: ES/EN): https://www.consumerfinance.gov/consumer-tools/credit-reports-and-scores/</w:t>
      </w:r>
    </w:p>
    <w:p>
      <w:pPr>
        <w:pStyle w:val="ListParagraph"/>
        <w:numPr>
          <w:ilvl w:val="0"/>
          <w:numId w:val="3"/>
        </w:numPr>
      </w:pPr>
      <w:r>
        <w:rPr>
          <w:b/>
          <w:bCs/>
        </w:rPr>
        <w:t xml:space="preserve">FTC consumer advice</w:t>
      </w:r>
      <w:r>
        <w:t xml:space="preserve"> (FTC; language: ES (EN: consumer.ftc.gov)): https://consumidor.ftc.gov</w:t>
      </w:r>
    </w:p>
    <w:p>
      <w:r>
        <w:rPr>
          <w:b/>
          <w:bCs/>
        </w:rPr>
        <w:t xml:space="preserve">Key words:</w:t>
      </w:r>
      <w:r>
        <w:t xml:space="preserve"> </w:t>
      </w:r>
      <w:r>
        <w:rPr>
          <w:i/>
          <w:iCs/>
        </w:rPr>
        <w:t xml:space="preserve">Credit utilization:</w:t>
      </w:r>
      <w:r>
        <w:t xml:space="preserve"> balance divided by limit. </w:t>
      </w:r>
      <w:r>
        <w:rPr>
          <w:i/>
          <w:iCs/>
        </w:rPr>
        <w:t xml:space="preserve">Delinquency:</w:t>
      </w:r>
      <w:r>
        <w:t xml:space="preserve"> not paying on time. </w:t>
      </w:r>
      <w:r>
        <w:rPr>
          <w:i/>
          <w:iCs/>
        </w:rPr>
        <w:t xml:space="preserve">Collections:</w:t>
      </w:r>
      <w:r>
        <w:t xml:space="preserve"> efforts to collect a debt.</w:t>
      </w:r>
    </w:p>
    <w:p>
      <w:r>
        <w:rPr>
          <w:b/>
          <w:bCs/>
        </w:rPr>
        <w:t xml:space="preserve">Sources:</w:t>
      </w:r>
      <w:r>
        <w:t xml:space="preserve"> [S20] FTC, credit repair · [R21] FTC, 2022 case.</w:t>
      </w:r>
    </w:p>
    <w:p>
      <w:r>
        <w:br w:type="page"/>
      </w:r>
    </w:p>
    <w:p>
      <w:pPr>
        <w:pStyle w:val="Heading2"/>
      </w:pPr>
      <w:r>
        <w:t xml:space="preserve">M3 U05. Why can a small payment end up costing more?</w:t>
      </w:r>
    </w:p>
    <w:p>
      <w:r>
        <w:rPr>
          <w:b/>
          <w:bCs/>
        </w:rPr>
        <w:t xml:space="preserve">What you will achieve:</w:t>
      </w:r>
      <w:r>
        <w:t xml:space="preserve"> compare loans and cards by their total cost, not the monthly payment.</w:t>
      </w:r>
    </w:p>
    <w:p>
      <w:pPr>
        <w:pStyle w:val="Heading3"/>
      </w:pPr>
      <w:r>
        <w:t xml:space="preserve">The essentials</w:t>
      </w:r>
    </w:p>
    <w:p>
      <w:r>
        <w:t xml:space="preserve">Offer 1: 10 a month for 10 months = 100. Offer 2: 8 a month for 15 months = 120.</w:t>
      </w:r>
    </w:p>
    <w:p>
      <w:pPr>
        <w:pStyle w:val="ListParagraph"/>
        <w:numPr>
          <w:ilvl w:val="0"/>
          <w:numId w:val="74"/>
        </w:numPr>
      </w:pPr>
      <w:r>
        <w:t xml:space="preserve">Identify how much you receive.</w:t>
      </w:r>
    </w:p>
    <w:p>
      <w:pPr>
        <w:pStyle w:val="ListParagraph"/>
        <w:numPr>
          <w:ilvl w:val="0"/>
          <w:numId w:val="74"/>
        </w:numPr>
      </w:pPr>
      <w:r>
        <w:t xml:space="preserve">Add up all payments and fees.</w:t>
      </w:r>
    </w:p>
    <w:p>
      <w:pPr>
        <w:pStyle w:val="ListParagraph"/>
        <w:numPr>
          <w:ilvl w:val="0"/>
          <w:numId w:val="74"/>
        </w:numPr>
      </w:pPr>
      <w:r>
        <w:t xml:space="preserve">Check whether the payments fit your dates.</w:t>
      </w:r>
    </w:p>
    <w:p>
      <w:pPr>
        <w:pBdr>
          <w:left w:val="single" w:color="1F5C4A" w:sz="18" w:space="8"/>
        </w:pBdr>
        <w:shd w:fill="EAF2EE" w:color="auto" w:val="clear"/>
        <w:spacing w:after="160" w:before="120"/>
        <w:ind w:left="200" w:right="200"/>
      </w:pPr>
      <w:r>
        <w:rPr>
          <w:b/>
          <w:bCs/>
        </w:rPr>
        <w:t xml:space="preserve">Key idea:</w:t>
      </w:r>
      <w:r>
        <w:t xml:space="preserve"> a small monthly payment can come from a longer term and a higher </w:t>
      </w:r>
      <w:r>
        <w:rPr>
          <w:b/>
          <w:bCs/>
        </w:rPr>
        <w:t xml:space="preserve">total cost</w:t>
      </w:r>
      <w:r>
        <w:t xml:space="preserve">.</w:t>
      </w:r>
    </w:p>
    <w:p>
      <w:pPr>
        <w:pStyle w:val="Heading3"/>
      </w:pPr>
      <w:r>
        <w:t xml:space="preserve">Go deeper</w:t>
      </w:r>
    </w:p>
    <w:p>
      <w:r>
        <w:rPr>
          <w:b/>
          <w:bCs/>
        </w:rPr>
        <w:t xml:space="preserve">Compare:</w:t>
      </w:r>
      <w:r>
        <w:t xml:space="preserve"> how much you receive, how much you pay in total, when you pay and what you risk.</w:t>
      </w:r>
    </w:p>
    <w:p>
      <w:r>
        <w:rPr>
          <w:b/>
          <w:bCs/>
        </w:rPr>
        <w:t xml:space="preserve">APR</w:t>
      </w:r>
      <w:r>
        <w:t xml:space="preserve"> is the yearly cost of credit calculated under official rules. Check which fees it includes.</w:t>
      </w:r>
    </w:p>
    <w:p>
      <w:r>
        <w:rPr>
          <w:b/>
          <w:bCs/>
        </w:rPr>
        <w:t xml:space="preserve">How a payment is split (amortization).</w:t>
      </w:r>
      <w:r>
        <w:t xml:space="preserve"> A 1,000 loan at 1% a month with payments of 100:</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1928"/>
        <w:gridCol w:w="1928"/>
        <w:gridCol w:w="1928"/>
        <w:gridCol w:w="1928"/>
        <w:gridCol w:w="1928"/>
      </w:tblGrid>
      <w:tr>
        <w:trPr>
          <w:tblHeader/>
        </w:trPr>
        <w:tc>
          <w:tcPr>
            <w:tcW w:type="dxa" w:w="1928"/>
            <w:shd w:fill="1F5C4A" w:color="auto" w:val="clear"/>
            <w:tcMar>
              <w:top w:type="dxa" w:w="60"/>
              <w:left w:type="dxa" w:w="90"/>
              <w:bottom w:type="dxa" w:w="60"/>
              <w:right w:type="dxa" w:w="90"/>
            </w:tcMar>
          </w:tcPr>
          <w:p>
            <w:r>
              <w:rPr>
                <w:b/>
                <w:bCs/>
                <w:color w:val="FFFFFF"/>
                <w:sz w:val="18"/>
                <w:szCs w:val="18"/>
              </w:rPr>
              <w:t xml:space="preserve">Month</w:t>
            </w:r>
          </w:p>
        </w:tc>
        <w:tc>
          <w:tcPr>
            <w:tcW w:type="dxa" w:w="1928"/>
            <w:shd w:fill="1F5C4A" w:color="auto" w:val="clear"/>
            <w:tcMar>
              <w:top w:type="dxa" w:w="60"/>
              <w:left w:type="dxa" w:w="90"/>
              <w:bottom w:type="dxa" w:w="60"/>
              <w:right w:type="dxa" w:w="90"/>
            </w:tcMar>
          </w:tcPr>
          <w:p>
            <w:r>
              <w:rPr>
                <w:b/>
                <w:bCs/>
                <w:color w:val="FFFFFF"/>
                <w:sz w:val="18"/>
                <w:szCs w:val="18"/>
              </w:rPr>
              <w:t xml:space="preserve">Opening balance</w:t>
            </w:r>
          </w:p>
        </w:tc>
        <w:tc>
          <w:tcPr>
            <w:tcW w:type="dxa" w:w="1928"/>
            <w:shd w:fill="1F5C4A" w:color="auto" w:val="clear"/>
            <w:tcMar>
              <w:top w:type="dxa" w:w="60"/>
              <w:left w:type="dxa" w:w="90"/>
              <w:bottom w:type="dxa" w:w="60"/>
              <w:right w:type="dxa" w:w="90"/>
            </w:tcMar>
          </w:tcPr>
          <w:p>
            <w:r>
              <w:rPr>
                <w:b/>
                <w:bCs/>
                <w:color w:val="FFFFFF"/>
                <w:sz w:val="18"/>
                <w:szCs w:val="18"/>
              </w:rPr>
              <w:t xml:space="preserve">Interest</w:t>
            </w:r>
          </w:p>
        </w:tc>
        <w:tc>
          <w:tcPr>
            <w:tcW w:type="dxa" w:w="1928"/>
            <w:shd w:fill="1F5C4A" w:color="auto" w:val="clear"/>
            <w:tcMar>
              <w:top w:type="dxa" w:w="60"/>
              <w:left w:type="dxa" w:w="90"/>
              <w:bottom w:type="dxa" w:w="60"/>
              <w:right w:type="dxa" w:w="90"/>
            </w:tcMar>
          </w:tcPr>
          <w:p>
            <w:r>
              <w:rPr>
                <w:b/>
                <w:bCs/>
                <w:color w:val="FFFFFF"/>
                <w:sz w:val="18"/>
                <w:szCs w:val="18"/>
              </w:rPr>
              <w:t xml:space="preserve">Principal paid</w:t>
            </w:r>
          </w:p>
        </w:tc>
        <w:tc>
          <w:tcPr>
            <w:tcW w:type="dxa" w:w="1928"/>
            <w:shd w:fill="1F5C4A" w:color="auto" w:val="clear"/>
            <w:tcMar>
              <w:top w:type="dxa" w:w="60"/>
              <w:left w:type="dxa" w:w="90"/>
              <w:bottom w:type="dxa" w:w="60"/>
              <w:right w:type="dxa" w:w="90"/>
            </w:tcMar>
          </w:tcPr>
          <w:p>
            <w:r>
              <w:rPr>
                <w:b/>
                <w:bCs/>
                <w:color w:val="FFFFFF"/>
                <w:sz w:val="18"/>
                <w:szCs w:val="18"/>
              </w:rPr>
              <w:t xml:space="preserve">Closing balance</w:t>
            </w:r>
          </w:p>
        </w:tc>
      </w:tr>
      <w:tr>
        <w:trPr>
          <w:tblHeader w:val="off"/>
        </w:trPr>
        <w:tc>
          <w:tcPr>
            <w:tcW w:type="dxa" w:w="1928"/>
            <w:tcMar>
              <w:top w:type="dxa" w:w="60"/>
              <w:left w:type="dxa" w:w="90"/>
              <w:bottom w:type="dxa" w:w="60"/>
              <w:right w:type="dxa" w:w="90"/>
            </w:tcMar>
          </w:tcPr>
          <w:p>
            <w:r>
              <w:rPr>
                <w:sz w:val="18"/>
                <w:szCs w:val="18"/>
              </w:rPr>
              <w:t xml:space="preserve">1</w:t>
            </w:r>
          </w:p>
        </w:tc>
        <w:tc>
          <w:tcPr>
            <w:tcW w:type="dxa" w:w="1928"/>
            <w:tcMar>
              <w:top w:type="dxa" w:w="60"/>
              <w:left w:type="dxa" w:w="90"/>
              <w:bottom w:type="dxa" w:w="60"/>
              <w:right w:type="dxa" w:w="90"/>
            </w:tcMar>
          </w:tcPr>
          <w:p>
            <w:r>
              <w:rPr>
                <w:sz w:val="18"/>
                <w:szCs w:val="18"/>
              </w:rPr>
              <w:t xml:space="preserve">1,000.00</w:t>
            </w:r>
          </w:p>
        </w:tc>
        <w:tc>
          <w:tcPr>
            <w:tcW w:type="dxa" w:w="1928"/>
            <w:tcMar>
              <w:top w:type="dxa" w:w="60"/>
              <w:left w:type="dxa" w:w="90"/>
              <w:bottom w:type="dxa" w:w="60"/>
              <w:right w:type="dxa" w:w="90"/>
            </w:tcMar>
          </w:tcPr>
          <w:p>
            <w:r>
              <w:rPr>
                <w:sz w:val="18"/>
                <w:szCs w:val="18"/>
              </w:rPr>
              <w:t xml:space="preserve">10.00</w:t>
            </w:r>
          </w:p>
        </w:tc>
        <w:tc>
          <w:tcPr>
            <w:tcW w:type="dxa" w:w="1928"/>
            <w:tcMar>
              <w:top w:type="dxa" w:w="60"/>
              <w:left w:type="dxa" w:w="90"/>
              <w:bottom w:type="dxa" w:w="60"/>
              <w:right w:type="dxa" w:w="90"/>
            </w:tcMar>
          </w:tcPr>
          <w:p>
            <w:r>
              <w:rPr>
                <w:sz w:val="18"/>
                <w:szCs w:val="18"/>
              </w:rPr>
              <w:t xml:space="preserve">90.00</w:t>
            </w:r>
          </w:p>
        </w:tc>
        <w:tc>
          <w:tcPr>
            <w:tcW w:type="dxa" w:w="1928"/>
            <w:tcMar>
              <w:top w:type="dxa" w:w="60"/>
              <w:left w:type="dxa" w:w="90"/>
              <w:bottom w:type="dxa" w:w="60"/>
              <w:right w:type="dxa" w:w="90"/>
            </w:tcMar>
          </w:tcPr>
          <w:p>
            <w:r>
              <w:rPr>
                <w:sz w:val="18"/>
                <w:szCs w:val="18"/>
              </w:rPr>
              <w:t xml:space="preserve">910.00</w:t>
            </w:r>
          </w:p>
        </w:tc>
      </w:tr>
      <w:tr>
        <w:trPr>
          <w:tblHeader w:val="off"/>
        </w:trPr>
        <w:tc>
          <w:tcPr>
            <w:tcW w:type="dxa" w:w="1928"/>
            <w:tcMar>
              <w:top w:type="dxa" w:w="60"/>
              <w:left w:type="dxa" w:w="90"/>
              <w:bottom w:type="dxa" w:w="60"/>
              <w:right w:type="dxa" w:w="90"/>
            </w:tcMar>
          </w:tcPr>
          <w:p>
            <w:r>
              <w:rPr>
                <w:sz w:val="18"/>
                <w:szCs w:val="18"/>
              </w:rPr>
              <w:t xml:space="preserve">2</w:t>
            </w:r>
          </w:p>
        </w:tc>
        <w:tc>
          <w:tcPr>
            <w:tcW w:type="dxa" w:w="1928"/>
            <w:tcMar>
              <w:top w:type="dxa" w:w="60"/>
              <w:left w:type="dxa" w:w="90"/>
              <w:bottom w:type="dxa" w:w="60"/>
              <w:right w:type="dxa" w:w="90"/>
            </w:tcMar>
          </w:tcPr>
          <w:p>
            <w:r>
              <w:rPr>
                <w:sz w:val="18"/>
                <w:szCs w:val="18"/>
              </w:rPr>
              <w:t xml:space="preserve">910.00</w:t>
            </w:r>
          </w:p>
        </w:tc>
        <w:tc>
          <w:tcPr>
            <w:tcW w:type="dxa" w:w="1928"/>
            <w:tcMar>
              <w:top w:type="dxa" w:w="60"/>
              <w:left w:type="dxa" w:w="90"/>
              <w:bottom w:type="dxa" w:w="60"/>
              <w:right w:type="dxa" w:w="90"/>
            </w:tcMar>
          </w:tcPr>
          <w:p>
            <w:r>
              <w:rPr>
                <w:sz w:val="18"/>
                <w:szCs w:val="18"/>
              </w:rPr>
              <w:t xml:space="preserve">9.10</w:t>
            </w:r>
          </w:p>
        </w:tc>
        <w:tc>
          <w:tcPr>
            <w:tcW w:type="dxa" w:w="1928"/>
            <w:tcMar>
              <w:top w:type="dxa" w:w="60"/>
              <w:left w:type="dxa" w:w="90"/>
              <w:bottom w:type="dxa" w:w="60"/>
              <w:right w:type="dxa" w:w="90"/>
            </w:tcMar>
          </w:tcPr>
          <w:p>
            <w:r>
              <w:rPr>
                <w:sz w:val="18"/>
                <w:szCs w:val="18"/>
              </w:rPr>
              <w:t xml:space="preserve">90.90</w:t>
            </w:r>
          </w:p>
        </w:tc>
        <w:tc>
          <w:tcPr>
            <w:tcW w:type="dxa" w:w="1928"/>
            <w:tcMar>
              <w:top w:type="dxa" w:w="60"/>
              <w:left w:type="dxa" w:w="90"/>
              <w:bottom w:type="dxa" w:w="60"/>
              <w:right w:type="dxa" w:w="90"/>
            </w:tcMar>
          </w:tcPr>
          <w:p>
            <w:r>
              <w:rPr>
                <w:sz w:val="18"/>
                <w:szCs w:val="18"/>
              </w:rPr>
              <w:t xml:space="preserve">819.10</w:t>
            </w:r>
          </w:p>
        </w:tc>
      </w:tr>
    </w:tbl>
    <w:p/>
    <w:p>
      <w:r>
        <w:t xml:space="preserve">Interest is calculated on the remaining balance, not on the original 1,000.</w:t>
      </w:r>
    </w:p>
    <w:p>
      <w:r>
        <w:rPr>
          <w:b/>
          <w:bCs/>
        </w:rPr>
        <w:t xml:space="preserve">Credit cards:</w:t>
      </w:r>
    </w:p>
    <w:p>
      <w:pPr>
        <w:pStyle w:val="ListParagraph"/>
        <w:numPr>
          <w:ilvl w:val="0"/>
          <w:numId w:val="3"/>
        </w:numPr>
      </w:pPr>
      <w:r>
        <w:rPr>
          <w:b/>
          <w:bCs/>
        </w:rPr>
        <w:t xml:space="preserve">Statement closing date:</w:t>
      </w:r>
      <w:r>
        <w:t xml:space="preserve"> end of the statement period.</w:t>
      </w:r>
    </w:p>
    <w:p>
      <w:pPr>
        <w:pStyle w:val="ListParagraph"/>
        <w:numPr>
          <w:ilvl w:val="0"/>
          <w:numId w:val="3"/>
        </w:numPr>
      </w:pPr>
      <w:r>
        <w:rPr>
          <w:b/>
          <w:bCs/>
        </w:rPr>
        <w:t xml:space="preserve">Payment due date:</w:t>
      </w:r>
      <w:r>
        <w:t xml:space="preserve"> last day to pay.</w:t>
      </w:r>
    </w:p>
    <w:p>
      <w:pPr>
        <w:pStyle w:val="ListParagraph"/>
        <w:numPr>
          <w:ilvl w:val="0"/>
          <w:numId w:val="3"/>
        </w:numPr>
      </w:pPr>
      <w:r>
        <w:rPr>
          <w:b/>
          <w:bCs/>
        </w:rPr>
        <w:t xml:space="preserve">Minimum payment:</w:t>
      </w:r>
      <w:r>
        <w:t xml:space="preserve"> keeps the account current, but makes the debt last much longer.</w:t>
      </w:r>
    </w:p>
    <w:p>
      <w:pPr>
        <w:pStyle w:val="ListParagraph"/>
        <w:numPr>
          <w:ilvl w:val="0"/>
          <w:numId w:val="3"/>
        </w:numPr>
      </w:pPr>
      <w:r>
        <w:rPr>
          <w:b/>
          <w:bCs/>
        </w:rPr>
        <w:t xml:space="preserve">Grace period:</w:t>
      </w:r>
      <w:r>
        <w:t xml:space="preserve"> if you pay the full balance on time, many cards do not charge interest on purchases. It usually does not apply to cash advances.</w:t>
      </w:r>
    </w:p>
    <w:p>
      <w:pPr>
        <w:pStyle w:val="ListParagraph"/>
        <w:numPr>
          <w:ilvl w:val="0"/>
          <w:numId w:val="3"/>
        </w:numPr>
      </w:pPr>
      <w:r>
        <w:rPr>
          <w:b/>
          <w:bCs/>
        </w:rPr>
        <w:t xml:space="preserve">Deferred interest:</w:t>
      </w:r>
      <w:r>
        <w:t xml:space="preserve"> some promotions charge all the accumulated interest if you do not pay off in time. It is not the same as a true 0%.</w:t>
      </w:r>
    </w:p>
    <w:p>
      <w:r>
        <w:rPr>
          <w:b/>
          <w:bCs/>
        </w:rPr>
        <w:t xml:space="preserve">Other products:</w:t>
      </w:r>
      <w:r>
        <w:t xml:space="preserve"> buy now, pay later (BNPL), rent-to-own and payday loans also commit your next paychecks. Add up all your plans, not each one on its own.</w:t>
      </w:r>
    </w:p>
    <w:p>
      <w:r>
        <w:rPr>
          <w:b/>
          <w:bCs/>
        </w:rPr>
        <w:t xml:space="preserve">Upfront fees.</w:t>
      </w:r>
      <w:r>
        <w:t xml:space="preserve"> If you are lent 1,000 but 50 is withheld as a fee, you receive 950. If you repay 1,100, the cost is 150 on what you actually received.</w:t>
      </w:r>
    </w:p>
    <w:p>
      <w:pPr>
        <w:pStyle w:val="Heading3"/>
      </w:pPr>
      <w:r>
        <w:t xml:space="preserve">Cases</w:t>
      </w:r>
    </w:p>
    <w:p>
      <w:r>
        <w:rPr>
          <w:b/>
          <w:bCs/>
        </w:rPr>
        <w:t xml:space="preserve">Case 1. Alex's two loans.</w:t>
      </w:r>
      <w:r>
        <w:t xml:space="preserve"> A: receives 1,000, pays 50 upfront and 12 payments of 95 = 1,190. B: receives 1,000, no fee, 12 payments of 98 = 1,176. B costs 14 less.</w:t>
      </w:r>
    </w:p>
    <w:p>
      <w:r>
        <w:rPr>
          <w:b/>
          <w:bCs/>
        </w:rPr>
        <w:t xml:space="preserve">Case 2. Mar's plans.</w:t>
      </w:r>
      <w:r>
        <w:t xml:space="preserve"> Mar has four "pay in 4" purchases of 35 each per week. Separately they look small; together they are 140 a week.</w:t>
      </w:r>
    </w:p>
    <w:p>
      <w:pPr>
        <w:pStyle w:val="Heading3"/>
      </w:pPr>
      <w:r>
        <w:t xml:space="preserve">Interactive activity</w:t>
      </w:r>
    </w:p>
    <w:p>
      <w:r>
        <w:rPr>
          <w:b/>
          <w:bCs/>
        </w:rPr>
        <w:t xml:space="preserve">Amortization table (H5P):</w:t>
      </w:r>
      <w:r>
        <w:t xml:space="preserve"> change the amount, rate and term, and see how much interest you pay in total.</w:t>
      </w:r>
    </w:p>
    <w:p>
      <w:pPr>
        <w:pStyle w:val="Heading3"/>
      </w:pPr>
      <w:r>
        <w:t xml:space="preserve">Quiz</w:t>
      </w:r>
    </w:p>
    <w:p>
      <w:pPr>
        <w:pStyle w:val="ListParagraph"/>
        <w:numPr>
          <w:ilvl w:val="0"/>
          <w:numId w:val="75"/>
        </w:numPr>
      </w:pPr>
      <w:r>
        <w:t xml:space="preserve">Loan A: 10 payments of 110 plus a 40 fee. B: 10 payments of 112. Which costs less? a) A (1,140) · b) B (1,120)</w:t>
      </w:r>
    </w:p>
    <w:p>
      <w:pPr>
        <w:pStyle w:val="ListParagraph"/>
        <w:numPr>
          <w:ilvl w:val="0"/>
          <w:numId w:val="75"/>
        </w:numPr>
      </w:pPr>
      <w:r>
        <w:t xml:space="preserve">Does paying the minimum avoid interest? a) Yes · b) No</w:t>
      </w:r>
    </w:p>
    <w:p>
      <w:pPr>
        <w:pStyle w:val="ListParagraph"/>
        <w:numPr>
          <w:ilvl w:val="0"/>
          <w:numId w:val="75"/>
        </w:numPr>
      </w:pPr>
      <w:r>
        <w:t xml:space="preserve">Is deferred interest the same as 0%? a) Yes · b) No</w:t>
      </w:r>
    </w:p>
    <w:p>
      <w:r>
        <w:rPr>
          <w:b/>
          <w:bCs/>
        </w:rPr>
        <w:t xml:space="preserve">Answers:</w:t>
      </w:r>
      <w:r>
        <w:t xml:space="preserve"> 1-b · 2-b · 3-b.</w:t>
      </w:r>
    </w:p>
    <w:p>
      <w:pPr>
        <w:pStyle w:val="Heading3"/>
      </w:pPr>
      <w:r>
        <w:t xml:space="preserve">Practice</w:t>
      </w:r>
    </w:p>
    <w:p>
      <w:r>
        <w:t xml:space="preserve">Offer C has payments of 70 for 24 months, with no other fees, for the same 1,000. Is it cheaper?</w:t>
      </w:r>
    </w:p>
    <w:p>
      <w:r>
        <w:rPr>
          <w:b/>
          <w:bCs/>
        </w:rPr>
        <w:t xml:space="preserve">Answer:</w:t>
      </w:r>
      <w:r>
        <w:t xml:space="preserve"> 70 × 24 = 1,680. Lower payment, higher total cost.</w:t>
      </w:r>
    </w:p>
    <w:p>
      <w:pPr>
        <w:pBdr>
          <w:left w:val="single" w:color="1F5C4A" w:sz="18" w:space="8"/>
        </w:pBdr>
        <w:shd w:fill="EAF2EE" w:color="auto" w:val="clear"/>
        <w:spacing w:after="160" w:before="120"/>
        <w:ind w:left="200" w:right="200"/>
      </w:pPr>
      <w:r>
        <w:rPr>
          <w:b/>
          <w:bCs/>
        </w:rPr>
        <w:t xml:space="preserve">Before you act, check:</w:t>
      </w:r>
      <w:r>
        <w:t xml:space="preserve"> the APR, the amount you actually receive, the sum of payments, late fees and whether there is a penalty for paying early.</w:t>
      </w:r>
    </w:p>
    <w:p>
      <w:pPr>
        <w:pStyle w:val="Heading3"/>
      </w:pPr>
      <w:r>
        <w:t xml:space="preserve">For your plan</w:t>
      </w:r>
    </w:p>
    <w:p>
      <w:r>
        <w:t xml:space="preserve">Compare two offers for the same need: amount received, total, schedule, collateral and risks.</w:t>
      </w:r>
    </w:p>
    <w:p>
      <w:pPr>
        <w:pStyle w:val="Heading3"/>
      </w:pPr>
      <w:r>
        <w:t xml:space="preserve">Learn more</w:t>
      </w:r>
    </w:p>
    <w:p>
      <w:r>
        <w:t xml:space="preserve">Free, official resources to go further (verified September 28, 2026):</w:t>
      </w:r>
    </w:p>
    <w:p>
      <w:pPr>
        <w:pStyle w:val="ListParagraph"/>
        <w:numPr>
          <w:ilvl w:val="0"/>
          <w:numId w:val="3"/>
        </w:numPr>
      </w:pPr>
      <w:r>
        <w:rPr>
          <w:b/>
          <w:bCs/>
        </w:rPr>
        <w:t xml:space="preserve">CFPB in Spanish</w:t>
      </w:r>
      <w:r>
        <w:t xml:space="preserve"> (CFPB; language: ES): https://www.consumerfinance.gov/es/</w:t>
      </w:r>
    </w:p>
    <w:p>
      <w:pPr>
        <w:pStyle w:val="ListParagraph"/>
        <w:numPr>
          <w:ilvl w:val="0"/>
          <w:numId w:val="3"/>
        </w:numPr>
      </w:pPr>
      <w:r>
        <w:rPr>
          <w:b/>
          <w:bCs/>
        </w:rPr>
        <w:t xml:space="preserve">Auto loans</w:t>
      </w:r>
      <w:r>
        <w:t xml:space="preserve"> (CFPB; language: ES/EN): https://www.consumerfinance.gov/consumer-tools/auto-loans/</w:t>
      </w:r>
    </w:p>
    <w:p>
      <w:r>
        <w:rPr>
          <w:b/>
          <w:bCs/>
        </w:rPr>
        <w:t xml:space="preserve">Key words:</w:t>
      </w:r>
      <w:r>
        <w:t xml:space="preserve"> </w:t>
      </w:r>
      <w:r>
        <w:rPr>
          <w:i/>
          <w:iCs/>
        </w:rPr>
        <w:t xml:space="preserve">APR:</w:t>
      </w:r>
      <w:r>
        <w:t xml:space="preserve"> yearly cost of credit. </w:t>
      </w:r>
      <w:r>
        <w:rPr>
          <w:i/>
          <w:iCs/>
        </w:rPr>
        <w:t xml:space="preserve">Amortization:</w:t>
      </w:r>
      <w:r>
        <w:t xml:space="preserve"> how the principal goes down with payments. </w:t>
      </w:r>
      <w:r>
        <w:rPr>
          <w:i/>
          <w:iCs/>
        </w:rPr>
        <w:t xml:space="preserve">Minimum payment:</w:t>
      </w:r>
      <w:r>
        <w:t xml:space="preserve"> the least required. </w:t>
      </w:r>
      <w:r>
        <w:rPr>
          <w:i/>
          <w:iCs/>
        </w:rPr>
        <w:t xml:space="preserve">Grace period:</w:t>
      </w:r>
      <w:r>
        <w:t xml:space="preserve"> time in which you can avoid interest.</w:t>
      </w:r>
    </w:p>
    <w:p>
      <w:r>
        <w:rPr>
          <w:b/>
          <w:bCs/>
        </w:rPr>
        <w:t xml:space="preserve">Sources:</w:t>
      </w:r>
      <w:r>
        <w:t xml:space="preserve"> [R28] CFPB, card interest · [R29] CFPB, grace period.</w:t>
      </w:r>
    </w:p>
    <w:p>
      <w:r>
        <w:br w:type="page"/>
      </w:r>
    </w:p>
    <w:p>
      <w:pPr>
        <w:pStyle w:val="Heading2"/>
      </w:pPr>
      <w:r>
        <w:t xml:space="preserve">M3 U06. Which debt do I start with?</w:t>
      </w:r>
    </w:p>
    <w:p>
      <w:r>
        <w:rPr>
          <w:b/>
          <w:bCs/>
        </w:rPr>
        <w:t xml:space="preserve">What you will achieve:</w:t>
      </w:r>
      <w:r>
        <w:t xml:space="preserve"> make an inventory of your debts and choose a strategy.</w:t>
      </w:r>
    </w:p>
    <w:p>
      <w:pPr>
        <w:pStyle w:val="Heading3"/>
      </w:pPr>
      <w:r>
        <w:t xml:space="preserve">The essentials</w:t>
      </w:r>
    </w:p>
    <w:p>
      <w:r>
        <w:t xml:space="preserve">First you need to see them together.</w:t>
      </w:r>
    </w:p>
    <w:p>
      <w:pPr>
        <w:pStyle w:val="ListParagraph"/>
        <w:numPr>
          <w:ilvl w:val="0"/>
          <w:numId w:val="76"/>
        </w:numPr>
      </w:pPr>
      <w:r>
        <w:t xml:space="preserve">Write down each debt.</w:t>
      </w:r>
    </w:p>
    <w:p>
      <w:pPr>
        <w:pStyle w:val="ListParagraph"/>
        <w:numPr>
          <w:ilvl w:val="0"/>
          <w:numId w:val="76"/>
        </w:numPr>
      </w:pPr>
      <w:r>
        <w:t xml:space="preserve">Add up the minimum payments.</w:t>
      </w:r>
    </w:p>
    <w:p>
      <w:pPr>
        <w:pStyle w:val="ListParagraph"/>
        <w:numPr>
          <w:ilvl w:val="0"/>
          <w:numId w:val="76"/>
        </w:numPr>
      </w:pPr>
      <w:r>
        <w:t xml:space="preserve">Compare with what you can pay. Only if money is left over do you decide where to put the extra.</w:t>
      </w:r>
    </w:p>
    <w:p>
      <w:pPr>
        <w:pBdr>
          <w:left w:val="single" w:color="1F5C4A" w:sz="18" w:space="8"/>
        </w:pBdr>
        <w:shd w:fill="EAF2EE" w:color="auto" w:val="clear"/>
        <w:spacing w:after="160" w:before="120"/>
        <w:ind w:left="200" w:right="200"/>
      </w:pPr>
      <w:r>
        <w:rPr>
          <w:b/>
          <w:bCs/>
        </w:rPr>
        <w:t xml:space="preserve">Key idea:</w:t>
      </w:r>
      <w:r>
        <w:t xml:space="preserve"> a </w:t>
      </w:r>
      <w:r>
        <w:rPr>
          <w:b/>
          <w:bCs/>
        </w:rPr>
        <w:t xml:space="preserve">debt inventory</w:t>
      </w:r>
      <w:r>
        <w:t xml:space="preserve"> keeps you from forgetting payments and lets you choose with information.</w:t>
      </w:r>
    </w:p>
    <w:p>
      <w:pPr>
        <w:pStyle w:val="Heading3"/>
      </w:pPr>
      <w:r>
        <w:t xml:space="preserve">Go deeper</w:t>
      </w:r>
    </w:p>
    <w:p>
      <w:r>
        <w:rPr>
          <w:b/>
          <w:bCs/>
        </w:rPr>
        <w:t xml:space="preserve">What to write down for each debt:</w:t>
      </w:r>
      <w:r>
        <w:t xml:space="preserve"> creditor, type, balance, rate, minimum payment, due date, late status, collateral and verified contact. Include medical, tax, family and remittance-related debts.</w:t>
      </w:r>
    </w:p>
    <w:p>
      <w:r>
        <w:rPr>
          <w:b/>
          <w:bCs/>
        </w:rPr>
        <w:t xml:space="preserve">In some cases the consequence matters more than the rate.</w:t>
      </w:r>
      <w:r>
        <w:t xml:space="preserve"> A debt that puts your housing, your work vehicle or a basic service at risk, or that is already in court, needs attention first.</w:t>
      </w:r>
    </w:p>
    <w:p>
      <w:r>
        <w:rPr>
          <w:b/>
          <w:bCs/>
        </w:rPr>
        <w:t xml:space="preserve">Two strategies</w:t>
      </w:r>
      <w:r>
        <w:t xml:space="preserve"> (after covering all minimums):</w:t>
      </w:r>
    </w:p>
    <w:p>
      <w:pPr>
        <w:pStyle w:val="ListParagraph"/>
        <w:numPr>
          <w:ilvl w:val="0"/>
          <w:numId w:val="3"/>
        </w:numPr>
      </w:pPr>
      <w:r>
        <w:rPr>
          <w:b/>
          <w:bCs/>
        </w:rPr>
        <w:t xml:space="preserve">Avalanche:</w:t>
      </w:r>
      <w:r>
        <w:t xml:space="preserve"> extra money goes to the debt with the </w:t>
      </w:r>
      <w:r>
        <w:rPr>
          <w:b/>
          <w:bCs/>
        </w:rPr>
        <w:t xml:space="preserve">highest rate</w:t>
      </w:r>
      <w:r>
        <w:t xml:space="preserve">. Saves the most interest.</w:t>
      </w:r>
    </w:p>
    <w:p>
      <w:pPr>
        <w:pStyle w:val="ListParagraph"/>
        <w:numPr>
          <w:ilvl w:val="0"/>
          <w:numId w:val="3"/>
        </w:numPr>
      </w:pPr>
      <w:r>
        <w:rPr>
          <w:b/>
          <w:bCs/>
        </w:rPr>
        <w:t xml:space="preserve">Snowball:</w:t>
      </w:r>
      <w:r>
        <w:t xml:space="preserve"> extra money goes to the debt with the </w:t>
      </w:r>
      <w:r>
        <w:rPr>
          <w:b/>
          <w:bCs/>
        </w:rPr>
        <w:t xml:space="preserve">smallest balance</w:t>
      </w:r>
      <w:r>
        <w:t xml:space="preserve">. You close debts faster and stay motivated.</w:t>
      </w:r>
    </w:p>
    <w:p>
      <w:r>
        <w:t xml:space="preserve">If you cannot cover the minimums, no extra-payment strategy solves the problem: you need to negotiate or look for help (M3 U07).</w:t>
      </w:r>
    </w:p>
    <w:p>
      <w:r>
        <w:rPr>
          <w:b/>
          <w:bCs/>
        </w:rPr>
        <w:t xml:space="preserve">Consolidate, refinance, settle:</w:t>
      </w:r>
    </w:p>
    <w:p>
      <w:pPr>
        <w:pStyle w:val="ListParagraph"/>
        <w:numPr>
          <w:ilvl w:val="0"/>
          <w:numId w:val="3"/>
        </w:numPr>
      </w:pPr>
      <w:r>
        <w:rPr>
          <w:b/>
          <w:bCs/>
        </w:rPr>
        <w:t xml:space="preserve">Consolidate:</w:t>
      </w:r>
      <w:r>
        <w:t xml:space="preserve"> combine debts into one.</w:t>
      </w:r>
    </w:p>
    <w:p>
      <w:pPr>
        <w:pStyle w:val="ListParagraph"/>
        <w:numPr>
          <w:ilvl w:val="0"/>
          <w:numId w:val="3"/>
        </w:numPr>
      </w:pPr>
      <w:r>
        <w:rPr>
          <w:b/>
          <w:bCs/>
        </w:rPr>
        <w:t xml:space="preserve">Refinance:</w:t>
      </w:r>
      <w:r>
        <w:t xml:space="preserve"> change the terms.</w:t>
      </w:r>
    </w:p>
    <w:p>
      <w:pPr>
        <w:pStyle w:val="ListParagraph"/>
        <w:numPr>
          <w:ilvl w:val="0"/>
          <w:numId w:val="3"/>
        </w:numPr>
      </w:pPr>
      <w:r>
        <w:rPr>
          <w:b/>
          <w:bCs/>
        </w:rPr>
        <w:t xml:space="preserve">Settle for less:</w:t>
      </w:r>
      <w:r>
        <w:t xml:space="preserve"> can affect your history and create taxes.</w:t>
      </w:r>
    </w:p>
    <w:p>
      <w:r>
        <w:t xml:space="preserve">A lower payment does not prove savings. Compare the total.</w:t>
      </w:r>
    </w:p>
    <w:p>
      <w:pPr>
        <w:pStyle w:val="Heading3"/>
      </w:pPr>
      <w:r>
        <w:t xml:space="preserve">Cases</w:t>
      </w:r>
    </w:p>
    <w:p>
      <w:r>
        <w:rPr>
          <w:b/>
          <w:bCs/>
        </w:rPr>
        <w:t xml:space="preserve">Case 1. Alex's debts.</w:t>
      </w:r>
      <w:r>
        <w:t xml:space="preserve"> Debt A: 300 at 30%, minimum 30. Debt B: 1,000 at 15%, minimum 50. He has 120 for debts. After the minimums (80), 40 is left. In this case both strategies choose A (highest rate and smallest balance).</w:t>
      </w:r>
    </w:p>
    <w:p>
      <w:r>
        <w:rPr>
          <w:b/>
          <w:bCs/>
        </w:rPr>
        <w:t xml:space="preserve">Case 2. The consolidation.</w:t>
      </w:r>
      <w:r>
        <w:t xml:space="preserve"> Mar is offered to lower her payment from 250 to 170, but from 12 to 24 payments. Total: 3,000 versus 4,080. The payment goes down, but it costs 1,080 more.</w:t>
      </w:r>
    </w:p>
    <w:p>
      <w:pPr>
        <w:pStyle w:val="Heading3"/>
      </w:pPr>
      <w:r>
        <w:t xml:space="preserve">Interactive activity</w:t>
      </w:r>
    </w:p>
    <w:p>
      <w:r>
        <w:rPr>
          <w:b/>
          <w:bCs/>
        </w:rPr>
        <w:t xml:space="preserve">Avalanche versus snowball (H5P simulator):</w:t>
      </w:r>
      <w:r>
        <w:t xml:space="preserve"> enter three debts and compare months and interest with each strategy.</w:t>
      </w:r>
    </w:p>
    <w:p>
      <w:pPr>
        <w:pStyle w:val="Heading3"/>
      </w:pPr>
      <w:r>
        <w:t xml:space="preserve">Quiz</w:t>
      </w:r>
    </w:p>
    <w:p>
      <w:pPr>
        <w:pStyle w:val="ListParagraph"/>
        <w:numPr>
          <w:ilvl w:val="0"/>
          <w:numId w:val="77"/>
        </w:numPr>
      </w:pPr>
      <w:r>
        <w:t xml:space="preserve">Which strategy saves more interest? a) Avalanche · b) Snowball</w:t>
      </w:r>
    </w:p>
    <w:p>
      <w:pPr>
        <w:pStyle w:val="ListParagraph"/>
        <w:numPr>
          <w:ilvl w:val="0"/>
          <w:numId w:val="77"/>
        </w:numPr>
      </w:pPr>
      <w:r>
        <w:t xml:space="preserve">Should you always pay the highest rate first? a) Yes · b) No, check consequences</w:t>
      </w:r>
    </w:p>
    <w:p>
      <w:pPr>
        <w:pStyle w:val="ListParagraph"/>
        <w:numPr>
          <w:ilvl w:val="0"/>
          <w:numId w:val="77"/>
        </w:numPr>
      </w:pPr>
      <w:r>
        <w:t xml:space="preserve">Does a lower payment mean you pay less in total? a) Yes · b) Not necessarily</w:t>
      </w:r>
    </w:p>
    <w:p>
      <w:r>
        <w:rPr>
          <w:b/>
          <w:bCs/>
        </w:rPr>
        <w:t xml:space="preserve">Answers:</w:t>
      </w:r>
      <w:r>
        <w:t xml:space="preserve"> 1-a · 2-b · 3-b.</w:t>
      </w:r>
    </w:p>
    <w:p>
      <w:pPr>
        <w:pStyle w:val="Heading3"/>
      </w:pPr>
      <w:r>
        <w:t xml:space="preserve">Practice</w:t>
      </w:r>
    </w:p>
    <w:p>
      <w:r>
        <w:t xml:space="preserve">A consolidation lowers your payment from 250 to 170, but extends it from 12 to 24 payments. What do you compare?</w:t>
      </w:r>
    </w:p>
    <w:p>
      <w:r>
        <w:rPr>
          <w:b/>
          <w:bCs/>
        </w:rPr>
        <w:t xml:space="preserve">Answer:</w:t>
      </w:r>
      <w:r>
        <w:t xml:space="preserve"> the totals: 3,000 versus 4,080, plus fees. It eases your cash flow, but costs 1,080 more.</w:t>
      </w:r>
    </w:p>
    <w:p>
      <w:pPr>
        <w:pStyle w:val="Heading3"/>
      </w:pPr>
      <w:r>
        <w:t xml:space="preserve">For your plan</w:t>
      </w:r>
    </w:p>
    <w:p>
      <w:r>
        <w:t xml:space="preserve">Document two strategies and why you choose one. Do not plan new debt as a permanent solution.</w:t>
      </w:r>
    </w:p>
    <w:p>
      <w:pPr>
        <w:pStyle w:val="Heading3"/>
      </w:pPr>
      <w:r>
        <w:t xml:space="preserve">Learn more</w:t>
      </w:r>
    </w:p>
    <w:p>
      <w:r>
        <w:t xml:space="preserve">Free, official resources to go further (verified September 28, 2026):</w:t>
      </w:r>
    </w:p>
    <w:p>
      <w:pPr>
        <w:pStyle w:val="ListParagraph"/>
        <w:numPr>
          <w:ilvl w:val="0"/>
          <w:numId w:val="3"/>
        </w:numPr>
      </w:pPr>
      <w:r>
        <w:rPr>
          <w:b/>
          <w:bCs/>
        </w:rPr>
        <w:t xml:space="preserve">Money Smart for Adults</w:t>
      </w:r>
      <w:r>
        <w:t xml:space="preserve"> (FDIC; language: ES/EN): https://www.fdic.gov/consumer-resource-center/money-smart-adults</w:t>
      </w:r>
    </w:p>
    <w:p>
      <w:pPr>
        <w:pStyle w:val="ListParagraph"/>
        <w:numPr>
          <w:ilvl w:val="0"/>
          <w:numId w:val="3"/>
        </w:numPr>
      </w:pPr>
      <w:r>
        <w:rPr>
          <w:b/>
          <w:bCs/>
        </w:rPr>
        <w:t xml:space="preserve">Financial education tools (includes Your Money, Your Goals)</w:t>
      </w:r>
      <w:r>
        <w:t xml:space="preserve"> (CFPB; language: EN, some in Spanish): https://www.consumerfinance.gov/consumer-tools/educator-tools/</w:t>
      </w:r>
    </w:p>
    <w:p>
      <w:r>
        <w:rPr>
          <w:b/>
          <w:bCs/>
        </w:rPr>
        <w:t xml:space="preserve">Key words:</w:t>
      </w:r>
      <w:r>
        <w:t xml:space="preserve"> </w:t>
      </w:r>
      <w:r>
        <w:rPr>
          <w:i/>
          <w:iCs/>
        </w:rPr>
        <w:t xml:space="preserve">Debt inventory:</w:t>
      </w:r>
      <w:r>
        <w:t xml:space="preserve"> a list of all your debts. </w:t>
      </w:r>
      <w:r>
        <w:rPr>
          <w:i/>
          <w:iCs/>
        </w:rPr>
        <w:t xml:space="preserve">Consolidation:</w:t>
      </w:r>
      <w:r>
        <w:t xml:space="preserve"> combining debts into one. </w:t>
      </w:r>
      <w:r>
        <w:rPr>
          <w:i/>
          <w:iCs/>
        </w:rPr>
        <w:t xml:space="preserve">Refinancing:</w:t>
      </w:r>
      <w:r>
        <w:t xml:space="preserve"> replacing one debt with another.</w:t>
      </w:r>
    </w:p>
    <w:p>
      <w:r>
        <w:br w:type="page"/>
      </w:r>
    </w:p>
    <w:p>
      <w:pPr>
        <w:pStyle w:val="Heading2"/>
      </w:pPr>
      <w:r>
        <w:t xml:space="preserve">M3 U07. What do I do if I know I can't pay?</w:t>
      </w:r>
    </w:p>
    <w:p>
      <w:r>
        <w:rPr>
          <w:b/>
          <w:bCs/>
        </w:rPr>
        <w:t xml:space="preserve">What you will achieve:</w:t>
      </w:r>
      <w:r>
        <w:t xml:space="preserve"> prepare a documented response when you cannot keep up, and know what to do about collections or a lawsuit.</w:t>
      </w:r>
    </w:p>
    <w:p>
      <w:pPr>
        <w:pStyle w:val="Heading3"/>
      </w:pPr>
      <w:r>
        <w:t xml:space="preserve">The essentials</w:t>
      </w:r>
    </w:p>
    <w:p>
      <w:r>
        <w:t xml:space="preserve">Ignoring the due date does not make the problem go away.</w:t>
      </w:r>
    </w:p>
    <w:p>
      <w:pPr>
        <w:pStyle w:val="ListParagraph"/>
        <w:numPr>
          <w:ilvl w:val="0"/>
          <w:numId w:val="78"/>
        </w:numPr>
      </w:pPr>
      <w:r>
        <w:t xml:space="preserve">Calculate what amount and date are actually possible.</w:t>
      </w:r>
    </w:p>
    <w:p>
      <w:pPr>
        <w:pStyle w:val="ListParagraph"/>
        <w:numPr>
          <w:ilvl w:val="0"/>
          <w:numId w:val="78"/>
        </w:numPr>
      </w:pPr>
      <w:r>
        <w:t xml:space="preserve">Contact the creditor through a verified channel and ask about options.</w:t>
      </w:r>
    </w:p>
    <w:p>
      <w:pPr>
        <w:pStyle w:val="ListParagraph"/>
        <w:numPr>
          <w:ilvl w:val="0"/>
          <w:numId w:val="78"/>
        </w:numPr>
      </w:pPr>
      <w:r>
        <w:t xml:space="preserve">Keep in writing what was agreed.</w:t>
      </w:r>
    </w:p>
    <w:p>
      <w:pPr>
        <w:pBdr>
          <w:left w:val="single" w:color="1F5C4A" w:sz="18" w:space="8"/>
        </w:pBdr>
        <w:shd w:fill="EAF2EE" w:color="auto" w:val="clear"/>
        <w:spacing w:after="160" w:before="120"/>
        <w:ind w:left="200" w:right="200"/>
      </w:pPr>
      <w:r>
        <w:rPr>
          <w:b/>
          <w:bCs/>
        </w:rPr>
        <w:t xml:space="preserve">Key idea:</w:t>
      </w:r>
      <w:r>
        <w:t xml:space="preserve"> asking for a change is </w:t>
      </w:r>
      <w:r>
        <w:rPr>
          <w:b/>
          <w:bCs/>
        </w:rPr>
        <w:t xml:space="preserve">negotiating</w:t>
      </w:r>
      <w:r>
        <w:t xml:space="preserve">; it is not accepted until they confirm it. If you receive court papers, you need legal help quickly.</w:t>
      </w:r>
    </w:p>
    <w:p>
      <w:pPr>
        <w:pStyle w:val="Heading3"/>
      </w:pPr>
      <w:r>
        <w:t xml:space="preserve">Go deeper</w:t>
      </w:r>
    </w:p>
    <w:p>
      <w:r>
        <w:rPr>
          <w:b/>
          <w:bCs/>
        </w:rPr>
        <w:t xml:space="preserve">Before calling, prepare:</w:t>
      </w:r>
      <w:r>
        <w:t xml:space="preserve"> current income, the amount you can pay without dropping your needs, for how long, and documents. Ask about options, fees, the effect on your report and how the arrangement ends. Ask for written confirmation.</w:t>
      </w:r>
    </w:p>
    <w:p>
      <w:r>
        <w:rPr>
          <w:b/>
          <w:bCs/>
        </w:rPr>
        <w:t xml:space="preserve">If a debt collector contacts you:</w:t>
      </w:r>
    </w:p>
    <w:p>
      <w:pPr>
        <w:pStyle w:val="ListParagraph"/>
        <w:numPr>
          <w:ilvl w:val="0"/>
          <w:numId w:val="3"/>
        </w:numPr>
      </w:pPr>
      <w:r>
        <w:t xml:space="preserve">Verify who they are and what debt they are collecting before giving information or paying.</w:t>
      </w:r>
    </w:p>
    <w:p>
      <w:pPr>
        <w:pStyle w:val="ListParagraph"/>
        <w:numPr>
          <w:ilvl w:val="0"/>
          <w:numId w:val="3"/>
        </w:numPr>
      </w:pPr>
      <w:r>
        <w:t xml:space="preserve">Collectors covered by the law must give you debt validation information.</w:t>
      </w:r>
    </w:p>
    <w:p>
      <w:pPr>
        <w:pStyle w:val="ListParagraph"/>
        <w:numPr>
          <w:ilvl w:val="0"/>
          <w:numId w:val="3"/>
        </w:numPr>
      </w:pPr>
      <w:r>
        <w:t xml:space="preserve">You usually have </w:t>
      </w:r>
      <w:r>
        <w:rPr>
          <w:b/>
          <w:bCs/>
        </w:rPr>
        <w:t xml:space="preserve">30 days</w:t>
      </w:r>
      <w:r>
        <w:t xml:space="preserve"> to dispute in writing; while they respond, they must stop certain collection activity.</w:t>
      </w:r>
    </w:p>
    <w:p>
      <w:pPr>
        <w:pStyle w:val="ListParagraph"/>
        <w:numPr>
          <w:ilvl w:val="0"/>
          <w:numId w:val="3"/>
        </w:numPr>
      </w:pPr>
      <w:r>
        <w:t xml:space="preserve">They cannot harass you, threaten you or lie to you.</w:t>
      </w:r>
    </w:p>
    <w:p>
      <w:r>
        <w:rPr>
          <w:b/>
          <w:bCs/>
        </w:rPr>
        <w:t xml:space="preserve">A dispute does not stop a lawsuit.</w:t>
      </w:r>
      <w:r>
        <w:t xml:space="preserve"> If you receive court papers, check the deadline to respond and look for legal help right away. If you do not respond, a judgment can be entered against you.</w:t>
      </w:r>
    </w:p>
    <w:p>
      <w:r>
        <w:rPr>
          <w:b/>
          <w:bCs/>
        </w:rPr>
        <w:t xml:space="preserve">Relief services are different from each other:</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Service</w:t>
            </w:r>
          </w:p>
        </w:tc>
        <w:tc>
          <w:tcPr>
            <w:tcW w:type="dxa" w:w="3213"/>
            <w:shd w:fill="1F5C4A" w:color="auto" w:val="clear"/>
            <w:tcMar>
              <w:top w:type="dxa" w:w="60"/>
              <w:left w:type="dxa" w:w="90"/>
              <w:bottom w:type="dxa" w:w="60"/>
              <w:right w:type="dxa" w:w="90"/>
            </w:tcMar>
          </w:tcPr>
          <w:p>
            <w:r>
              <w:rPr>
                <w:b/>
                <w:bCs/>
                <w:color w:val="FFFFFF"/>
                <w:sz w:val="18"/>
                <w:szCs w:val="18"/>
              </w:rPr>
              <w:t xml:space="preserve">What it does</w:t>
            </w:r>
          </w:p>
        </w:tc>
        <w:tc>
          <w:tcPr>
            <w:tcW w:type="dxa" w:w="3214"/>
            <w:shd w:fill="1F5C4A" w:color="auto" w:val="clear"/>
            <w:tcMar>
              <w:top w:type="dxa" w:w="60"/>
              <w:left w:type="dxa" w:w="90"/>
              <w:bottom w:type="dxa" w:w="60"/>
              <w:right w:type="dxa" w:w="90"/>
            </w:tcMar>
          </w:tcPr>
          <w:p>
            <w:r>
              <w:rPr>
                <w:b/>
                <w:bCs/>
                <w:color w:val="FFFFFF"/>
                <w:sz w:val="18"/>
                <w:szCs w:val="18"/>
              </w:rPr>
              <w:t xml:space="preserve">Keep in mind</w:t>
            </w:r>
          </w:p>
        </w:tc>
      </w:tr>
      <w:tr>
        <w:trPr>
          <w:tblHeader w:val="off"/>
        </w:trPr>
        <w:tc>
          <w:tcPr>
            <w:tcW w:type="dxa" w:w="3213"/>
            <w:tcMar>
              <w:top w:type="dxa" w:w="60"/>
              <w:left w:type="dxa" w:w="90"/>
              <w:bottom w:type="dxa" w:w="60"/>
              <w:right w:type="dxa" w:w="90"/>
            </w:tcMar>
          </w:tcPr>
          <w:p>
            <w:r>
              <w:rPr>
                <w:sz w:val="18"/>
                <w:szCs w:val="18"/>
              </w:rPr>
              <w:t xml:space="preserve">Nonprofit credit counseling</w:t>
            </w:r>
          </w:p>
        </w:tc>
        <w:tc>
          <w:tcPr>
            <w:tcW w:type="dxa" w:w="3213"/>
            <w:tcMar>
              <w:top w:type="dxa" w:w="60"/>
              <w:left w:type="dxa" w:w="90"/>
              <w:bottom w:type="dxa" w:w="60"/>
              <w:right w:type="dxa" w:w="90"/>
            </w:tcMar>
          </w:tcPr>
          <w:p>
            <w:r>
              <w:rPr>
                <w:sz w:val="18"/>
                <w:szCs w:val="18"/>
              </w:rPr>
              <w:t xml:space="preserve">Reviews your budget and options</w:t>
            </w:r>
          </w:p>
        </w:tc>
        <w:tc>
          <w:tcPr>
            <w:tcW w:type="dxa" w:w="3214"/>
            <w:tcMar>
              <w:top w:type="dxa" w:w="60"/>
              <w:left w:type="dxa" w:w="90"/>
              <w:bottom w:type="dxa" w:w="60"/>
              <w:right w:type="dxa" w:w="90"/>
            </w:tcMar>
          </w:tcPr>
          <w:p>
            <w:r>
              <w:rPr>
                <w:sz w:val="18"/>
                <w:szCs w:val="18"/>
              </w:rPr>
              <w:t xml:space="preserve">Ask about costs and credentials</w:t>
            </w:r>
          </w:p>
        </w:tc>
      </w:tr>
      <w:tr>
        <w:trPr>
          <w:tblHeader w:val="off"/>
        </w:trPr>
        <w:tc>
          <w:tcPr>
            <w:tcW w:type="dxa" w:w="3213"/>
            <w:tcMar>
              <w:top w:type="dxa" w:w="60"/>
              <w:left w:type="dxa" w:w="90"/>
              <w:bottom w:type="dxa" w:w="60"/>
              <w:right w:type="dxa" w:w="90"/>
            </w:tcMar>
          </w:tcPr>
          <w:p>
            <w:r>
              <w:rPr>
                <w:sz w:val="18"/>
                <w:szCs w:val="18"/>
              </w:rPr>
              <w:t xml:space="preserve">Debt management plan</w:t>
            </w:r>
          </w:p>
        </w:tc>
        <w:tc>
          <w:tcPr>
            <w:tcW w:type="dxa" w:w="3213"/>
            <w:tcMar>
              <w:top w:type="dxa" w:w="60"/>
              <w:left w:type="dxa" w:w="90"/>
              <w:bottom w:type="dxa" w:w="60"/>
              <w:right w:type="dxa" w:w="90"/>
            </w:tcMar>
          </w:tcPr>
          <w:p>
            <w:r>
              <w:rPr>
                <w:sz w:val="18"/>
                <w:szCs w:val="18"/>
              </w:rPr>
              <w:t xml:space="preserve">The agency negotiates rates and you make one monthly payment</w:t>
            </w:r>
          </w:p>
        </w:tc>
        <w:tc>
          <w:tcPr>
            <w:tcW w:type="dxa" w:w="3214"/>
            <w:tcMar>
              <w:top w:type="dxa" w:w="60"/>
              <w:left w:type="dxa" w:w="90"/>
              <w:bottom w:type="dxa" w:w="60"/>
              <w:right w:type="dxa" w:w="90"/>
            </w:tcMar>
          </w:tcPr>
          <w:p>
            <w:r>
              <w:rPr>
                <w:sz w:val="18"/>
                <w:szCs w:val="18"/>
              </w:rPr>
              <w:t xml:space="preserve">It may close your cards</w:t>
            </w:r>
          </w:p>
        </w:tc>
      </w:tr>
      <w:tr>
        <w:trPr>
          <w:tblHeader w:val="off"/>
        </w:trPr>
        <w:tc>
          <w:tcPr>
            <w:tcW w:type="dxa" w:w="3213"/>
            <w:tcMar>
              <w:top w:type="dxa" w:w="60"/>
              <w:left w:type="dxa" w:w="90"/>
              <w:bottom w:type="dxa" w:w="60"/>
              <w:right w:type="dxa" w:w="90"/>
            </w:tcMar>
          </w:tcPr>
          <w:p>
            <w:r>
              <w:rPr>
                <w:sz w:val="18"/>
                <w:szCs w:val="18"/>
              </w:rPr>
              <w:t xml:space="preserve">Debt settlement</w:t>
            </w:r>
          </w:p>
        </w:tc>
        <w:tc>
          <w:tcPr>
            <w:tcW w:type="dxa" w:w="3213"/>
            <w:tcMar>
              <w:top w:type="dxa" w:w="60"/>
              <w:left w:type="dxa" w:w="90"/>
              <w:bottom w:type="dxa" w:w="60"/>
              <w:right w:type="dxa" w:w="90"/>
            </w:tcMar>
          </w:tcPr>
          <w:p>
            <w:r>
              <w:rPr>
                <w:sz w:val="18"/>
                <w:szCs w:val="18"/>
              </w:rPr>
              <w:t xml:space="preserve">They negotiate to pay less</w:t>
            </w:r>
          </w:p>
        </w:tc>
        <w:tc>
          <w:tcPr>
            <w:tcW w:type="dxa" w:w="3214"/>
            <w:tcMar>
              <w:top w:type="dxa" w:w="60"/>
              <w:left w:type="dxa" w:w="90"/>
              <w:bottom w:type="dxa" w:w="60"/>
              <w:right w:type="dxa" w:w="90"/>
            </w:tcMar>
          </w:tcPr>
          <w:p>
            <w:r>
              <w:rPr>
                <w:sz w:val="18"/>
                <w:szCs w:val="18"/>
              </w:rPr>
              <w:t xml:space="preserve">Risk to your history and taxes; beware of upfront fees</w:t>
            </w:r>
          </w:p>
        </w:tc>
      </w:tr>
      <w:tr>
        <w:trPr>
          <w:tblHeader w:val="off"/>
        </w:trPr>
        <w:tc>
          <w:tcPr>
            <w:tcW w:type="dxa" w:w="3213"/>
            <w:tcMar>
              <w:top w:type="dxa" w:w="60"/>
              <w:left w:type="dxa" w:w="90"/>
              <w:bottom w:type="dxa" w:w="60"/>
              <w:right w:type="dxa" w:w="90"/>
            </w:tcMar>
          </w:tcPr>
          <w:p>
            <w:r>
              <w:rPr>
                <w:sz w:val="18"/>
                <w:szCs w:val="18"/>
              </w:rPr>
              <w:t xml:space="preserve">Bankruptcy</w:t>
            </w:r>
          </w:p>
        </w:tc>
        <w:tc>
          <w:tcPr>
            <w:tcW w:type="dxa" w:w="3213"/>
            <w:tcMar>
              <w:top w:type="dxa" w:w="60"/>
              <w:left w:type="dxa" w:w="90"/>
              <w:bottom w:type="dxa" w:w="60"/>
              <w:right w:type="dxa" w:w="90"/>
            </w:tcMar>
          </w:tcPr>
          <w:p>
            <w:r>
              <w:rPr>
                <w:sz w:val="18"/>
                <w:szCs w:val="18"/>
              </w:rPr>
              <w:t xml:space="preserve">Legal process</w:t>
            </w:r>
          </w:p>
        </w:tc>
        <w:tc>
          <w:tcPr>
            <w:tcW w:type="dxa" w:w="3214"/>
            <w:tcMar>
              <w:top w:type="dxa" w:w="60"/>
              <w:left w:type="dxa" w:w="90"/>
              <w:bottom w:type="dxa" w:w="60"/>
              <w:right w:type="dxa" w:w="90"/>
            </w:tcMar>
          </w:tcPr>
          <w:p>
            <w:r>
              <w:rPr>
                <w:sz w:val="18"/>
                <w:szCs w:val="18"/>
              </w:rPr>
              <w:t xml:space="preserve">Requires an attorney</w:t>
            </w:r>
          </w:p>
        </w:tc>
      </w:tr>
    </w:tbl>
    <w:p/>
    <w:p>
      <w:pPr>
        <w:pStyle w:val="Heading3"/>
      </w:pPr>
      <w:r>
        <w:t xml:space="preserve">Cases</w:t>
      </w:r>
    </w:p>
    <w:p>
      <w:r>
        <w:rPr>
          <w:b/>
          <w:bCs/>
        </w:rPr>
        <w:t xml:space="preserve">Case 1. Mar's temporary arrangement.</w:t>
      </w:r>
      <w:r>
        <w:t xml:space="preserve"> Mar can pay 80 a month for three months. She asks: "Is there a temporary option, what will it cost, and how will it be put in writing?"</w:t>
      </w:r>
    </w:p>
    <w:p>
      <w:r>
        <w:rPr>
          <w:b/>
          <w:bCs/>
        </w:rPr>
        <w:t xml:space="preserve">Case 2. Alex's lawsuit.</w:t>
      </w:r>
      <w:r>
        <w:t xml:space="preserve"> Alex is disputing a debt with an agency and receives a court notice. He does not wait: he looks for a legal aid service and checks the deadline.</w:t>
      </w:r>
    </w:p>
    <w:p>
      <w:pPr>
        <w:pStyle w:val="Heading3"/>
      </w:pPr>
      <w:r>
        <w:t xml:space="preserve">Interactive activity</w:t>
      </w:r>
    </w:p>
    <w:p>
      <w:r>
        <w:rPr>
          <w:b/>
          <w:bCs/>
        </w:rPr>
        <w:t xml:space="preserve">Call with the collector (H5P scenario):</w:t>
      </w:r>
      <w:r>
        <w:t xml:space="preserve"> practice what to say, what to ask and what not to accept.</w:t>
      </w:r>
    </w:p>
    <w:p>
      <w:pPr>
        <w:pStyle w:val="Heading3"/>
      </w:pPr>
      <w:r>
        <w:t xml:space="preserve">Quiz</w:t>
      </w:r>
    </w:p>
    <w:p>
      <w:pPr>
        <w:pStyle w:val="ListParagraph"/>
        <w:numPr>
          <w:ilvl w:val="0"/>
          <w:numId w:val="79"/>
        </w:numPr>
      </w:pPr>
      <w:r>
        <w:t xml:space="preserve">Does a dispute with an agency stop a lawsuit? a) Yes · b) No</w:t>
      </w:r>
    </w:p>
    <w:p>
      <w:pPr>
        <w:pStyle w:val="ListParagraph"/>
        <w:numPr>
          <w:ilvl w:val="0"/>
          <w:numId w:val="79"/>
        </w:numPr>
      </w:pPr>
      <w:r>
        <w:t xml:space="preserve">Can a debt collector threaten you? a) Yes · b) No</w:t>
      </w:r>
    </w:p>
    <w:p>
      <w:pPr>
        <w:pStyle w:val="ListParagraph"/>
        <w:numPr>
          <w:ilvl w:val="0"/>
          <w:numId w:val="79"/>
        </w:numPr>
      </w:pPr>
      <w:r>
        <w:t xml:space="preserve">Is an arrangement you asked for already accepted? a) Yes · b) No, not until they confirm</w:t>
      </w:r>
    </w:p>
    <w:p>
      <w:r>
        <w:rPr>
          <w:b/>
          <w:bCs/>
        </w:rPr>
        <w:t xml:space="preserve">Answers:</w:t>
      </w:r>
      <w:r>
        <w:t xml:space="preserve"> 1-b · 2-b · 3-b.</w:t>
      </w:r>
    </w:p>
    <w:p>
      <w:pPr>
        <w:pStyle w:val="Heading3"/>
      </w:pPr>
      <w:r>
        <w:t xml:space="preserve">Practice</w:t>
      </w:r>
    </w:p>
    <w:p>
      <w:r>
        <w:t xml:space="preserve">You receive a court notice while you are disputing information with an agency. Do you wait for the dispute to finish?</w:t>
      </w:r>
    </w:p>
    <w:p>
      <w:r>
        <w:rPr>
          <w:b/>
          <w:bCs/>
        </w:rPr>
        <w:t xml:space="preserve">Answer:</w:t>
      </w:r>
      <w:r>
        <w:t xml:space="preserve"> no. Check the court deadline and look for legal help right away.</w:t>
      </w:r>
    </w:p>
    <w:p>
      <w:pPr>
        <w:pBdr>
          <w:left w:val="single" w:color="1F5C4A" w:sz="18" w:space="8"/>
        </w:pBdr>
        <w:shd w:fill="EAF2EE" w:color="auto" w:val="clear"/>
        <w:spacing w:after="160" w:before="120"/>
        <w:ind w:left="200" w:right="200"/>
      </w:pPr>
      <w:r>
        <w:rPr>
          <w:b/>
          <w:bCs/>
        </w:rPr>
        <w:t xml:space="preserve">Before you act, check:</w:t>
      </w:r>
      <w:r>
        <w:t xml:space="preserve"> the collector's identity and the debt before paying. Look for legal help through services certified by the State Bar of California.</w:t>
      </w:r>
    </w:p>
    <w:p>
      <w:pPr>
        <w:pStyle w:val="Heading3"/>
      </w:pPr>
      <w:r>
        <w:t xml:space="preserve">For your plan</w:t>
      </w:r>
    </w:p>
    <w:p>
      <w:r>
        <w:t xml:space="preserve">Create a file with facts, communications, options and dates. Find a support service in the directory.</w:t>
      </w:r>
    </w:p>
    <w:p>
      <w:pPr>
        <w:pStyle w:val="Heading3"/>
      </w:pPr>
      <w:r>
        <w:t xml:space="preserve">Learn more</w:t>
      </w:r>
    </w:p>
    <w:p>
      <w:r>
        <w:t xml:space="preserve">Free, official resources to go further (verified September 28, 2026):</w:t>
      </w:r>
    </w:p>
    <w:p>
      <w:pPr>
        <w:pStyle w:val="ListParagraph"/>
        <w:numPr>
          <w:ilvl w:val="0"/>
          <w:numId w:val="3"/>
        </w:numPr>
      </w:pPr>
      <w:r>
        <w:rPr>
          <w:b/>
          <w:bCs/>
        </w:rPr>
        <w:t xml:space="preserve">Debt collection: your rights</w:t>
      </w:r>
      <w:r>
        <w:t xml:space="preserve"> (CFPB; language: ES/EN): https://www.consumerfinance.gov/consumer-tools/debt-collection/</w:t>
      </w:r>
    </w:p>
    <w:p>
      <w:pPr>
        <w:pStyle w:val="ListParagraph"/>
        <w:numPr>
          <w:ilvl w:val="0"/>
          <w:numId w:val="3"/>
        </w:numPr>
      </w:pPr>
      <w:r>
        <w:rPr>
          <w:b/>
          <w:bCs/>
        </w:rPr>
        <w:t xml:space="preserve">Find a lawyer and referral services</w:t>
      </w:r>
      <w:r>
        <w:t xml:space="preserve"> (State Bar of California; language: EN/ES): https://www.calbar.ca.gov</w:t>
      </w:r>
    </w:p>
    <w:p>
      <w:r>
        <w:rPr>
          <w:b/>
          <w:bCs/>
        </w:rPr>
        <w:t xml:space="preserve">Key words:</w:t>
      </w:r>
      <w:r>
        <w:t xml:space="preserve"> </w:t>
      </w:r>
      <w:r>
        <w:rPr>
          <w:i/>
          <w:iCs/>
        </w:rPr>
        <w:t xml:space="preserve">Collections:</w:t>
      </w:r>
      <w:r>
        <w:t xml:space="preserve"> efforts to collect a debt. </w:t>
      </w:r>
      <w:r>
        <w:rPr>
          <w:i/>
          <w:iCs/>
        </w:rPr>
        <w:t xml:space="preserve">Debt validation:</w:t>
      </w:r>
      <w:r>
        <w:t xml:space="preserve"> information the collector must give you. </w:t>
      </w:r>
      <w:r>
        <w:rPr>
          <w:i/>
          <w:iCs/>
        </w:rPr>
        <w:t xml:space="preserve">Negotiate:</w:t>
      </w:r>
      <w:r>
        <w:t xml:space="preserve"> ask for a change in terms.</w:t>
      </w:r>
    </w:p>
    <w:p>
      <w:r>
        <w:rPr>
          <w:b/>
          <w:bCs/>
        </w:rPr>
        <w:t xml:space="preserve">Sources:</w:t>
      </w:r>
      <w:r>
        <w:t xml:space="preserve"> [R08] CFPB, debt collectors · [R23] State Bar of California.</w:t>
      </w:r>
    </w:p>
    <w:p>
      <w:r>
        <w:br w:type="page"/>
      </w:r>
    </w:p>
    <w:p>
      <w:pPr>
        <w:pStyle w:val="Heading2"/>
      </w:pPr>
      <w:r>
        <w:t xml:space="preserve">M3 U08. Can signing to help leave me with a debt?</w:t>
      </w:r>
    </w:p>
    <w:p>
      <w:r>
        <w:rPr>
          <w:b/>
          <w:bCs/>
        </w:rPr>
        <w:t xml:space="preserve">What you will achieve:</w:t>
      </w:r>
      <w:r>
        <w:t xml:space="preserve"> weigh the risks of signing, lending or borrowing for your family.</w:t>
      </w:r>
    </w:p>
    <w:p>
      <w:pPr>
        <w:pStyle w:val="Heading3"/>
      </w:pPr>
      <w:r>
        <w:t xml:space="preserve">The essentials</w:t>
      </w:r>
    </w:p>
    <w:p>
      <w:r>
        <w:t xml:space="preserve">If you sign to answer for another person's loan, you can take on that debt (</w:t>
      </w:r>
      <w:r>
        <w:rPr>
          <w:b/>
          <w:bCs/>
        </w:rPr>
        <w:t xml:space="preserve">co-signer or guarantor</w:t>
      </w:r>
      <w:r>
        <w:t xml:space="preserve">).</w:t>
      </w:r>
    </w:p>
    <w:p>
      <w:pPr>
        <w:pStyle w:val="ListParagraph"/>
        <w:numPr>
          <w:ilvl w:val="0"/>
          <w:numId w:val="80"/>
        </w:numPr>
      </w:pPr>
      <w:r>
        <w:t xml:space="preserve">Read what responsibility you take on.</w:t>
      </w:r>
    </w:p>
    <w:p>
      <w:pPr>
        <w:pStyle w:val="ListParagraph"/>
        <w:numPr>
          <w:ilvl w:val="0"/>
          <w:numId w:val="80"/>
        </w:numPr>
      </w:pPr>
      <w:r>
        <w:t xml:space="preserve">Calculate what would happen if the other person does not pay.</w:t>
      </w:r>
    </w:p>
    <w:p>
      <w:pPr>
        <w:pStyle w:val="ListParagraph"/>
        <w:numPr>
          <w:ilvl w:val="0"/>
          <w:numId w:val="80"/>
        </w:numPr>
      </w:pPr>
      <w:r>
        <w:t xml:space="preserve">Decide with that information.</w:t>
      </w:r>
    </w:p>
    <w:p>
      <w:pPr>
        <w:pBdr>
          <w:left w:val="single" w:color="1F5C4A" w:sz="18" w:space="8"/>
        </w:pBdr>
        <w:shd w:fill="EAF2EE" w:color="auto" w:val="clear"/>
        <w:spacing w:after="160" w:before="120"/>
        <w:ind w:left="200" w:right="200"/>
      </w:pPr>
      <w:r>
        <w:rPr>
          <w:b/>
          <w:bCs/>
        </w:rPr>
        <w:t xml:space="preserve">Key idea:</w:t>
      </w:r>
      <w:r>
        <w:t xml:space="preserve"> a family promise does not change the contract with the lender.</w:t>
      </w:r>
    </w:p>
    <w:p>
      <w:pPr>
        <w:pStyle w:val="Heading3"/>
      </w:pPr>
      <w:r>
        <w:t xml:space="preserve">Go deeper</w:t>
      </w:r>
    </w:p>
    <w:p>
      <w:r>
        <w:t xml:space="preserve">Before lending, co-signing or lending your card, ask who is responsible and what happens if the other person does not pay.</w:t>
      </w:r>
    </w:p>
    <w:p>
      <w:pPr>
        <w:pStyle w:val="ListParagraph"/>
        <w:numPr>
          <w:ilvl w:val="0"/>
          <w:numId w:val="3"/>
        </w:numPr>
      </w:pPr>
      <w:r>
        <w:rPr>
          <w:b/>
          <w:bCs/>
        </w:rPr>
        <w:t xml:space="preserve">Co-signing</w:t>
      </w:r>
      <w:r>
        <w:t xml:space="preserve"> can make you responsible for the whole balance, even if you do not use the item.</w:t>
      </w:r>
    </w:p>
    <w:p>
      <w:pPr>
        <w:pStyle w:val="ListParagraph"/>
        <w:numPr>
          <w:ilvl w:val="0"/>
          <w:numId w:val="3"/>
        </w:numPr>
      </w:pPr>
      <w:r>
        <w:rPr>
          <w:b/>
          <w:bCs/>
        </w:rPr>
        <w:t xml:space="preserve">Lending your card</w:t>
      </w:r>
      <w:r>
        <w:t xml:space="preserve"> leaves you responsible for what is spent.</w:t>
      </w:r>
    </w:p>
    <w:p>
      <w:pPr>
        <w:pStyle w:val="ListParagraph"/>
        <w:numPr>
          <w:ilvl w:val="0"/>
          <w:numId w:val="3"/>
        </w:numPr>
      </w:pPr>
      <w:r>
        <w:rPr>
          <w:b/>
          <w:bCs/>
        </w:rPr>
        <w:t xml:space="preserve">Lending money to a relative:</w:t>
      </w:r>
      <w:r>
        <w:t xml:space="preserve"> agree on the amount, the schedule, what happens if payments are late and how it is documented. You can also decide to give an amount you can afford, or not to lend.</w:t>
      </w:r>
    </w:p>
    <w:p>
      <w:r>
        <w:rPr>
          <w:b/>
          <w:bCs/>
        </w:rPr>
        <w:t xml:space="preserve">A remittance with deferred payment.</w:t>
      </w:r>
      <w:r>
        <w:t xml:space="preserve"> If you send 200 today and must repay 230 in a month, write down both events. If your family promises to pay you back 100, do not count that 100 until you confirm the date and their capacity. Ask yourself: if they do not pay me back, which payment is left uncovered?</w:t>
      </w:r>
    </w:p>
    <w:p>
      <w:r>
        <w:rPr>
          <w:b/>
          <w:bCs/>
        </w:rPr>
        <w:t xml:space="preserve">Pressure and control.</w:t>
      </w:r>
      <w:r>
        <w:t xml:space="preserve"> If there are threats, withholding of documents or control of your income, put your safety first (M4 U05). Saying no or negotiating a different amount is part of planning, not a lack of love.</w:t>
      </w:r>
    </w:p>
    <w:p>
      <w:pPr>
        <w:pStyle w:val="Heading3"/>
      </w:pPr>
      <w:r>
        <w:t xml:space="preserve">Cases</w:t>
      </w:r>
    </w:p>
    <w:p>
      <w:r>
        <w:rPr>
          <w:b/>
          <w:bCs/>
        </w:rPr>
        <w:t xml:space="preserve">Case 1. Mar's cousin.</w:t>
      </w:r>
      <w:r>
        <w:t xml:space="preserve"> Mar co-signs a payment of 180 a month because "my cousin will pay it." Her risk scenario must include that 180 if the contract obligates her.</w:t>
      </w:r>
    </w:p>
    <w:p>
      <w:r>
        <w:rPr>
          <w:b/>
          <w:bCs/>
        </w:rPr>
        <w:t xml:space="preserve">Case 2. The password.</w:t>
      </w:r>
      <w:r>
        <w:t xml:space="preserve"> A relative asks Alex for his password to "manage" a debt. Alex suggests reviewing the information together without sharing credentials.</w:t>
      </w:r>
    </w:p>
    <w:p>
      <w:pPr>
        <w:pStyle w:val="Heading3"/>
      </w:pPr>
      <w:r>
        <w:t xml:space="preserve">Interactive activity</w:t>
      </w:r>
    </w:p>
    <w:p>
      <w:r>
        <w:rPr>
          <w:b/>
          <w:bCs/>
        </w:rPr>
        <w:t xml:space="preserve">Do I sign or not? (H5P scenario):</w:t>
      </w:r>
      <w:r>
        <w:t xml:space="preserve"> three relatives ask you for help; decide and see the consequences.</w:t>
      </w:r>
    </w:p>
    <w:p>
      <w:pPr>
        <w:pStyle w:val="Heading3"/>
      </w:pPr>
      <w:r>
        <w:t xml:space="preserve">Quiz</w:t>
      </w:r>
    </w:p>
    <w:p>
      <w:pPr>
        <w:pStyle w:val="ListParagraph"/>
        <w:numPr>
          <w:ilvl w:val="0"/>
          <w:numId w:val="81"/>
        </w:numPr>
      </w:pPr>
      <w:r>
        <w:t xml:space="preserve">Can co-signing make you responsible for the whole debt? a) Yes · b) No</w:t>
      </w:r>
    </w:p>
    <w:p>
      <w:pPr>
        <w:pStyle w:val="ListParagraph"/>
        <w:numPr>
          <w:ilvl w:val="0"/>
          <w:numId w:val="81"/>
        </w:numPr>
      </w:pPr>
      <w:r>
        <w:t xml:space="preserve">Does a family promise change the contract with the bank? a) Yes · b) No</w:t>
      </w:r>
    </w:p>
    <w:p>
      <w:pPr>
        <w:pStyle w:val="ListParagraph"/>
        <w:numPr>
          <w:ilvl w:val="0"/>
          <w:numId w:val="81"/>
        </w:numPr>
      </w:pPr>
      <w:r>
        <w:t xml:space="preserve">Should you share your password to help? a) Yes · b) No</w:t>
      </w:r>
    </w:p>
    <w:p>
      <w:r>
        <w:rPr>
          <w:b/>
          <w:bCs/>
        </w:rPr>
        <w:t xml:space="preserve">Answers:</w:t>
      </w:r>
      <w:r>
        <w:t xml:space="preserve"> 1-a · 2-b · 3-b.</w:t>
      </w:r>
    </w:p>
    <w:p>
      <w:pPr>
        <w:pStyle w:val="Heading3"/>
      </w:pPr>
      <w:r>
        <w:t xml:space="preserve">For your plan</w:t>
      </w:r>
    </w:p>
    <w:p>
      <w:r>
        <w:t xml:space="preserve">Write what support you can take on, what information is missing and what you will do if your capacity changes.</w:t>
      </w:r>
    </w:p>
    <w:p>
      <w:pPr>
        <w:pStyle w:val="Heading3"/>
      </w:pPr>
      <w:r>
        <w:t xml:space="preserve">Learn more</w:t>
      </w:r>
    </w:p>
    <w:p>
      <w:r>
        <w:t xml:space="preserve">Free, official resources to go further (verified September 28, 2026):</w:t>
      </w:r>
    </w:p>
    <w:p>
      <w:pPr>
        <w:pStyle w:val="ListParagraph"/>
        <w:numPr>
          <w:ilvl w:val="0"/>
          <w:numId w:val="3"/>
        </w:numPr>
      </w:pPr>
      <w:r>
        <w:rPr>
          <w:b/>
          <w:bCs/>
        </w:rPr>
        <w:t xml:space="preserve">CFPB in Spanish</w:t>
      </w:r>
      <w:r>
        <w:t xml:space="preserve"> (CFPB; language: ES): https://www.consumerfinance.gov/es/</w:t>
      </w:r>
    </w:p>
    <w:p>
      <w:pPr>
        <w:pStyle w:val="ListParagraph"/>
        <w:numPr>
          <w:ilvl w:val="0"/>
          <w:numId w:val="3"/>
        </w:numPr>
      </w:pPr>
      <w:r>
        <w:rPr>
          <w:b/>
          <w:bCs/>
        </w:rPr>
        <w:t xml:space="preserve">Money Smart for Adults</w:t>
      </w:r>
      <w:r>
        <w:t xml:space="preserve"> (FDIC; language: ES/EN): https://www.fdic.gov/consumer-resource-center/money-smart-adults</w:t>
      </w:r>
    </w:p>
    <w:p>
      <w:r>
        <w:rPr>
          <w:b/>
          <w:bCs/>
        </w:rPr>
        <w:t xml:space="preserve">Key words:</w:t>
      </w:r>
      <w:r>
        <w:t xml:space="preserve"> </w:t>
      </w:r>
      <w:r>
        <w:rPr>
          <w:i/>
          <w:iCs/>
        </w:rPr>
        <w:t xml:space="preserve">Co-signer or guarantor:</w:t>
      </w:r>
      <w:r>
        <w:t xml:space="preserve"> answers for another person's debt. </w:t>
      </w:r>
      <w:r>
        <w:rPr>
          <w:i/>
          <w:iCs/>
        </w:rPr>
        <w:t xml:space="preserve">Login credentials:</w:t>
      </w:r>
      <w:r>
        <w:t xml:space="preserve"> username and password; never shared.</w:t>
      </w:r>
    </w:p>
    <w:p>
      <w:r>
        <w:br w:type="page"/>
      </w:r>
    </w:p>
    <w:p>
      <w:pPr>
        <w:pStyle w:val="Heading2"/>
      </w:pPr>
      <w:r>
        <w:t xml:space="preserve">M3 U09. Can a tanda help me build credit?</w:t>
      </w:r>
    </w:p>
    <w:p>
      <w:r>
        <w:rPr>
          <w:b/>
          <w:bCs/>
        </w:rPr>
        <w:t xml:space="preserve">What you will achieve:</w:t>
      </w:r>
      <w:r>
        <w:t xml:space="preserve"> compare the traditional tanda with lending circles that report to the credit bureaus, and use both with less risk.</w:t>
      </w:r>
    </w:p>
    <w:p>
      <w:pPr>
        <w:pStyle w:val="Heading3"/>
      </w:pPr>
      <w:r>
        <w:t xml:space="preserve">The essentials</w:t>
      </w:r>
    </w:p>
    <w:p>
      <w:r>
        <w:t xml:space="preserve">In a </w:t>
      </w:r>
      <w:r>
        <w:rPr>
          <w:b/>
          <w:bCs/>
        </w:rPr>
        <w:t xml:space="preserve">tanda</w:t>
      </w:r>
      <w:r>
        <w:t xml:space="preserve">, each member contributes a fixed amount and, taking turns, each one receives the total.</w:t>
      </w:r>
    </w:p>
    <w:p>
      <w:pPr>
        <w:pStyle w:val="ListParagraph"/>
        <w:numPr>
          <w:ilvl w:val="0"/>
          <w:numId w:val="82"/>
        </w:numPr>
      </w:pPr>
      <w:r>
        <w:t xml:space="preserve">Write down how much you contribute, how often and which turn you receive.</w:t>
      </w:r>
    </w:p>
    <w:p>
      <w:pPr>
        <w:pStyle w:val="ListParagraph"/>
        <w:numPr>
          <w:ilvl w:val="0"/>
          <w:numId w:val="82"/>
        </w:numPr>
      </w:pPr>
      <w:r>
        <w:t xml:space="preserve">Add up how much you will contribute in total.</w:t>
      </w:r>
    </w:p>
    <w:p>
      <w:pPr>
        <w:pStyle w:val="ListParagraph"/>
        <w:numPr>
          <w:ilvl w:val="0"/>
          <w:numId w:val="82"/>
        </w:numPr>
      </w:pPr>
      <w:r>
        <w:t xml:space="preserve">Ask yourself what happens if someone stops paying.</w:t>
      </w:r>
    </w:p>
    <w:p>
      <w:pPr>
        <w:pBdr>
          <w:left w:val="single" w:color="1F5C4A" w:sz="18" w:space="8"/>
        </w:pBdr>
        <w:shd w:fill="EAF2EE" w:color="auto" w:val="clear"/>
        <w:spacing w:after="160" w:before="120"/>
        <w:ind w:left="200" w:right="200"/>
      </w:pPr>
      <w:r>
        <w:rPr>
          <w:b/>
          <w:bCs/>
        </w:rPr>
        <w:t xml:space="preserve">Key idea:</w:t>
      </w:r>
      <w:r>
        <w:t xml:space="preserve"> a traditional tanda is saving and lending among people you trust, but it </w:t>
      </w:r>
      <w:r>
        <w:rPr>
          <w:b/>
          <w:bCs/>
        </w:rPr>
        <w:t xml:space="preserve">does not build credit history</w:t>
      </w:r>
      <w:r>
        <w:t xml:space="preserve">. A </w:t>
      </w:r>
      <w:r>
        <w:rPr>
          <w:b/>
          <w:bCs/>
        </w:rPr>
        <w:t xml:space="preserve">lending circle</w:t>
      </w:r>
      <w:r>
        <w:t xml:space="preserve"> run by an organization can report your payments to the agencies.</w:t>
      </w:r>
    </w:p>
    <w:p>
      <w:pPr>
        <w:pStyle w:val="Heading3"/>
      </w:pPr>
      <w:r>
        <w:t xml:space="preserve">Go deeper</w:t>
      </w:r>
    </w:p>
    <w:p>
      <w:r>
        <w:rPr>
          <w:b/>
          <w:bCs/>
        </w:rPr>
        <w:t xml:space="preserve">How a tanda works.</w:t>
      </w:r>
      <w:r>
        <w:t xml:space="preserve"> 10 people contribute 100 every week. Each week one person receives 1,000. Whoever receives first gets an interest-free loan; whoever receives last saves.</w:t>
      </w:r>
    </w:p>
    <w:p>
      <w:r>
        <w:rPr>
          <w:b/>
          <w:bCs/>
        </w:rPr>
        <w:t xml:space="preserve">Risks:</w:t>
      </w:r>
    </w:p>
    <w:p>
      <w:pPr>
        <w:pStyle w:val="ListParagraph"/>
        <w:numPr>
          <w:ilvl w:val="0"/>
          <w:numId w:val="3"/>
        </w:numPr>
      </w:pPr>
      <w:r>
        <w:t xml:space="preserve">Someone who already received stops paying.</w:t>
      </w:r>
    </w:p>
    <w:p>
      <w:pPr>
        <w:pStyle w:val="ListParagraph"/>
        <w:numPr>
          <w:ilvl w:val="0"/>
          <w:numId w:val="3"/>
        </w:numPr>
      </w:pPr>
      <w:r>
        <w:t xml:space="preserve">The organizer disappears.</w:t>
      </w:r>
    </w:p>
    <w:p>
      <w:pPr>
        <w:pStyle w:val="ListParagraph"/>
        <w:numPr>
          <w:ilvl w:val="0"/>
          <w:numId w:val="3"/>
        </w:numPr>
      </w:pPr>
      <w:r>
        <w:t xml:space="preserve">You get a late turn and need the money earlier.</w:t>
      </w:r>
    </w:p>
    <w:p>
      <w:pPr>
        <w:pStyle w:val="ListParagraph"/>
        <w:numPr>
          <w:ilvl w:val="0"/>
          <w:numId w:val="3"/>
        </w:numPr>
      </w:pPr>
      <w:r>
        <w:t xml:space="preserve">There is no contract or protection if something fails.</w:t>
      </w:r>
    </w:p>
    <w:p>
      <w:r>
        <w:rPr>
          <w:b/>
          <w:bCs/>
        </w:rPr>
        <w:t xml:space="preserve">To reduce risks:</w:t>
      </w:r>
      <w:r>
        <w:t xml:space="preserve"> take part with people you trust, write down the turns and contributions, and do not contribute money you need for the basics.</w:t>
      </w:r>
    </w:p>
    <w:p>
      <w:r>
        <w:rPr>
          <w:b/>
          <w:bCs/>
        </w:rPr>
        <w:t xml:space="preserve">Lending circles that report to the bureaus.</w:t>
      </w:r>
      <w:r>
        <w:t xml:space="preserve"> Some nonprofits, such as Mission Asset Fund in California, organize interest-free lending circles that report payments to the credit agencies. That way, what you already do in a tanda also helps you build history.</w:t>
      </w:r>
    </w:p>
    <w:p>
      <w:r>
        <w:rPr>
          <w:b/>
          <w:bCs/>
        </w:rPr>
        <w:t xml:space="preserve">Compare:</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tc>
        <w:tc>
          <w:tcPr>
            <w:tcW w:type="dxa" w:w="3213"/>
            <w:shd w:fill="1F5C4A" w:color="auto" w:val="clear"/>
            <w:tcMar>
              <w:top w:type="dxa" w:w="60"/>
              <w:left w:type="dxa" w:w="90"/>
              <w:bottom w:type="dxa" w:w="60"/>
              <w:right w:type="dxa" w:w="90"/>
            </w:tcMar>
          </w:tcPr>
          <w:p>
            <w:r>
              <w:rPr>
                <w:b/>
                <w:bCs/>
                <w:color w:val="FFFFFF"/>
                <w:sz w:val="18"/>
                <w:szCs w:val="18"/>
              </w:rPr>
              <w:t xml:space="preserve">Traditional tanda</w:t>
            </w:r>
          </w:p>
        </w:tc>
        <w:tc>
          <w:tcPr>
            <w:tcW w:type="dxa" w:w="3214"/>
            <w:shd w:fill="1F5C4A" w:color="auto" w:val="clear"/>
            <w:tcMar>
              <w:top w:type="dxa" w:w="60"/>
              <w:left w:type="dxa" w:w="90"/>
              <w:bottom w:type="dxa" w:w="60"/>
              <w:right w:type="dxa" w:w="90"/>
            </w:tcMar>
          </w:tcPr>
          <w:p>
            <w:r>
              <w:rPr>
                <w:b/>
                <w:bCs/>
                <w:color w:val="FFFFFF"/>
                <w:sz w:val="18"/>
                <w:szCs w:val="18"/>
              </w:rPr>
              <w:t xml:space="preserve">Organized lending circle</w:t>
            </w:r>
          </w:p>
        </w:tc>
      </w:tr>
      <w:tr>
        <w:trPr>
          <w:tblHeader w:val="off"/>
        </w:trPr>
        <w:tc>
          <w:tcPr>
            <w:tcW w:type="dxa" w:w="3213"/>
            <w:tcMar>
              <w:top w:type="dxa" w:w="60"/>
              <w:left w:type="dxa" w:w="90"/>
              <w:bottom w:type="dxa" w:w="60"/>
              <w:right w:type="dxa" w:w="90"/>
            </w:tcMar>
          </w:tcPr>
          <w:p>
            <w:r>
              <w:rPr>
                <w:sz w:val="18"/>
                <w:szCs w:val="18"/>
              </w:rPr>
              <w:t xml:space="preserve">Interest</w:t>
            </w:r>
          </w:p>
        </w:tc>
        <w:tc>
          <w:tcPr>
            <w:tcW w:type="dxa" w:w="3213"/>
            <w:tcMar>
              <w:top w:type="dxa" w:w="60"/>
              <w:left w:type="dxa" w:w="90"/>
              <w:bottom w:type="dxa" w:w="60"/>
              <w:right w:type="dxa" w:w="90"/>
            </w:tcMar>
          </w:tcPr>
          <w:p>
            <w:r>
              <w:rPr>
                <w:sz w:val="18"/>
                <w:szCs w:val="18"/>
              </w:rPr>
              <w:t xml:space="preserve">No</w:t>
            </w:r>
          </w:p>
        </w:tc>
        <w:tc>
          <w:tcPr>
            <w:tcW w:type="dxa" w:w="3214"/>
            <w:tcMar>
              <w:top w:type="dxa" w:w="60"/>
              <w:left w:type="dxa" w:w="90"/>
              <w:bottom w:type="dxa" w:w="60"/>
              <w:right w:type="dxa" w:w="90"/>
            </w:tcMar>
          </w:tcPr>
          <w:p>
            <w:r>
              <w:rPr>
                <w:sz w:val="18"/>
                <w:szCs w:val="18"/>
              </w:rPr>
              <w:t xml:space="preserve">Usually no</w:t>
            </w:r>
          </w:p>
        </w:tc>
      </w:tr>
      <w:tr>
        <w:trPr>
          <w:tblHeader w:val="off"/>
        </w:trPr>
        <w:tc>
          <w:tcPr>
            <w:tcW w:type="dxa" w:w="3213"/>
            <w:tcMar>
              <w:top w:type="dxa" w:w="60"/>
              <w:left w:type="dxa" w:w="90"/>
              <w:bottom w:type="dxa" w:w="60"/>
              <w:right w:type="dxa" w:w="90"/>
            </w:tcMar>
          </w:tcPr>
          <w:p>
            <w:r>
              <w:rPr>
                <w:sz w:val="18"/>
                <w:szCs w:val="18"/>
              </w:rPr>
              <w:t xml:space="preserve">Contract</w:t>
            </w:r>
          </w:p>
        </w:tc>
        <w:tc>
          <w:tcPr>
            <w:tcW w:type="dxa" w:w="3213"/>
            <w:tcMar>
              <w:top w:type="dxa" w:w="60"/>
              <w:left w:type="dxa" w:w="90"/>
              <w:bottom w:type="dxa" w:w="60"/>
              <w:right w:type="dxa" w:w="90"/>
            </w:tcMar>
          </w:tcPr>
          <w:p>
            <w:r>
              <w:rPr>
                <w:sz w:val="18"/>
                <w:szCs w:val="18"/>
              </w:rPr>
              <w:t xml:space="preserve">Informal</w:t>
            </w:r>
          </w:p>
        </w:tc>
        <w:tc>
          <w:tcPr>
            <w:tcW w:type="dxa" w:w="3214"/>
            <w:tcMar>
              <w:top w:type="dxa" w:w="60"/>
              <w:left w:type="dxa" w:w="90"/>
              <w:bottom w:type="dxa" w:w="60"/>
              <w:right w:type="dxa" w:w="90"/>
            </w:tcMar>
          </w:tcPr>
          <w:p>
            <w:r>
              <w:rPr>
                <w:sz w:val="18"/>
                <w:szCs w:val="18"/>
              </w:rPr>
              <w:t xml:space="preserve">Yes</w:t>
            </w:r>
          </w:p>
        </w:tc>
      </w:tr>
      <w:tr>
        <w:trPr>
          <w:tblHeader w:val="off"/>
        </w:trPr>
        <w:tc>
          <w:tcPr>
            <w:tcW w:type="dxa" w:w="3213"/>
            <w:tcMar>
              <w:top w:type="dxa" w:w="60"/>
              <w:left w:type="dxa" w:w="90"/>
              <w:bottom w:type="dxa" w:w="60"/>
              <w:right w:type="dxa" w:w="90"/>
            </w:tcMar>
          </w:tcPr>
          <w:p>
            <w:r>
              <w:rPr>
                <w:sz w:val="18"/>
                <w:szCs w:val="18"/>
              </w:rPr>
              <w:t xml:space="preserve">Reports to bureaus</w:t>
            </w:r>
          </w:p>
        </w:tc>
        <w:tc>
          <w:tcPr>
            <w:tcW w:type="dxa" w:w="3213"/>
            <w:tcMar>
              <w:top w:type="dxa" w:w="60"/>
              <w:left w:type="dxa" w:w="90"/>
              <w:bottom w:type="dxa" w:w="60"/>
              <w:right w:type="dxa" w:w="90"/>
            </w:tcMar>
          </w:tcPr>
          <w:p>
            <w:r>
              <w:rPr>
                <w:sz w:val="18"/>
                <w:szCs w:val="18"/>
              </w:rPr>
              <w:t xml:space="preserve">No</w:t>
            </w:r>
          </w:p>
        </w:tc>
        <w:tc>
          <w:tcPr>
            <w:tcW w:type="dxa" w:w="3214"/>
            <w:tcMar>
              <w:top w:type="dxa" w:w="60"/>
              <w:left w:type="dxa" w:w="90"/>
              <w:bottom w:type="dxa" w:w="60"/>
              <w:right w:type="dxa" w:w="90"/>
            </w:tcMar>
          </w:tcPr>
          <w:p>
            <w:r>
              <w:rPr>
                <w:sz w:val="18"/>
                <w:szCs w:val="18"/>
              </w:rPr>
              <w:t xml:space="preserve">Yes, in many programs</w:t>
            </w:r>
          </w:p>
        </w:tc>
      </w:tr>
      <w:tr>
        <w:trPr>
          <w:tblHeader w:val="off"/>
        </w:trPr>
        <w:tc>
          <w:tcPr>
            <w:tcW w:type="dxa" w:w="3213"/>
            <w:tcMar>
              <w:top w:type="dxa" w:w="60"/>
              <w:left w:type="dxa" w:w="90"/>
              <w:bottom w:type="dxa" w:w="60"/>
              <w:right w:type="dxa" w:w="90"/>
            </w:tcMar>
          </w:tcPr>
          <w:p>
            <w:r>
              <w:rPr>
                <w:sz w:val="18"/>
                <w:szCs w:val="18"/>
              </w:rPr>
              <w:t xml:space="preserve">If someone does not pay</w:t>
            </w:r>
          </w:p>
        </w:tc>
        <w:tc>
          <w:tcPr>
            <w:tcW w:type="dxa" w:w="3213"/>
            <w:tcMar>
              <w:top w:type="dxa" w:w="60"/>
              <w:left w:type="dxa" w:w="90"/>
              <w:bottom w:type="dxa" w:w="60"/>
              <w:right w:type="dxa" w:w="90"/>
            </w:tcMar>
          </w:tcPr>
          <w:p>
            <w:r>
              <w:rPr>
                <w:sz w:val="18"/>
                <w:szCs w:val="18"/>
              </w:rPr>
              <w:t xml:space="preserve">The others lose</w:t>
            </w:r>
          </w:p>
        </w:tc>
        <w:tc>
          <w:tcPr>
            <w:tcW w:type="dxa" w:w="3214"/>
            <w:tcMar>
              <w:top w:type="dxa" w:w="60"/>
              <w:left w:type="dxa" w:w="90"/>
              <w:bottom w:type="dxa" w:w="60"/>
              <w:right w:type="dxa" w:w="90"/>
            </w:tcMar>
          </w:tcPr>
          <w:p>
            <w:r>
              <w:rPr>
                <w:sz w:val="18"/>
                <w:szCs w:val="18"/>
              </w:rPr>
              <w:t xml:space="preserve">The organization has rules</w:t>
            </w:r>
          </w:p>
        </w:tc>
      </w:tr>
    </w:tbl>
    <w:p/>
    <w:p>
      <w:pPr>
        <w:pStyle w:val="Heading3"/>
      </w:pPr>
      <w:r>
        <w:t xml:space="preserve">Cases</w:t>
      </w:r>
    </w:p>
    <w:p>
      <w:r>
        <w:rPr>
          <w:b/>
          <w:bCs/>
        </w:rPr>
        <w:t xml:space="preserve">Case 1. Mar's tanda.</w:t>
      </w:r>
      <w:r>
        <w:t xml:space="preserve"> Mar is in a 10-person tanda, 100 a week, and her turn is number 8. In week 5 she needs money for an emergency. She cannot move her turn up. Next time, she will ask for an early turn or set aside a reserve.</w:t>
      </w:r>
    </w:p>
    <w:p>
      <w:r>
        <w:rPr>
          <w:b/>
          <w:bCs/>
        </w:rPr>
        <w:t xml:space="preserve">Case 2. Alex's circle.</w:t>
      </w:r>
      <w:r>
        <w:t xml:space="preserve"> Alex joins an organized lending circle. His on-time payments show up on his credit report within a few months.</w:t>
      </w:r>
    </w:p>
    <w:p>
      <w:pPr>
        <w:pStyle w:val="Heading3"/>
      </w:pPr>
      <w:r>
        <w:t xml:space="preserve">Interactive activity</w:t>
      </w:r>
    </w:p>
    <w:p>
      <w:r>
        <w:rPr>
          <w:b/>
          <w:bCs/>
        </w:rPr>
        <w:t xml:space="preserve">Tanda simulator (H5P):</w:t>
      </w:r>
      <w:r>
        <w:t xml:space="preserve"> choose your turn and see how much you contribute before and after receiving, and what happens if someone stops paying.</w:t>
      </w:r>
    </w:p>
    <w:p>
      <w:pPr>
        <w:pStyle w:val="Heading3"/>
      </w:pPr>
      <w:r>
        <w:t xml:space="preserve">Quiz</w:t>
      </w:r>
    </w:p>
    <w:p>
      <w:pPr>
        <w:pStyle w:val="ListParagraph"/>
        <w:numPr>
          <w:ilvl w:val="0"/>
          <w:numId w:val="83"/>
        </w:numPr>
      </w:pPr>
      <w:r>
        <w:t xml:space="preserve">Does a traditional tanda build credit history? a) Yes · b) No</w:t>
      </w:r>
    </w:p>
    <w:p>
      <w:pPr>
        <w:pStyle w:val="ListParagraph"/>
        <w:numPr>
          <w:ilvl w:val="0"/>
          <w:numId w:val="83"/>
        </w:numPr>
      </w:pPr>
      <w:r>
        <w:t xml:space="preserve">Whoever receives first in a tanda gets…? a) An interest-free loan · b) A profit</w:t>
      </w:r>
    </w:p>
    <w:p>
      <w:pPr>
        <w:pStyle w:val="ListParagraph"/>
        <w:numPr>
          <w:ilvl w:val="0"/>
          <w:numId w:val="83"/>
        </w:numPr>
      </w:pPr>
      <w:r>
        <w:t xml:space="preserve">Can an organized circle report to the bureaus? a) Yes · b) No</w:t>
      </w:r>
    </w:p>
    <w:p>
      <w:r>
        <w:rPr>
          <w:b/>
          <w:bCs/>
        </w:rPr>
        <w:t xml:space="preserve">Answers:</w:t>
      </w:r>
      <w:r>
        <w:t xml:space="preserve"> 1-b · 2-a · 3-a.</w:t>
      </w:r>
    </w:p>
    <w:p>
      <w:pPr>
        <w:pStyle w:val="Heading3"/>
      </w:pPr>
      <w:r>
        <w:t xml:space="preserve">Practice</w:t>
      </w:r>
    </w:p>
    <w:p>
      <w:r>
        <w:t xml:space="preserve">A tanda of 12 people, 50 a week. Your turn is number 3. How much do you receive and how much do you contribute in total?</w:t>
      </w:r>
    </w:p>
    <w:p>
      <w:r>
        <w:rPr>
          <w:b/>
          <w:bCs/>
        </w:rPr>
        <w:t xml:space="preserve">Answer:</w:t>
      </w:r>
      <w:r>
        <w:t xml:space="preserve"> you receive 600 (12 × 50) and contribute 600 in total (12 weeks × 50). Before receiving you contributed 150.</w:t>
      </w:r>
    </w:p>
    <w:p>
      <w:pPr>
        <w:pBdr>
          <w:left w:val="single" w:color="1F5C4A" w:sz="18" w:space="8"/>
        </w:pBdr>
        <w:shd w:fill="EAF2EE" w:color="auto" w:val="clear"/>
        <w:spacing w:after="160" w:before="120"/>
        <w:ind w:left="200" w:right="200"/>
      </w:pPr>
      <w:r>
        <w:rPr>
          <w:b/>
          <w:bCs/>
        </w:rPr>
        <w:t xml:space="preserve">Before you act, check:</w:t>
      </w:r>
      <w:r>
        <w:t xml:space="preserve"> for an organized circle, that the organization is real, which agencies it reports to and what happens if you fall behind.</w:t>
      </w:r>
    </w:p>
    <w:p>
      <w:pPr>
        <w:pStyle w:val="Heading3"/>
      </w:pPr>
      <w:r>
        <w:t xml:space="preserve">For your plan</w:t>
      </w:r>
    </w:p>
    <w:p>
      <w:r>
        <w:t xml:space="preserve">If you are in a tanda, write down members, turns and dates. Look into a lending circle that reports to the bureaus.</w:t>
      </w:r>
    </w:p>
    <w:p>
      <w:pPr>
        <w:pStyle w:val="Heading3"/>
      </w:pPr>
      <w:r>
        <w:t xml:space="preserve">Learn more</w:t>
      </w:r>
    </w:p>
    <w:p>
      <w:r>
        <w:t xml:space="preserve">Free, official resources to go further (verified September 28, 2026):</w:t>
      </w:r>
    </w:p>
    <w:p>
      <w:pPr>
        <w:pStyle w:val="ListParagraph"/>
        <w:numPr>
          <w:ilvl w:val="0"/>
          <w:numId w:val="3"/>
        </w:numPr>
      </w:pPr>
      <w:r>
        <w:rPr>
          <w:b/>
          <w:bCs/>
        </w:rPr>
        <w:t xml:space="preserve">Lending circles</w:t>
      </w:r>
      <w:r>
        <w:t xml:space="preserve"> (Mission Asset Fund; language: EN/ES): https://www.missionassetfund.org/lending-circles/</w:t>
      </w:r>
    </w:p>
    <w:p>
      <w:r>
        <w:rPr>
          <w:b/>
          <w:bCs/>
        </w:rPr>
        <w:t xml:space="preserve">Key words:</w:t>
      </w:r>
      <w:r>
        <w:t xml:space="preserve"> </w:t>
      </w:r>
      <w:r>
        <w:rPr>
          <w:i/>
          <w:iCs/>
        </w:rPr>
        <w:t xml:space="preserve">Tanda:</w:t>
      </w:r>
      <w:r>
        <w:t xml:space="preserve"> rotating savings among people. </w:t>
      </w:r>
      <w:r>
        <w:rPr>
          <w:i/>
          <w:iCs/>
        </w:rPr>
        <w:t xml:space="preserve">Lending circle:</w:t>
      </w:r>
      <w:r>
        <w:t xml:space="preserve"> organized social loan that can report to the bureaus.</w:t>
      </w:r>
    </w:p>
    <w:p>
      <w:r>
        <w:rPr>
          <w:b/>
          <w:bCs/>
        </w:rPr>
        <w:t xml:space="preserve">Sources:</w:t>
      </w:r>
      <w:r>
        <w:t xml:space="preserve"> [R43] Mission Asset Fund, lending circles.</w:t>
      </w:r>
    </w:p>
    <w:p>
      <w:r>
        <w:br w:type="page"/>
      </w:r>
    </w:p>
    <w:p>
      <w:pPr>
        <w:pStyle w:val="Heading2"/>
      </w:pPr>
      <w:r>
        <w:t xml:space="preserve">M3 U10. What is my next step with credit?</w:t>
      </w:r>
    </w:p>
    <w:p>
      <w:r>
        <w:rPr>
          <w:b/>
          <w:bCs/>
        </w:rPr>
        <w:t xml:space="preserve">What you will achieve:</w:t>
      </w:r>
      <w:r>
        <w:t xml:space="preserve"> choose your credit pathway and build a 30- to 90-day plan.</w:t>
      </w:r>
    </w:p>
    <w:p>
      <w:pPr>
        <w:pStyle w:val="Heading3"/>
      </w:pPr>
      <w:r>
        <w:t xml:space="preserve">The essentials</w:t>
      </w:r>
    </w:p>
    <w:p>
      <w:r>
        <w:t xml:space="preserve">Having no history, having an error and having late payments are different situations.</w:t>
      </w:r>
    </w:p>
    <w:p>
      <w:pPr>
        <w:pStyle w:val="ListParagraph"/>
        <w:numPr>
          <w:ilvl w:val="0"/>
          <w:numId w:val="84"/>
        </w:numPr>
      </w:pPr>
      <w:r>
        <w:t xml:space="preserve">Describe your situation without judging yourself.</w:t>
      </w:r>
    </w:p>
    <w:p>
      <w:pPr>
        <w:pStyle w:val="ListParagraph"/>
        <w:numPr>
          <w:ilvl w:val="0"/>
          <w:numId w:val="84"/>
        </w:numPr>
      </w:pPr>
      <w:r>
        <w:t xml:space="preserve">Choose the action that fits.</w:t>
      </w:r>
    </w:p>
    <w:p>
      <w:pPr>
        <w:pStyle w:val="ListParagraph"/>
        <w:numPr>
          <w:ilvl w:val="0"/>
          <w:numId w:val="84"/>
        </w:numPr>
      </w:pPr>
      <w:r>
        <w:t xml:space="preserve">Give it a date and a way to check it.</w:t>
      </w:r>
    </w:p>
    <w:p>
      <w:pPr>
        <w:pBdr>
          <w:left w:val="single" w:color="1F5C4A" w:sz="18" w:space="8"/>
        </w:pBdr>
        <w:shd w:fill="EAF2EE" w:color="auto" w:val="clear"/>
        <w:spacing w:after="160" w:before="120"/>
        <w:ind w:left="200" w:right="200"/>
      </w:pPr>
      <w:r>
        <w:rPr>
          <w:b/>
          <w:bCs/>
        </w:rPr>
        <w:t xml:space="preserve">Key idea:</w:t>
      </w:r>
      <w:r>
        <w:t xml:space="preserve"> reviewing your report is a completed action even if your score does not change right away.</w:t>
      </w:r>
    </w:p>
    <w:p>
      <w:pPr>
        <w:pStyle w:val="Heading3"/>
      </w:pPr>
      <w:r>
        <w:t xml:space="preserve">Go deeper</w:t>
      </w:r>
    </w:p>
    <w:p>
      <w:r>
        <w:rPr>
          <w:b/>
          <w:bCs/>
        </w:rPr>
        <w:t xml:space="preserve">Choose your pathway:</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4820"/>
        <w:gridCol w:w="4820"/>
      </w:tblGrid>
      <w:tr>
        <w:trPr>
          <w:tblHeader/>
        </w:trPr>
        <w:tc>
          <w:tcPr>
            <w:tcW w:type="dxa" w:w="4820"/>
            <w:shd w:fill="1F5C4A" w:color="auto" w:val="clear"/>
            <w:tcMar>
              <w:top w:type="dxa" w:w="60"/>
              <w:left w:type="dxa" w:w="90"/>
              <w:bottom w:type="dxa" w:w="60"/>
              <w:right w:type="dxa" w:w="90"/>
            </w:tcMar>
          </w:tcPr>
          <w:p>
            <w:r>
              <w:rPr>
                <w:b/>
                <w:bCs/>
                <w:color w:val="FFFFFF"/>
                <w:sz w:val="18"/>
                <w:szCs w:val="18"/>
              </w:rPr>
              <w:t xml:space="preserve">Situation</w:t>
            </w:r>
          </w:p>
        </w:tc>
        <w:tc>
          <w:tcPr>
            <w:tcW w:type="dxa" w:w="4820"/>
            <w:shd w:fill="1F5C4A" w:color="auto" w:val="clear"/>
            <w:tcMar>
              <w:top w:type="dxa" w:w="60"/>
              <w:left w:type="dxa" w:w="90"/>
              <w:bottom w:type="dxa" w:w="60"/>
              <w:right w:type="dxa" w:w="90"/>
            </w:tcMar>
          </w:tcPr>
          <w:p>
            <w:r>
              <w:rPr>
                <w:b/>
                <w:bCs/>
                <w:color w:val="FFFFFF"/>
                <w:sz w:val="18"/>
                <w:szCs w:val="18"/>
              </w:rPr>
              <w:t xml:space="preserve">First step</w:t>
            </w:r>
          </w:p>
        </w:tc>
      </w:tr>
      <w:tr>
        <w:trPr>
          <w:tblHeader w:val="off"/>
        </w:trPr>
        <w:tc>
          <w:tcPr>
            <w:tcW w:type="dxa" w:w="4820"/>
            <w:tcMar>
              <w:top w:type="dxa" w:w="60"/>
              <w:left w:type="dxa" w:w="90"/>
              <w:bottom w:type="dxa" w:w="60"/>
              <w:right w:type="dxa" w:w="90"/>
            </w:tcMar>
          </w:tcPr>
          <w:p>
            <w:r>
              <w:rPr>
                <w:sz w:val="18"/>
                <w:szCs w:val="18"/>
              </w:rPr>
              <w:t xml:space="preserve">No history</w:t>
            </w:r>
          </w:p>
        </w:tc>
        <w:tc>
          <w:tcPr>
            <w:tcW w:type="dxa" w:w="4820"/>
            <w:tcMar>
              <w:top w:type="dxa" w:w="60"/>
              <w:left w:type="dxa" w:w="90"/>
              <w:bottom w:type="dxa" w:w="60"/>
              <w:right w:type="dxa" w:w="90"/>
            </w:tcMar>
          </w:tcPr>
          <w:p>
            <w:r>
              <w:rPr>
                <w:sz w:val="18"/>
                <w:szCs w:val="18"/>
              </w:rPr>
              <w:t xml:space="preserve">An eligible product that reports, without locking up your reserve (U03, U09)</w:t>
            </w:r>
          </w:p>
        </w:tc>
      </w:tr>
      <w:tr>
        <w:trPr>
          <w:tblHeader w:val="off"/>
        </w:trPr>
        <w:tc>
          <w:tcPr>
            <w:tcW w:type="dxa" w:w="4820"/>
            <w:tcMar>
              <w:top w:type="dxa" w:w="60"/>
              <w:left w:type="dxa" w:w="90"/>
              <w:bottom w:type="dxa" w:w="60"/>
              <w:right w:type="dxa" w:w="90"/>
            </w:tcMar>
          </w:tcPr>
          <w:p>
            <w:r>
              <w:rPr>
                <w:sz w:val="18"/>
                <w:szCs w:val="18"/>
              </w:rPr>
              <w:t xml:space="preserve">Error on the report</w:t>
            </w:r>
          </w:p>
        </w:tc>
        <w:tc>
          <w:tcPr>
            <w:tcW w:type="dxa" w:w="4820"/>
            <w:tcMar>
              <w:top w:type="dxa" w:w="60"/>
              <w:left w:type="dxa" w:w="90"/>
              <w:bottom w:type="dxa" w:w="60"/>
              <w:right w:type="dxa" w:w="90"/>
            </w:tcMar>
          </w:tcPr>
          <w:p>
            <w:r>
              <w:rPr>
                <w:sz w:val="18"/>
                <w:szCs w:val="18"/>
              </w:rPr>
              <w:t xml:space="preserve">A specific dispute with proof (U02)</w:t>
            </w:r>
          </w:p>
        </w:tc>
      </w:tr>
      <w:tr>
        <w:trPr>
          <w:tblHeader w:val="off"/>
        </w:trPr>
        <w:tc>
          <w:tcPr>
            <w:tcW w:type="dxa" w:w="4820"/>
            <w:tcMar>
              <w:top w:type="dxa" w:w="60"/>
              <w:left w:type="dxa" w:w="90"/>
              <w:bottom w:type="dxa" w:w="60"/>
              <w:right w:type="dxa" w:w="90"/>
            </w:tcMar>
          </w:tcPr>
          <w:p>
            <w:r>
              <w:rPr>
                <w:sz w:val="18"/>
                <w:szCs w:val="18"/>
              </w:rPr>
              <w:t xml:space="preserve">High balances</w:t>
            </w:r>
          </w:p>
        </w:tc>
        <w:tc>
          <w:tcPr>
            <w:tcW w:type="dxa" w:w="4820"/>
            <w:tcMar>
              <w:top w:type="dxa" w:w="60"/>
              <w:left w:type="dxa" w:w="90"/>
              <w:bottom w:type="dxa" w:w="60"/>
              <w:right w:type="dxa" w:w="90"/>
            </w:tcMar>
          </w:tcPr>
          <w:p>
            <w:r>
              <w:rPr>
                <w:sz w:val="18"/>
                <w:szCs w:val="18"/>
              </w:rPr>
              <w:t xml:space="preserve">Affordability and utilization (U04, U06)</w:t>
            </w:r>
          </w:p>
        </w:tc>
      </w:tr>
      <w:tr>
        <w:trPr>
          <w:tblHeader w:val="off"/>
        </w:trPr>
        <w:tc>
          <w:tcPr>
            <w:tcW w:type="dxa" w:w="4820"/>
            <w:tcMar>
              <w:top w:type="dxa" w:w="60"/>
              <w:left w:type="dxa" w:w="90"/>
              <w:bottom w:type="dxa" w:w="60"/>
              <w:right w:type="dxa" w:w="90"/>
            </w:tcMar>
          </w:tcPr>
          <w:p>
            <w:r>
              <w:rPr>
                <w:sz w:val="18"/>
                <w:szCs w:val="18"/>
              </w:rPr>
              <w:t xml:space="preserve">Late payment or collections</w:t>
            </w:r>
          </w:p>
        </w:tc>
        <w:tc>
          <w:tcPr>
            <w:tcW w:type="dxa" w:w="4820"/>
            <w:tcMar>
              <w:top w:type="dxa" w:w="60"/>
              <w:left w:type="dxa" w:w="90"/>
              <w:bottom w:type="dxa" w:w="60"/>
              <w:right w:type="dxa" w:w="90"/>
            </w:tcMar>
          </w:tcPr>
          <w:p>
            <w:r>
              <w:rPr>
                <w:sz w:val="18"/>
                <w:szCs w:val="18"/>
              </w:rPr>
              <w:t xml:space="preserve">Verify the debt and negotiate or seek counseling (U07)</w:t>
            </w:r>
          </w:p>
        </w:tc>
      </w:tr>
      <w:tr>
        <w:trPr>
          <w:tblHeader w:val="off"/>
        </w:trPr>
        <w:tc>
          <w:tcPr>
            <w:tcW w:type="dxa" w:w="4820"/>
            <w:tcMar>
              <w:top w:type="dxa" w:w="60"/>
              <w:left w:type="dxa" w:w="90"/>
              <w:bottom w:type="dxa" w:w="60"/>
              <w:right w:type="dxa" w:w="90"/>
            </w:tcMar>
          </w:tcPr>
          <w:p>
            <w:r>
              <w:rPr>
                <w:sz w:val="18"/>
                <w:szCs w:val="18"/>
              </w:rPr>
              <w:t xml:space="preserve">Stable situation</w:t>
            </w:r>
          </w:p>
        </w:tc>
        <w:tc>
          <w:tcPr>
            <w:tcW w:type="dxa" w:w="4820"/>
            <w:tcMar>
              <w:top w:type="dxa" w:w="60"/>
              <w:left w:type="dxa" w:w="90"/>
              <w:bottom w:type="dxa" w:w="60"/>
              <w:right w:type="dxa" w:w="90"/>
            </w:tcMar>
          </w:tcPr>
          <w:p>
            <w:r>
              <w:rPr>
                <w:sz w:val="18"/>
                <w:szCs w:val="18"/>
              </w:rPr>
              <w:t xml:space="preserve">Keep paying on time and review every year</w:t>
            </w:r>
          </w:p>
        </w:tc>
      </w:tr>
    </w:tbl>
    <w:p/>
    <w:p>
      <w:r>
        <w:t xml:space="preserve">Opening a card is not the universal answer.</w:t>
      </w:r>
    </w:p>
    <w:p>
      <w:r>
        <w:rPr>
          <w:b/>
          <w:bCs/>
        </w:rPr>
        <w:t xml:space="preserve">Connect report, contract and calendar.</w:t>
      </w:r>
      <w:r>
        <w:t xml:space="preserve"> Record the opening balance, interest, payments, new purchases and closing balance. A lower balance can come from a payment, an adjustment or a forgiveness; check before crediting it to your strategy.</w:t>
      </w:r>
    </w:p>
    <w:p>
      <w:r>
        <w:rPr>
          <w:b/>
          <w:bCs/>
        </w:rPr>
        <w:t xml:space="preserve">Review at 30 and 90 days:</w:t>
      </w:r>
      <w:r>
        <w:t xml:space="preserve"> action taken, response received, cost, obstacle and next step. Asking for help in time is a skill, not a failure.</w:t>
      </w:r>
    </w:p>
    <w:p>
      <w:pPr>
        <w:pStyle w:val="Heading3"/>
      </w:pPr>
      <w:r>
        <w:t xml:space="preserve">Cases</w:t>
      </w:r>
    </w:p>
    <w:p>
      <w:r>
        <w:rPr>
          <w:b/>
          <w:bCs/>
        </w:rPr>
        <w:t xml:space="preserve">Case 1. Alex's balance.</w:t>
      </w:r>
      <w:r>
        <w:t xml:space="preserve"> Opening balance 1,000; interest 20; new purchases 100; payment 150. Closing balance 970. He paid 150, but the debt only went down 30 because of other activity.</w:t>
      </w:r>
    </w:p>
    <w:p>
      <w:r>
        <w:rPr>
          <w:b/>
          <w:bCs/>
        </w:rPr>
        <w:t xml:space="preserve">Case 2. Mar's pathway.</w:t>
      </w:r>
      <w:r>
        <w:t xml:space="preserve"> Mar has no history. Week 1: she asks two credit unions about cards with an ITIN. Week 3: she compares costs. Day 30: she chooses one or decides to wait and build up her reserve.</w:t>
      </w:r>
    </w:p>
    <w:p>
      <w:pPr>
        <w:pStyle w:val="Heading3"/>
      </w:pPr>
      <w:r>
        <w:t xml:space="preserve">Quiz</w:t>
      </w:r>
    </w:p>
    <w:p>
      <w:pPr>
        <w:pStyle w:val="ListParagraph"/>
        <w:numPr>
          <w:ilvl w:val="0"/>
          <w:numId w:val="85"/>
        </w:numPr>
      </w:pPr>
      <w:r>
        <w:t xml:space="preserve">Which improvement can be checked? a) "I'll raise my score 80 points" · b) "I reviewed my report and filed a dispute with a reference number"</w:t>
      </w:r>
    </w:p>
    <w:p>
      <w:pPr>
        <w:pStyle w:val="ListParagraph"/>
        <w:numPr>
          <w:ilvl w:val="0"/>
          <w:numId w:val="85"/>
        </w:numPr>
      </w:pPr>
      <w:r>
        <w:t xml:space="preserve">Is opening a card always the first step? a) Yes · b) No</w:t>
      </w:r>
    </w:p>
    <w:p>
      <w:pPr>
        <w:pStyle w:val="ListParagraph"/>
        <w:numPr>
          <w:ilvl w:val="0"/>
          <w:numId w:val="85"/>
        </w:numPr>
      </w:pPr>
      <w:r>
        <w:t xml:space="preserve">Balance 800, interest 16, purchases 90, payment 120. Closing balance? a) 786 · b) 680</w:t>
      </w:r>
    </w:p>
    <w:p>
      <w:r>
        <w:rPr>
          <w:b/>
          <w:bCs/>
        </w:rPr>
        <w:t xml:space="preserve">Answers:</w:t>
      </w:r>
      <w:r>
        <w:t xml:space="preserve"> 1-b · 2-b · 3-a.</w:t>
      </w:r>
    </w:p>
    <w:p>
      <w:pPr>
        <w:pStyle w:val="Heading3"/>
      </w:pPr>
      <w:r>
        <w:t xml:space="preserve">For your plan: submit portfolio E3</w:t>
      </w:r>
    </w:p>
    <w:p>
      <w:r>
        <w:t xml:space="preserve">Submit: chosen pathway, annotated sample report, financing comparison, debt inventory, two scenarios and calendar. Also solve </w:t>
      </w:r>
      <w:r>
        <w:rPr>
          <w:b/>
          <w:bCs/>
        </w:rPr>
        <w:t xml:space="preserve">integrative case E3</w:t>
      </w:r>
      <w:r>
        <w:t xml:space="preserve"> at the end of the manual.</w:t>
      </w:r>
    </w:p>
    <w:p>
      <w:pPr>
        <w:pStyle w:val="Heading3"/>
      </w:pPr>
      <w:r>
        <w:t xml:space="preserve">Learn more</w:t>
      </w:r>
    </w:p>
    <w:p>
      <w:r>
        <w:t xml:space="preserve">Free, official resources to go further (verified September 28, 2026):</w:t>
      </w:r>
    </w:p>
    <w:p>
      <w:pPr>
        <w:pStyle w:val="ListParagraph"/>
        <w:numPr>
          <w:ilvl w:val="0"/>
          <w:numId w:val="3"/>
        </w:numPr>
      </w:pPr>
      <w:r>
        <w:rPr>
          <w:b/>
          <w:bCs/>
        </w:rPr>
        <w:t xml:space="preserve">Free credit reports</w:t>
      </w:r>
      <w:r>
        <w:t xml:space="preserve"> (AnnualCreditReport.com; language: EN): https://www.annualcreditreport.com</w:t>
      </w:r>
    </w:p>
    <w:p>
      <w:pPr>
        <w:pStyle w:val="ListParagraph"/>
        <w:numPr>
          <w:ilvl w:val="0"/>
          <w:numId w:val="3"/>
        </w:numPr>
      </w:pPr>
      <w:r>
        <w:rPr>
          <w:b/>
          <w:bCs/>
        </w:rPr>
        <w:t xml:space="preserve">Credit reports and scores</w:t>
      </w:r>
      <w:r>
        <w:t xml:space="preserve"> (CFPB; language: ES/EN): https://www.consumerfinance.gov/consumer-tools/credit-reports-and-scores/</w:t>
      </w:r>
    </w:p>
    <w:p>
      <w:r>
        <w:rPr>
          <w:b/>
          <w:bCs/>
        </w:rPr>
        <w:t xml:space="preserve">Key words:</w:t>
      </w:r>
      <w:r>
        <w:t xml:space="preserve"> </w:t>
      </w:r>
      <w:r>
        <w:rPr>
          <w:i/>
          <w:iCs/>
        </w:rPr>
        <w:t xml:space="preserve">Credit pathway:</w:t>
      </w:r>
      <w:r>
        <w:t xml:space="preserve"> the route that fits your situation. </w:t>
      </w:r>
      <w:r>
        <w:rPr>
          <w:i/>
          <w:iCs/>
        </w:rPr>
        <w:t xml:space="preserve">Scenarios:</w:t>
      </w:r>
      <w:r>
        <w:t xml:space="preserve"> possible versions to test your plan.</w:t>
      </w:r>
    </w:p>
    <w:p>
      <w:r>
        <w:br w:type="page"/>
      </w:r>
    </w:p>
    <w:p>
      <w:pPr>
        <w:pStyle w:val="Heading1"/>
      </w:pPr>
      <w:r>
        <w:t xml:space="preserve">Module 4. Protect your money, your identity and your family</w:t>
      </w:r>
    </w:p>
    <w:p>
      <w:r>
        <w:rPr>
          <w:b/>
          <w:bCs/>
        </w:rPr>
        <w:t xml:space="preserve">Module result:</w:t>
      </w:r>
      <w:r>
        <w:t xml:space="preserve"> your pause rule, a fraud response protocol, a review of your coverage, a reserve built in stages and your family preparedness plan.</w:t>
      </w:r>
    </w:p>
    <w:p>
      <w:r>
        <w:rPr>
          <w:b/>
          <w:bCs/>
        </w:rPr>
        <w:t xml:space="preserve">Lessons:</w:t>
      </w:r>
      <w:r>
        <w:t xml:space="preserve"> 11 · </w:t>
      </w:r>
      <w:r>
        <w:rPr>
          <w:b/>
          <w:bCs/>
        </w:rPr>
        <w:t xml:space="preserve">Estimated time:</w:t>
      </w:r>
      <w:r>
        <w:t xml:space="preserve"> 10 to 14 hours with practice.</w:t>
      </w:r>
    </w:p>
    <w:p>
      <w:r>
        <w:br w:type="page"/>
      </w:r>
    </w:p>
    <w:p>
      <w:pPr>
        <w:pStyle w:val="Heading2"/>
      </w:pPr>
      <w:r>
        <w:t xml:space="preserve">M4 U01. Why is someone insisting that I act right now?</w:t>
      </w:r>
    </w:p>
    <w:p>
      <w:r>
        <w:rPr>
          <w:b/>
          <w:bCs/>
        </w:rPr>
        <w:t xml:space="preserve">What you will achieve:</w:t>
      </w:r>
      <w:r>
        <w:t xml:space="preserve"> recognize how scams work and verify on your own before acting.</w:t>
      </w:r>
    </w:p>
    <w:p>
      <w:pPr>
        <w:pStyle w:val="Heading3"/>
      </w:pPr>
      <w:r>
        <w:t xml:space="preserve">The essentials</w:t>
      </w:r>
    </w:p>
    <w:p>
      <w:r>
        <w:t xml:space="preserve">Pressure to pay, share information or keep a secret keeps you from verifying.</w:t>
      </w:r>
    </w:p>
    <w:p>
      <w:pPr>
        <w:pStyle w:val="ListParagraph"/>
        <w:numPr>
          <w:ilvl w:val="0"/>
          <w:numId w:val="86"/>
        </w:numPr>
      </w:pPr>
      <w:r>
        <w:t xml:space="preserve">Stop the action.</w:t>
      </w:r>
    </w:p>
    <w:p>
      <w:pPr>
        <w:pStyle w:val="ListParagraph"/>
        <w:numPr>
          <w:ilvl w:val="0"/>
          <w:numId w:val="86"/>
        </w:numPr>
      </w:pPr>
      <w:r>
        <w:t xml:space="preserve">Find an official contact on your own.</w:t>
      </w:r>
    </w:p>
    <w:p>
      <w:pPr>
        <w:pStyle w:val="ListParagraph"/>
        <w:numPr>
          <w:ilvl w:val="0"/>
          <w:numId w:val="86"/>
        </w:numPr>
      </w:pPr>
      <w:r>
        <w:t xml:space="preserve">Check the request before deciding.</w:t>
      </w:r>
    </w:p>
    <w:p>
      <w:pPr>
        <w:pBdr>
          <w:left w:val="single" w:color="1F5C4A" w:sz="18" w:space="8"/>
        </w:pBdr>
        <w:shd w:fill="EAF2EE" w:color="auto" w:val="clear"/>
        <w:spacing w:after="160" w:before="120"/>
        <w:ind w:left="200" w:right="200"/>
      </w:pPr>
      <w:r>
        <w:rPr>
          <w:b/>
          <w:bCs/>
        </w:rPr>
        <w:t xml:space="preserve">Key idea:</w:t>
      </w:r>
      <w:r>
        <w:t xml:space="preserve"> you do not need to prove a message is fake to give yourself time to check. </w:t>
      </w:r>
      <w:r>
        <w:rPr>
          <w:b/>
          <w:bCs/>
        </w:rPr>
        <w:t xml:space="preserve">Hurry is the scammer's tool.</w:t>
      </w:r>
    </w:p>
    <w:p>
      <w:pPr>
        <w:pStyle w:val="Heading3"/>
      </w:pPr>
      <w:r>
        <w:t xml:space="preserve">Go deeper</w:t>
      </w:r>
    </w:p>
    <w:p>
      <w:r>
        <w:t xml:space="preserve">A scam tries to make you act before you verify. It uses fear, affection, urgency, authority or an attractive gain.</w:t>
      </w:r>
    </w:p>
    <w:p>
      <w:r>
        <w:rPr>
          <w:b/>
          <w:bCs/>
        </w:rPr>
        <w:t xml:space="preserve">Phrases that call for a pause:</w:t>
      </w:r>
    </w:p>
    <w:p>
      <w:pPr>
        <w:pStyle w:val="ListParagraph"/>
        <w:numPr>
          <w:ilvl w:val="0"/>
          <w:numId w:val="3"/>
        </w:numPr>
      </w:pPr>
      <w:r>
        <w:t xml:space="preserve">"Today only" or "you have 20 minutes."</w:t>
      </w:r>
    </w:p>
    <w:p>
      <w:pPr>
        <w:pStyle w:val="ListParagraph"/>
        <w:numPr>
          <w:ilvl w:val="0"/>
          <w:numId w:val="3"/>
        </w:numPr>
      </w:pPr>
      <w:r>
        <w:t xml:space="preserve">"Don't tell anyone."</w:t>
      </w:r>
    </w:p>
    <w:p>
      <w:pPr>
        <w:pStyle w:val="ListParagraph"/>
        <w:numPr>
          <w:ilvl w:val="0"/>
          <w:numId w:val="3"/>
        </w:numPr>
      </w:pPr>
      <w:r>
        <w:t xml:space="preserve">"Pay first to receive."</w:t>
      </w:r>
    </w:p>
    <w:p>
      <w:pPr>
        <w:pStyle w:val="ListParagraph"/>
        <w:numPr>
          <w:ilvl w:val="0"/>
          <w:numId w:val="3"/>
        </w:numPr>
      </w:pPr>
      <w:r>
        <w:t xml:space="preserve">"Give me the code you just got."</w:t>
      </w:r>
    </w:p>
    <w:p>
      <w:pPr>
        <w:pStyle w:val="ListParagraph"/>
        <w:numPr>
          <w:ilvl w:val="0"/>
          <w:numId w:val="3"/>
        </w:numPr>
      </w:pPr>
      <w:r>
        <w:t xml:space="preserve">"Pay with gift cards, cryptocurrency or an instant transfer."</w:t>
      </w:r>
    </w:p>
    <w:p>
      <w:r>
        <w:rPr>
          <w:b/>
          <w:bCs/>
        </w:rPr>
        <w:t xml:space="preserve">Four steps:</w:t>
      </w:r>
      <w:r>
        <w:t xml:space="preserve"> stop, identify what they are asking for, </w:t>
      </w:r>
      <w:r>
        <w:rPr>
          <w:b/>
          <w:bCs/>
        </w:rPr>
        <w:t xml:space="preserve">verify through an independent channel</w:t>
      </w:r>
      <w:r>
        <w:t xml:space="preserve"> and decide with information.</w:t>
      </w:r>
    </w:p>
    <w:p>
      <w:r>
        <w:rPr>
          <w:b/>
          <w:bCs/>
        </w:rPr>
        <w:t xml:space="preserve">Independent</w:t>
      </w:r>
      <w:r>
        <w:t xml:space="preserve"> means using a contact you already knew or finding the official website yourself. Never call the number in the suspicious message.</w:t>
      </w:r>
    </w:p>
    <w:p>
      <w:r>
        <w:t xml:space="preserve">Knowing your name or part of your account number does not prove they are legitimate. A padlock in the browser only means the connection is encrypted, not that the page is honest. A polished website, a paid ad or testimonials prove nothing either.</w:t>
      </w:r>
    </w:p>
    <w:p>
      <w:r>
        <w:rPr>
          <w:b/>
          <w:bCs/>
        </w:rPr>
        <w:t xml:space="preserve">Common scams:</w:t>
      </w:r>
      <w:r>
        <w:t xml:space="preserve"> fake jobs, rentals that do not exist, fake immigration help (M4 U02), fake tax notices, online romance, "guaranteed" investments and fake family emergencies.</w:t>
      </w:r>
    </w:p>
    <w:p>
      <w:r>
        <w:rPr>
          <w:b/>
          <w:bCs/>
        </w:rPr>
        <w:t xml:space="preserve">The overpayment check.</w:t>
      </w:r>
      <w:r>
        <w:t xml:space="preserve"> You are sent a check for more than agreed and asked to send back the difference. The money shows as available, but the check bounces days later and you lose what you sent.</w:t>
      </w:r>
    </w:p>
    <w:p>
      <w:pPr>
        <w:pStyle w:val="Heading3"/>
      </w:pPr>
      <w:r>
        <w:t xml:space="preserve">Cases</w:t>
      </w:r>
    </w:p>
    <w:p>
      <w:r>
        <w:rPr>
          <w:b/>
          <w:bCs/>
        </w:rPr>
        <w:t xml:space="preserve">Case 1. The job with a check.</w:t>
      </w:r>
      <w:r>
        <w:t xml:space="preserve"> An "employer" sends Alex a check to buy equipment and asks him to transfer part of it to a "supplier." Alex verifies the company on his own and checks with the bank before moving money. The job did not exist.</w:t>
      </w:r>
    </w:p>
    <w:p>
      <w:r>
        <w:rPr>
          <w:b/>
          <w:bCs/>
        </w:rPr>
        <w:t xml:space="preserve">Case 2. The bank message.</w:t>
      </w:r>
      <w:r>
        <w:t xml:space="preserve"> Mar receives: "Your account will be closed in 20 minutes, send the code." She does not share the code and calls the number on her card.</w:t>
      </w:r>
    </w:p>
    <w:p>
      <w:pPr>
        <w:pStyle w:val="Heading3"/>
      </w:pPr>
      <w:r>
        <w:t xml:space="preserve">Interactive activity</w:t>
      </w:r>
    </w:p>
    <w:p>
      <w:r>
        <w:rPr>
          <w:b/>
          <w:bCs/>
        </w:rPr>
        <w:t xml:space="preserve">Scam or not? (H5P swipe game):</w:t>
      </w:r>
      <w:r>
        <w:t xml:space="preserve"> 12 adapted real messages. Swipe left if it is a scam and right if it is legitimate, and learn the key sign in each one.</w:t>
      </w:r>
    </w:p>
    <w:p>
      <w:pPr>
        <w:pStyle w:val="Heading3"/>
      </w:pPr>
      <w:r>
        <w:t xml:space="preserve">Quiz</w:t>
      </w:r>
    </w:p>
    <w:p>
      <w:pPr>
        <w:pStyle w:val="ListParagraph"/>
        <w:numPr>
          <w:ilvl w:val="0"/>
          <w:numId w:val="87"/>
        </w:numPr>
      </w:pPr>
      <w:r>
        <w:t xml:space="preserve">What number do you call to verify? a) The one in the message · b) One you look up yourself</w:t>
      </w:r>
    </w:p>
    <w:p>
      <w:pPr>
        <w:pStyle w:val="ListParagraph"/>
        <w:numPr>
          <w:ilvl w:val="0"/>
          <w:numId w:val="87"/>
        </w:numPr>
      </w:pPr>
      <w:r>
        <w:t xml:space="preserve">Does the browser padlock prove the page is honest? a) Yes · b) No</w:t>
      </w:r>
    </w:p>
    <w:p>
      <w:pPr>
        <w:pStyle w:val="ListParagraph"/>
        <w:numPr>
          <w:ilvl w:val="0"/>
          <w:numId w:val="87"/>
        </w:numPr>
      </w:pPr>
      <w:r>
        <w:t xml:space="preserve">Will your bank ask for the code you received by text? a) Yes · b) No</w:t>
      </w:r>
    </w:p>
    <w:p>
      <w:r>
        <w:rPr>
          <w:b/>
          <w:bCs/>
        </w:rPr>
        <w:t xml:space="preserve">Answers:</w:t>
      </w:r>
      <w:r>
        <w:t xml:space="preserve"> 1-b · 2-b · 3-b.</w:t>
      </w:r>
    </w:p>
    <w:p>
      <w:pPr>
        <w:pStyle w:val="Heading3"/>
      </w:pPr>
      <w:r>
        <w:t xml:space="preserve">Practice</w:t>
      </w:r>
    </w:p>
    <w:p>
      <w:r>
        <w:t xml:space="preserve">A message says your bank will close your account in 20 minutes if you do not provide a code. What do you do?</w:t>
      </w:r>
    </w:p>
    <w:p>
      <w:r>
        <w:rPr>
          <w:b/>
          <w:bCs/>
        </w:rPr>
        <w:t xml:space="preserve">Answer:</w:t>
      </w:r>
      <w:r>
        <w:t xml:space="preserve"> you do not share the code or use the link; you call the bank at a number you know. If you already shared it, follow the protocol in M4 U04 right away.</w:t>
      </w:r>
    </w:p>
    <w:p>
      <w:pPr>
        <w:pStyle w:val="Heading3"/>
      </w:pPr>
      <w:r>
        <w:t xml:space="preserve">For your plan</w:t>
      </w:r>
    </w:p>
    <w:p>
      <w:r>
        <w:t xml:space="preserve">Write your pause rule (for example, "I never pay or give codes on the first call") and two contacts for verifying.</w:t>
      </w:r>
    </w:p>
    <w:p>
      <w:pPr>
        <w:pStyle w:val="Heading3"/>
      </w:pPr>
      <w:r>
        <w:t xml:space="preserve">Learn more</w:t>
      </w:r>
    </w:p>
    <w:p>
      <w:r>
        <w:t xml:space="preserve">Free, official resources to go further (verified September 28, 2026):</w:t>
      </w:r>
    </w:p>
    <w:p>
      <w:pPr>
        <w:pStyle w:val="ListParagraph"/>
        <w:numPr>
          <w:ilvl w:val="0"/>
          <w:numId w:val="3"/>
        </w:numPr>
      </w:pPr>
      <w:r>
        <w:rPr>
          <w:b/>
          <w:bCs/>
        </w:rPr>
        <w:t xml:space="preserve">FTC consumer advice</w:t>
      </w:r>
      <w:r>
        <w:t xml:space="preserve"> (FTC; language: ES (EN: consumer.ftc.gov)): https://consumidor.ftc.gov</w:t>
      </w:r>
    </w:p>
    <w:p>
      <w:pPr>
        <w:pStyle w:val="ListParagraph"/>
        <w:numPr>
          <w:ilvl w:val="0"/>
          <w:numId w:val="3"/>
        </w:numPr>
      </w:pPr>
      <w:r>
        <w:rPr>
          <w:b/>
          <w:bCs/>
        </w:rPr>
        <w:t xml:space="preserve">Report fraud</w:t>
      </w:r>
      <w:r>
        <w:t xml:space="preserve"> (FTC; language: ES (EN: reportfraud.ftc.gov)): https://reportefraude.ftc.gov</w:t>
      </w:r>
    </w:p>
    <w:p>
      <w:pPr>
        <w:pStyle w:val="ListParagraph"/>
        <w:numPr>
          <w:ilvl w:val="0"/>
          <w:numId w:val="3"/>
        </w:numPr>
      </w:pPr>
      <w:r>
        <w:rPr>
          <w:b/>
          <w:bCs/>
        </w:rPr>
        <w:t xml:space="preserve">Scams against immigrants</w:t>
      </w:r>
      <w:r>
        <w:t xml:space="preserve"> (FTC; language: EN/ES): https://consumer.ftc.gov/features/scams-against-immigrants</w:t>
      </w:r>
    </w:p>
    <w:p>
      <w:r>
        <w:rPr>
          <w:b/>
          <w:bCs/>
        </w:rPr>
        <w:t xml:space="preserve">Key words:</w:t>
      </w:r>
      <w:r>
        <w:t xml:space="preserve"> </w:t>
      </w:r>
      <w:r>
        <w:rPr>
          <w:i/>
          <w:iCs/>
        </w:rPr>
        <w:t xml:space="preserve">Scam:</w:t>
      </w:r>
      <w:r>
        <w:t xml:space="preserve"> deception to get money or information. </w:t>
      </w:r>
      <w:r>
        <w:rPr>
          <w:i/>
          <w:iCs/>
        </w:rPr>
        <w:t xml:space="preserve">Phishing:</w:t>
      </w:r>
      <w:r>
        <w:t xml:space="preserve"> fake messages or pages that ask for information. </w:t>
      </w:r>
      <w:r>
        <w:rPr>
          <w:i/>
          <w:iCs/>
        </w:rPr>
        <w:t xml:space="preserve">Independent verification:</w:t>
      </w:r>
      <w:r>
        <w:t xml:space="preserve"> confirming through a channel you found yourself.</w:t>
      </w:r>
    </w:p>
    <w:p>
      <w:r>
        <w:rPr>
          <w:b/>
          <w:bCs/>
        </w:rPr>
        <w:t xml:space="preserve">Sources:</w:t>
      </w:r>
      <w:r>
        <w:t xml:space="preserve"> [S22] FTC, IdentityTheft.gov.</w:t>
      </w:r>
    </w:p>
    <w:p>
      <w:r>
        <w:br w:type="page"/>
      </w:r>
    </w:p>
    <w:p>
      <w:pPr>
        <w:pStyle w:val="Heading2"/>
      </w:pPr>
      <w:r>
        <w:t xml:space="preserve">M4 U02. Who can really help me with an immigration matter?</w:t>
      </w:r>
    </w:p>
    <w:p>
      <w:r>
        <w:rPr>
          <w:b/>
          <w:bCs/>
        </w:rPr>
        <w:t xml:space="preserve">What you will achieve:</w:t>
      </w:r>
      <w:r>
        <w:t xml:space="preserve"> recognize the fraud that most affects immigrants (notarios, fake lawyers and government impersonators) and know where to verify.</w:t>
      </w:r>
    </w:p>
    <w:p>
      <w:pPr>
        <w:pStyle w:val="Heading3"/>
      </w:pPr>
      <w:r>
        <w:t xml:space="preserve">The essentials</w:t>
      </w:r>
    </w:p>
    <w:p>
      <w:r>
        <w:t xml:space="preserve">In the United States, a "notario público" is </w:t>
      </w:r>
      <w:r>
        <w:rPr>
          <w:b/>
          <w:bCs/>
        </w:rPr>
        <w:t xml:space="preserve">not</w:t>
      </w:r>
      <w:r>
        <w:t xml:space="preserve"> a lawyer and cannot give you immigration advice.</w:t>
      </w:r>
    </w:p>
    <w:p>
      <w:pPr>
        <w:pStyle w:val="ListParagraph"/>
        <w:numPr>
          <w:ilvl w:val="0"/>
          <w:numId w:val="88"/>
        </w:numPr>
      </w:pPr>
      <w:r>
        <w:t xml:space="preserve">Ask whether the person is an attorney or a representative accredited by the Department of Justice.</w:t>
      </w:r>
    </w:p>
    <w:p>
      <w:pPr>
        <w:pStyle w:val="ListParagraph"/>
        <w:numPr>
          <w:ilvl w:val="0"/>
          <w:numId w:val="88"/>
        </w:numPr>
      </w:pPr>
      <w:r>
        <w:t xml:space="preserve">Verify their license or accreditation in the official source.</w:t>
      </w:r>
    </w:p>
    <w:p>
      <w:pPr>
        <w:pStyle w:val="ListParagraph"/>
        <w:numPr>
          <w:ilvl w:val="0"/>
          <w:numId w:val="88"/>
        </w:numPr>
      </w:pPr>
      <w:r>
        <w:t xml:space="preserve">Never pay for "guaranteed" fixes.</w:t>
      </w:r>
    </w:p>
    <w:p>
      <w:pPr>
        <w:pBdr>
          <w:left w:val="single" w:color="1F5C4A" w:sz="18" w:space="8"/>
        </w:pBdr>
        <w:shd w:fill="EAF2EE" w:color="auto" w:val="clear"/>
        <w:spacing w:after="160" w:before="120"/>
        <w:ind w:left="200" w:right="200"/>
      </w:pPr>
      <w:r>
        <w:rPr>
          <w:b/>
          <w:bCs/>
        </w:rPr>
        <w:t xml:space="preserve">Key idea:</w:t>
      </w:r>
      <w:r>
        <w:t xml:space="preserve"> only two kinds of people can give you immigration advice: </w:t>
      </w:r>
      <w:r>
        <w:rPr>
          <w:b/>
          <w:bCs/>
        </w:rPr>
        <w:t xml:space="preserve">licensed attorneys</w:t>
      </w:r>
      <w:r>
        <w:t xml:space="preserve"> and </w:t>
      </w:r>
      <w:r>
        <w:rPr>
          <w:b/>
          <w:bCs/>
        </w:rPr>
        <w:t xml:space="preserve">Department of Justice (DOJ) accredited representatives</w:t>
      </w:r>
      <w:r>
        <w:t xml:space="preserve"> at recognized organizations.</w:t>
      </w:r>
    </w:p>
    <w:p>
      <w:pPr>
        <w:pStyle w:val="Heading3"/>
      </w:pPr>
      <w:r>
        <w:t xml:space="preserve">Go deeper</w:t>
      </w:r>
    </w:p>
    <w:p>
      <w:r>
        <w:rPr>
          <w:b/>
          <w:bCs/>
        </w:rPr>
        <w:t xml:space="preserve">Notario fraud.</w:t>
      </w:r>
      <w:r>
        <w:t xml:space="preserve"> In many Latin American countries, a notario is a legal professional. In the United States, a "notary public" only certifies signatures. In California it is illegal to advertise as a "notario" to offer immigration services.</w:t>
      </w:r>
    </w:p>
    <w:p>
      <w:r>
        <w:rPr>
          <w:b/>
          <w:bCs/>
        </w:rPr>
        <w:t xml:space="preserve">Immigration consultants.</w:t>
      </w:r>
      <w:r>
        <w:t xml:space="preserve"> In California they can exist, but only for tasks that are </w:t>
      </w:r>
      <w:r>
        <w:rPr>
          <w:b/>
          <w:bCs/>
        </w:rPr>
        <w:t xml:space="preserve">not legal advice</w:t>
      </w:r>
      <w:r>
        <w:t xml:space="preserve">: translating, filling out forms with the information you give or getting documents. They must register, have a bond and give you a written contract. They cannot tell you which form to fill out or which option is best for you.</w:t>
      </w:r>
    </w:p>
    <w:p>
      <w:r>
        <w:rPr>
          <w:b/>
          <w:bCs/>
        </w:rPr>
        <w:t xml:space="preserve">How to verify:</w:t>
      </w:r>
    </w:p>
    <w:p>
      <w:pPr>
        <w:pStyle w:val="ListParagraph"/>
        <w:numPr>
          <w:ilvl w:val="0"/>
          <w:numId w:val="3"/>
        </w:numPr>
      </w:pPr>
      <w:r>
        <w:rPr>
          <w:b/>
          <w:bCs/>
        </w:rPr>
        <w:t xml:space="preserve">Attorney:</w:t>
      </w:r>
      <w:r>
        <w:t xml:space="preserve"> look up their name and license number with the State Bar of California (or the state where they are licensed).</w:t>
      </w:r>
    </w:p>
    <w:p>
      <w:pPr>
        <w:pStyle w:val="ListParagraph"/>
        <w:numPr>
          <w:ilvl w:val="0"/>
          <w:numId w:val="3"/>
        </w:numPr>
      </w:pPr>
      <w:r>
        <w:rPr>
          <w:b/>
          <w:bCs/>
        </w:rPr>
        <w:t xml:space="preserve">Accredited representative:</w:t>
      </w:r>
      <w:r>
        <w:t xml:space="preserve"> check the official DOJ list (EOIR) of recognized organizations and accredited representatives.</w:t>
      </w:r>
    </w:p>
    <w:p>
      <w:pPr>
        <w:pStyle w:val="ListParagraph"/>
        <w:numPr>
          <w:ilvl w:val="0"/>
          <w:numId w:val="3"/>
        </w:numPr>
      </w:pPr>
      <w:r>
        <w:rPr>
          <w:b/>
          <w:bCs/>
        </w:rPr>
        <w:t xml:space="preserve">Consultant:</w:t>
      </w:r>
      <w:r>
        <w:t xml:space="preserve"> verify their registration with the California Secretary of State.</w:t>
      </w:r>
    </w:p>
    <w:p>
      <w:r>
        <w:rPr>
          <w:b/>
          <w:bCs/>
        </w:rPr>
        <w:t xml:space="preserve">Government impersonators.</w:t>
      </w:r>
      <w:r>
        <w:t xml:space="preserve"> People who call, write or visit saying they are from ICE, USCIS, the IRS or the police:</w:t>
      </w:r>
    </w:p>
    <w:p>
      <w:pPr>
        <w:pStyle w:val="ListParagraph"/>
        <w:numPr>
          <w:ilvl w:val="0"/>
          <w:numId w:val="3"/>
        </w:numPr>
      </w:pPr>
      <w:r>
        <w:t xml:space="preserve">Demand immediate payment to "avoid deportation," "release a relative" or "cancel a fine."</w:t>
      </w:r>
    </w:p>
    <w:p>
      <w:pPr>
        <w:pStyle w:val="ListParagraph"/>
        <w:numPr>
          <w:ilvl w:val="0"/>
          <w:numId w:val="3"/>
        </w:numPr>
      </w:pPr>
      <w:r>
        <w:t xml:space="preserve">Ask you to pay with gift cards, cryptocurrency, wire transfers or apps.</w:t>
      </w:r>
    </w:p>
    <w:p>
      <w:pPr>
        <w:pStyle w:val="ListParagraph"/>
        <w:numPr>
          <w:ilvl w:val="0"/>
          <w:numId w:val="3"/>
        </w:numPr>
      </w:pPr>
      <w:r>
        <w:t xml:space="preserve">Threaten arrest if you hang up.</w:t>
      </w:r>
    </w:p>
    <w:p>
      <w:r>
        <w:t xml:space="preserve">Government agencies do </w:t>
      </w:r>
      <w:r>
        <w:rPr>
          <w:b/>
          <w:bCs/>
        </w:rPr>
        <w:t xml:space="preserve">not</w:t>
      </w:r>
      <w:r>
        <w:t xml:space="preserve"> ask for payments by phone with gift cards or cryptocurrency. Hang up and verify on the official website.</w:t>
      </w:r>
    </w:p>
    <w:p>
      <w:r>
        <w:rPr>
          <w:b/>
          <w:bCs/>
        </w:rPr>
        <w:t xml:space="preserve">Other common frauds:</w:t>
      </w:r>
    </w:p>
    <w:p>
      <w:pPr>
        <w:pStyle w:val="ListParagraph"/>
        <w:numPr>
          <w:ilvl w:val="0"/>
          <w:numId w:val="3"/>
        </w:numPr>
      </w:pPr>
      <w:r>
        <w:t xml:space="preserve">"Work permits," "visas" or "new programs" sold on social media.</w:t>
      </w:r>
    </w:p>
    <w:p>
      <w:pPr>
        <w:pStyle w:val="ListParagraph"/>
        <w:numPr>
          <w:ilvl w:val="0"/>
          <w:numId w:val="3"/>
        </w:numPr>
      </w:pPr>
      <w:r>
        <w:t xml:space="preserve">Job offers abroad with a guaranteed visa in exchange for a payment.</w:t>
      </w:r>
    </w:p>
    <w:p>
      <w:pPr>
        <w:pStyle w:val="ListParagraph"/>
        <w:numPr>
          <w:ilvl w:val="0"/>
          <w:numId w:val="3"/>
        </w:numPr>
      </w:pPr>
      <w:r>
        <w:t xml:space="preserve">Government forms that are sold (most can be downloaded free at USCIS.gov).</w:t>
      </w:r>
    </w:p>
    <w:p>
      <w:r>
        <w:rPr>
          <w:b/>
          <w:bCs/>
        </w:rPr>
        <w:t xml:space="preserve">Warning signs:</w:t>
      </w:r>
    </w:p>
    <w:p>
      <w:pPr>
        <w:pStyle w:val="ListParagraph"/>
        <w:numPr>
          <w:ilvl w:val="0"/>
          <w:numId w:val="3"/>
        </w:numPr>
      </w:pPr>
      <w:r>
        <w:t xml:space="preserve">They guarantee the result.</w:t>
      </w:r>
    </w:p>
    <w:p>
      <w:pPr>
        <w:pStyle w:val="ListParagraph"/>
        <w:numPr>
          <w:ilvl w:val="0"/>
          <w:numId w:val="3"/>
        </w:numPr>
      </w:pPr>
      <w:r>
        <w:t xml:space="preserve">They charge for free forms.</w:t>
      </w:r>
    </w:p>
    <w:p>
      <w:pPr>
        <w:pStyle w:val="ListParagraph"/>
        <w:numPr>
          <w:ilvl w:val="0"/>
          <w:numId w:val="3"/>
        </w:numPr>
      </w:pPr>
      <w:r>
        <w:t xml:space="preserve">They ask you to sign blank documents or documents with false information.</w:t>
      </w:r>
    </w:p>
    <w:p>
      <w:pPr>
        <w:pStyle w:val="ListParagraph"/>
        <w:numPr>
          <w:ilvl w:val="0"/>
          <w:numId w:val="3"/>
        </w:numPr>
      </w:pPr>
      <w:r>
        <w:t xml:space="preserve">They keep your original documents.</w:t>
      </w:r>
    </w:p>
    <w:p>
      <w:pPr>
        <w:pStyle w:val="ListParagraph"/>
        <w:numPr>
          <w:ilvl w:val="0"/>
          <w:numId w:val="3"/>
        </w:numPr>
      </w:pPr>
      <w:r>
        <w:t xml:space="preserve">They do not give you a contract or receipt.</w:t>
      </w:r>
    </w:p>
    <w:p>
      <w:r>
        <w:rPr>
          <w:b/>
          <w:bCs/>
        </w:rPr>
        <w:t xml:space="preserve">Where to report:</w:t>
      </w:r>
      <w:r>
        <w:t xml:space="preserve"> the State Bar of California, the California Attorney General and the FTC (ReportFraud.ftc.gov). Reporting helps other families.</w:t>
      </w:r>
    </w:p>
    <w:p>
      <w:pPr>
        <w:pStyle w:val="Heading3"/>
      </w:pPr>
      <w:r>
        <w:t xml:space="preserve">Cases</w:t>
      </w:r>
    </w:p>
    <w:p>
      <w:r>
        <w:rPr>
          <w:b/>
          <w:bCs/>
        </w:rPr>
        <w:t xml:space="preserve">Case 1. Mar's neighbor.</w:t>
      </w:r>
      <w:r>
        <w:t xml:space="preserve"> An office with a "Notaria – Inmigración" sign promises Mar's neighbor "papers in 6 months" for 5,000 dollars. Mar goes with her to an organization with accredited representatives, which reviews her case for free.</w:t>
      </w:r>
    </w:p>
    <w:p>
      <w:r>
        <w:rPr>
          <w:b/>
          <w:bCs/>
        </w:rPr>
        <w:t xml:space="preserve">Case 2. The "ICE" call.</w:t>
      </w:r>
      <w:r>
        <w:t xml:space="preserve"> Alex gets a call: his cousin is detained and he must pay 2,000 in gift cards to get him released. Alex hangs up, calls his cousin and the family: his cousin is at work.</w:t>
      </w:r>
    </w:p>
    <w:p>
      <w:pPr>
        <w:pStyle w:val="Heading3"/>
      </w:pPr>
      <w:r>
        <w:t xml:space="preserve">Interactive activity</w:t>
      </w:r>
    </w:p>
    <w:p>
      <w:r>
        <w:rPr>
          <w:b/>
          <w:bCs/>
        </w:rPr>
        <w:t xml:space="preserve">Can they help me? (H5P cards):</w:t>
      </w:r>
      <w:r>
        <w:t xml:space="preserve"> review profiles (notary, consultant, attorney, accredited representative, social media "helper") and decide what each one can and cannot do.</w:t>
      </w:r>
    </w:p>
    <w:p>
      <w:pPr>
        <w:pStyle w:val="Heading3"/>
      </w:pPr>
      <w:r>
        <w:t xml:space="preserve">Quiz</w:t>
      </w:r>
    </w:p>
    <w:p>
      <w:pPr>
        <w:pStyle w:val="ListParagraph"/>
        <w:numPr>
          <w:ilvl w:val="0"/>
          <w:numId w:val="89"/>
        </w:numPr>
      </w:pPr>
      <w:r>
        <w:t xml:space="preserve">Can a notary public give you immigration advice? a) Yes · b) No</w:t>
      </w:r>
    </w:p>
    <w:p>
      <w:pPr>
        <w:pStyle w:val="ListParagraph"/>
        <w:numPr>
          <w:ilvl w:val="0"/>
          <w:numId w:val="89"/>
        </w:numPr>
      </w:pPr>
      <w:r>
        <w:t xml:space="preserve">Where do you check an attorney's license in California? a) State Bar · b) In their ad</w:t>
      </w:r>
    </w:p>
    <w:p>
      <w:pPr>
        <w:pStyle w:val="ListParagraph"/>
        <w:numPr>
          <w:ilvl w:val="0"/>
          <w:numId w:val="89"/>
        </w:numPr>
      </w:pPr>
      <w:r>
        <w:t xml:space="preserve">Will ICE ask you to pay with gift cards? a) Yes · b) No</w:t>
      </w:r>
    </w:p>
    <w:p>
      <w:r>
        <w:rPr>
          <w:b/>
          <w:bCs/>
        </w:rPr>
        <w:t xml:space="preserve">Answers:</w:t>
      </w:r>
      <w:r>
        <w:t xml:space="preserve"> 1-b · 2-a · 3-b.</w:t>
      </w:r>
    </w:p>
    <w:p>
      <w:pPr>
        <w:pStyle w:val="Heading3"/>
      </w:pPr>
      <w:r>
        <w:t xml:space="preserve">Practice</w:t>
      </w:r>
    </w:p>
    <w:p>
      <w:r>
        <w:t xml:space="preserve">Write three questions to ask before hiring help with an immigration matter.</w:t>
      </w:r>
    </w:p>
    <w:p>
      <w:r>
        <w:rPr>
          <w:b/>
          <w:bCs/>
        </w:rPr>
        <w:t xml:space="preserve">Suggested answer:</w:t>
      </w:r>
      <w:r>
        <w:t xml:space="preserve"> Are you an attorney or a DOJ-accredited representative? What is your license number or your recognized organization? Will you give me a written contract with the total cost and what it includes?</w:t>
      </w:r>
    </w:p>
    <w:p>
      <w:pPr>
        <w:pBdr>
          <w:left w:val="single" w:color="1F5C4A" w:sz="18" w:space="8"/>
        </w:pBdr>
        <w:shd w:fill="EAF2EE" w:color="auto" w:val="clear"/>
        <w:spacing w:after="160" w:before="120"/>
        <w:ind w:left="200" w:right="200"/>
      </w:pPr>
      <w:r>
        <w:rPr>
          <w:b/>
          <w:bCs/>
        </w:rPr>
        <w:t xml:space="preserve">Before you act, check:</w:t>
      </w:r>
      <w:r>
        <w:t xml:space="preserve"> the license with the State Bar or the accreditation on the DOJ list. This course does </w:t>
      </w:r>
      <w:r>
        <w:rPr>
          <w:b/>
          <w:bCs/>
        </w:rPr>
        <w:t xml:space="preserve">not</w:t>
      </w:r>
      <w:r>
        <w:t xml:space="preserve"> give immigration advice.</w:t>
      </w:r>
    </w:p>
    <w:p>
      <w:pPr>
        <w:pStyle w:val="Heading3"/>
      </w:pPr>
      <w:r>
        <w:t xml:space="preserve">For your plan</w:t>
      </w:r>
    </w:p>
    <w:p>
      <w:r>
        <w:t xml:space="preserve">Save the contact for an organization with accredited representatives or a certified legal service near you.</w:t>
      </w:r>
    </w:p>
    <w:p>
      <w:pPr>
        <w:pStyle w:val="Heading3"/>
      </w:pPr>
      <w:r>
        <w:t xml:space="preserve">Learn more</w:t>
      </w:r>
    </w:p>
    <w:p>
      <w:r>
        <w:t xml:space="preserve">Free, official resources to go further (verified September 28, 2026):</w:t>
      </w:r>
    </w:p>
    <w:p>
      <w:pPr>
        <w:pStyle w:val="ListParagraph"/>
        <w:numPr>
          <w:ilvl w:val="0"/>
          <w:numId w:val="3"/>
        </w:numPr>
      </w:pPr>
      <w:r>
        <w:rPr>
          <w:b/>
          <w:bCs/>
        </w:rPr>
        <w:t xml:space="preserve">How to avoid immigration scams and get real help</w:t>
      </w:r>
      <w:r>
        <w:t xml:space="preserve"> (FTC; language: EN/ES): https://consumer.ftc.gov/articles/how-avoid-immigration-scams-and-get-real-help</w:t>
      </w:r>
    </w:p>
    <w:p>
      <w:pPr>
        <w:pStyle w:val="ListParagraph"/>
        <w:numPr>
          <w:ilvl w:val="0"/>
          <w:numId w:val="3"/>
        </w:numPr>
      </w:pPr>
      <w:r>
        <w:rPr>
          <w:b/>
          <w:bCs/>
        </w:rPr>
        <w:t xml:space="preserve">Recognized organizations and accredited representatives roster</w:t>
      </w:r>
      <w:r>
        <w:t xml:space="preserve"> (DOJ EOIR; language: EN): https://www.justice.gov/eoir/recognized-organizations-and-accredited-representatives-roster-state-and-city</w:t>
      </w:r>
    </w:p>
    <w:p>
      <w:pPr>
        <w:pStyle w:val="ListParagraph"/>
        <w:numPr>
          <w:ilvl w:val="0"/>
          <w:numId w:val="3"/>
        </w:numPr>
      </w:pPr>
      <w:r>
        <w:rPr>
          <w:b/>
          <w:bCs/>
        </w:rPr>
        <w:t xml:space="preserve">Find a lawyer and referral services</w:t>
      </w:r>
      <w:r>
        <w:t xml:space="preserve"> (State Bar of California; language: EN/ES): https://www.calbar.ca.gov</w:t>
      </w:r>
    </w:p>
    <w:p>
      <w:pPr>
        <w:pStyle w:val="ListParagraph"/>
        <w:numPr>
          <w:ilvl w:val="0"/>
          <w:numId w:val="3"/>
        </w:numPr>
      </w:pPr>
      <w:r>
        <w:rPr>
          <w:b/>
          <w:bCs/>
        </w:rPr>
        <w:t xml:space="preserve">Resources for immigrant communities</w:t>
      </w:r>
      <w:r>
        <w:t xml:space="preserve"> (Procuraduría General de California; language: EN/ES): https://oag.ca.gov/immigrant</w:t>
      </w:r>
    </w:p>
    <w:p>
      <w:r>
        <w:rPr>
          <w:b/>
          <w:bCs/>
        </w:rPr>
        <w:t xml:space="preserve">Key words:</w:t>
      </w:r>
      <w:r>
        <w:t xml:space="preserve"> </w:t>
      </w:r>
      <w:r>
        <w:rPr>
          <w:i/>
          <w:iCs/>
        </w:rPr>
        <w:t xml:space="preserve">Notary public:</w:t>
      </w:r>
      <w:r>
        <w:t xml:space="preserve"> a person who certifies signatures; not a lawyer. </w:t>
      </w:r>
      <w:r>
        <w:rPr>
          <w:i/>
          <w:iCs/>
        </w:rPr>
        <w:t xml:space="preserve">Accredited representative:</w:t>
      </w:r>
      <w:r>
        <w:t xml:space="preserve"> a person authorized by the DOJ to give immigration advice at a recognized organization. </w:t>
      </w:r>
      <w:r>
        <w:rPr>
          <w:i/>
          <w:iCs/>
        </w:rPr>
        <w:t xml:space="preserve">Immigration consultant:</w:t>
      </w:r>
      <w:r>
        <w:t xml:space="preserve"> can do non-legal tasks if registered.</w:t>
      </w:r>
    </w:p>
    <w:p>
      <w:r>
        <w:rPr>
          <w:b/>
          <w:bCs/>
        </w:rPr>
        <w:t xml:space="preserve">Sources:</w:t>
      </w:r>
      <w:r>
        <w:t xml:space="preserve"> [R23] State Bar of California · [R37] California Secretary of State, immigration consultants · [R38] DOJ EOIR, accredited representatives · [R47] California Attorney General, immigration services fraud · [R51] FTC, ReportFraud.</w:t>
      </w:r>
    </w:p>
    <w:p>
      <w:r>
        <w:br w:type="page"/>
      </w:r>
    </w:p>
    <w:p>
      <w:pPr>
        <w:pStyle w:val="Heading2"/>
      </w:pPr>
      <w:r>
        <w:t xml:space="preserve">M4 U03. What protects my accounts besides a password?</w:t>
      </w:r>
    </w:p>
    <w:p>
      <w:r>
        <w:rPr>
          <w:b/>
          <w:bCs/>
        </w:rPr>
        <w:t xml:space="preserve">What you will achieve:</w:t>
      </w:r>
      <w:r>
        <w:t xml:space="preserve"> protect your access, your devices and how you recover your accounts.</w:t>
      </w:r>
    </w:p>
    <w:p>
      <w:pPr>
        <w:pStyle w:val="Heading3"/>
      </w:pPr>
      <w:r>
        <w:t xml:space="preserve">The essentials</w:t>
      </w:r>
    </w:p>
    <w:p>
      <w:r>
        <w:t xml:space="preserve">An account can ask for a second check besides the password (</w:t>
      </w:r>
      <w:r>
        <w:rPr>
          <w:b/>
          <w:bCs/>
        </w:rPr>
        <w:t xml:space="preserve">multifactor authentication</w:t>
      </w:r>
      <w:r>
        <w:t xml:space="preserve">).</w:t>
      </w:r>
    </w:p>
    <w:p>
      <w:pPr>
        <w:pStyle w:val="ListParagraph"/>
        <w:numPr>
          <w:ilvl w:val="0"/>
          <w:numId w:val="90"/>
        </w:numPr>
      </w:pPr>
      <w:r>
        <w:t xml:space="preserve">Review how you sign in to your accounts.</w:t>
      </w:r>
    </w:p>
    <w:p>
      <w:pPr>
        <w:pStyle w:val="ListParagraph"/>
        <w:numPr>
          <w:ilvl w:val="0"/>
          <w:numId w:val="90"/>
        </w:numPr>
      </w:pPr>
      <w:r>
        <w:t xml:space="preserve">Review how you would recover access if you lose your phone.</w:t>
      </w:r>
    </w:p>
    <w:p>
      <w:pPr>
        <w:pStyle w:val="ListParagraph"/>
        <w:numPr>
          <w:ilvl w:val="0"/>
          <w:numId w:val="90"/>
        </w:numPr>
      </w:pPr>
      <w:r>
        <w:t xml:space="preserve">Keep your important contacts somewhere safe.</w:t>
      </w:r>
    </w:p>
    <w:p>
      <w:pPr>
        <w:pBdr>
          <w:left w:val="single" w:color="1F5C4A" w:sz="18" w:space="8"/>
        </w:pBdr>
        <w:shd w:fill="EAF2EE" w:color="auto" w:val="clear"/>
        <w:spacing w:after="160" w:before="120"/>
        <w:ind w:left="200" w:right="200"/>
      </w:pPr>
      <w:r>
        <w:rPr>
          <w:b/>
          <w:bCs/>
        </w:rPr>
        <w:t xml:space="preserve">Key idea:</w:t>
      </w:r>
      <w:r>
        <w:t xml:space="preserve"> protect your </w:t>
      </w:r>
      <w:r>
        <w:rPr>
          <w:b/>
          <w:bCs/>
        </w:rPr>
        <w:t xml:space="preserve">email</w:t>
      </w:r>
      <w:r>
        <w:t xml:space="preserve"> and your </w:t>
      </w:r>
      <w:r>
        <w:rPr>
          <w:b/>
          <w:bCs/>
        </w:rPr>
        <w:t xml:space="preserve">phone number</w:t>
      </w:r>
      <w:r>
        <w:t xml:space="preserve"> first: they are used to recover all your other accounts.</w:t>
      </w:r>
    </w:p>
    <w:p>
      <w:pPr>
        <w:pStyle w:val="Heading3"/>
      </w:pPr>
      <w:r>
        <w:t xml:space="preserve">Go deeper</w:t>
      </w:r>
    </w:p>
    <w:p>
      <w:r>
        <w:rPr>
          <w:b/>
          <w:bCs/>
        </w:rPr>
        <w:t xml:space="preserve">Five basic controls:</w:t>
      </w:r>
    </w:p>
    <w:p>
      <w:pPr>
        <w:pStyle w:val="ListParagraph"/>
        <w:numPr>
          <w:ilvl w:val="0"/>
          <w:numId w:val="91"/>
        </w:numPr>
      </w:pPr>
      <w:r>
        <w:t xml:space="preserve">Different passwords for email and bank (a trusted password manager helps).</w:t>
      </w:r>
    </w:p>
    <w:p>
      <w:pPr>
        <w:pStyle w:val="ListParagraph"/>
        <w:numPr>
          <w:ilvl w:val="0"/>
          <w:numId w:val="91"/>
        </w:numPr>
      </w:pPr>
      <w:r>
        <w:t xml:space="preserve">Multifactor authentication turned on.</w:t>
      </w:r>
    </w:p>
    <w:p>
      <w:pPr>
        <w:pStyle w:val="ListParagraph"/>
        <w:numPr>
          <w:ilvl w:val="0"/>
          <w:numId w:val="91"/>
        </w:numPr>
      </w:pPr>
      <w:r>
        <w:t xml:space="preserve">Recovery email and phone up to date.</w:t>
      </w:r>
    </w:p>
    <w:p>
      <w:pPr>
        <w:pStyle w:val="ListParagraph"/>
        <w:numPr>
          <w:ilvl w:val="0"/>
          <w:numId w:val="91"/>
        </w:numPr>
      </w:pPr>
      <w:r>
        <w:t xml:space="preserve">Phone locked and updated.</w:t>
      </w:r>
    </w:p>
    <w:p>
      <w:pPr>
        <w:pStyle w:val="ListParagraph"/>
        <w:numPr>
          <w:ilvl w:val="0"/>
          <w:numId w:val="91"/>
        </w:numPr>
      </w:pPr>
      <w:r>
        <w:t xml:space="preserve">Bank alerts turned on.</w:t>
      </w:r>
    </w:p>
    <w:p>
      <w:r>
        <w:rPr>
          <w:b/>
          <w:bCs/>
        </w:rPr>
        <w:t xml:space="preserve">Never share one-time codes</w:t>
      </w:r>
      <w:r>
        <w:t xml:space="preserve"> with someone who calls you, even if they say they are from the bank.</w:t>
      </w:r>
    </w:p>
    <w:p>
      <w:r>
        <w:rPr>
          <w:b/>
          <w:bCs/>
        </w:rPr>
        <w:t xml:space="preserve">Remote access.</w:t>
      </w:r>
      <w:r>
        <w:t xml:space="preserve"> Do not install apps someone asks you to install during an unexpected "support" call. They can use them to see and control your phone or computer.</w:t>
      </w:r>
    </w:p>
    <w:p>
      <w:r>
        <w:rPr>
          <w:b/>
          <w:bCs/>
        </w:rPr>
        <w:t xml:space="preserve">Shared devices:</w:t>
      </w:r>
      <w:r>
        <w:t xml:space="preserve"> sign out and do not save passwords.</w:t>
      </w:r>
    </w:p>
    <w:p>
      <w:r>
        <w:rPr>
          <w:b/>
          <w:bCs/>
        </w:rPr>
        <w:t xml:space="preserve">Fake voices and videos.</w:t>
      </w:r>
      <w:r>
        <w:t xml:space="preserve"> Artificial intelligence can imitate a relative. Agree on a way to verify emergencies with a known contact and a second check.</w:t>
      </w:r>
    </w:p>
    <w:p>
      <w:r>
        <w:rPr>
          <w:b/>
          <w:bCs/>
        </w:rPr>
        <w:t xml:space="preserve">App permissions.</w:t>
      </w:r>
      <w:r>
        <w:t xml:space="preserve"> Before connecting an app, review what it can see, change and store, and how to remove its access. A budgeting app does not need your contacts or your messages. Allowing it to read your transactions is not allowing it to sell your data.</w:t>
      </w:r>
    </w:p>
    <w:p>
      <w:r>
        <w:rPr>
          <w:b/>
          <w:bCs/>
        </w:rPr>
        <w:t xml:space="preserve">If you lose your phone:</w:t>
      </w:r>
      <w:r>
        <w:t xml:space="preserve"> protect your line with your phone company, change your email password and notify your bank from another device. Keep a list of contacts outside your phone.</w:t>
      </w:r>
    </w:p>
    <w:p>
      <w:r>
        <w:rPr>
          <w:b/>
          <w:bCs/>
        </w:rPr>
        <w:t xml:space="preserve">If there is abusive control at home,</w:t>
      </w:r>
      <w:r>
        <w:t xml:space="preserve"> changing passwords all at once can increase the risk. Look for a safe route first (M4 U05).</w:t>
      </w:r>
    </w:p>
    <w:p>
      <w:pPr>
        <w:pStyle w:val="Heading3"/>
      </w:pPr>
      <w:r>
        <w:t xml:space="preserve">Cases</w:t>
      </w:r>
    </w:p>
    <w:p>
      <w:r>
        <w:rPr>
          <w:b/>
          <w:bCs/>
        </w:rPr>
        <w:t xml:space="preserve">Case 1. The same password.</w:t>
      </w:r>
      <w:r>
        <w:t xml:space="preserve"> Alex used the same password for his email and his bank. An online store's password leaked and someone got into his email. Changing only the bank password was not enough: the email was still compromised.</w:t>
      </w:r>
    </w:p>
    <w:p>
      <w:r>
        <w:rPr>
          <w:b/>
          <w:bCs/>
        </w:rPr>
        <w:t xml:space="preserve">Case 2. Tech support.</w:t>
      </w:r>
      <w:r>
        <w:t xml:space="preserve"> A window on Mar's computer says "virus detected, call this number." They ask her to install an app. Mar closes the browser and does not call.</w:t>
      </w:r>
    </w:p>
    <w:p>
      <w:pPr>
        <w:pStyle w:val="Heading3"/>
      </w:pPr>
      <w:r>
        <w:t xml:space="preserve">Interactive activity</w:t>
      </w:r>
    </w:p>
    <w:p>
      <w:r>
        <w:rPr>
          <w:b/>
          <w:bCs/>
        </w:rPr>
        <w:t xml:space="preserve">Security checkup (H5P checklist):</w:t>
      </w:r>
      <w:r>
        <w:t xml:space="preserve"> check the controls you already have and get your next three steps.</w:t>
      </w:r>
    </w:p>
    <w:p>
      <w:pPr>
        <w:pStyle w:val="Heading3"/>
      </w:pPr>
      <w:r>
        <w:t xml:space="preserve">Quiz</w:t>
      </w:r>
    </w:p>
    <w:p>
      <w:pPr>
        <w:pStyle w:val="ListParagraph"/>
        <w:numPr>
          <w:ilvl w:val="0"/>
          <w:numId w:val="92"/>
        </w:numPr>
      </w:pPr>
      <w:r>
        <w:t xml:space="preserve">Which account do you protect first? a) Social media · b) Main email</w:t>
      </w:r>
    </w:p>
    <w:p>
      <w:pPr>
        <w:pStyle w:val="ListParagraph"/>
        <w:numPr>
          <w:ilvl w:val="0"/>
          <w:numId w:val="92"/>
        </w:numPr>
      </w:pPr>
      <w:r>
        <w:t xml:space="preserve">Do you share the code you received if "the bank" calls? a) Yes · b) No</w:t>
      </w:r>
    </w:p>
    <w:p>
      <w:pPr>
        <w:pStyle w:val="ListParagraph"/>
        <w:numPr>
          <w:ilvl w:val="0"/>
          <w:numId w:val="92"/>
        </w:numPr>
      </w:pPr>
      <w:r>
        <w:t xml:space="preserve">Does a budgeting app need to read your messages? a) Yes · b) No</w:t>
      </w:r>
    </w:p>
    <w:p>
      <w:r>
        <w:rPr>
          <w:b/>
          <w:bCs/>
        </w:rPr>
        <w:t xml:space="preserve">Answers:</w:t>
      </w:r>
      <w:r>
        <w:t xml:space="preserve"> 1-b · 2-b · 3-b.</w:t>
      </w:r>
    </w:p>
    <w:p>
      <w:pPr>
        <w:pStyle w:val="Heading3"/>
      </w:pPr>
      <w:r>
        <w:t xml:space="preserve">For your plan</w:t>
      </w:r>
    </w:p>
    <w:p>
      <w:r>
        <w:t xml:space="preserve">Complete your five-control checklist and your plan if you lose your phone. The course reviews your plan, never your passwords.</w:t>
      </w:r>
    </w:p>
    <w:p>
      <w:pPr>
        <w:pStyle w:val="Heading3"/>
      </w:pPr>
      <w:r>
        <w:t xml:space="preserve">Learn more</w:t>
      </w:r>
    </w:p>
    <w:p>
      <w:r>
        <w:t xml:space="preserve">Free, official resources to go further (verified September 28, 2026):</w:t>
      </w:r>
    </w:p>
    <w:p>
      <w:pPr>
        <w:pStyle w:val="ListParagraph"/>
        <w:numPr>
          <w:ilvl w:val="0"/>
          <w:numId w:val="3"/>
        </w:numPr>
      </w:pPr>
      <w:r>
        <w:rPr>
          <w:b/>
          <w:bCs/>
        </w:rPr>
        <w:t xml:space="preserve">FTC consumer advice</w:t>
      </w:r>
      <w:r>
        <w:t xml:space="preserve"> (FTC; language: ES (EN: consumer.ftc.gov)): https://consumidor.ftc.gov</w:t>
      </w:r>
    </w:p>
    <w:p>
      <w:pPr>
        <w:pStyle w:val="ListParagraph"/>
        <w:numPr>
          <w:ilvl w:val="0"/>
          <w:numId w:val="3"/>
        </w:numPr>
      </w:pPr>
      <w:r>
        <w:rPr>
          <w:b/>
          <w:bCs/>
        </w:rPr>
        <w:t xml:space="preserve">Identity theft: report and recovery plan</w:t>
      </w:r>
      <w:r>
        <w:t xml:space="preserve"> (FTC; language: ES/EN (robodeidentidad.gov)): https://www.identitytheft.gov</w:t>
      </w:r>
    </w:p>
    <w:p>
      <w:r>
        <w:rPr>
          <w:b/>
          <w:bCs/>
        </w:rPr>
        <w:t xml:space="preserve">Key words:</w:t>
      </w:r>
      <w:r>
        <w:t xml:space="preserve"> </w:t>
      </w:r>
      <w:r>
        <w:rPr>
          <w:i/>
          <w:iCs/>
        </w:rPr>
        <w:t xml:space="preserve">Multifactor authentication:</w:t>
      </w:r>
      <w:r>
        <w:t xml:space="preserve"> a second check besides the password. </w:t>
      </w:r>
      <w:r>
        <w:rPr>
          <w:i/>
          <w:iCs/>
        </w:rPr>
        <w:t xml:space="preserve">Remote access:</w:t>
      </w:r>
      <w:r>
        <w:t xml:space="preserve"> controlling a device from a distance. </w:t>
      </w:r>
      <w:r>
        <w:rPr>
          <w:i/>
          <w:iCs/>
        </w:rPr>
        <w:t xml:space="preserve">Credentials:</w:t>
      </w:r>
      <w:r>
        <w:t xml:space="preserve"> username and password.</w:t>
      </w:r>
    </w:p>
    <w:p>
      <w:r>
        <w:br w:type="page"/>
      </w:r>
    </w:p>
    <w:p>
      <w:pPr>
        <w:pStyle w:val="Heading2"/>
      </w:pPr>
      <w:r>
        <w:t xml:space="preserve">M4 U04. What do I do if I already shared information or see something strange?</w:t>
      </w:r>
    </w:p>
    <w:p>
      <w:r>
        <w:rPr>
          <w:b/>
          <w:bCs/>
        </w:rPr>
        <w:t xml:space="preserve">What you will achieve:</w:t>
      </w:r>
      <w:r>
        <w:t xml:space="preserve"> respond quickly and in order to fraud or identity theft.</w:t>
      </w:r>
    </w:p>
    <w:p>
      <w:pPr>
        <w:pStyle w:val="Heading3"/>
      </w:pPr>
      <w:r>
        <w:t xml:space="preserve">The essentials</w:t>
      </w:r>
    </w:p>
    <w:p>
      <w:r>
        <w:t xml:space="preserve">First describe what happened: lost card, unknown access, a payment you were tricked into or an account you did not open.</w:t>
      </w:r>
    </w:p>
    <w:p>
      <w:pPr>
        <w:pStyle w:val="ListParagraph"/>
        <w:numPr>
          <w:ilvl w:val="0"/>
          <w:numId w:val="93"/>
        </w:numPr>
      </w:pPr>
      <w:r>
        <w:t xml:space="preserve">Contact the institution quickly through a verified channel.</w:t>
      </w:r>
    </w:p>
    <w:p>
      <w:pPr>
        <w:pStyle w:val="ListParagraph"/>
        <w:numPr>
          <w:ilvl w:val="0"/>
          <w:numId w:val="93"/>
        </w:numPr>
      </w:pPr>
      <w:r>
        <w:t xml:space="preserve">Write down the facts, the date and the response.</w:t>
      </w:r>
    </w:p>
    <w:p>
      <w:pPr>
        <w:pStyle w:val="ListParagraph"/>
        <w:numPr>
          <w:ilvl w:val="0"/>
          <w:numId w:val="93"/>
        </w:numPr>
      </w:pPr>
      <w:r>
        <w:t xml:space="preserve">Follow the right route and keep the reference number.</w:t>
      </w:r>
    </w:p>
    <w:p>
      <w:pPr>
        <w:pBdr>
          <w:left w:val="single" w:color="1F5C4A" w:sz="18" w:space="8"/>
        </w:pBdr>
        <w:shd w:fill="EAF2EE" w:color="auto" w:val="clear"/>
        <w:spacing w:after="160" w:before="120"/>
        <w:ind w:left="200" w:right="200"/>
      </w:pPr>
      <w:r>
        <w:rPr>
          <w:b/>
          <w:bCs/>
        </w:rPr>
        <w:t xml:space="preserve">Key idea:</w:t>
      </w:r>
      <w:r>
        <w:t xml:space="preserve"> act fast. Reporting deadlines matter.</w:t>
      </w:r>
    </w:p>
    <w:p>
      <w:pPr>
        <w:pStyle w:val="Heading3"/>
      </w:pPr>
      <w:r>
        <w:t xml:space="preserve">Go deeper</w:t>
      </w:r>
    </w:p>
    <w:p>
      <w:r>
        <w:rPr>
          <w:b/>
          <w:bCs/>
        </w:rPr>
        <w:t xml:space="preserve">Sort the problem:</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4820"/>
        <w:gridCol w:w="4820"/>
      </w:tblGrid>
      <w:tr>
        <w:trPr>
          <w:tblHeader/>
        </w:trPr>
        <w:tc>
          <w:tcPr>
            <w:tcW w:type="dxa" w:w="4820"/>
            <w:shd w:fill="1F5C4A" w:color="auto" w:val="clear"/>
            <w:tcMar>
              <w:top w:type="dxa" w:w="60"/>
              <w:left w:type="dxa" w:w="90"/>
              <w:bottom w:type="dxa" w:w="60"/>
              <w:right w:type="dxa" w:w="90"/>
            </w:tcMar>
          </w:tcPr>
          <w:p>
            <w:r>
              <w:rPr>
                <w:b/>
                <w:bCs/>
                <w:color w:val="FFFFFF"/>
                <w:sz w:val="18"/>
                <w:szCs w:val="18"/>
              </w:rPr>
              <w:t xml:space="preserve">What happened</w:t>
            </w:r>
          </w:p>
        </w:tc>
        <w:tc>
          <w:tcPr>
            <w:tcW w:type="dxa" w:w="4820"/>
            <w:shd w:fill="1F5C4A" w:color="auto" w:val="clear"/>
            <w:tcMar>
              <w:top w:type="dxa" w:w="60"/>
              <w:left w:type="dxa" w:w="90"/>
              <w:bottom w:type="dxa" w:w="60"/>
              <w:right w:type="dxa" w:w="90"/>
            </w:tcMar>
          </w:tcPr>
          <w:p>
            <w:r>
              <w:rPr>
                <w:b/>
                <w:bCs/>
                <w:color w:val="FFFFFF"/>
                <w:sz w:val="18"/>
                <w:szCs w:val="18"/>
              </w:rPr>
              <w:t xml:space="preserve">First action</w:t>
            </w:r>
          </w:p>
        </w:tc>
      </w:tr>
      <w:tr>
        <w:trPr>
          <w:tblHeader w:val="off"/>
        </w:trPr>
        <w:tc>
          <w:tcPr>
            <w:tcW w:type="dxa" w:w="4820"/>
            <w:tcMar>
              <w:top w:type="dxa" w:w="60"/>
              <w:left w:type="dxa" w:w="90"/>
              <w:bottom w:type="dxa" w:w="60"/>
              <w:right w:type="dxa" w:w="90"/>
            </w:tcMar>
          </w:tcPr>
          <w:p>
            <w:r>
              <w:rPr>
                <w:sz w:val="18"/>
                <w:szCs w:val="18"/>
              </w:rPr>
              <w:t xml:space="preserve">You lost your card</w:t>
            </w:r>
          </w:p>
        </w:tc>
        <w:tc>
          <w:tcPr>
            <w:tcW w:type="dxa" w:w="4820"/>
            <w:tcMar>
              <w:top w:type="dxa" w:w="60"/>
              <w:left w:type="dxa" w:w="90"/>
              <w:bottom w:type="dxa" w:w="60"/>
              <w:right w:type="dxa" w:w="90"/>
            </w:tcMar>
          </w:tcPr>
          <w:p>
            <w:r>
              <w:rPr>
                <w:sz w:val="18"/>
                <w:szCs w:val="18"/>
              </w:rPr>
              <w:t xml:space="preserve">Lock it in the app or by phone</w:t>
            </w:r>
          </w:p>
        </w:tc>
      </w:tr>
      <w:tr>
        <w:trPr>
          <w:tblHeader w:val="off"/>
        </w:trPr>
        <w:tc>
          <w:tcPr>
            <w:tcW w:type="dxa" w:w="4820"/>
            <w:tcMar>
              <w:top w:type="dxa" w:w="60"/>
              <w:left w:type="dxa" w:w="90"/>
              <w:bottom w:type="dxa" w:w="60"/>
              <w:right w:type="dxa" w:w="90"/>
            </w:tcMar>
          </w:tcPr>
          <w:p>
            <w:r>
              <w:rPr>
                <w:sz w:val="18"/>
                <w:szCs w:val="18"/>
              </w:rPr>
              <w:t xml:space="preserve">Unauthorized access to an account</w:t>
            </w:r>
          </w:p>
        </w:tc>
        <w:tc>
          <w:tcPr>
            <w:tcW w:type="dxa" w:w="4820"/>
            <w:tcMar>
              <w:top w:type="dxa" w:w="60"/>
              <w:left w:type="dxa" w:w="90"/>
              <w:bottom w:type="dxa" w:w="60"/>
              <w:right w:type="dxa" w:w="90"/>
            </w:tcMar>
          </w:tcPr>
          <w:p>
            <w:r>
              <w:rPr>
                <w:sz w:val="18"/>
                <w:szCs w:val="18"/>
              </w:rPr>
              <w:t xml:space="preserve">Change passwords from a safe device and notify the institution</w:t>
            </w:r>
          </w:p>
        </w:tc>
      </w:tr>
      <w:tr>
        <w:trPr>
          <w:tblHeader w:val="off"/>
        </w:trPr>
        <w:tc>
          <w:tcPr>
            <w:tcW w:type="dxa" w:w="4820"/>
            <w:tcMar>
              <w:top w:type="dxa" w:w="60"/>
              <w:left w:type="dxa" w:w="90"/>
              <w:bottom w:type="dxa" w:w="60"/>
              <w:right w:type="dxa" w:w="90"/>
            </w:tcMar>
          </w:tcPr>
          <w:p>
            <w:r>
              <w:rPr>
                <w:sz w:val="18"/>
                <w:szCs w:val="18"/>
              </w:rPr>
              <w:t xml:space="preserve">You paid because you were tricked</w:t>
            </w:r>
          </w:p>
        </w:tc>
        <w:tc>
          <w:tcPr>
            <w:tcW w:type="dxa" w:w="4820"/>
            <w:tcMar>
              <w:top w:type="dxa" w:w="60"/>
              <w:left w:type="dxa" w:w="90"/>
              <w:bottom w:type="dxa" w:w="60"/>
              <w:right w:type="dxa" w:w="90"/>
            </w:tcMar>
          </w:tcPr>
          <w:p>
            <w:r>
              <w:rPr>
                <w:sz w:val="18"/>
                <w:szCs w:val="18"/>
              </w:rPr>
              <w:t xml:space="preserve">Notify the bank or app immediately; recovery is harder</w:t>
            </w:r>
          </w:p>
        </w:tc>
      </w:tr>
      <w:tr>
        <w:trPr>
          <w:tblHeader w:val="off"/>
        </w:trPr>
        <w:tc>
          <w:tcPr>
            <w:tcW w:type="dxa" w:w="4820"/>
            <w:tcMar>
              <w:top w:type="dxa" w:w="60"/>
              <w:left w:type="dxa" w:w="90"/>
              <w:bottom w:type="dxa" w:w="60"/>
              <w:right w:type="dxa" w:w="90"/>
            </w:tcMar>
          </w:tcPr>
          <w:p>
            <w:r>
              <w:rPr>
                <w:sz w:val="18"/>
                <w:szCs w:val="18"/>
              </w:rPr>
              <w:t xml:space="preserve">A new account in your name</w:t>
            </w:r>
          </w:p>
        </w:tc>
        <w:tc>
          <w:tcPr>
            <w:tcW w:type="dxa" w:w="4820"/>
            <w:tcMar>
              <w:top w:type="dxa" w:w="60"/>
              <w:left w:type="dxa" w:w="90"/>
              <w:bottom w:type="dxa" w:w="60"/>
              <w:right w:type="dxa" w:w="90"/>
            </w:tcMar>
          </w:tcPr>
          <w:p>
            <w:r>
              <w:rPr>
                <w:sz w:val="18"/>
                <w:szCs w:val="18"/>
              </w:rPr>
              <w:t xml:space="preserve">Report it at IdentityTheft.gov and freeze your credit</w:t>
            </w:r>
          </w:p>
        </w:tc>
      </w:tr>
      <w:tr>
        <w:trPr>
          <w:tblHeader w:val="off"/>
        </w:trPr>
        <w:tc>
          <w:tcPr>
            <w:tcW w:type="dxa" w:w="4820"/>
            <w:tcMar>
              <w:top w:type="dxa" w:w="60"/>
              <w:left w:type="dxa" w:w="90"/>
              <w:bottom w:type="dxa" w:w="60"/>
              <w:right w:type="dxa" w:w="90"/>
            </w:tcMar>
          </w:tcPr>
          <w:p>
            <w:r>
              <w:rPr>
                <w:sz w:val="18"/>
                <w:szCs w:val="18"/>
              </w:rPr>
              <w:t xml:space="preserve">A wrong charge</w:t>
            </w:r>
          </w:p>
        </w:tc>
        <w:tc>
          <w:tcPr>
            <w:tcW w:type="dxa" w:w="4820"/>
            <w:tcMar>
              <w:top w:type="dxa" w:w="60"/>
              <w:left w:type="dxa" w:w="90"/>
              <w:bottom w:type="dxa" w:w="60"/>
              <w:right w:type="dxa" w:w="90"/>
            </w:tcMar>
          </w:tcPr>
          <w:p>
            <w:r>
              <w:rPr>
                <w:sz w:val="18"/>
                <w:szCs w:val="18"/>
              </w:rPr>
              <w:t xml:space="preserve">File a dispute with the issuer</w:t>
            </w:r>
          </w:p>
        </w:tc>
      </w:tr>
    </w:tbl>
    <w:p/>
    <w:p>
      <w:r>
        <w:rPr>
          <w:b/>
          <w:bCs/>
        </w:rPr>
        <w:t xml:space="preserve">General steps:</w:t>
      </w:r>
    </w:p>
    <w:p>
      <w:pPr>
        <w:pStyle w:val="ListParagraph"/>
        <w:numPr>
          <w:ilvl w:val="0"/>
          <w:numId w:val="94"/>
        </w:numPr>
      </w:pPr>
      <w:r>
        <w:t xml:space="preserve">Stop talking to the suspect.</w:t>
      </w:r>
    </w:p>
    <w:p>
      <w:pPr>
        <w:pStyle w:val="ListParagraph"/>
        <w:numPr>
          <w:ilvl w:val="0"/>
          <w:numId w:val="94"/>
        </w:numPr>
      </w:pPr>
      <w:r>
        <w:t xml:space="preserve">From a safe device, contact the bank or provider through its official channel.</w:t>
      </w:r>
    </w:p>
    <w:p>
      <w:pPr>
        <w:pStyle w:val="ListParagraph"/>
        <w:numPr>
          <w:ilvl w:val="0"/>
          <w:numId w:val="94"/>
        </w:numPr>
      </w:pPr>
      <w:r>
        <w:t xml:space="preserve">Describe the transaction, date, amount and what you did or did not authorize.</w:t>
      </w:r>
    </w:p>
    <w:p>
      <w:pPr>
        <w:pStyle w:val="ListParagraph"/>
        <w:numPr>
          <w:ilvl w:val="0"/>
          <w:numId w:val="94"/>
        </w:numPr>
      </w:pPr>
      <w:r>
        <w:t xml:space="preserve">Ask for protective measures and a reference number.</w:t>
      </w:r>
    </w:p>
    <w:p>
      <w:pPr>
        <w:pStyle w:val="ListParagraph"/>
        <w:numPr>
          <w:ilvl w:val="0"/>
          <w:numId w:val="94"/>
        </w:numPr>
      </w:pPr>
      <w:r>
        <w:t xml:space="preserve">Keep evidence: messages, receipts, addresses, timeline.</w:t>
      </w:r>
    </w:p>
    <w:p>
      <w:r>
        <w:rPr>
          <w:b/>
          <w:bCs/>
        </w:rPr>
        <w:t xml:space="preserve">Identity theft.</w:t>
      </w:r>
      <w:r>
        <w:t xml:space="preserve"> Use the FTC's </w:t>
      </w:r>
      <w:r>
        <w:rPr>
          <w:b/>
          <w:bCs/>
        </w:rPr>
        <w:t xml:space="preserve">IdentityTheft.gov</w:t>
      </w:r>
      <w:r>
        <w:t xml:space="preserve"> to create a recovery plan. Consider </w:t>
      </w:r>
      <w:r>
        <w:rPr>
          <w:b/>
          <w:bCs/>
        </w:rPr>
        <w:t xml:space="preserve">freezing your credit</w:t>
      </w:r>
      <w:r>
        <w:t xml:space="preserve"> with the three agencies (it is free): it stops new accounts from being opened in your name, but it does not protect your current accounts or erase debts.</w:t>
      </w:r>
    </w:p>
    <w:p>
      <w:r>
        <w:rPr>
          <w:b/>
          <w:bCs/>
        </w:rPr>
        <w:t xml:space="preserve">The second scam.</w:t>
      </w:r>
      <w:r>
        <w:t xml:space="preserve"> Be wary of anyone who promises to "recover all your money" for an upfront payment.</w:t>
      </w:r>
    </w:p>
    <w:p>
      <w:r>
        <w:t xml:space="preserve">If there is immediate physical danger, call 911. Course questions are not an emergency channel.</w:t>
      </w:r>
    </w:p>
    <w:p>
      <w:pPr>
        <w:pStyle w:val="Heading3"/>
      </w:pPr>
      <w:r>
        <w:t xml:space="preserve">Cases</w:t>
      </w:r>
    </w:p>
    <w:p>
      <w:r>
        <w:rPr>
          <w:b/>
          <w:bCs/>
        </w:rPr>
        <w:t xml:space="preserve">Case 1. The unknown account.</w:t>
      </w:r>
      <w:r>
        <w:t xml:space="preserve"> Alex's report shows a loan he did not request. He documents it, contacts the institution and the agency, follows the IdentityTheft.gov guide and freezes his credit. He does not pay the "cancellation fee" someone asks for by phone.</w:t>
      </w:r>
    </w:p>
    <w:p>
      <w:r>
        <w:rPr>
          <w:b/>
          <w:bCs/>
        </w:rPr>
        <w:t xml:space="preserve">Case 2. The shared code.</w:t>
      </w:r>
      <w:r>
        <w:t xml:space="preserve"> Mar gave a code over the phone. Ten minutes later she realizes it. She calls the bank, locks her account, changes her password and reviews her transactions.</w:t>
      </w:r>
    </w:p>
    <w:p>
      <w:pPr>
        <w:pStyle w:val="Heading3"/>
      </w:pPr>
      <w:r>
        <w:t xml:space="preserve">Interactive activity</w:t>
      </w:r>
    </w:p>
    <w:p>
      <w:r>
        <w:rPr>
          <w:b/>
          <w:bCs/>
        </w:rPr>
        <w:t xml:space="preserve">Order the response (H5P):</w:t>
      </w:r>
      <w:r>
        <w:t xml:space="preserve"> put the response steps in the right order for three different incidents.</w:t>
      </w:r>
    </w:p>
    <w:p>
      <w:pPr>
        <w:pStyle w:val="Heading3"/>
      </w:pPr>
      <w:r>
        <w:t xml:space="preserve">Quiz</w:t>
      </w:r>
    </w:p>
    <w:p>
      <w:pPr>
        <w:pStyle w:val="ListParagraph"/>
        <w:numPr>
          <w:ilvl w:val="0"/>
          <w:numId w:val="95"/>
        </w:numPr>
      </w:pPr>
      <w:r>
        <w:t xml:space="preserve">Does a credit freeze protect your existing accounts? a) Yes · b) No</w:t>
      </w:r>
    </w:p>
    <w:p>
      <w:pPr>
        <w:pStyle w:val="ListParagraph"/>
        <w:numPr>
          <w:ilvl w:val="0"/>
          <w:numId w:val="95"/>
        </w:numPr>
      </w:pPr>
      <w:r>
        <w:t xml:space="preserve">Is negotiating with the scammer a necessary step? a) Yes · b) No</w:t>
      </w:r>
    </w:p>
    <w:p>
      <w:pPr>
        <w:pStyle w:val="ListParagraph"/>
        <w:numPr>
          <w:ilvl w:val="0"/>
          <w:numId w:val="95"/>
        </w:numPr>
      </w:pPr>
      <w:r>
        <w:t xml:space="preserve">Where do you create an identity theft recovery plan? a) IdentityTheft.gov · b) Social media</w:t>
      </w:r>
    </w:p>
    <w:p>
      <w:r>
        <w:rPr>
          <w:b/>
          <w:bCs/>
        </w:rPr>
        <w:t xml:space="preserve">Answers:</w:t>
      </w:r>
      <w:r>
        <w:t xml:space="preserve"> 1-b · 2-b · 3-a.</w:t>
      </w:r>
    </w:p>
    <w:p>
      <w:pPr>
        <w:pStyle w:val="Heading3"/>
      </w:pPr>
      <w:r>
        <w:t xml:space="preserve">For your plan</w:t>
      </w:r>
    </w:p>
    <w:p>
      <w:r>
        <w:t xml:space="preserve">Prepare an incident sheet and a list of official contacts (without full account numbers).</w:t>
      </w:r>
    </w:p>
    <w:p>
      <w:pPr>
        <w:pStyle w:val="Heading3"/>
      </w:pPr>
      <w:r>
        <w:t xml:space="preserve">Learn more</w:t>
      </w:r>
    </w:p>
    <w:p>
      <w:r>
        <w:t xml:space="preserve">Free, official resources to go further (verified September 28, 2026):</w:t>
      </w:r>
    </w:p>
    <w:p>
      <w:pPr>
        <w:pStyle w:val="ListParagraph"/>
        <w:numPr>
          <w:ilvl w:val="0"/>
          <w:numId w:val="3"/>
        </w:numPr>
      </w:pPr>
      <w:r>
        <w:rPr>
          <w:b/>
          <w:bCs/>
        </w:rPr>
        <w:t xml:space="preserve">Identity theft: report and recovery plan</w:t>
      </w:r>
      <w:r>
        <w:t xml:space="preserve"> (FTC; language: ES/EN (robodeidentidad.gov)): https://www.identitytheft.gov</w:t>
      </w:r>
    </w:p>
    <w:p>
      <w:pPr>
        <w:pStyle w:val="ListParagraph"/>
        <w:numPr>
          <w:ilvl w:val="0"/>
          <w:numId w:val="3"/>
        </w:numPr>
      </w:pPr>
      <w:r>
        <w:rPr>
          <w:b/>
          <w:bCs/>
        </w:rPr>
        <w:t xml:space="preserve">Credit reports and scores</w:t>
      </w:r>
      <w:r>
        <w:t xml:space="preserve"> (CFPB; language: ES/EN): https://www.consumerfinance.gov/consumer-tools/credit-reports-and-scores/</w:t>
      </w:r>
    </w:p>
    <w:p>
      <w:pPr>
        <w:pStyle w:val="ListParagraph"/>
        <w:numPr>
          <w:ilvl w:val="0"/>
          <w:numId w:val="3"/>
        </w:numPr>
      </w:pPr>
      <w:r>
        <w:rPr>
          <w:b/>
          <w:bCs/>
        </w:rPr>
        <w:t xml:space="preserve">Report fraud</w:t>
      </w:r>
      <w:r>
        <w:t xml:space="preserve"> (FTC; language: ES (EN: reportfraud.ftc.gov)): https://reportefraude.ftc.gov</w:t>
      </w:r>
    </w:p>
    <w:p>
      <w:r>
        <w:rPr>
          <w:b/>
          <w:bCs/>
        </w:rPr>
        <w:t xml:space="preserve">Key words:</w:t>
      </w:r>
      <w:r>
        <w:t xml:space="preserve"> </w:t>
      </w:r>
      <w:r>
        <w:rPr>
          <w:i/>
          <w:iCs/>
        </w:rPr>
        <w:t xml:space="preserve">Identity theft:</w:t>
      </w:r>
      <w:r>
        <w:t xml:space="preserve"> using your information to impersonate you. </w:t>
      </w:r>
      <w:r>
        <w:rPr>
          <w:i/>
          <w:iCs/>
        </w:rPr>
        <w:t xml:space="preserve">Credit freeze:</w:t>
      </w:r>
      <w:r>
        <w:t xml:space="preserve"> stops new accounts from being opened in your name. </w:t>
      </w:r>
      <w:r>
        <w:rPr>
          <w:i/>
          <w:iCs/>
        </w:rPr>
        <w:t xml:space="preserve">Reference number:</w:t>
      </w:r>
      <w:r>
        <w:t xml:space="preserve"> tracking number.</w:t>
      </w:r>
    </w:p>
    <w:p>
      <w:r>
        <w:rPr>
          <w:b/>
          <w:bCs/>
        </w:rPr>
        <w:t xml:space="preserve">Sources:</w:t>
      </w:r>
      <w:r>
        <w:t xml:space="preserve"> [S22] FTC, IdentityTheft.gov · [R09] CFPB, credit freeze.</w:t>
      </w:r>
    </w:p>
    <w:p>
      <w:r>
        <w:br w:type="page"/>
      </w:r>
    </w:p>
    <w:p>
      <w:pPr>
        <w:pStyle w:val="Heading2"/>
      </w:pPr>
      <w:r>
        <w:t xml:space="preserve">M4 U05. Is talking about money the same as controlling someone?</w:t>
      </w:r>
    </w:p>
    <w:p>
      <w:r>
        <w:rPr>
          <w:b/>
          <w:bCs/>
        </w:rPr>
        <w:t xml:space="preserve">What you will achieve:</w:t>
      </w:r>
      <w:r>
        <w:t xml:space="preserve"> recognize economic abuse and know safe support options.</w:t>
      </w:r>
    </w:p>
    <w:p>
      <w:pPr>
        <w:pStyle w:val="Heading3"/>
      </w:pPr>
      <w:r>
        <w:t xml:space="preserve">The essentials</w:t>
      </w:r>
    </w:p>
    <w:p>
      <w:r>
        <w:t xml:space="preserve">Agreeing on expenses as a couple is not the same as taking someone's pay, keeping them from working or demanding they sign a debt under threats.</w:t>
      </w:r>
    </w:p>
    <w:p>
      <w:pPr>
        <w:pStyle w:val="ListParagraph"/>
        <w:numPr>
          <w:ilvl w:val="0"/>
          <w:numId w:val="96"/>
        </w:numPr>
      </w:pPr>
      <w:r>
        <w:t xml:space="preserve">Identify the behavior (in the made-up case).</w:t>
      </w:r>
    </w:p>
    <w:p>
      <w:pPr>
        <w:pStyle w:val="ListParagraph"/>
        <w:numPr>
          <w:ilvl w:val="0"/>
          <w:numId w:val="96"/>
        </w:numPr>
      </w:pPr>
      <w:r>
        <w:t xml:space="preserve">Think about what support could be requested safely.</w:t>
      </w:r>
    </w:p>
    <w:p>
      <w:pPr>
        <w:pStyle w:val="ListParagraph"/>
        <w:numPr>
          <w:ilvl w:val="0"/>
          <w:numId w:val="96"/>
        </w:numPr>
      </w:pPr>
      <w:r>
        <w:t xml:space="preserve">Avoid actions that increase the danger.</w:t>
      </w:r>
    </w:p>
    <w:p>
      <w:pPr>
        <w:pBdr>
          <w:left w:val="single" w:color="1F5C4A" w:sz="18" w:space="8"/>
        </w:pBdr>
        <w:shd w:fill="EAF2EE" w:color="auto" w:val="clear"/>
        <w:spacing w:after="160" w:before="120"/>
        <w:ind w:left="200" w:right="200"/>
      </w:pPr>
      <w:r>
        <w:rPr>
          <w:b/>
          <w:bCs/>
        </w:rPr>
        <w:t xml:space="preserve">Key idea:</w:t>
      </w:r>
      <w:r>
        <w:t xml:space="preserve"> controlling another person's money, documents or decisions can be </w:t>
      </w:r>
      <w:r>
        <w:rPr>
          <w:b/>
          <w:bCs/>
        </w:rPr>
        <w:t xml:space="preserve">economic abuse</w:t>
      </w:r>
      <w:r>
        <w:t xml:space="preserve">. Recognizing it does not require you to share your private life.</w:t>
      </w:r>
    </w:p>
    <w:p>
      <w:pPr>
        <w:pStyle w:val="Heading3"/>
      </w:pPr>
      <w:r>
        <w:t xml:space="preserve">Go deeper</w:t>
      </w:r>
    </w:p>
    <w:p>
      <w:r>
        <w:rPr>
          <w:b/>
          <w:bCs/>
        </w:rPr>
        <w:t xml:space="preserve">Signs of control:</w:t>
      </w:r>
    </w:p>
    <w:p>
      <w:pPr>
        <w:pStyle w:val="ListParagraph"/>
        <w:numPr>
          <w:ilvl w:val="0"/>
          <w:numId w:val="3"/>
        </w:numPr>
      </w:pPr>
      <w:r>
        <w:t xml:space="preserve">Taking someone's pay or cards.</w:t>
      </w:r>
    </w:p>
    <w:p>
      <w:pPr>
        <w:pStyle w:val="ListParagraph"/>
        <w:numPr>
          <w:ilvl w:val="0"/>
          <w:numId w:val="3"/>
        </w:numPr>
      </w:pPr>
      <w:r>
        <w:t xml:space="preserve">Keeping them from working or studying.</w:t>
      </w:r>
    </w:p>
    <w:p>
      <w:pPr>
        <w:pStyle w:val="ListParagraph"/>
        <w:numPr>
          <w:ilvl w:val="0"/>
          <w:numId w:val="3"/>
        </w:numPr>
      </w:pPr>
      <w:r>
        <w:t xml:space="preserve">Opening debts in another person's name.</w:t>
      </w:r>
    </w:p>
    <w:p>
      <w:pPr>
        <w:pStyle w:val="ListParagraph"/>
        <w:numPr>
          <w:ilvl w:val="0"/>
          <w:numId w:val="3"/>
        </w:numPr>
      </w:pPr>
      <w:r>
        <w:t xml:space="preserve">Keeping their ID documents.</w:t>
      </w:r>
    </w:p>
    <w:p>
      <w:pPr>
        <w:pStyle w:val="ListParagraph"/>
        <w:numPr>
          <w:ilvl w:val="0"/>
          <w:numId w:val="3"/>
        </w:numPr>
      </w:pPr>
      <w:r>
        <w:t xml:space="preserve">Threatening them for asking questions or spending.</w:t>
      </w:r>
    </w:p>
    <w:p>
      <w:r>
        <w:t xml:space="preserve">A disagreement about spending is not automatically abuse. What is worrying is a </w:t>
      </w:r>
      <w:r>
        <w:rPr>
          <w:b/>
          <w:bCs/>
        </w:rPr>
        <w:t xml:space="preserve">pattern</w:t>
      </w:r>
      <w:r>
        <w:t xml:space="preserve"> of control.</w:t>
      </w:r>
    </w:p>
    <w:p>
      <w:r>
        <w:rPr>
          <w:b/>
          <w:bCs/>
        </w:rPr>
        <w:t xml:space="preserve">Think about your safety first.</w:t>
      </w:r>
      <w:r>
        <w:t xml:space="preserve"> A visible change (changing passwords, keeping documents, opening an account) can increase the risk in some relationships. Look for confidential guidance from a safe device at a safe time.</w:t>
      </w:r>
    </w:p>
    <w:p>
      <w:r>
        <w:rPr>
          <w:b/>
          <w:bCs/>
        </w:rPr>
        <w:t xml:space="preserve">Older adults or people who depend on care</w:t>
      </w:r>
      <w:r>
        <w:t xml:space="preserve"> can also experience economic abuse. Helping manage someone's money requires their permission and limits: having access does not give you the right to use it for yourself.</w:t>
      </w:r>
    </w:p>
    <w:p>
      <w:r>
        <w:rPr>
          <w:b/>
          <w:bCs/>
        </w:rPr>
        <w:t xml:space="preserve">To pass the course you do not have to</w:t>
      </w:r>
      <w:r>
        <w:t xml:space="preserve"> confront anyone, open a secret account, leave your home or tell your story. You can work with made-up cases.</w:t>
      </w:r>
    </w:p>
    <w:p>
      <w:r>
        <w:rPr>
          <w:b/>
          <w:bCs/>
        </w:rPr>
        <w:t xml:space="preserve">Help:</w:t>
      </w:r>
      <w:r>
        <w:t xml:space="preserve"> national hotlines and local organizations that support survivors of violence offer confidential guidance in Spanish. In immediate danger, call 911.</w:t>
      </w:r>
    </w:p>
    <w:p>
      <w:pPr>
        <w:pStyle w:val="Heading3"/>
      </w:pPr>
      <w:r>
        <w:t xml:space="preserve">Cases</w:t>
      </w:r>
    </w:p>
    <w:p>
      <w:r>
        <w:rPr>
          <w:b/>
          <w:bCs/>
        </w:rPr>
        <w:t xml:space="preserve">Made-up case.</w:t>
      </w:r>
      <w:r>
        <w:t xml:space="preserve"> One person pressures their partner to sign a loan they cannot read and asks for their passwords. There is missing information, pressure and the risk of a debt. A safe response: pause, look for independent support and do not keep information where the other person can see it.</w:t>
      </w:r>
    </w:p>
    <w:p>
      <w:pPr>
        <w:pStyle w:val="Heading3"/>
      </w:pPr>
      <w:r>
        <w:t xml:space="preserve">Interactive activity</w:t>
      </w:r>
    </w:p>
    <w:p>
      <w:r>
        <w:rPr>
          <w:b/>
          <w:bCs/>
        </w:rPr>
        <w:t xml:space="preserve">Agreement or control? (H5P sorting):</w:t>
      </w:r>
      <w:r>
        <w:t xml:space="preserve"> read situations and decide whether they describe a healthy agreement or a pattern of control.</w:t>
      </w:r>
    </w:p>
    <w:p>
      <w:pPr>
        <w:pStyle w:val="Heading3"/>
      </w:pPr>
      <w:r>
        <w:t xml:space="preserve">Quiz</w:t>
      </w:r>
    </w:p>
    <w:p>
      <w:pPr>
        <w:pStyle w:val="ListParagraph"/>
        <w:numPr>
          <w:ilvl w:val="0"/>
          <w:numId w:val="97"/>
        </w:numPr>
      </w:pPr>
      <w:r>
        <w:t xml:space="preserve">Is a disagreement about spending always abuse? a) Yes · b) No</w:t>
      </w:r>
    </w:p>
    <w:p>
      <w:pPr>
        <w:pStyle w:val="ListParagraph"/>
        <w:numPr>
          <w:ilvl w:val="0"/>
          <w:numId w:val="97"/>
        </w:numPr>
      </w:pPr>
      <w:r>
        <w:t xml:space="preserve">To pass, must you confront the other person? a) Yes · b) No</w:t>
      </w:r>
    </w:p>
    <w:p>
      <w:pPr>
        <w:pStyle w:val="ListParagraph"/>
        <w:numPr>
          <w:ilvl w:val="0"/>
          <w:numId w:val="97"/>
        </w:numPr>
      </w:pPr>
      <w:r>
        <w:t xml:space="preserve">Does having access to an older relative's money give you the right to use it? a) Yes · b) No</w:t>
      </w:r>
    </w:p>
    <w:p>
      <w:r>
        <w:rPr>
          <w:b/>
          <w:bCs/>
        </w:rPr>
        <w:t xml:space="preserve">Answers:</w:t>
      </w:r>
      <w:r>
        <w:t xml:space="preserve"> 1-b · 2-b · 3-b.</w:t>
      </w:r>
    </w:p>
    <w:p>
      <w:pPr>
        <w:pStyle w:val="Heading3"/>
      </w:pPr>
      <w:r>
        <w:t xml:space="preserve">For your plan</w:t>
      </w:r>
    </w:p>
    <w:p>
      <w:r>
        <w:t xml:space="preserve">You can complete this lesson with a made-up case. No personal story or proof is requested.</w:t>
      </w:r>
    </w:p>
    <w:p>
      <w:pPr>
        <w:pStyle w:val="Heading3"/>
      </w:pPr>
      <w:r>
        <w:t xml:space="preserve">Learn more</w:t>
      </w:r>
    </w:p>
    <w:p>
      <w:r>
        <w:t xml:space="preserve">Free, official resources to go further (verified September 28, 2026):</w:t>
      </w:r>
    </w:p>
    <w:p>
      <w:pPr>
        <w:pStyle w:val="ListParagraph"/>
        <w:numPr>
          <w:ilvl w:val="0"/>
          <w:numId w:val="3"/>
        </w:numPr>
      </w:pPr>
      <w:r>
        <w:rPr>
          <w:b/>
          <w:bCs/>
        </w:rPr>
        <w:t xml:space="preserve">National Domestic Violence Hotline</w:t>
      </w:r>
      <w:r>
        <w:t xml:space="preserve"> (The Hotline; language: EN/ES): https://www.thehotline.org</w:t>
      </w:r>
    </w:p>
    <w:p>
      <w:pPr>
        <w:pStyle w:val="ListParagraph"/>
        <w:numPr>
          <w:ilvl w:val="0"/>
          <w:numId w:val="3"/>
        </w:numPr>
      </w:pPr>
      <w:r>
        <w:rPr>
          <w:b/>
          <w:bCs/>
        </w:rPr>
        <w:t xml:space="preserve">CFPB in Spanish</w:t>
      </w:r>
      <w:r>
        <w:t xml:space="preserve"> (CFPB; language: ES): https://www.consumerfinance.gov/es/</w:t>
      </w:r>
    </w:p>
    <w:p>
      <w:r>
        <w:rPr>
          <w:b/>
          <w:bCs/>
        </w:rPr>
        <w:t xml:space="preserve">Key words:</w:t>
      </w:r>
      <w:r>
        <w:t xml:space="preserve"> </w:t>
      </w:r>
      <w:r>
        <w:rPr>
          <w:i/>
          <w:iCs/>
        </w:rPr>
        <w:t xml:space="preserve">Economic abuse:</w:t>
      </w:r>
      <w:r>
        <w:t xml:space="preserve"> control over another person's resources or economic decisions. </w:t>
      </w:r>
      <w:r>
        <w:rPr>
          <w:i/>
          <w:iCs/>
        </w:rPr>
        <w:t xml:space="preserve">Autonomy:</w:t>
      </w:r>
      <w:r>
        <w:t xml:space="preserve"> being able to decide about your own money.</w:t>
      </w:r>
    </w:p>
    <w:p>
      <w:r>
        <w:br w:type="page"/>
      </w:r>
    </w:p>
    <w:p>
      <w:pPr>
        <w:pStyle w:val="Heading2"/>
      </w:pPr>
      <w:r>
        <w:t xml:space="preserve">M4 U06. What is the point of setting a little money aside?</w:t>
      </w:r>
    </w:p>
    <w:p>
      <w:r>
        <w:rPr>
          <w:b/>
          <w:bCs/>
        </w:rPr>
        <w:t xml:space="preserve">What you will achieve:</w:t>
      </w:r>
      <w:r>
        <w:t xml:space="preserve"> build reserves in stages according to their purpose.</w:t>
      </w:r>
    </w:p>
    <w:p>
      <w:pPr>
        <w:pStyle w:val="Heading3"/>
      </w:pPr>
      <w:r>
        <w:t xml:space="preserve">The essentials</w:t>
      </w:r>
    </w:p>
    <w:p>
      <w:r>
        <w:t xml:space="preserve">An unexpected repair does not wait for the next paycheck.</w:t>
      </w:r>
    </w:p>
    <w:p>
      <w:pPr>
        <w:pStyle w:val="ListParagraph"/>
        <w:numPr>
          <w:ilvl w:val="0"/>
          <w:numId w:val="98"/>
        </w:numPr>
      </w:pPr>
      <w:r>
        <w:t xml:space="preserve">Choose which situation you want to be able to handle.</w:t>
      </w:r>
    </w:p>
    <w:p>
      <w:pPr>
        <w:pStyle w:val="ListParagraph"/>
        <w:numPr>
          <w:ilvl w:val="0"/>
          <w:numId w:val="98"/>
        </w:numPr>
      </w:pPr>
      <w:r>
        <w:t xml:space="preserve">Calculate how much it would cost.</w:t>
      </w:r>
    </w:p>
    <w:p>
      <w:pPr>
        <w:pStyle w:val="ListParagraph"/>
        <w:numPr>
          <w:ilvl w:val="0"/>
          <w:numId w:val="98"/>
        </w:numPr>
      </w:pPr>
      <w:r>
        <w:t xml:space="preserve">Review what you can set aside without neglecting the basics.</w:t>
      </w:r>
    </w:p>
    <w:p>
      <w:pPr>
        <w:pBdr>
          <w:left w:val="single" w:color="1F5C4A" w:sz="18" w:space="8"/>
        </w:pBdr>
        <w:shd w:fill="EAF2EE" w:color="auto" w:val="clear"/>
        <w:spacing w:after="160" w:before="120"/>
        <w:ind w:left="200" w:right="200"/>
      </w:pPr>
      <w:r>
        <w:rPr>
          <w:b/>
          <w:bCs/>
        </w:rPr>
        <w:t xml:space="preserve">Key idea:</w:t>
      </w:r>
      <w:r>
        <w:t xml:space="preserve"> an </w:t>
      </w:r>
      <w:r>
        <w:rPr>
          <w:b/>
          <w:bCs/>
        </w:rPr>
        <w:t xml:space="preserve">emergency fund</w:t>
      </w:r>
      <w:r>
        <w:t xml:space="preserve"> is accessible money for the unexpected. It is not money already set aside for rent.</w:t>
      </w:r>
    </w:p>
    <w:p>
      <w:pPr>
        <w:pStyle w:val="Heading3"/>
      </w:pPr>
      <w:r>
        <w:t xml:space="preserve">Go deeper</w:t>
      </w:r>
    </w:p>
    <w:p>
      <w:r>
        <w:rPr>
          <w:b/>
          <w:bCs/>
        </w:rPr>
        <w:t xml:space="preserve">Three reserves with different purposes: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Reserve</w:t>
            </w:r>
          </w:p>
        </w:tc>
        <w:tc>
          <w:tcPr>
            <w:tcW w:type="dxa" w:w="3213"/>
            <w:shd w:fill="1F5C4A" w:color="auto" w:val="clear"/>
            <w:tcMar>
              <w:top w:type="dxa" w:w="60"/>
              <w:left w:type="dxa" w:w="90"/>
              <w:bottom w:type="dxa" w:w="60"/>
              <w:right w:type="dxa" w:w="90"/>
            </w:tcMar>
          </w:tcPr>
          <w:p>
            <w:r>
              <w:rPr>
                <w:b/>
                <w:bCs/>
                <w:color w:val="FFFFFF"/>
                <w:sz w:val="18"/>
                <w:szCs w:val="18"/>
              </w:rPr>
              <w:t xml:space="preserve">What for</w:t>
            </w:r>
          </w:p>
        </w:tc>
        <w:tc>
          <w:tcPr>
            <w:tcW w:type="dxa" w:w="3214"/>
            <w:shd w:fill="1F5C4A" w:color="auto" w:val="clear"/>
            <w:tcMar>
              <w:top w:type="dxa" w:w="60"/>
              <w:left w:type="dxa" w:w="90"/>
              <w:bottom w:type="dxa" w:w="60"/>
              <w:right w:type="dxa" w:w="90"/>
            </w:tcMar>
          </w:tcPr>
          <w:p>
            <w:r>
              <w:rPr>
                <w:b/>
                <w:bCs/>
                <w:color w:val="FFFFFF"/>
                <w:sz w:val="18"/>
                <w:szCs w:val="18"/>
              </w:rPr>
              <w:t xml:space="preserve">Example</w:t>
            </w:r>
          </w:p>
        </w:tc>
      </w:tr>
      <w:tr>
        <w:trPr>
          <w:tblHeader w:val="off"/>
        </w:trPr>
        <w:tc>
          <w:tcPr>
            <w:tcW w:type="dxa" w:w="3213"/>
            <w:tcMar>
              <w:top w:type="dxa" w:w="60"/>
              <w:left w:type="dxa" w:w="90"/>
              <w:bottom w:type="dxa" w:w="60"/>
              <w:right w:type="dxa" w:w="90"/>
            </w:tcMar>
          </w:tcPr>
          <w:p>
            <w:r>
              <w:rPr>
                <w:sz w:val="18"/>
                <w:szCs w:val="18"/>
              </w:rPr>
              <w:t xml:space="preserve">Operating cushion</w:t>
            </w:r>
          </w:p>
        </w:tc>
        <w:tc>
          <w:tcPr>
            <w:tcW w:type="dxa" w:w="3213"/>
            <w:tcMar>
              <w:top w:type="dxa" w:w="60"/>
              <w:left w:type="dxa" w:w="90"/>
              <w:bottom w:type="dxa" w:w="60"/>
              <w:right w:type="dxa" w:w="90"/>
            </w:tcMar>
          </w:tcPr>
          <w:p>
            <w:r>
              <w:rPr>
                <w:sz w:val="18"/>
                <w:szCs w:val="18"/>
              </w:rPr>
              <w:t xml:space="preserve">Short gaps between paychecks and payments</w:t>
            </w:r>
          </w:p>
        </w:tc>
        <w:tc>
          <w:tcPr>
            <w:tcW w:type="dxa" w:w="3214"/>
            <w:tcMar>
              <w:top w:type="dxa" w:w="60"/>
              <w:left w:type="dxa" w:w="90"/>
              <w:bottom w:type="dxa" w:w="60"/>
              <w:right w:type="dxa" w:w="90"/>
            </w:tcMar>
          </w:tcPr>
          <w:p>
            <w:r>
              <w:rPr>
                <w:sz w:val="18"/>
                <w:szCs w:val="18"/>
              </w:rPr>
              <w:t xml:space="preserve">Rent is due before payday</w:t>
            </w:r>
          </w:p>
        </w:tc>
      </w:tr>
      <w:tr>
        <w:trPr>
          <w:tblHeader w:val="off"/>
        </w:trPr>
        <w:tc>
          <w:tcPr>
            <w:tcW w:type="dxa" w:w="3213"/>
            <w:tcMar>
              <w:top w:type="dxa" w:w="60"/>
              <w:left w:type="dxa" w:w="90"/>
              <w:bottom w:type="dxa" w:w="60"/>
              <w:right w:type="dxa" w:w="90"/>
            </w:tcMar>
          </w:tcPr>
          <w:p>
            <w:r>
              <w:rPr>
                <w:sz w:val="18"/>
                <w:szCs w:val="18"/>
              </w:rPr>
              <w:t xml:space="preserve">Planned expenses</w:t>
            </w:r>
          </w:p>
        </w:tc>
        <w:tc>
          <w:tcPr>
            <w:tcW w:type="dxa" w:w="3213"/>
            <w:tcMar>
              <w:top w:type="dxa" w:w="60"/>
              <w:left w:type="dxa" w:w="90"/>
              <w:bottom w:type="dxa" w:w="60"/>
              <w:right w:type="dxa" w:w="90"/>
            </w:tcMar>
          </w:tcPr>
          <w:p>
            <w:r>
              <w:rPr>
                <w:sz w:val="18"/>
                <w:szCs w:val="18"/>
              </w:rPr>
              <w:t xml:space="preserve">Known payments that are not monthly</w:t>
            </w:r>
          </w:p>
        </w:tc>
        <w:tc>
          <w:tcPr>
            <w:tcW w:type="dxa" w:w="3214"/>
            <w:tcMar>
              <w:top w:type="dxa" w:w="60"/>
              <w:left w:type="dxa" w:w="90"/>
              <w:bottom w:type="dxa" w:w="60"/>
              <w:right w:type="dxa" w:w="90"/>
            </w:tcMar>
          </w:tcPr>
          <w:p>
            <w:r>
              <w:rPr>
                <w:sz w:val="18"/>
                <w:szCs w:val="18"/>
              </w:rPr>
              <w:t xml:space="preserve">Car registration, school supplies</w:t>
            </w:r>
          </w:p>
        </w:tc>
      </w:tr>
      <w:tr>
        <w:trPr>
          <w:tblHeader w:val="off"/>
        </w:trPr>
        <w:tc>
          <w:tcPr>
            <w:tcW w:type="dxa" w:w="3213"/>
            <w:tcMar>
              <w:top w:type="dxa" w:w="60"/>
              <w:left w:type="dxa" w:w="90"/>
              <w:bottom w:type="dxa" w:w="60"/>
              <w:right w:type="dxa" w:w="90"/>
            </w:tcMar>
          </w:tcPr>
          <w:p>
            <w:r>
              <w:rPr>
                <w:sz w:val="18"/>
                <w:szCs w:val="18"/>
              </w:rPr>
              <w:t xml:space="preserve">Emergency</w:t>
            </w:r>
          </w:p>
        </w:tc>
        <w:tc>
          <w:tcPr>
            <w:tcW w:type="dxa" w:w="3213"/>
            <w:tcMar>
              <w:top w:type="dxa" w:w="60"/>
              <w:left w:type="dxa" w:w="90"/>
              <w:bottom w:type="dxa" w:w="60"/>
              <w:right w:type="dxa" w:w="90"/>
            </w:tcMar>
          </w:tcPr>
          <w:p>
            <w:r>
              <w:rPr>
                <w:sz w:val="18"/>
                <w:szCs w:val="18"/>
              </w:rPr>
              <w:t xml:space="preserve">What cannot be predicted</w:t>
            </w:r>
          </w:p>
        </w:tc>
        <w:tc>
          <w:tcPr>
            <w:tcW w:type="dxa" w:w="3214"/>
            <w:tcMar>
              <w:top w:type="dxa" w:w="60"/>
              <w:left w:type="dxa" w:w="90"/>
              <w:bottom w:type="dxa" w:w="60"/>
              <w:right w:type="dxa" w:w="90"/>
            </w:tcMar>
          </w:tcPr>
          <w:p>
            <w:r>
              <w:rPr>
                <w:sz w:val="18"/>
                <w:szCs w:val="18"/>
              </w:rPr>
              <w:t xml:space="preserve">Illness, job loss</w:t>
            </w:r>
          </w:p>
        </w:tc>
      </w:tr>
    </w:tbl>
    <w:p/>
    <w:p>
      <w:r>
        <w:t xml:space="preserve">They can be in the same account, but write down how much is for each. Do not count the same money in all three.</w:t>
      </w:r>
    </w:p>
    <w:p>
      <w:r>
        <w:rPr>
          <w:b/>
          <w:bCs/>
        </w:rPr>
        <w:t xml:space="preserve">How long does it cover me?</w:t>
      </w:r>
      <w:r>
        <w:t xml:space="preserve"> Reserve ÷ monthly basic expenses. 600 ÷ 1,500 = 0.4 months (about 12 days). If part of your income keeps coming (900 of 1,500), the reserve only needs to cover the 600 difference each month.</w:t>
      </w:r>
    </w:p>
    <w:p>
      <w:r>
        <w:rPr>
          <w:b/>
          <w:bCs/>
        </w:rPr>
        <w:t xml:space="preserve">In stages:</w:t>
      </w:r>
      <w:r>
        <w:t xml:space="preserve"> first a small surprise, then a week of expenses, then a bigger goal. If there is no room today, the first step may be to stabilize and look for support.</w:t>
      </w:r>
    </w:p>
    <w:p>
      <w:r>
        <w:rPr>
          <w:b/>
          <w:bCs/>
        </w:rPr>
        <w:t xml:space="preserve">Where to keep it:</w:t>
      </w:r>
      <w:r>
        <w:t xml:space="preserve"> accessible, safe and without risk of losing value. An investment that can drop or a deposit with a penalty is not a good place for emergency money.</w:t>
      </w:r>
    </w:p>
    <w:p>
      <w:r>
        <w:rPr>
          <w:b/>
          <w:bCs/>
        </w:rPr>
        <w:t xml:space="preserve">Using it is not failing.</w:t>
      </w:r>
      <w:r>
        <w:t xml:space="preserve"> Write down why you used it and how you will rebuild it.</w:t>
      </w:r>
    </w:p>
    <w:p>
      <w:pPr>
        <w:pStyle w:val="Heading3"/>
      </w:pPr>
      <w:r>
        <w:t xml:space="preserve">Cases</w:t>
      </w:r>
    </w:p>
    <w:p>
      <w:r>
        <w:rPr>
          <w:b/>
          <w:bCs/>
        </w:rPr>
        <w:t xml:space="preserve">Case 1. Alex and Mar's reserve.</w:t>
      </w:r>
      <w:r>
        <w:t xml:space="preserve"> They have 900 and basic expenses of 1,800: half a month. If expenses rise to 2,000, the same reserve covers 0.45 months.</w:t>
      </w:r>
    </w:p>
    <w:p>
      <w:r>
        <w:rPr>
          <w:b/>
          <w:bCs/>
        </w:rPr>
        <w:t xml:space="preserve">Case 2. Car registration.</w:t>
      </w:r>
      <w:r>
        <w:t xml:space="preserve"> Mar thought car registration (600 a year) was an emergency. It was a planned expense: 50 a month for 12 months covers it.</w:t>
      </w:r>
    </w:p>
    <w:p>
      <w:pPr>
        <w:pStyle w:val="Heading3"/>
      </w:pPr>
      <w:r>
        <w:t xml:space="preserve">Interactive activity</w:t>
      </w:r>
    </w:p>
    <w:p>
      <w:r>
        <w:rPr>
          <w:b/>
          <w:bCs/>
        </w:rPr>
        <w:t xml:space="preserve">Reserve thermometer (H5P):</w:t>
      </w:r>
      <w:r>
        <w:t xml:space="preserve"> enter your reserve and expenses, and see how many days it covers in different scenarios.</w:t>
      </w:r>
    </w:p>
    <w:p>
      <w:pPr>
        <w:pStyle w:val="Heading3"/>
      </w:pPr>
      <w:r>
        <w:t xml:space="preserve">Quiz</w:t>
      </w:r>
    </w:p>
    <w:p>
      <w:pPr>
        <w:pStyle w:val="ListParagraph"/>
        <w:numPr>
          <w:ilvl w:val="0"/>
          <w:numId w:val="99"/>
        </w:numPr>
      </w:pPr>
      <w:r>
        <w:t xml:space="preserve">Reserve 600 and expenses 1,500. How many months does it cover? a) 0.4 · b) 2.5</w:t>
      </w:r>
    </w:p>
    <w:p>
      <w:pPr>
        <w:pStyle w:val="ListParagraph"/>
        <w:numPr>
          <w:ilvl w:val="0"/>
          <w:numId w:val="99"/>
        </w:numPr>
      </w:pPr>
      <w:r>
        <w:t xml:space="preserve">Is a known annual payment an emergency? a) Yes · b) No, it is a planned expense</w:t>
      </w:r>
    </w:p>
    <w:p>
      <w:pPr>
        <w:pStyle w:val="ListParagraph"/>
        <w:numPr>
          <w:ilvl w:val="0"/>
          <w:numId w:val="99"/>
        </w:numPr>
      </w:pPr>
      <w:r>
        <w:t xml:space="preserve">Is an investment that can drop a good place for the reserve? a) Yes · b) No</w:t>
      </w:r>
    </w:p>
    <w:p>
      <w:r>
        <w:rPr>
          <w:b/>
          <w:bCs/>
        </w:rPr>
        <w:t xml:space="preserve">Answers:</w:t>
      </w:r>
      <w:r>
        <w:t xml:space="preserve"> 1-a · 2-b · 3-b.</w:t>
      </w:r>
    </w:p>
    <w:p>
      <w:pPr>
        <w:pStyle w:val="Heading3"/>
      </w:pPr>
      <w:r>
        <w:t xml:space="preserve">For your plan</w:t>
      </w:r>
    </w:p>
    <w:p>
      <w:r>
        <w:t xml:space="preserve">Define your first stage, where you will keep it, when you will use it and how you will rebuild it. No amount is required to pass.</w:t>
      </w:r>
    </w:p>
    <w:p>
      <w:pPr>
        <w:pStyle w:val="Heading3"/>
      </w:pPr>
      <w:r>
        <w:t xml:space="preserve">Learn more</w:t>
      </w:r>
    </w:p>
    <w:p>
      <w:r>
        <w:t xml:space="preserve">Free, official resources to go further (verified September 28, 2026):</w:t>
      </w:r>
    </w:p>
    <w:p>
      <w:pPr>
        <w:pStyle w:val="ListParagraph"/>
        <w:numPr>
          <w:ilvl w:val="0"/>
          <w:numId w:val="3"/>
        </w:numPr>
      </w:pPr>
      <w:r>
        <w:rPr>
          <w:b/>
          <w:bCs/>
        </w:rPr>
        <w:t xml:space="preserve">Financial education tools (includes Your Money, Your Goals)</w:t>
      </w:r>
      <w:r>
        <w:t xml:space="preserve"> (CFPB; language: EN, some in Spanish): https://www.consumerfinance.gov/consumer-tools/educator-tools/</w:t>
      </w:r>
    </w:p>
    <w:p>
      <w:pPr>
        <w:pStyle w:val="ListParagraph"/>
        <w:numPr>
          <w:ilvl w:val="0"/>
          <w:numId w:val="3"/>
        </w:numPr>
      </w:pPr>
      <w:r>
        <w:rPr>
          <w:b/>
          <w:bCs/>
        </w:rPr>
        <w:t xml:space="preserve">Money Smart for Adults</w:t>
      </w:r>
      <w:r>
        <w:t xml:space="preserve"> (FDIC; language: ES/EN): https://www.fdic.gov/consumer-resource-center/money-smart-adults</w:t>
      </w:r>
    </w:p>
    <w:p>
      <w:r>
        <w:rPr>
          <w:b/>
          <w:bCs/>
        </w:rPr>
        <w:t xml:space="preserve">Key words:</w:t>
      </w:r>
      <w:r>
        <w:t xml:space="preserve"> </w:t>
      </w:r>
      <w:r>
        <w:rPr>
          <w:i/>
          <w:iCs/>
        </w:rPr>
        <w:t xml:space="preserve">Emergency fund:</w:t>
      </w:r>
      <w:r>
        <w:t xml:space="preserve"> money for the unexpected. </w:t>
      </w:r>
      <w:r>
        <w:rPr>
          <w:i/>
          <w:iCs/>
        </w:rPr>
        <w:t xml:space="preserve">Sinking fund:</w:t>
      </w:r>
      <w:r>
        <w:t xml:space="preserve"> money for known payments. </w:t>
      </w:r>
      <w:r>
        <w:rPr>
          <w:i/>
          <w:iCs/>
        </w:rPr>
        <w:t xml:space="preserve">Liquidity:</w:t>
      </w:r>
      <w:r>
        <w:t xml:space="preserve"> how quickly you can use a resource.</w:t>
      </w:r>
    </w:p>
    <w:p>
      <w:r>
        <w:br w:type="page"/>
      </w:r>
    </w:p>
    <w:p>
      <w:pPr>
        <w:pStyle w:val="Heading2"/>
      </w:pPr>
      <w:r>
        <w:t xml:space="preserve">M4 U07. Does having insurance mean I won't pay anything?</w:t>
      </w:r>
    </w:p>
    <w:p>
      <w:r>
        <w:rPr>
          <w:b/>
          <w:bCs/>
        </w:rPr>
        <w:t xml:space="preserve">What you will achieve:</w:t>
      </w:r>
      <w:r>
        <w:t xml:space="preserve"> read a policy and compare insurance by what it actually covers.</w:t>
      </w:r>
    </w:p>
    <w:p>
      <w:pPr>
        <w:pStyle w:val="Heading3"/>
      </w:pPr>
      <w:r>
        <w:t xml:space="preserve">The essentials</w:t>
      </w:r>
    </w:p>
    <w:p>
      <w:r>
        <w:t xml:space="preserve">Not necessarily. You pay a </w:t>
      </w:r>
      <w:r>
        <w:rPr>
          <w:b/>
          <w:bCs/>
        </w:rPr>
        <w:t xml:space="preserve">premium</w:t>
      </w:r>
      <w:r>
        <w:t xml:space="preserve"> to have the protection. When something happens, you pay a part first (the </w:t>
      </w:r>
      <w:r>
        <w:rPr>
          <w:b/>
          <w:bCs/>
        </w:rPr>
        <w:t xml:space="preserve">deductible</w:t>
      </w:r>
      <w:r>
        <w:t xml:space="preserve">). There are also </w:t>
      </w:r>
      <w:r>
        <w:rPr>
          <w:b/>
          <w:bCs/>
        </w:rPr>
        <w:t xml:space="preserve">limits</w:t>
      </w:r>
      <w:r>
        <w:t xml:space="preserve"> and situations that are not covered (</w:t>
      </w:r>
      <w:r>
        <w:rPr>
          <w:b/>
          <w:bCs/>
        </w:rPr>
        <w:t xml:space="preserve">exclusions</w:t>
      </w:r>
      <w:r>
        <w:t xml:space="preserve">).</w:t>
      </w:r>
    </w:p>
    <w:p>
      <w:pPr>
        <w:pStyle w:val="ListParagraph"/>
        <w:numPr>
          <w:ilvl w:val="0"/>
          <w:numId w:val="100"/>
        </w:numPr>
      </w:pPr>
      <w:r>
        <w:t xml:space="preserve">Identify the event you want to protect against.</w:t>
      </w:r>
    </w:p>
    <w:p>
      <w:pPr>
        <w:pStyle w:val="ListParagraph"/>
        <w:numPr>
          <w:ilvl w:val="0"/>
          <w:numId w:val="100"/>
        </w:numPr>
      </w:pPr>
      <w:r>
        <w:t xml:space="preserve">Read what the policy pays and what you would pay.</w:t>
      </w:r>
    </w:p>
    <w:p>
      <w:pPr>
        <w:pStyle w:val="ListParagraph"/>
        <w:numPr>
          <w:ilvl w:val="0"/>
          <w:numId w:val="100"/>
        </w:numPr>
      </w:pPr>
      <w:r>
        <w:t xml:space="preserve">Compare policies with the same coverage.</w:t>
      </w:r>
    </w:p>
    <w:p>
      <w:pPr>
        <w:pBdr>
          <w:left w:val="single" w:color="1F5C4A" w:sz="18" w:space="8"/>
        </w:pBdr>
        <w:shd w:fill="EAF2EE" w:color="auto" w:val="clear"/>
        <w:spacing w:after="160" w:before="120"/>
        <w:ind w:left="200" w:right="200"/>
      </w:pPr>
      <w:r>
        <w:rPr>
          <w:b/>
          <w:bCs/>
        </w:rPr>
        <w:t xml:space="preserve">Key idea:</w:t>
      </w:r>
      <w:r>
        <w:t xml:space="preserve"> a cheaper premium does not mean it will cost you less when something happens.</w:t>
      </w:r>
    </w:p>
    <w:p>
      <w:pPr>
        <w:pStyle w:val="Heading3"/>
      </w:pPr>
      <w:r>
        <w:t xml:space="preserve">Go deeper</w:t>
      </w:r>
    </w:p>
    <w:p>
      <w:r>
        <w:rPr>
          <w:b/>
          <w:bCs/>
        </w:rPr>
        <w:t xml:space="preserve">Read the policy with questions:</w:t>
      </w:r>
      <w:r>
        <w:t xml:space="preserve"> what event does it cover? who? for how long? up to how much? what does it exclude? how much is the deductible? how do I file a claim?</w:t>
      </w:r>
    </w:p>
    <w:p>
      <w:r>
        <w:rPr>
          <w:b/>
          <w:bCs/>
        </w:rPr>
        <w:t xml:space="preserve">Types of insurance:</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Insurance</w:t>
            </w:r>
          </w:p>
        </w:tc>
        <w:tc>
          <w:tcPr>
            <w:tcW w:type="dxa" w:w="3213"/>
            <w:shd w:fill="1F5C4A" w:color="auto" w:val="clear"/>
            <w:tcMar>
              <w:top w:type="dxa" w:w="60"/>
              <w:left w:type="dxa" w:w="90"/>
              <w:bottom w:type="dxa" w:w="60"/>
              <w:right w:type="dxa" w:w="90"/>
            </w:tcMar>
          </w:tcPr>
          <w:p>
            <w:r>
              <w:rPr>
                <w:b/>
                <w:bCs/>
                <w:color w:val="FFFFFF"/>
                <w:sz w:val="18"/>
                <w:szCs w:val="18"/>
              </w:rPr>
              <w:t xml:space="preserve">What it protects</w:t>
            </w:r>
          </w:p>
        </w:tc>
        <w:tc>
          <w:tcPr>
            <w:tcW w:type="dxa" w:w="3214"/>
            <w:shd w:fill="1F5C4A" w:color="auto" w:val="clear"/>
            <w:tcMar>
              <w:top w:type="dxa" w:w="60"/>
              <w:left w:type="dxa" w:w="90"/>
              <w:bottom w:type="dxa" w:w="60"/>
              <w:right w:type="dxa" w:w="90"/>
            </w:tcMar>
          </w:tcPr>
          <w:p>
            <w:r>
              <w:rPr>
                <w:b/>
                <w:bCs/>
                <w:color w:val="FFFFFF"/>
                <w:sz w:val="18"/>
                <w:szCs w:val="18"/>
              </w:rPr>
              <w:t xml:space="preserve">Keep in mind</w:t>
            </w:r>
          </w:p>
        </w:tc>
      </w:tr>
      <w:tr>
        <w:trPr>
          <w:tblHeader w:val="off"/>
        </w:trPr>
        <w:tc>
          <w:tcPr>
            <w:tcW w:type="dxa" w:w="3213"/>
            <w:tcMar>
              <w:top w:type="dxa" w:w="60"/>
              <w:left w:type="dxa" w:w="90"/>
              <w:bottom w:type="dxa" w:w="60"/>
              <w:right w:type="dxa" w:w="90"/>
            </w:tcMar>
          </w:tcPr>
          <w:p>
            <w:r>
              <w:rPr>
                <w:sz w:val="18"/>
                <w:szCs w:val="18"/>
              </w:rPr>
              <w:t xml:space="preserve">Auto (liability)</w:t>
            </w:r>
          </w:p>
        </w:tc>
        <w:tc>
          <w:tcPr>
            <w:tcW w:type="dxa" w:w="3213"/>
            <w:tcMar>
              <w:top w:type="dxa" w:w="60"/>
              <w:left w:type="dxa" w:w="90"/>
              <w:bottom w:type="dxa" w:w="60"/>
              <w:right w:type="dxa" w:w="90"/>
            </w:tcMar>
          </w:tcPr>
          <w:p>
            <w:r>
              <w:rPr>
                <w:sz w:val="18"/>
                <w:szCs w:val="18"/>
              </w:rPr>
              <w:t xml:space="preserve">Damage you cause to others</w:t>
            </w:r>
          </w:p>
        </w:tc>
        <w:tc>
          <w:tcPr>
            <w:tcW w:type="dxa" w:w="3214"/>
            <w:tcMar>
              <w:top w:type="dxa" w:w="60"/>
              <w:left w:type="dxa" w:w="90"/>
              <w:bottom w:type="dxa" w:w="60"/>
              <w:right w:type="dxa" w:w="90"/>
            </w:tcMar>
          </w:tcPr>
          <w:p>
            <w:r>
              <w:rPr>
                <w:sz w:val="18"/>
                <w:szCs w:val="18"/>
              </w:rPr>
              <w:t xml:space="preserve">Required. It does not repair your own car.</w:t>
            </w:r>
          </w:p>
        </w:tc>
      </w:tr>
      <w:tr>
        <w:trPr>
          <w:tblHeader w:val="off"/>
        </w:trPr>
        <w:tc>
          <w:tcPr>
            <w:tcW w:type="dxa" w:w="3213"/>
            <w:tcMar>
              <w:top w:type="dxa" w:w="60"/>
              <w:left w:type="dxa" w:w="90"/>
              <w:bottom w:type="dxa" w:w="60"/>
              <w:right w:type="dxa" w:w="90"/>
            </w:tcMar>
          </w:tcPr>
          <w:p>
            <w:r>
              <w:rPr>
                <w:sz w:val="18"/>
                <w:szCs w:val="18"/>
              </w:rPr>
              <w:t xml:space="preserve">Auto (own damage)</w:t>
            </w:r>
          </w:p>
        </w:tc>
        <w:tc>
          <w:tcPr>
            <w:tcW w:type="dxa" w:w="3213"/>
            <w:tcMar>
              <w:top w:type="dxa" w:w="60"/>
              <w:left w:type="dxa" w:w="90"/>
              <w:bottom w:type="dxa" w:w="60"/>
              <w:right w:type="dxa" w:w="90"/>
            </w:tcMar>
          </w:tcPr>
          <w:p>
            <w:r>
              <w:rPr>
                <w:sz w:val="18"/>
                <w:szCs w:val="18"/>
              </w:rPr>
              <w:t xml:space="preserve">Your vehicle</w:t>
            </w:r>
          </w:p>
        </w:tc>
        <w:tc>
          <w:tcPr>
            <w:tcW w:type="dxa" w:w="3214"/>
            <w:tcMar>
              <w:top w:type="dxa" w:w="60"/>
              <w:left w:type="dxa" w:w="90"/>
              <w:bottom w:type="dxa" w:w="60"/>
              <w:right w:type="dxa" w:w="90"/>
            </w:tcMar>
          </w:tcPr>
          <w:p>
            <w:r>
              <w:rPr>
                <w:sz w:val="18"/>
                <w:szCs w:val="18"/>
              </w:rPr>
              <w:t xml:space="preserve">Optional unless your loan requires it.</w:t>
            </w:r>
          </w:p>
        </w:tc>
      </w:tr>
      <w:tr>
        <w:trPr>
          <w:tblHeader w:val="off"/>
        </w:trPr>
        <w:tc>
          <w:tcPr>
            <w:tcW w:type="dxa" w:w="3213"/>
            <w:tcMar>
              <w:top w:type="dxa" w:w="60"/>
              <w:left w:type="dxa" w:w="90"/>
              <w:bottom w:type="dxa" w:w="60"/>
              <w:right w:type="dxa" w:w="90"/>
            </w:tcMar>
          </w:tcPr>
          <w:p>
            <w:r>
              <w:rPr>
                <w:sz w:val="18"/>
                <w:szCs w:val="18"/>
              </w:rPr>
              <w:t xml:space="preserve">Renters</w:t>
            </w:r>
          </w:p>
        </w:tc>
        <w:tc>
          <w:tcPr>
            <w:tcW w:type="dxa" w:w="3213"/>
            <w:tcMar>
              <w:top w:type="dxa" w:w="60"/>
              <w:left w:type="dxa" w:w="90"/>
              <w:bottom w:type="dxa" w:w="60"/>
              <w:right w:type="dxa" w:w="90"/>
            </w:tcMar>
          </w:tcPr>
          <w:p>
            <w:r>
              <w:rPr>
                <w:sz w:val="18"/>
                <w:szCs w:val="18"/>
              </w:rPr>
              <w:t xml:space="preserve">Your belongings and some liability</w:t>
            </w:r>
          </w:p>
        </w:tc>
        <w:tc>
          <w:tcPr>
            <w:tcW w:type="dxa" w:w="3214"/>
            <w:tcMar>
              <w:top w:type="dxa" w:w="60"/>
              <w:left w:type="dxa" w:w="90"/>
              <w:bottom w:type="dxa" w:w="60"/>
              <w:right w:type="dxa" w:w="90"/>
            </w:tcMar>
          </w:tcPr>
          <w:p>
            <w:r>
              <w:rPr>
                <w:sz w:val="18"/>
                <w:szCs w:val="18"/>
              </w:rPr>
              <w:t xml:space="preserve">The landlord's insurance does not cover your things.</w:t>
            </w:r>
          </w:p>
        </w:tc>
      </w:tr>
      <w:tr>
        <w:trPr>
          <w:tblHeader w:val="off"/>
        </w:trPr>
        <w:tc>
          <w:tcPr>
            <w:tcW w:type="dxa" w:w="3213"/>
            <w:tcMar>
              <w:top w:type="dxa" w:w="60"/>
              <w:left w:type="dxa" w:w="90"/>
              <w:bottom w:type="dxa" w:w="60"/>
              <w:right w:type="dxa" w:w="90"/>
            </w:tcMar>
          </w:tcPr>
          <w:p>
            <w:r>
              <w:rPr>
                <w:sz w:val="18"/>
                <w:szCs w:val="18"/>
              </w:rPr>
              <w:t xml:space="preserve">Homeowners</w:t>
            </w:r>
          </w:p>
        </w:tc>
        <w:tc>
          <w:tcPr>
            <w:tcW w:type="dxa" w:w="3213"/>
            <w:tcMar>
              <w:top w:type="dxa" w:w="60"/>
              <w:left w:type="dxa" w:w="90"/>
              <w:bottom w:type="dxa" w:w="60"/>
              <w:right w:type="dxa" w:w="90"/>
            </w:tcMar>
          </w:tcPr>
          <w:p>
            <w:r>
              <w:rPr>
                <w:sz w:val="18"/>
                <w:szCs w:val="18"/>
              </w:rPr>
              <w:t xml:space="preserve">The house</w:t>
            </w:r>
          </w:p>
        </w:tc>
        <w:tc>
          <w:tcPr>
            <w:tcW w:type="dxa" w:w="3214"/>
            <w:tcMar>
              <w:top w:type="dxa" w:w="60"/>
              <w:left w:type="dxa" w:w="90"/>
              <w:bottom w:type="dxa" w:w="60"/>
              <w:right w:type="dxa" w:w="90"/>
            </w:tcMar>
          </w:tcPr>
          <w:p>
            <w:r>
              <w:rPr>
                <w:sz w:val="18"/>
                <w:szCs w:val="18"/>
              </w:rPr>
              <w:t xml:space="preserve">Earthquake and flood are usually separate policies.</w:t>
            </w:r>
          </w:p>
        </w:tc>
      </w:tr>
      <w:tr>
        <w:trPr>
          <w:tblHeader w:val="off"/>
        </w:trPr>
        <w:tc>
          <w:tcPr>
            <w:tcW w:type="dxa" w:w="3213"/>
            <w:tcMar>
              <w:top w:type="dxa" w:w="60"/>
              <w:left w:type="dxa" w:w="90"/>
              <w:bottom w:type="dxa" w:w="60"/>
              <w:right w:type="dxa" w:w="90"/>
            </w:tcMar>
          </w:tcPr>
          <w:p>
            <w:r>
              <w:rPr>
                <w:sz w:val="18"/>
                <w:szCs w:val="18"/>
              </w:rPr>
              <w:t xml:space="preserve">Health</w:t>
            </w:r>
          </w:p>
        </w:tc>
        <w:tc>
          <w:tcPr>
            <w:tcW w:type="dxa" w:w="3213"/>
            <w:tcMar>
              <w:top w:type="dxa" w:w="60"/>
              <w:left w:type="dxa" w:w="90"/>
              <w:bottom w:type="dxa" w:w="60"/>
              <w:right w:type="dxa" w:w="90"/>
            </w:tcMar>
          </w:tcPr>
          <w:p>
            <w:r>
              <w:rPr>
                <w:sz w:val="18"/>
                <w:szCs w:val="18"/>
              </w:rPr>
              <w:t xml:space="preserve">Medical care</w:t>
            </w:r>
          </w:p>
        </w:tc>
        <w:tc>
          <w:tcPr>
            <w:tcW w:type="dxa" w:w="3214"/>
            <w:tcMar>
              <w:top w:type="dxa" w:w="60"/>
              <w:left w:type="dxa" w:w="90"/>
              <w:bottom w:type="dxa" w:w="60"/>
              <w:right w:type="dxa" w:w="90"/>
            </w:tcMar>
          </w:tcPr>
          <w:p>
            <w:r>
              <w:rPr>
                <w:sz w:val="18"/>
                <w:szCs w:val="18"/>
              </w:rPr>
              <w:t xml:space="preserve">Check the network, copays and out-of-pocket maximum.</w:t>
            </w:r>
          </w:p>
        </w:tc>
      </w:tr>
      <w:tr>
        <w:trPr>
          <w:tblHeader w:val="off"/>
        </w:trPr>
        <w:tc>
          <w:tcPr>
            <w:tcW w:type="dxa" w:w="3213"/>
            <w:tcMar>
              <w:top w:type="dxa" w:w="60"/>
              <w:left w:type="dxa" w:w="90"/>
              <w:bottom w:type="dxa" w:w="60"/>
              <w:right w:type="dxa" w:w="90"/>
            </w:tcMar>
          </w:tcPr>
          <w:p>
            <w:r>
              <w:rPr>
                <w:sz w:val="18"/>
                <w:szCs w:val="18"/>
              </w:rPr>
              <w:t xml:space="preserve">Life</w:t>
            </w:r>
          </w:p>
        </w:tc>
        <w:tc>
          <w:tcPr>
            <w:tcW w:type="dxa" w:w="3213"/>
            <w:tcMar>
              <w:top w:type="dxa" w:w="60"/>
              <w:left w:type="dxa" w:w="90"/>
              <w:bottom w:type="dxa" w:w="60"/>
              <w:right w:type="dxa" w:w="90"/>
            </w:tcMar>
          </w:tcPr>
          <w:p>
            <w:r>
              <w:rPr>
                <w:sz w:val="18"/>
                <w:szCs w:val="18"/>
              </w:rPr>
              <w:t xml:space="preserve">Your dependents' needs if you die</w:t>
            </w:r>
          </w:p>
        </w:tc>
        <w:tc>
          <w:tcPr>
            <w:tcW w:type="dxa" w:w="3214"/>
            <w:tcMar>
              <w:top w:type="dxa" w:w="60"/>
              <w:left w:type="dxa" w:w="90"/>
              <w:bottom w:type="dxa" w:w="60"/>
              <w:right w:type="dxa" w:w="90"/>
            </w:tcMar>
          </w:tcPr>
          <w:p>
            <w:r>
              <w:rPr>
                <w:sz w:val="18"/>
                <w:szCs w:val="18"/>
              </w:rPr>
              <w:t xml:space="preserve">Term or permanent, with different costs.</w:t>
            </w:r>
          </w:p>
        </w:tc>
      </w:tr>
      <w:tr>
        <w:trPr>
          <w:tblHeader w:val="off"/>
        </w:trPr>
        <w:tc>
          <w:tcPr>
            <w:tcW w:type="dxa" w:w="3213"/>
            <w:tcMar>
              <w:top w:type="dxa" w:w="60"/>
              <w:left w:type="dxa" w:w="90"/>
              <w:bottom w:type="dxa" w:w="60"/>
              <w:right w:type="dxa" w:w="90"/>
            </w:tcMar>
          </w:tcPr>
          <w:p>
            <w:r>
              <w:rPr>
                <w:sz w:val="18"/>
                <w:szCs w:val="18"/>
              </w:rPr>
              <w:t xml:space="preserve">Disability</w:t>
            </w:r>
          </w:p>
        </w:tc>
        <w:tc>
          <w:tcPr>
            <w:tcW w:type="dxa" w:w="3213"/>
            <w:tcMar>
              <w:top w:type="dxa" w:w="60"/>
              <w:left w:type="dxa" w:w="90"/>
              <w:bottom w:type="dxa" w:w="60"/>
              <w:right w:type="dxa" w:w="90"/>
            </w:tcMar>
          </w:tcPr>
          <w:p>
            <w:r>
              <w:rPr>
                <w:sz w:val="18"/>
                <w:szCs w:val="18"/>
              </w:rPr>
              <w:t xml:space="preserve">Part of your income if you cannot work</w:t>
            </w:r>
          </w:p>
        </w:tc>
        <w:tc>
          <w:tcPr>
            <w:tcW w:type="dxa" w:w="3214"/>
            <w:tcMar>
              <w:top w:type="dxa" w:w="60"/>
              <w:left w:type="dxa" w:w="90"/>
              <w:bottom w:type="dxa" w:w="60"/>
              <w:right w:type="dxa" w:w="90"/>
            </w:tcMar>
          </w:tcPr>
          <w:p>
            <w:r>
              <w:rPr>
                <w:sz w:val="18"/>
                <w:szCs w:val="18"/>
              </w:rPr>
              <w:t xml:space="preserve">Conditions and waiting periods.</w:t>
            </w:r>
          </w:p>
        </w:tc>
      </w:tr>
    </w:tbl>
    <w:p/>
    <w:p>
      <w:r>
        <w:rPr>
          <w:b/>
          <w:bCs/>
        </w:rPr>
        <w:t xml:space="preserve">Auto in California.</w:t>
      </w:r>
      <w:r>
        <w:t xml:space="preserve"> Since 2025 the minimum liability limits are 30,000 per injured person, 60,000 per accident and 15,000 for property damage. Disclose correctly if you use your car for work (for example, app deliveries): it may require other coverage.</w:t>
      </w:r>
    </w:p>
    <w:p>
      <w:r>
        <w:rPr>
          <w:b/>
          <w:bCs/>
        </w:rPr>
        <w:t xml:space="preserve">Health in California.</w:t>
      </w:r>
      <w:r>
        <w:t xml:space="preserve"> There is a state requirement to have coverage, with exemptions. Check the doctor network, covered services, authorizations, copays, coinsurance and the </w:t>
      </w:r>
      <w:r>
        <w:rPr>
          <w:b/>
          <w:bCs/>
        </w:rPr>
        <w:t xml:space="preserve">out-of-pocket maximum</w:t>
      </w:r>
      <w:r>
        <w:t xml:space="preserve">.</w:t>
      </w:r>
    </w:p>
    <w:p>
      <w:r>
        <w:rPr>
          <w:b/>
          <w:bCs/>
        </w:rPr>
        <w:t xml:space="preserve">Calculating a health event (example):</w:t>
      </w:r>
      <w:r>
        <w:t xml:space="preserve"> allowed service 2,000; remaining deductible 500; coinsurance 20% of the rest. You pay 500 + 20% of 1,500 = 500 + 300 = 800.</w:t>
      </w:r>
    </w:p>
    <w:p>
      <w:r>
        <w:rPr>
          <w:b/>
          <w:bCs/>
        </w:rPr>
        <w:t xml:space="preserve">Comparing premiums and deductibles: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2410"/>
        <w:gridCol w:w="2410"/>
        <w:gridCol w:w="2410"/>
        <w:gridCol w:w="2410"/>
      </w:tblGrid>
      <w:tr>
        <w:trPr>
          <w:tblHeader/>
        </w:trPr>
        <w:tc>
          <w:tcPr>
            <w:tcW w:type="dxa" w:w="2410"/>
            <w:shd w:fill="1F5C4A" w:color="auto" w:val="clear"/>
            <w:tcMar>
              <w:top w:type="dxa" w:w="60"/>
              <w:left w:type="dxa" w:w="90"/>
              <w:bottom w:type="dxa" w:w="60"/>
              <w:right w:type="dxa" w:w="90"/>
            </w:tcMar>
          </w:tcPr>
          <w:p/>
        </w:tc>
        <w:tc>
          <w:tcPr>
            <w:tcW w:type="dxa" w:w="2410"/>
            <w:shd w:fill="1F5C4A" w:color="auto" w:val="clear"/>
            <w:tcMar>
              <w:top w:type="dxa" w:w="60"/>
              <w:left w:type="dxa" w:w="90"/>
              <w:bottom w:type="dxa" w:w="60"/>
              <w:right w:type="dxa" w:w="90"/>
            </w:tcMar>
          </w:tcPr>
          <w:p>
            <w:r>
              <w:rPr>
                <w:b/>
                <w:bCs/>
                <w:color w:val="FFFFFF"/>
                <w:sz w:val="18"/>
                <w:szCs w:val="18"/>
              </w:rPr>
              <w:t xml:space="preserve">Monthly premium</w:t>
            </w:r>
          </w:p>
        </w:tc>
        <w:tc>
          <w:tcPr>
            <w:tcW w:type="dxa" w:w="2410"/>
            <w:shd w:fill="1F5C4A" w:color="auto" w:val="clear"/>
            <w:tcMar>
              <w:top w:type="dxa" w:w="60"/>
              <w:left w:type="dxa" w:w="90"/>
              <w:bottom w:type="dxa" w:w="60"/>
              <w:right w:type="dxa" w:w="90"/>
            </w:tcMar>
          </w:tcPr>
          <w:p>
            <w:r>
              <w:rPr>
                <w:b/>
                <w:bCs/>
                <w:color w:val="FFFFFF"/>
                <w:sz w:val="18"/>
                <w:szCs w:val="18"/>
              </w:rPr>
              <w:t xml:space="preserve">Deductible</w:t>
            </w:r>
          </w:p>
        </w:tc>
        <w:tc>
          <w:tcPr>
            <w:tcW w:type="dxa" w:w="2410"/>
            <w:shd w:fill="1F5C4A" w:color="auto" w:val="clear"/>
            <w:tcMar>
              <w:top w:type="dxa" w:w="60"/>
              <w:left w:type="dxa" w:w="90"/>
              <w:bottom w:type="dxa" w:w="60"/>
              <w:right w:type="dxa" w:w="90"/>
            </w:tcMar>
          </w:tcPr>
          <w:p>
            <w:r>
              <w:rPr>
                <w:b/>
                <w:bCs/>
                <w:color w:val="FFFFFF"/>
                <w:sz w:val="18"/>
                <w:szCs w:val="18"/>
              </w:rPr>
              <w:t xml:space="preserve">Yearly premium</w:t>
            </w:r>
          </w:p>
        </w:tc>
      </w:tr>
      <w:tr>
        <w:trPr>
          <w:tblHeader w:val="off"/>
        </w:trPr>
        <w:tc>
          <w:tcPr>
            <w:tcW w:type="dxa" w:w="2410"/>
            <w:tcMar>
              <w:top w:type="dxa" w:w="60"/>
              <w:left w:type="dxa" w:w="90"/>
              <w:bottom w:type="dxa" w:w="60"/>
              <w:right w:type="dxa" w:w="90"/>
            </w:tcMar>
          </w:tcPr>
          <w:p>
            <w:r>
              <w:rPr>
                <w:sz w:val="18"/>
                <w:szCs w:val="18"/>
              </w:rPr>
              <w:t xml:space="preserve">Policy A</w:t>
            </w:r>
          </w:p>
        </w:tc>
        <w:tc>
          <w:tcPr>
            <w:tcW w:type="dxa" w:w="2410"/>
            <w:tcMar>
              <w:top w:type="dxa" w:w="60"/>
              <w:left w:type="dxa" w:w="90"/>
              <w:bottom w:type="dxa" w:w="60"/>
              <w:right w:type="dxa" w:w="90"/>
            </w:tcMar>
          </w:tcPr>
          <w:p>
            <w:r>
              <w:rPr>
                <w:sz w:val="18"/>
                <w:szCs w:val="18"/>
              </w:rPr>
              <w:t xml:space="preserve">70</w:t>
            </w:r>
          </w:p>
        </w:tc>
        <w:tc>
          <w:tcPr>
            <w:tcW w:type="dxa" w:w="2410"/>
            <w:tcMar>
              <w:top w:type="dxa" w:w="60"/>
              <w:left w:type="dxa" w:w="90"/>
              <w:bottom w:type="dxa" w:w="60"/>
              <w:right w:type="dxa" w:w="90"/>
            </w:tcMar>
          </w:tcPr>
          <w:p>
            <w:r>
              <w:rPr>
                <w:sz w:val="18"/>
                <w:szCs w:val="18"/>
              </w:rPr>
              <w:t xml:space="preserve">1,500</w:t>
            </w:r>
          </w:p>
        </w:tc>
        <w:tc>
          <w:tcPr>
            <w:tcW w:type="dxa" w:w="2410"/>
            <w:tcMar>
              <w:top w:type="dxa" w:w="60"/>
              <w:left w:type="dxa" w:w="90"/>
              <w:bottom w:type="dxa" w:w="60"/>
              <w:right w:type="dxa" w:w="90"/>
            </w:tcMar>
          </w:tcPr>
          <w:p>
            <w:r>
              <w:rPr>
                <w:sz w:val="18"/>
                <w:szCs w:val="18"/>
              </w:rPr>
              <w:t xml:space="preserve">840</w:t>
            </w:r>
          </w:p>
        </w:tc>
      </w:tr>
      <w:tr>
        <w:trPr>
          <w:tblHeader w:val="off"/>
        </w:trPr>
        <w:tc>
          <w:tcPr>
            <w:tcW w:type="dxa" w:w="2410"/>
            <w:tcMar>
              <w:top w:type="dxa" w:w="60"/>
              <w:left w:type="dxa" w:w="90"/>
              <w:bottom w:type="dxa" w:w="60"/>
              <w:right w:type="dxa" w:w="90"/>
            </w:tcMar>
          </w:tcPr>
          <w:p>
            <w:r>
              <w:rPr>
                <w:sz w:val="18"/>
                <w:szCs w:val="18"/>
              </w:rPr>
              <w:t xml:space="preserve">Policy B</w:t>
            </w:r>
          </w:p>
        </w:tc>
        <w:tc>
          <w:tcPr>
            <w:tcW w:type="dxa" w:w="2410"/>
            <w:tcMar>
              <w:top w:type="dxa" w:w="60"/>
              <w:left w:type="dxa" w:w="90"/>
              <w:bottom w:type="dxa" w:w="60"/>
              <w:right w:type="dxa" w:w="90"/>
            </w:tcMar>
          </w:tcPr>
          <w:p>
            <w:r>
              <w:rPr>
                <w:sz w:val="18"/>
                <w:szCs w:val="18"/>
              </w:rPr>
              <w:t xml:space="preserve">100</w:t>
            </w:r>
          </w:p>
        </w:tc>
        <w:tc>
          <w:tcPr>
            <w:tcW w:type="dxa" w:w="2410"/>
            <w:tcMar>
              <w:top w:type="dxa" w:w="60"/>
              <w:left w:type="dxa" w:w="90"/>
              <w:bottom w:type="dxa" w:w="60"/>
              <w:right w:type="dxa" w:w="90"/>
            </w:tcMar>
          </w:tcPr>
          <w:p>
            <w:r>
              <w:rPr>
                <w:sz w:val="18"/>
                <w:szCs w:val="18"/>
              </w:rPr>
              <w:t xml:space="preserve">500</w:t>
            </w:r>
          </w:p>
        </w:tc>
        <w:tc>
          <w:tcPr>
            <w:tcW w:type="dxa" w:w="2410"/>
            <w:tcMar>
              <w:top w:type="dxa" w:w="60"/>
              <w:left w:type="dxa" w:w="90"/>
              <w:bottom w:type="dxa" w:w="60"/>
              <w:right w:type="dxa" w:w="90"/>
            </w:tcMar>
          </w:tcPr>
          <w:p>
            <w:r>
              <w:rPr>
                <w:sz w:val="18"/>
                <w:szCs w:val="18"/>
              </w:rPr>
              <w:t xml:space="preserve">1,200</w:t>
            </w:r>
          </w:p>
        </w:tc>
      </w:tr>
    </w:tbl>
    <w:p/>
    <w:p>
      <w:r>
        <w:t xml:space="preserve">B costs 360 more a year but lowers the deductible by 1,000. Which is better depends on whether you could pay the deductible and how likely the event is.</w:t>
      </w:r>
    </w:p>
    <w:p>
      <w:r>
        <w:rPr>
          <w:b/>
          <w:bCs/>
        </w:rPr>
        <w:t xml:space="preserve">Verify</w:t>
      </w:r>
      <w:r>
        <w:t xml:space="preserve"> the insurer and the agent with the California Department of Insurance (CDI).</w:t>
      </w:r>
    </w:p>
    <w:p>
      <w:pPr>
        <w:pStyle w:val="Heading3"/>
      </w:pPr>
      <w:r>
        <w:t xml:space="preserve">Cases</w:t>
      </w:r>
    </w:p>
    <w:p>
      <w:r>
        <w:rPr>
          <w:b/>
          <w:bCs/>
        </w:rPr>
        <w:t xml:space="preserve">Case 1. Alex's cheap policy.</w:t>
      </w:r>
      <w:r>
        <w:t xml:space="preserve"> A policy costs 20 less a month, but excludes using the car for work. Alex makes deliveries. For him, that policy does not work.</w:t>
      </w:r>
    </w:p>
    <w:p>
      <w:r>
        <w:rPr>
          <w:b/>
          <w:bCs/>
        </w:rPr>
        <w:t xml:space="preserve">Case 2. The apartment break-in.</w:t>
      </w:r>
      <w:r>
        <w:t xml:space="preserve"> Mar's TV is stolen. The building owner's insurance does not cover her belongings. Now she compares renters insurance.</w:t>
      </w:r>
    </w:p>
    <w:p>
      <w:pPr>
        <w:pStyle w:val="Heading3"/>
      </w:pPr>
      <w:r>
        <w:t xml:space="preserve">Interactive activity</w:t>
      </w:r>
    </w:p>
    <w:p>
      <w:r>
        <w:rPr>
          <w:b/>
          <w:bCs/>
        </w:rPr>
        <w:t xml:space="preserve">Event calculator (H5P):</w:t>
      </w:r>
      <w:r>
        <w:t xml:space="preserve"> change the premium, deductible and coinsurance and see how much you pay in a year with and without an event.</w:t>
      </w:r>
    </w:p>
    <w:p>
      <w:pPr>
        <w:pStyle w:val="Heading3"/>
      </w:pPr>
      <w:r>
        <w:t xml:space="preserve">Quiz</w:t>
      </w:r>
    </w:p>
    <w:p>
      <w:pPr>
        <w:pStyle w:val="ListParagraph"/>
        <w:numPr>
          <w:ilvl w:val="0"/>
          <w:numId w:val="101"/>
        </w:numPr>
      </w:pPr>
      <w:r>
        <w:t xml:space="preserve">Does liability insurance repair your car? a) Yes · b) No</w:t>
      </w:r>
    </w:p>
    <w:p>
      <w:pPr>
        <w:pStyle w:val="ListParagraph"/>
        <w:numPr>
          <w:ilvl w:val="0"/>
          <w:numId w:val="101"/>
        </w:numPr>
      </w:pPr>
      <w:r>
        <w:t xml:space="preserve">Does the building owner's insurance cover your belongings? a) Yes · b) No</w:t>
      </w:r>
    </w:p>
    <w:p>
      <w:pPr>
        <w:pStyle w:val="ListParagraph"/>
        <w:numPr>
          <w:ilvl w:val="0"/>
          <w:numId w:val="101"/>
        </w:numPr>
      </w:pPr>
      <w:r>
        <w:t xml:space="preserve">Service 1,500, deductible 300, coinsurance 25%. How much do you pay? a) 600 · b) 375</w:t>
      </w:r>
    </w:p>
    <w:p>
      <w:r>
        <w:rPr>
          <w:b/>
          <w:bCs/>
        </w:rPr>
        <w:t xml:space="preserve">Answers:</w:t>
      </w:r>
      <w:r>
        <w:t xml:space="preserve"> 1-b · 2-b · 3-a (300 + 25% of 1,200).</w:t>
      </w:r>
    </w:p>
    <w:p>
      <w:pPr>
        <w:pStyle w:val="Heading3"/>
      </w:pPr>
      <w:r>
        <w:t xml:space="preserve">For your plan</w:t>
      </w:r>
    </w:p>
    <w:p>
      <w:r>
        <w:t xml:space="preserve">Write down your risks, what you already have covered, what is missing and a question for a licensed agent.</w:t>
      </w:r>
    </w:p>
    <w:p>
      <w:pPr>
        <w:pStyle w:val="Heading3"/>
      </w:pPr>
      <w:r>
        <w:t xml:space="preserve">Learn more</w:t>
      </w:r>
    </w:p>
    <w:p>
      <w:r>
        <w:t xml:space="preserve">Free, official resources to go further (verified September 28, 2026):</w:t>
      </w:r>
    </w:p>
    <w:p>
      <w:pPr>
        <w:pStyle w:val="ListParagraph"/>
        <w:numPr>
          <w:ilvl w:val="0"/>
          <w:numId w:val="3"/>
        </w:numPr>
      </w:pPr>
      <w:r>
        <w:rPr>
          <w:b/>
          <w:bCs/>
        </w:rPr>
        <w:t xml:space="preserve">Insurance guides and complaints</w:t>
      </w:r>
      <w:r>
        <w:t xml:space="preserve"> (Departamento de Seguros de California; language: EN/ES): https://www.insurance.ca.gov</w:t>
      </w:r>
    </w:p>
    <w:p>
      <w:pPr>
        <w:pStyle w:val="ListParagraph"/>
        <w:numPr>
          <w:ilvl w:val="0"/>
          <w:numId w:val="3"/>
        </w:numPr>
      </w:pPr>
      <w:r>
        <w:rPr>
          <w:b/>
          <w:bCs/>
        </w:rPr>
        <w:t xml:space="preserve">Covered California health plans</w:t>
      </w:r>
      <w:r>
        <w:t xml:space="preserve"> (Covered California; language: EN/ES): https://www.coveredca.com</w:t>
      </w:r>
    </w:p>
    <w:p>
      <w:r>
        <w:rPr>
          <w:b/>
          <w:bCs/>
        </w:rPr>
        <w:t xml:space="preserve">Key words:</w:t>
      </w:r>
      <w:r>
        <w:t xml:space="preserve"> </w:t>
      </w:r>
      <w:r>
        <w:rPr>
          <w:i/>
          <w:iCs/>
        </w:rPr>
        <w:t xml:space="preserve">Premium:</w:t>
      </w:r>
      <w:r>
        <w:t xml:space="preserve"> what you pay for insurance. </w:t>
      </w:r>
      <w:r>
        <w:rPr>
          <w:i/>
          <w:iCs/>
        </w:rPr>
        <w:t xml:space="preserve">Deductible:</w:t>
      </w:r>
      <w:r>
        <w:t xml:space="preserve"> what you pay before the insurance pays. </w:t>
      </w:r>
      <w:r>
        <w:rPr>
          <w:i/>
          <w:iCs/>
        </w:rPr>
        <w:t xml:space="preserve">Coinsurance:</w:t>
      </w:r>
      <w:r>
        <w:t xml:space="preserve"> the percentage you pay after the deductible. </w:t>
      </w:r>
      <w:r>
        <w:rPr>
          <w:i/>
          <w:iCs/>
        </w:rPr>
        <w:t xml:space="preserve">Exclusion:</w:t>
      </w:r>
      <w:r>
        <w:t xml:space="preserve"> what is not covered.</w:t>
      </w:r>
    </w:p>
    <w:p>
      <w:r>
        <w:rPr>
          <w:b/>
          <w:bCs/>
        </w:rPr>
        <w:t xml:space="preserve">Sources:</w:t>
      </w:r>
      <w:r>
        <w:t xml:space="preserve"> [S21] CDI · [R10] DMV, insurance requirements · [R11] FTB, health coverage mandate.</w:t>
      </w:r>
    </w:p>
    <w:p>
      <w:r>
        <w:br w:type="page"/>
      </w:r>
    </w:p>
    <w:p>
      <w:pPr>
        <w:pStyle w:val="Heading2"/>
      </w:pPr>
      <w:r>
        <w:t xml:space="preserve">M4 U08. Is this medical document asking me to pay?</w:t>
      </w:r>
    </w:p>
    <w:p>
      <w:r>
        <w:rPr>
          <w:b/>
          <w:bCs/>
        </w:rPr>
        <w:t xml:space="preserve">What you will achieve:</w:t>
      </w:r>
      <w:r>
        <w:t xml:space="preserve"> review medical bills, ask for financial assistance and file a complaint if something is wrong.</w:t>
      </w:r>
    </w:p>
    <w:p>
      <w:pPr>
        <w:pStyle w:val="Heading3"/>
      </w:pPr>
      <w:r>
        <w:t xml:space="preserve">The essentials</w:t>
      </w:r>
    </w:p>
    <w:p>
      <w:r>
        <w:t xml:space="preserve">One document can explain how your insurance processed a visit (</w:t>
      </w:r>
      <w:r>
        <w:rPr>
          <w:b/>
          <w:bCs/>
        </w:rPr>
        <w:t xml:space="preserve">explanation of benefits</w:t>
      </w:r>
      <w:r>
        <w:t xml:space="preserve">). Another asks you to pay (</w:t>
      </w:r>
      <w:r>
        <w:rPr>
          <w:b/>
          <w:bCs/>
        </w:rPr>
        <w:t xml:space="preserve">bill</w:t>
      </w:r>
      <w:r>
        <w:t xml:space="preserve">).</w:t>
      </w:r>
    </w:p>
    <w:p>
      <w:pPr>
        <w:pStyle w:val="ListParagraph"/>
        <w:numPr>
          <w:ilvl w:val="0"/>
          <w:numId w:val="102"/>
        </w:numPr>
      </w:pPr>
      <w:r>
        <w:t xml:space="preserve">Check the name, date and service.</w:t>
      </w:r>
    </w:p>
    <w:p>
      <w:pPr>
        <w:pStyle w:val="ListParagraph"/>
        <w:numPr>
          <w:ilvl w:val="0"/>
          <w:numId w:val="102"/>
        </w:numPr>
      </w:pPr>
      <w:r>
        <w:t xml:space="preserve">Compare amounts and what has already been paid.</w:t>
      </w:r>
    </w:p>
    <w:p>
      <w:pPr>
        <w:pStyle w:val="ListParagraph"/>
        <w:numPr>
          <w:ilvl w:val="0"/>
          <w:numId w:val="102"/>
        </w:numPr>
      </w:pPr>
      <w:r>
        <w:t xml:space="preserve">Ask for an explanation of any differences before paying.</w:t>
      </w:r>
    </w:p>
    <w:p>
      <w:pPr>
        <w:pBdr>
          <w:left w:val="single" w:color="1F5C4A" w:sz="18" w:space="8"/>
        </w:pBdr>
        <w:shd w:fill="EAF2EE" w:color="auto" w:val="clear"/>
        <w:spacing w:after="160" w:before="120"/>
        <w:ind w:left="200" w:right="200"/>
      </w:pPr>
      <w:r>
        <w:rPr>
          <w:b/>
          <w:bCs/>
        </w:rPr>
        <w:t xml:space="preserve">Key idea:</w:t>
      </w:r>
      <w:r>
        <w:t xml:space="preserve"> if they describe the same service, they are not two debts. And </w:t>
      </w:r>
      <w:r>
        <w:rPr>
          <w:b/>
          <w:bCs/>
        </w:rPr>
        <w:t xml:space="preserve">never delay urgent care</w:t>
      </w:r>
      <w:r>
        <w:t xml:space="preserve"> because of a money worry.</w:t>
      </w:r>
    </w:p>
    <w:p>
      <w:pPr>
        <w:pStyle w:val="Heading3"/>
      </w:pPr>
      <w:r>
        <w:t xml:space="preserve">Go deeper</w:t>
      </w:r>
    </w:p>
    <w:p>
      <w:r>
        <w:rPr>
          <w:b/>
          <w:bCs/>
        </w:rPr>
        <w:t xml:space="preserve">Three different documents:</w:t>
      </w:r>
    </w:p>
    <w:p>
      <w:pPr>
        <w:pStyle w:val="ListParagraph"/>
        <w:numPr>
          <w:ilvl w:val="0"/>
          <w:numId w:val="3"/>
        </w:numPr>
      </w:pPr>
      <w:r>
        <w:rPr>
          <w:b/>
          <w:bCs/>
        </w:rPr>
        <w:t xml:space="preserve">Policy or plan information:</w:t>
      </w:r>
      <w:r>
        <w:t xml:space="preserve"> what it covers.</w:t>
      </w:r>
    </w:p>
    <w:p>
      <w:pPr>
        <w:pStyle w:val="ListParagraph"/>
        <w:numPr>
          <w:ilvl w:val="0"/>
          <w:numId w:val="3"/>
        </w:numPr>
      </w:pPr>
      <w:r>
        <w:rPr>
          <w:b/>
          <w:bCs/>
        </w:rPr>
        <w:t xml:space="preserve">Explanation of benefits (EOB):</w:t>
      </w:r>
      <w:r>
        <w:t xml:space="preserve"> how it was processed; it is not a bill.</w:t>
      </w:r>
    </w:p>
    <w:p>
      <w:pPr>
        <w:pStyle w:val="ListParagraph"/>
        <w:numPr>
          <w:ilvl w:val="0"/>
          <w:numId w:val="3"/>
        </w:numPr>
      </w:pPr>
      <w:r>
        <w:rPr>
          <w:b/>
          <w:bCs/>
        </w:rPr>
        <w:t xml:space="preserve">Bill:</w:t>
      </w:r>
      <w:r>
        <w:t xml:space="preserve"> what you are asked to pay.</w:t>
      </w:r>
    </w:p>
    <w:p>
      <w:r>
        <w:rPr>
          <w:b/>
          <w:bCs/>
        </w:rPr>
        <w:t xml:space="preserve">Compare:</w:t>
      </w:r>
      <w:r>
        <w:t xml:space="preserve"> patient, date, service, amount charged, adjustments, what the plan paid and what you owe.</w:t>
      </w:r>
    </w:p>
    <w:p>
      <w:r>
        <w:rPr>
          <w:b/>
          <w:bCs/>
        </w:rPr>
        <w:t xml:space="preserve">If there is a difference:</w:t>
      </w:r>
      <w:r>
        <w:t xml:space="preserve"> ask for an itemized bill, check the coverage and ask about payment options.</w:t>
      </w:r>
    </w:p>
    <w:p>
      <w:r>
        <w:rPr>
          <w:b/>
          <w:bCs/>
        </w:rPr>
        <w:t xml:space="preserve">Financial assistance at California hospitals.</w:t>
      </w:r>
      <w:r>
        <w:t xml:space="preserve"> Hospitals must have a financial assistance policy and offer free or discounted care to low- and middle-income people who qualify. Ask about it </w:t>
      </w:r>
      <w:r>
        <w:rPr>
          <w:b/>
          <w:bCs/>
        </w:rPr>
        <w:t xml:space="preserve">before</w:t>
      </w:r>
      <w:r>
        <w:t xml:space="preserve"> paying or putting the bill on a credit card.</w:t>
      </w:r>
    </w:p>
    <w:p>
      <w:r>
        <w:rPr>
          <w:b/>
          <w:bCs/>
        </w:rPr>
        <w:t xml:space="preserve">Emergencies.</w:t>
      </w:r>
      <w:r>
        <w:t xml:space="preserve"> Emergency Medi-Cal can cover emergency care for people who qualify by income, regardless of immigration status.</w:t>
      </w:r>
    </w:p>
    <w:p>
      <w:r>
        <w:rPr>
          <w:b/>
          <w:bCs/>
        </w:rPr>
        <w:t xml:space="preserve">Medical debt and your credit.</w:t>
      </w:r>
      <w:r>
        <w:t xml:space="preserve"> In California, a law in effect since 2025 generally prohibits reporting medical debt to the credit agencies. Check for exceptions and changes.</w:t>
      </w:r>
    </w:p>
    <w:p>
      <w:r>
        <w:rPr>
          <w:b/>
          <w:bCs/>
        </w:rPr>
        <w:t xml:space="preserve">Complaints.</w:t>
      </w:r>
      <w:r>
        <w:t xml:space="preserve"> The DMHC handles complaints about certain health plans in California, including independent medical review. Other plans have another regulator: find out which is yours.</w:t>
      </w:r>
    </w:p>
    <w:p>
      <w:pPr>
        <w:pStyle w:val="Heading3"/>
      </w:pPr>
      <w:r>
        <w:t xml:space="preserve">Cases</w:t>
      </w:r>
    </w:p>
    <w:p>
      <w:r>
        <w:rPr>
          <w:b/>
          <w:bCs/>
        </w:rPr>
        <w:t xml:space="preserve">Case 1. The 300 bill.</w:t>
      </w:r>
      <w:r>
        <w:t xml:space="preserve"> Mar's explanation of benefits says she owes 150, but the bill asks for 300 for the same service. Mar asks for clarification before paying.</w:t>
      </w:r>
    </w:p>
    <w:p>
      <w:r>
        <w:rPr>
          <w:b/>
          <w:bCs/>
        </w:rPr>
        <w:t xml:space="preserve">Case 2. Alex's hospital stay.</w:t>
      </w:r>
      <w:r>
        <w:t xml:space="preserve"> Alex receives a 4,000 bill. He asks about the hospital's financial assistance policy, provides proof of income and his bill is reduced to 400 with a payment plan.</w:t>
      </w:r>
    </w:p>
    <w:p>
      <w:pPr>
        <w:pStyle w:val="Heading3"/>
      </w:pPr>
      <w:r>
        <w:t xml:space="preserve">Interactive activity</w:t>
      </w:r>
    </w:p>
    <w:p>
      <w:r>
        <w:rPr>
          <w:b/>
          <w:bCs/>
        </w:rPr>
        <w:t xml:space="preserve">Bill or explanation? (H5P comparison):</w:t>
      </w:r>
      <w:r>
        <w:t xml:space="preserve"> compare two documents for the same service and find the difference.</w:t>
      </w:r>
    </w:p>
    <w:p>
      <w:pPr>
        <w:pStyle w:val="Heading3"/>
      </w:pPr>
      <w:r>
        <w:t xml:space="preserve">Quiz</w:t>
      </w:r>
    </w:p>
    <w:p>
      <w:pPr>
        <w:pStyle w:val="ListParagraph"/>
        <w:numPr>
          <w:ilvl w:val="0"/>
          <w:numId w:val="103"/>
        </w:numPr>
      </w:pPr>
      <w:r>
        <w:t xml:space="preserve">Is the explanation of benefits a bill? a) Yes · b) No</w:t>
      </w:r>
    </w:p>
    <w:p>
      <w:pPr>
        <w:pStyle w:val="ListParagraph"/>
        <w:numPr>
          <w:ilvl w:val="0"/>
          <w:numId w:val="103"/>
        </w:numPr>
      </w:pPr>
      <w:r>
        <w:t xml:space="preserve">Must California hospitals have a financial assistance policy? a) Yes · b) No</w:t>
      </w:r>
    </w:p>
    <w:p>
      <w:pPr>
        <w:pStyle w:val="ListParagraph"/>
        <w:numPr>
          <w:ilvl w:val="0"/>
          <w:numId w:val="103"/>
        </w:numPr>
      </w:pPr>
      <w:r>
        <w:t xml:space="preserve">Do you delay urgent care to finish the exercise? a) Yes · b) Never</w:t>
      </w:r>
    </w:p>
    <w:p>
      <w:r>
        <w:rPr>
          <w:b/>
          <w:bCs/>
        </w:rPr>
        <w:t xml:space="preserve">Answers:</w:t>
      </w:r>
      <w:r>
        <w:t xml:space="preserve"> 1-b · 2-a · 3-b.</w:t>
      </w:r>
    </w:p>
    <w:p>
      <w:pPr>
        <w:pStyle w:val="Heading3"/>
      </w:pPr>
      <w:r>
        <w:t xml:space="preserve">For your plan</w:t>
      </w:r>
    </w:p>
    <w:p>
      <w:r>
        <w:t xml:space="preserve">Keep the contacts for your plan, your doctors and the regulator. Ask for the financial assistance policy of the nearest hospital.</w:t>
      </w:r>
    </w:p>
    <w:p>
      <w:pPr>
        <w:pStyle w:val="Heading3"/>
      </w:pPr>
      <w:r>
        <w:t xml:space="preserve">Learn more</w:t>
      </w:r>
    </w:p>
    <w:p>
      <w:r>
        <w:t xml:space="preserve">Free, official resources to go further (verified September 28, 2026):</w:t>
      </w:r>
    </w:p>
    <w:p>
      <w:pPr>
        <w:pStyle w:val="ListParagraph"/>
        <w:numPr>
          <w:ilvl w:val="0"/>
          <w:numId w:val="3"/>
        </w:numPr>
      </w:pPr>
      <w:r>
        <w:rPr>
          <w:b/>
          <w:bCs/>
        </w:rPr>
        <w:t xml:space="preserve">Hospital Fair Billing Program</w:t>
      </w:r>
      <w:r>
        <w:t xml:space="preserve"> (HCAI de California; language: EN): https://hcai.ca.gov/affordability/hospital-fair-billing-program/</w:t>
      </w:r>
    </w:p>
    <w:p>
      <w:pPr>
        <w:pStyle w:val="ListParagraph"/>
        <w:numPr>
          <w:ilvl w:val="0"/>
          <w:numId w:val="3"/>
        </w:numPr>
      </w:pPr>
      <w:r>
        <w:rPr>
          <w:b/>
          <w:bCs/>
        </w:rPr>
        <w:t xml:space="preserve">File a complaint about your health plan</w:t>
      </w:r>
      <w:r>
        <w:t xml:space="preserve"> (DMHC; language: EN/ES): https://www.dmhc.ca.gov/FileaComplaint.aspx</w:t>
      </w:r>
    </w:p>
    <w:p>
      <w:pPr>
        <w:pStyle w:val="ListParagraph"/>
        <w:numPr>
          <w:ilvl w:val="0"/>
          <w:numId w:val="3"/>
        </w:numPr>
      </w:pPr>
      <w:r>
        <w:rPr>
          <w:b/>
          <w:bCs/>
        </w:rPr>
        <w:t xml:space="preserve">Medi-Cal</w:t>
      </w:r>
      <w:r>
        <w:t xml:space="preserve"> (DHCS de California; language: EN/ES): https://www.dhcs.ca.gov</w:t>
      </w:r>
    </w:p>
    <w:p>
      <w:r>
        <w:rPr>
          <w:b/>
          <w:bCs/>
        </w:rPr>
        <w:t xml:space="preserve">Key words:</w:t>
      </w:r>
      <w:r>
        <w:t xml:space="preserve"> </w:t>
      </w:r>
      <w:r>
        <w:rPr>
          <w:i/>
          <w:iCs/>
        </w:rPr>
        <w:t xml:space="preserve">Explanation of benefits:</w:t>
      </w:r>
      <w:r>
        <w:t xml:space="preserve"> summary of how a visit was processed. </w:t>
      </w:r>
      <w:r>
        <w:rPr>
          <w:i/>
          <w:iCs/>
        </w:rPr>
        <w:t xml:space="preserve">Financial assistance:</w:t>
      </w:r>
      <w:r>
        <w:t xml:space="preserve"> a discount or free care based on income. </w:t>
      </w:r>
      <w:r>
        <w:rPr>
          <w:i/>
          <w:iCs/>
        </w:rPr>
        <w:t xml:space="preserve">DMHC:</w:t>
      </w:r>
      <w:r>
        <w:t xml:space="preserve"> regulator of certain health plans in California.</w:t>
      </w:r>
    </w:p>
    <w:p>
      <w:r>
        <w:rPr>
          <w:b/>
          <w:bCs/>
        </w:rPr>
        <w:t xml:space="preserve">Sources:</w:t>
      </w:r>
      <w:r>
        <w:t xml:space="preserve"> [R12] DMHC · [R52] California HCAI, hospital fair billing.</w:t>
      </w:r>
    </w:p>
    <w:p>
      <w:r>
        <w:br w:type="page"/>
      </w:r>
    </w:p>
    <w:p>
      <w:pPr>
        <w:pStyle w:val="Heading2"/>
      </w:pPr>
      <w:r>
        <w:t xml:space="preserve">M4 U09. How do I pay for the essentials if I can't work for a few days?</w:t>
      </w:r>
    </w:p>
    <w:p>
      <w:r>
        <w:rPr>
          <w:b/>
          <w:bCs/>
        </w:rPr>
        <w:t xml:space="preserve">What you will achieve:</w:t>
      </w:r>
      <w:r>
        <w:t xml:space="preserve"> prepare your finances for a disaster, an accident or a temporary loss of income.</w:t>
      </w:r>
    </w:p>
    <w:p>
      <w:pPr>
        <w:pStyle w:val="Heading3"/>
      </w:pPr>
      <w:r>
        <w:t xml:space="preserve">The essentials</w:t>
      </w:r>
    </w:p>
    <w:p>
      <w:r>
        <w:t xml:space="preserve">A disruption can take away income and add expenses at the same time.</w:t>
      </w:r>
    </w:p>
    <w:p>
      <w:pPr>
        <w:pStyle w:val="ListParagraph"/>
        <w:numPr>
          <w:ilvl w:val="0"/>
          <w:numId w:val="104"/>
        </w:numPr>
      </w:pPr>
      <w:r>
        <w:t xml:space="preserve">Write down what income could be missing.</w:t>
      </w:r>
    </w:p>
    <w:p>
      <w:pPr>
        <w:pStyle w:val="ListParagraph"/>
        <w:numPr>
          <w:ilvl w:val="0"/>
          <w:numId w:val="104"/>
        </w:numPr>
      </w:pPr>
      <w:r>
        <w:t xml:space="preserve">Write down new expenses and the ones that continue.</w:t>
      </w:r>
    </w:p>
    <w:p>
      <w:pPr>
        <w:pStyle w:val="ListParagraph"/>
        <w:numPr>
          <w:ilvl w:val="0"/>
          <w:numId w:val="104"/>
        </w:numPr>
      </w:pPr>
      <w:r>
        <w:t xml:space="preserve">Review available money and confirmed help.</w:t>
      </w:r>
    </w:p>
    <w:p>
      <w:pPr>
        <w:pBdr>
          <w:left w:val="single" w:color="1F5C4A" w:sz="18" w:space="8"/>
        </w:pBdr>
        <w:shd w:fill="EAF2EE" w:color="auto" w:val="clear"/>
        <w:spacing w:after="160" w:before="120"/>
        <w:ind w:left="200" w:right="200"/>
      </w:pPr>
      <w:r>
        <w:rPr>
          <w:b/>
          <w:bCs/>
        </w:rPr>
        <w:t xml:space="preserve">Key idea:</w:t>
      </w:r>
      <w:r>
        <w:t xml:space="preserve"> a </w:t>
      </w:r>
      <w:r>
        <w:rPr>
          <w:b/>
          <w:bCs/>
        </w:rPr>
        <w:t xml:space="preserve">contingency plan</w:t>
      </w:r>
      <w:r>
        <w:t xml:space="preserve"> prepares you without having to guess what will happen.</w:t>
      </w:r>
    </w:p>
    <w:p>
      <w:pPr>
        <w:pStyle w:val="Heading3"/>
      </w:pPr>
      <w:r>
        <w:t xml:space="preserve">Go deeper</w:t>
      </w:r>
    </w:p>
    <w:p>
      <w:r>
        <w:rPr>
          <w:b/>
          <w:bCs/>
        </w:rPr>
        <w:t xml:space="preserve">Physical safety first.</w:t>
      </w:r>
      <w:r>
        <w:t xml:space="preserve"> In a fire, evacuation or accident, follow emergency instructions and then organize your resources.</w:t>
      </w:r>
    </w:p>
    <w:p>
      <w:r>
        <w:rPr>
          <w:b/>
          <w:bCs/>
        </w:rPr>
        <w:t xml:space="preserve">What to prepare:</w:t>
      </w:r>
    </w:p>
    <w:p>
      <w:pPr>
        <w:pStyle w:val="ListParagraph"/>
        <w:numPr>
          <w:ilvl w:val="0"/>
          <w:numId w:val="3"/>
        </w:numPr>
      </w:pPr>
      <w:r>
        <w:t xml:space="preserve">Important contacts and a copy outside your phone.</w:t>
      </w:r>
    </w:p>
    <w:p>
      <w:pPr>
        <w:pStyle w:val="ListParagraph"/>
        <w:numPr>
          <w:ilvl w:val="0"/>
          <w:numId w:val="3"/>
        </w:numPr>
      </w:pPr>
      <w:r>
        <w:t xml:space="preserve">Essential documents in a safe place and a copy somewhere else.</w:t>
      </w:r>
    </w:p>
    <w:p>
      <w:pPr>
        <w:pStyle w:val="ListParagraph"/>
        <w:numPr>
          <w:ilvl w:val="0"/>
          <w:numId w:val="3"/>
        </w:numPr>
      </w:pPr>
      <w:r>
        <w:t xml:space="preserve">An inventory of your belongings with photos.</w:t>
      </w:r>
    </w:p>
    <w:p>
      <w:pPr>
        <w:pStyle w:val="ListParagraph"/>
        <w:numPr>
          <w:ilvl w:val="0"/>
          <w:numId w:val="3"/>
        </w:numPr>
      </w:pPr>
      <w:r>
        <w:t xml:space="preserve">An alternative way to pay.</w:t>
      </w:r>
    </w:p>
    <w:p>
      <w:pPr>
        <w:pStyle w:val="ListParagraph"/>
        <w:numPr>
          <w:ilvl w:val="0"/>
          <w:numId w:val="3"/>
        </w:numPr>
      </w:pPr>
      <w:r>
        <w:t xml:space="preserve">Your dependents' needs (medicine, school, care).</w:t>
      </w:r>
    </w:p>
    <w:p>
      <w:r>
        <w:rPr>
          <w:b/>
          <w:bCs/>
        </w:rPr>
        <w:t xml:space="preserve">Insurance and disasters.</w:t>
      </w:r>
      <w:r>
        <w:t xml:space="preserve"> Review deductibles and exclusions before something happens. Earthquake and flood usually require separate policies.</w:t>
      </w:r>
    </w:p>
    <w:p>
      <w:r>
        <w:rPr>
          <w:b/>
          <w:bCs/>
        </w:rPr>
        <w:t xml:space="preserve">After a disaster,</w:t>
      </w:r>
      <w:r>
        <w:t xml:space="preserve"> fake fundraisers and opportunistic contractors appear. Verify anyone asking for donations and anyone offering repairs.</w:t>
      </w:r>
    </w:p>
    <w:p>
      <w:r>
        <w:rPr>
          <w:b/>
          <w:bCs/>
        </w:rPr>
        <w:t xml:space="preserve">Do not count unconfirmed help.</w:t>
      </w:r>
      <w:r>
        <w:t xml:space="preserve"> An insurance payout or government aid is only a resource once it is confirmed.</w:t>
      </w:r>
    </w:p>
    <w:p>
      <w:pPr>
        <w:pStyle w:val="Heading3"/>
      </w:pPr>
      <w:r>
        <w:t xml:space="preserve">Cases</w:t>
      </w:r>
    </w:p>
    <w:p>
      <w:r>
        <w:rPr>
          <w:b/>
          <w:bCs/>
        </w:rPr>
        <w:t xml:space="preserve">Case 1. Two weeks without work.</w:t>
      </w:r>
      <w:r>
        <w:t xml:space="preserve"> Alex gets hurt. He loses 900 in income; temporary relocation costs 200, but he saves 50 on transportation: net effect 1,050. His reserve is 400: 650 short. He identifies payments coming due, confirmed help and who to call.</w:t>
      </w:r>
    </w:p>
    <w:p>
      <w:r>
        <w:rPr>
          <w:b/>
          <w:bCs/>
        </w:rPr>
        <w:t xml:space="preserve">Case 2. The phone lost in the evacuation.</w:t>
      </w:r>
      <w:r>
        <w:t xml:space="preserve"> All the family's information was on Mar's phone. A secure copy and an alternate contact would have helped recover accounts and documents.</w:t>
      </w:r>
    </w:p>
    <w:p>
      <w:pPr>
        <w:pStyle w:val="Heading3"/>
      </w:pPr>
      <w:r>
        <w:t xml:space="preserve">Interactive activity</w:t>
      </w:r>
    </w:p>
    <w:p>
      <w:r>
        <w:rPr>
          <w:b/>
          <w:bCs/>
        </w:rPr>
        <w:t xml:space="preserve">Pack the bag (H5P game):</w:t>
      </w:r>
      <w:r>
        <w:t xml:space="preserve"> choose which documents, contacts and resources you would take in an evacuation with limited time.</w:t>
      </w:r>
    </w:p>
    <w:p>
      <w:pPr>
        <w:pStyle w:val="Heading3"/>
      </w:pPr>
      <w:r>
        <w:t xml:space="preserve">Quiz</w:t>
      </w:r>
    </w:p>
    <w:p>
      <w:pPr>
        <w:pStyle w:val="ListParagraph"/>
        <w:numPr>
          <w:ilvl w:val="0"/>
          <w:numId w:val="105"/>
        </w:numPr>
      </w:pPr>
      <w:r>
        <w:t xml:space="preserve">Does an unconfirmed payout count as a resource? a) Yes · b) No</w:t>
      </w:r>
    </w:p>
    <w:p>
      <w:pPr>
        <w:pStyle w:val="ListParagraph"/>
        <w:numPr>
          <w:ilvl w:val="0"/>
          <w:numId w:val="105"/>
        </w:numPr>
      </w:pPr>
      <w:r>
        <w:t xml:space="preserve">Does homeowners insurance usually cover earthquakes? a) Yes · b) It is usually a separate policy</w:t>
      </w:r>
    </w:p>
    <w:p>
      <w:pPr>
        <w:pStyle w:val="ListParagraph"/>
        <w:numPr>
          <w:ilvl w:val="0"/>
          <w:numId w:val="105"/>
        </w:numPr>
      </w:pPr>
      <w:r>
        <w:t xml:space="preserve">Do you keep the only copy of your documents at home? a) Yes · b) No, also somewhere else safe</w:t>
      </w:r>
    </w:p>
    <w:p>
      <w:r>
        <w:rPr>
          <w:b/>
          <w:bCs/>
        </w:rPr>
        <w:t xml:space="preserve">Answers:</w:t>
      </w:r>
      <w:r>
        <w:t xml:space="preserve"> 1-b · 2-b · 3-b.</w:t>
      </w:r>
    </w:p>
    <w:p>
      <w:pPr>
        <w:pStyle w:val="Heading3"/>
      </w:pPr>
      <w:r>
        <w:t xml:space="preserve">For your plan</w:t>
      </w:r>
    </w:p>
    <w:p>
      <w:r>
        <w:t xml:space="preserve">List six parts of your continuity folder and who knows where it is.</w:t>
      </w:r>
    </w:p>
    <w:p>
      <w:pPr>
        <w:pStyle w:val="Heading3"/>
      </w:pPr>
      <w:r>
        <w:t xml:space="preserve">Learn more</w:t>
      </w:r>
    </w:p>
    <w:p>
      <w:r>
        <w:t xml:space="preserve">Free, official resources to go further (verified September 28, 2026):</w:t>
      </w:r>
    </w:p>
    <w:p>
      <w:pPr>
        <w:pStyle w:val="ListParagraph"/>
        <w:numPr>
          <w:ilvl w:val="0"/>
          <w:numId w:val="3"/>
        </w:numPr>
      </w:pPr>
      <w:r>
        <w:rPr>
          <w:b/>
          <w:bCs/>
        </w:rPr>
        <w:t xml:space="preserve">Prepare for emergencies</w:t>
      </w:r>
      <w:r>
        <w:t xml:space="preserve"> (Ready.gov; language: ES (EN: ready.gov)): https://www.ready.gov/es</w:t>
      </w:r>
    </w:p>
    <w:p>
      <w:pPr>
        <w:pStyle w:val="ListParagraph"/>
        <w:numPr>
          <w:ilvl w:val="0"/>
          <w:numId w:val="3"/>
        </w:numPr>
      </w:pPr>
      <w:r>
        <w:rPr>
          <w:b/>
          <w:bCs/>
        </w:rPr>
        <w:t xml:space="preserve">Insurance guides and complaints</w:t>
      </w:r>
      <w:r>
        <w:t xml:space="preserve"> (Departamento de Seguros de California; language: EN/ES): https://www.insurance.ca.gov</w:t>
      </w:r>
    </w:p>
    <w:p>
      <w:r>
        <w:rPr>
          <w:b/>
          <w:bCs/>
        </w:rPr>
        <w:t xml:space="preserve">Key words:</w:t>
      </w:r>
      <w:r>
        <w:t xml:space="preserve"> </w:t>
      </w:r>
      <w:r>
        <w:rPr>
          <w:i/>
          <w:iCs/>
        </w:rPr>
        <w:t xml:space="preserve">Contingency plan:</w:t>
      </w:r>
      <w:r>
        <w:t xml:space="preserve"> steps prepared to respond to a problem. </w:t>
      </w:r>
      <w:r>
        <w:rPr>
          <w:i/>
          <w:iCs/>
        </w:rPr>
        <w:t xml:space="preserve">Inventory of belongings:</w:t>
      </w:r>
      <w:r>
        <w:t xml:space="preserve"> a list with photos of your things.</w:t>
      </w:r>
    </w:p>
    <w:p>
      <w:r>
        <w:br w:type="page"/>
      </w:r>
    </w:p>
    <w:p>
      <w:pPr>
        <w:pStyle w:val="Heading2"/>
      </w:pPr>
      <w:r>
        <w:t xml:space="preserve">M4 U10. What happens to my family and my money if I can't be there?</w:t>
      </w:r>
    </w:p>
    <w:p>
      <w:r>
        <w:rPr>
          <w:b/>
          <w:bCs/>
        </w:rPr>
        <w:t xml:space="preserve">What you will achieve:</w:t>
      </w:r>
      <w:r>
        <w:t xml:space="preserve"> build a family preparedness plan: who takes care of your children, where your documents are and how bills get paid if you cannot do it.</w:t>
      </w:r>
    </w:p>
    <w:p>
      <w:pPr>
        <w:pStyle w:val="Heading3"/>
      </w:pPr>
      <w:r>
        <w:t xml:space="preserve">The essentials</w:t>
      </w:r>
    </w:p>
    <w:p>
      <w:r>
        <w:t xml:space="preserve">A detention, a hospital stay or an emergency trip can separate you from your family overnight.</w:t>
      </w:r>
    </w:p>
    <w:p>
      <w:pPr>
        <w:pStyle w:val="ListParagraph"/>
        <w:numPr>
          <w:ilvl w:val="0"/>
          <w:numId w:val="106"/>
        </w:numPr>
      </w:pPr>
      <w:r>
        <w:t xml:space="preserve">Decide who would take care of your children and talk with that person.</w:t>
      </w:r>
    </w:p>
    <w:p>
      <w:pPr>
        <w:pStyle w:val="ListParagraph"/>
        <w:numPr>
          <w:ilvl w:val="0"/>
          <w:numId w:val="106"/>
        </w:numPr>
      </w:pPr>
      <w:r>
        <w:t xml:space="preserve">Gather important documents in a place your family knows.</w:t>
      </w:r>
    </w:p>
    <w:p>
      <w:pPr>
        <w:pStyle w:val="ListParagraph"/>
        <w:numPr>
          <w:ilvl w:val="0"/>
          <w:numId w:val="106"/>
        </w:numPr>
      </w:pPr>
      <w:r>
        <w:t xml:space="preserve">Leave instructions for paying rent and bills.</w:t>
      </w:r>
    </w:p>
    <w:p>
      <w:pPr>
        <w:pBdr>
          <w:left w:val="single" w:color="1F5C4A" w:sz="18" w:space="8"/>
        </w:pBdr>
        <w:shd w:fill="EAF2EE" w:color="auto" w:val="clear"/>
        <w:spacing w:after="160" w:before="120"/>
        <w:ind w:left="200" w:right="200"/>
      </w:pPr>
      <w:r>
        <w:rPr>
          <w:b/>
          <w:bCs/>
        </w:rPr>
        <w:t xml:space="preserve">Key idea:</w:t>
      </w:r>
      <w:r>
        <w:t xml:space="preserve"> a plan made calmly protects your family in a moment of crisis. </w:t>
      </w:r>
      <w:r>
        <w:rPr>
          <w:b/>
          <w:bCs/>
        </w:rPr>
        <w:t xml:space="preserve">Preparing is not giving up</w:t>
      </w:r>
      <w:r>
        <w:t xml:space="preserve">; it is taking care.</w:t>
      </w:r>
    </w:p>
    <w:p>
      <w:pPr>
        <w:pStyle w:val="Heading3"/>
      </w:pPr>
      <w:r>
        <w:t xml:space="preserve">Go deeper</w:t>
      </w:r>
    </w:p>
    <w:p>
      <w:r>
        <w:rPr>
          <w:b/>
          <w:bCs/>
        </w:rPr>
        <w:t xml:space="preserve">1. Children's care.</w:t>
      </w:r>
    </w:p>
    <w:p>
      <w:pPr>
        <w:pStyle w:val="ListParagraph"/>
        <w:numPr>
          <w:ilvl w:val="0"/>
          <w:numId w:val="3"/>
        </w:numPr>
      </w:pPr>
      <w:r>
        <w:t xml:space="preserve">Choose a trusted person and a backup. Talk with them.</w:t>
      </w:r>
    </w:p>
    <w:p>
      <w:pPr>
        <w:pStyle w:val="ListParagraph"/>
        <w:numPr>
          <w:ilvl w:val="0"/>
          <w:numId w:val="3"/>
        </w:numPr>
      </w:pPr>
      <w:r>
        <w:t xml:space="preserve">Update your children's school emergency card with those people.</w:t>
      </w:r>
    </w:p>
    <w:p>
      <w:pPr>
        <w:pStyle w:val="ListParagraph"/>
        <w:numPr>
          <w:ilvl w:val="0"/>
          <w:numId w:val="3"/>
        </w:numPr>
      </w:pPr>
      <w:r>
        <w:t xml:space="preserve">California has the </w:t>
      </w:r>
      <w:r>
        <w:rPr>
          <w:b/>
          <w:bCs/>
        </w:rPr>
        <w:t xml:space="preserve">Caregiver's Authorization Affidavit</w:t>
      </w:r>
      <w:r>
        <w:t xml:space="preserve">. It lets an adult enroll your children in school and authorize certain medical care. It does </w:t>
      </w:r>
      <w:r>
        <w:rPr>
          <w:b/>
          <w:bCs/>
        </w:rPr>
        <w:t xml:space="preserve">not</w:t>
      </w:r>
      <w:r>
        <w:t xml:space="preserve"> change custody.</w:t>
      </w:r>
    </w:p>
    <w:p>
      <w:pPr>
        <w:pStyle w:val="ListParagraph"/>
        <w:numPr>
          <w:ilvl w:val="0"/>
          <w:numId w:val="3"/>
        </w:numPr>
      </w:pPr>
      <w:r>
        <w:t xml:space="preserve">For broader decisions (guardianship), consult a family law attorney.</w:t>
      </w:r>
    </w:p>
    <w:p>
      <w:r>
        <w:rPr>
          <w:b/>
          <w:bCs/>
        </w:rPr>
        <w:t xml:space="preserve">2. Documents.</w:t>
      </w:r>
      <w:r>
        <w:t xml:space="preserve"> Gather originals and copies in a safe place:</w:t>
      </w:r>
    </w:p>
    <w:p>
      <w:pPr>
        <w:pStyle w:val="ListParagraph"/>
        <w:numPr>
          <w:ilvl w:val="0"/>
          <w:numId w:val="3"/>
        </w:numPr>
      </w:pPr>
      <w:r>
        <w:t xml:space="preserve">Birth certificates and passports for everyone.</w:t>
      </w:r>
    </w:p>
    <w:p>
      <w:pPr>
        <w:pStyle w:val="ListParagraph"/>
        <w:numPr>
          <w:ilvl w:val="0"/>
          <w:numId w:val="3"/>
        </w:numPr>
      </w:pPr>
      <w:r>
        <w:t xml:space="preserve">If your children were born in the U.S., consider getting their U.S. passports and registering their dual nationality at the consulate.</w:t>
      </w:r>
    </w:p>
    <w:p>
      <w:pPr>
        <w:pStyle w:val="ListParagraph"/>
        <w:numPr>
          <w:ilvl w:val="0"/>
          <w:numId w:val="3"/>
        </w:numPr>
      </w:pPr>
      <w:r>
        <w:t xml:space="preserve">Health insurance cards, prescriptions and health information.</w:t>
      </w:r>
    </w:p>
    <w:p>
      <w:pPr>
        <w:pStyle w:val="ListParagraph"/>
        <w:numPr>
          <w:ilvl w:val="0"/>
          <w:numId w:val="3"/>
        </w:numPr>
      </w:pPr>
      <w:r>
        <w:t xml:space="preserve">Leases, vehicle titles, policies.</w:t>
      </w:r>
    </w:p>
    <w:p>
      <w:pPr>
        <w:pStyle w:val="ListParagraph"/>
        <w:numPr>
          <w:ilvl w:val="0"/>
          <w:numId w:val="3"/>
        </w:numPr>
      </w:pPr>
      <w:r>
        <w:t xml:space="preserve">If you have an immigration case in process: case number and your attorney's or accredited representative's contact.</w:t>
      </w:r>
    </w:p>
    <w:p>
      <w:r>
        <w:rPr>
          <w:b/>
          <w:bCs/>
        </w:rPr>
        <w:t xml:space="preserve">3. Money and accounts.</w:t>
      </w:r>
    </w:p>
    <w:p>
      <w:pPr>
        <w:pStyle w:val="ListParagraph"/>
        <w:numPr>
          <w:ilvl w:val="0"/>
          <w:numId w:val="3"/>
        </w:numPr>
      </w:pPr>
      <w:r>
        <w:t xml:space="preserve">List of accounts, automatic payments and dates (no passwords or full numbers).</w:t>
      </w:r>
    </w:p>
    <w:p>
      <w:pPr>
        <w:pStyle w:val="ListParagraph"/>
        <w:numPr>
          <w:ilvl w:val="0"/>
          <w:numId w:val="3"/>
        </w:numPr>
      </w:pPr>
      <w:r>
        <w:t xml:space="preserve">Who will be able to access your money and how. A joint account, an authorized user or a power of attorney give different powers (M5 U08). Sharing your password does not give legal authorization.</w:t>
      </w:r>
    </w:p>
    <w:p>
      <w:pPr>
        <w:pStyle w:val="ListParagraph"/>
        <w:numPr>
          <w:ilvl w:val="0"/>
          <w:numId w:val="3"/>
        </w:numPr>
      </w:pPr>
      <w:r>
        <w:t xml:space="preserve">How rent will be paid and who to notify.</w:t>
      </w:r>
    </w:p>
    <w:p>
      <w:pPr>
        <w:pStyle w:val="ListParagraph"/>
        <w:numPr>
          <w:ilvl w:val="0"/>
          <w:numId w:val="3"/>
        </w:numPr>
      </w:pPr>
      <w:r>
        <w:t xml:space="preserve">A small reserve the caregiver can use.</w:t>
      </w:r>
    </w:p>
    <w:p>
      <w:r>
        <w:rPr>
          <w:b/>
          <w:bCs/>
        </w:rPr>
        <w:t xml:space="preserve">4. Contacts.</w:t>
      </w:r>
      <w:r>
        <w:t xml:space="preserve"> Family, school, doctor, attorney or legal aid organization, consulate and employer.</w:t>
      </w:r>
    </w:p>
    <w:p>
      <w:r>
        <w:rPr>
          <w:b/>
          <w:bCs/>
        </w:rPr>
        <w:t xml:space="preserve">5. Review.</w:t>
      </w:r>
      <w:r>
        <w:t xml:space="preserve"> Every six months or when something changes.</w:t>
      </w:r>
    </w:p>
    <w:p>
      <w:r>
        <w:rPr>
          <w:b/>
          <w:bCs/>
        </w:rPr>
        <w:t xml:space="preserve">Important:</w:t>
      </w:r>
      <w:r>
        <w:t xml:space="preserve"> this course does not give immigration advice. To learn your rights and options, go to an attorney or an organization with accredited representatives (M4 U02).</w:t>
      </w:r>
    </w:p>
    <w:p>
      <w:pPr>
        <w:pStyle w:val="Heading3"/>
      </w:pPr>
      <w:r>
        <w:t xml:space="preserve">Cases</w:t>
      </w:r>
    </w:p>
    <w:p>
      <w:r>
        <w:rPr>
          <w:b/>
          <w:bCs/>
        </w:rPr>
        <w:t xml:space="preserve">Case 1. Alex and Mar's plan.</w:t>
      </w:r>
      <w:r>
        <w:t xml:space="preserve"> They choose Mar's sister as caregiver and a neighbor as backup. They fill out the affidavit, keep a folder with the documents and a sheet with the month's payments. Mar's sister knows where it is.</w:t>
      </w:r>
    </w:p>
    <w:p>
      <w:r>
        <w:rPr>
          <w:b/>
          <w:bCs/>
        </w:rPr>
        <w:t xml:space="preserve">Case 2. A password is not enough.</w:t>
      </w:r>
      <w:r>
        <w:t xml:space="preserve"> A family thought sharing the bank password was enough. When the account holder was hospitalized, the bank did not allow anyone else to make transactions. They needed formal authorization.</w:t>
      </w:r>
    </w:p>
    <w:p>
      <w:pPr>
        <w:pStyle w:val="Heading3"/>
      </w:pPr>
      <w:r>
        <w:t xml:space="preserve">Interactive activity</w:t>
      </w:r>
    </w:p>
    <w:p>
      <w:r>
        <w:rPr>
          <w:b/>
          <w:bCs/>
        </w:rPr>
        <w:t xml:space="preserve">My family plan (H5P guided checklist):</w:t>
      </w:r>
      <w:r>
        <w:t xml:space="preserve"> go through the five sections and mark what you already have, what is missing and the date to complete it.</w:t>
      </w:r>
    </w:p>
    <w:p>
      <w:pPr>
        <w:pStyle w:val="Heading3"/>
      </w:pPr>
      <w:r>
        <w:t xml:space="preserve">Quiz</w:t>
      </w:r>
    </w:p>
    <w:p>
      <w:pPr>
        <w:pStyle w:val="ListParagraph"/>
        <w:numPr>
          <w:ilvl w:val="0"/>
          <w:numId w:val="107"/>
        </w:numPr>
      </w:pPr>
      <w:r>
        <w:t xml:space="preserve">Does the Caregiver's Authorization Affidavit change custody? a) Yes · b) No</w:t>
      </w:r>
    </w:p>
    <w:p>
      <w:pPr>
        <w:pStyle w:val="ListParagraph"/>
        <w:numPr>
          <w:ilvl w:val="0"/>
          <w:numId w:val="107"/>
        </w:numPr>
      </w:pPr>
      <w:r>
        <w:t xml:space="preserve">Does sharing your password give legal authorization? a) Yes · b) No</w:t>
      </w:r>
    </w:p>
    <w:p>
      <w:pPr>
        <w:pStyle w:val="ListParagraph"/>
        <w:numPr>
          <w:ilvl w:val="0"/>
          <w:numId w:val="107"/>
        </w:numPr>
      </w:pPr>
      <w:r>
        <w:t xml:space="preserve">How often should you review the plan? a) Never · b) Every six months or if something changes</w:t>
      </w:r>
    </w:p>
    <w:p>
      <w:r>
        <w:rPr>
          <w:b/>
          <w:bCs/>
        </w:rPr>
        <w:t xml:space="preserve">Answers:</w:t>
      </w:r>
      <w:r>
        <w:t xml:space="preserve"> 1-b · 2-b · 3-b.</w:t>
      </w:r>
    </w:p>
    <w:p>
      <w:pPr>
        <w:pStyle w:val="Heading3"/>
      </w:pPr>
      <w:r>
        <w:t xml:space="preserve">For your plan</w:t>
      </w:r>
    </w:p>
    <w:p>
      <w:r>
        <w:t xml:space="preserve">Complete the five sections of the plan (you can use made-up data for the course). Keep real documents only in your private folder.</w:t>
      </w:r>
    </w:p>
    <w:p>
      <w:pPr>
        <w:pStyle w:val="Heading3"/>
      </w:pPr>
      <w:r>
        <w:t xml:space="preserve">Learn more</w:t>
      </w:r>
    </w:p>
    <w:p>
      <w:r>
        <w:t xml:space="preserve">Free, official resources to go further (verified September 28, 2026):</w:t>
      </w:r>
    </w:p>
    <w:p>
      <w:pPr>
        <w:pStyle w:val="ListParagraph"/>
        <w:numPr>
          <w:ilvl w:val="0"/>
          <w:numId w:val="3"/>
        </w:numPr>
      </w:pPr>
      <w:r>
        <w:rPr>
          <w:b/>
          <w:bCs/>
        </w:rPr>
        <w:t xml:space="preserve">Caregiver's Authorization Affidavit</w:t>
      </w:r>
      <w:r>
        <w:t xml:space="preserve"> (Tribunales de California; language: EN): https://courts.ca.gov/documents/caregiver.pdf</w:t>
      </w:r>
    </w:p>
    <w:p>
      <w:pPr>
        <w:pStyle w:val="ListParagraph"/>
        <w:numPr>
          <w:ilvl w:val="0"/>
          <w:numId w:val="3"/>
        </w:numPr>
      </w:pPr>
      <w:r>
        <w:rPr>
          <w:b/>
          <w:bCs/>
        </w:rPr>
        <w:t xml:space="preserve">Recognized organizations and accredited representatives roster</w:t>
      </w:r>
      <w:r>
        <w:t xml:space="preserve"> (DOJ EOIR; language: EN): https://www.justice.gov/eoir/recognized-organizations-and-accredited-representatives-roster-state-and-city</w:t>
      </w:r>
    </w:p>
    <w:p>
      <w:pPr>
        <w:pStyle w:val="ListParagraph"/>
        <w:numPr>
          <w:ilvl w:val="0"/>
          <w:numId w:val="3"/>
        </w:numPr>
      </w:pPr>
      <w:r>
        <w:rPr>
          <w:b/>
          <w:bCs/>
        </w:rPr>
        <w:t xml:space="preserve">Prepare for emergencies</w:t>
      </w:r>
      <w:r>
        <w:t xml:space="preserve"> (Ready.gov; language: ES (EN: ready.gov)): https://www.ready.gov/es</w:t>
      </w:r>
    </w:p>
    <w:p>
      <w:r>
        <w:rPr>
          <w:b/>
          <w:bCs/>
        </w:rPr>
        <w:t xml:space="preserve">Key words:</w:t>
      </w:r>
      <w:r>
        <w:t xml:space="preserve"> </w:t>
      </w:r>
      <w:r>
        <w:rPr>
          <w:i/>
          <w:iCs/>
        </w:rPr>
        <w:t xml:space="preserve">Family preparedness plan:</w:t>
      </w:r>
      <w:r>
        <w:t xml:space="preserve"> instructions so your family can carry on if you cannot be there. </w:t>
      </w:r>
      <w:r>
        <w:rPr>
          <w:i/>
          <w:iCs/>
        </w:rPr>
        <w:t xml:space="preserve">Caregiver's Authorization Affidavit:</w:t>
      </w:r>
      <w:r>
        <w:t xml:space="preserve"> a California document so an adult can handle a minor's school and certain medical matters. </w:t>
      </w:r>
      <w:r>
        <w:rPr>
          <w:i/>
          <w:iCs/>
        </w:rPr>
        <w:t xml:space="preserve">Power of attorney:</w:t>
      </w:r>
      <w:r>
        <w:t xml:space="preserve"> a document that authorizes another person to act for you.</w:t>
      </w:r>
    </w:p>
    <w:p>
      <w:r>
        <w:rPr>
          <w:b/>
          <w:bCs/>
        </w:rPr>
        <w:t xml:space="preserve">Sources:</w:t>
      </w:r>
      <w:r>
        <w:t xml:space="preserve"> [R39] California Courts, caregiver authorization · [R38] DOJ EOIR, accredited representatives.</w:t>
      </w:r>
    </w:p>
    <w:p>
      <w:r>
        <w:br w:type="page"/>
      </w:r>
    </w:p>
    <w:p>
      <w:pPr>
        <w:pStyle w:val="Heading2"/>
      </w:pPr>
      <w:r>
        <w:t xml:space="preserve">M4 U11. How do I know if my protection plan works?</w:t>
      </w:r>
    </w:p>
    <w:p>
      <w:r>
        <w:rPr>
          <w:b/>
          <w:bCs/>
        </w:rPr>
        <w:t xml:space="preserve">What you will achieve:</w:t>
      </w:r>
      <w:r>
        <w:t xml:space="preserve"> bring together prevention, protection and response, and test your plan with a drill.</w:t>
      </w:r>
    </w:p>
    <w:p>
      <w:pPr>
        <w:pStyle w:val="Heading3"/>
      </w:pPr>
      <w:r>
        <w:t xml:space="preserve">The essentials</w:t>
      </w:r>
    </w:p>
    <w:p>
      <w:r>
        <w:t xml:space="preserve">Imagine you lose your phone and rent is due tomorrow.</w:t>
      </w:r>
    </w:p>
    <w:p>
      <w:pPr>
        <w:pStyle w:val="ListParagraph"/>
        <w:numPr>
          <w:ilvl w:val="0"/>
          <w:numId w:val="108"/>
        </w:numPr>
      </w:pPr>
      <w:r>
        <w:t xml:space="preserve">Choose a situation.</w:t>
      </w:r>
    </w:p>
    <w:p>
      <w:pPr>
        <w:pStyle w:val="ListParagraph"/>
        <w:numPr>
          <w:ilvl w:val="0"/>
          <w:numId w:val="108"/>
        </w:numPr>
      </w:pPr>
      <w:r>
        <w:t xml:space="preserve">Explain each step in order.</w:t>
      </w:r>
    </w:p>
    <w:p>
      <w:pPr>
        <w:pStyle w:val="ListParagraph"/>
        <w:numPr>
          <w:ilvl w:val="0"/>
          <w:numId w:val="108"/>
        </w:numPr>
      </w:pPr>
      <w:r>
        <w:t xml:space="preserve">Mark what you still could not do and how to fix it.</w:t>
      </w:r>
    </w:p>
    <w:p>
      <w:pPr>
        <w:pBdr>
          <w:left w:val="single" w:color="1F5C4A" w:sz="18" w:space="8"/>
        </w:pBdr>
        <w:shd w:fill="EAF2EE" w:color="auto" w:val="clear"/>
        <w:spacing w:after="160" w:before="120"/>
        <w:ind w:left="200" w:right="200"/>
      </w:pPr>
      <w:r>
        <w:rPr>
          <w:b/>
          <w:bCs/>
        </w:rPr>
        <w:t xml:space="preserve">Key idea:</w:t>
      </w:r>
      <w:r>
        <w:t xml:space="preserve"> a plan works if you can use it, not if it looks complete on paper.</w:t>
      </w:r>
    </w:p>
    <w:p>
      <w:pPr>
        <w:pStyle w:val="Heading3"/>
      </w:pPr>
      <w:r>
        <w:t xml:space="preserve">Go deeper</w:t>
      </w:r>
    </w:p>
    <w:p>
      <w:r>
        <w:rPr>
          <w:b/>
          <w:bCs/>
        </w:rPr>
        <w:t xml:space="preserve">A protection plan connects:</w:t>
      </w:r>
      <w:r>
        <w:t xml:space="preserve"> risk → impact → control → action.</w:t>
      </w:r>
    </w:p>
    <w:p>
      <w:r>
        <w:t xml:space="preserve">Start with what could affect your housing, income, health or safety. Do not try to buy every insurance: identify gaps and decide what you can prevent, set aside for, transfer (with insurance) or handle with support.</w:t>
      </w:r>
    </w:p>
    <w:p>
      <w:r>
        <w:rPr>
          <w:b/>
          <w:bCs/>
        </w:rPr>
        <w:t xml:space="preserve">For each risk define:</w:t>
      </w:r>
      <w:r>
        <w:t xml:space="preserve"> the warning sign, the safe immediate action, the verified channel and the follow-up.</w:t>
      </w:r>
    </w:p>
    <w:p>
      <w:r>
        <w:rPr>
          <w:b/>
          <w:bCs/>
        </w:rPr>
        <w:t xml:space="preserve">Tabletop drill:</w:t>
      </w:r>
    </w:p>
    <w:p>
      <w:pPr>
        <w:pStyle w:val="ListParagraph"/>
        <w:numPr>
          <w:ilvl w:val="0"/>
          <w:numId w:val="109"/>
        </w:numPr>
      </w:pPr>
      <w:r>
        <w:t xml:space="preserve">You lose your phone and rent is due tomorrow. How do you recover access? What information do you need and where is it?</w:t>
      </w:r>
    </w:p>
    <w:p>
      <w:pPr>
        <w:pStyle w:val="ListParagraph"/>
        <w:numPr>
          <w:ilvl w:val="0"/>
          <w:numId w:val="109"/>
        </w:numPr>
      </w:pPr>
      <w:r>
        <w:t xml:space="preserve">An unexpected medical bill arrives. Which steps change?</w:t>
      </w:r>
    </w:p>
    <w:p>
      <w:pPr>
        <w:pStyle w:val="ListParagraph"/>
        <w:numPr>
          <w:ilvl w:val="0"/>
          <w:numId w:val="109"/>
        </w:numPr>
      </w:pPr>
      <w:r>
        <w:t xml:space="preserve">A fake family emergency arrives when your income is down. Which parts of the plan do you use?</w:t>
      </w:r>
    </w:p>
    <w:p>
      <w:r>
        <w:t xml:space="preserve">A plan that only works for one emergency needs adjusting.</w:t>
      </w:r>
    </w:p>
    <w:p>
      <w:r>
        <w:rPr>
          <w:b/>
          <w:bCs/>
        </w:rPr>
        <w:t xml:space="preserve">Review it</w:t>
      </w:r>
      <w:r>
        <w:t xml:space="preserve"> when your job, home, phone, vehicle or dependents change.</w:t>
      </w:r>
    </w:p>
    <w:p>
      <w:pPr>
        <w:pStyle w:val="Heading3"/>
      </w:pPr>
      <w:r>
        <w:t xml:space="preserve">Cases</w:t>
      </w:r>
    </w:p>
    <w:p>
      <w:r>
        <w:rPr>
          <w:b/>
          <w:bCs/>
        </w:rPr>
        <w:t xml:space="preserve">Case 1. Alex's risk.</w:t>
      </w:r>
      <w:r>
        <w:t xml:space="preserve"> Risk: losing hours due to an accident. Controls: some work coverage and a 300 reserve. Gap: basic expenses of 1,800 a month. Action: verify the coverage and support, and build a scenario; do not assume 300 solves the risk.</w:t>
      </w:r>
    </w:p>
    <w:p>
      <w:pPr>
        <w:pStyle w:val="Heading3"/>
      </w:pPr>
      <w:r>
        <w:t xml:space="preserve">Interactive activity</w:t>
      </w:r>
    </w:p>
    <w:p>
      <w:r>
        <w:rPr>
          <w:b/>
          <w:bCs/>
        </w:rPr>
        <w:t xml:space="preserve">Drill (H5P branching scenario):</w:t>
      </w:r>
      <w:r>
        <w:t xml:space="preserve"> live through three emergencies in a row and use your plan to respond.</w:t>
      </w:r>
    </w:p>
    <w:p>
      <w:pPr>
        <w:pStyle w:val="Heading3"/>
      </w:pPr>
      <w:r>
        <w:t xml:space="preserve">Quiz</w:t>
      </w:r>
    </w:p>
    <w:p>
      <w:pPr>
        <w:pStyle w:val="ListParagraph"/>
        <w:numPr>
          <w:ilvl w:val="0"/>
          <w:numId w:val="110"/>
        </w:numPr>
      </w:pPr>
      <w:r>
        <w:t xml:space="preserve">Does a protection plan require buying every insurance? a) Yes · b) No</w:t>
      </w:r>
    </w:p>
    <w:p>
      <w:pPr>
        <w:pStyle w:val="ListParagraph"/>
        <w:numPr>
          <w:ilvl w:val="0"/>
          <w:numId w:val="110"/>
        </w:numPr>
      </w:pPr>
      <w:r>
        <w:t xml:space="preserve">A fake emergency arrives when your income is down. Which parts do you use? a) Only the reserve · b) Verification, calendar, reserve and remittance agreement</w:t>
      </w:r>
    </w:p>
    <w:p>
      <w:r>
        <w:rPr>
          <w:b/>
          <w:bCs/>
        </w:rPr>
        <w:t xml:space="preserve">Answers:</w:t>
      </w:r>
      <w:r>
        <w:t xml:space="preserve"> 1-b · 2-b.</w:t>
      </w:r>
    </w:p>
    <w:p>
      <w:pPr>
        <w:pStyle w:val="Heading3"/>
      </w:pPr>
      <w:r>
        <w:t xml:space="preserve">For your plan: submit portfolio E4</w:t>
      </w:r>
    </w:p>
    <w:p>
      <w:r>
        <w:t xml:space="preserve">Submit: five priority risks, a comparison of two coverages, an incident protocol, the index of your continuity folder and your family preparedness plan, without sensitive data. Your reasoning is assessed, not whether you bought products. Also solve </w:t>
      </w:r>
      <w:r>
        <w:rPr>
          <w:b/>
          <w:bCs/>
        </w:rPr>
        <w:t xml:space="preserve">integrative case E4</w:t>
      </w:r>
      <w:r>
        <w:t xml:space="preserve"> at the end of the manual.</w:t>
      </w:r>
    </w:p>
    <w:p>
      <w:pPr>
        <w:pStyle w:val="Heading3"/>
      </w:pPr>
      <w:r>
        <w:t xml:space="preserve">Learn more</w:t>
      </w:r>
    </w:p>
    <w:p>
      <w:r>
        <w:t xml:space="preserve">Free, official resources to go further (verified September 28, 2026):</w:t>
      </w:r>
    </w:p>
    <w:p>
      <w:pPr>
        <w:pStyle w:val="ListParagraph"/>
        <w:numPr>
          <w:ilvl w:val="0"/>
          <w:numId w:val="3"/>
        </w:numPr>
      </w:pPr>
      <w:r>
        <w:rPr>
          <w:b/>
          <w:bCs/>
        </w:rPr>
        <w:t xml:space="preserve">Identity theft: report and recovery plan</w:t>
      </w:r>
      <w:r>
        <w:t xml:space="preserve"> (FTC; language: ES/EN (robodeidentidad.gov)): https://www.identitytheft.gov</w:t>
      </w:r>
    </w:p>
    <w:p>
      <w:pPr>
        <w:pStyle w:val="ListParagraph"/>
        <w:numPr>
          <w:ilvl w:val="0"/>
          <w:numId w:val="3"/>
        </w:numPr>
      </w:pPr>
      <w:r>
        <w:rPr>
          <w:b/>
          <w:bCs/>
        </w:rPr>
        <w:t xml:space="preserve">Prepare for emergencies</w:t>
      </w:r>
      <w:r>
        <w:t xml:space="preserve"> (Ready.gov; language: ES (EN: ready.gov)): https://www.ready.gov/es</w:t>
      </w:r>
    </w:p>
    <w:p>
      <w:r>
        <w:rPr>
          <w:b/>
          <w:bCs/>
        </w:rPr>
        <w:t xml:space="preserve">Key words:</w:t>
      </w:r>
      <w:r>
        <w:t xml:space="preserve"> </w:t>
      </w:r>
      <w:r>
        <w:rPr>
          <w:i/>
          <w:iCs/>
        </w:rPr>
        <w:t xml:space="preserve">Gap:</w:t>
      </w:r>
      <w:r>
        <w:t xml:space="preserve"> the difference between your risk and your protection. </w:t>
      </w:r>
      <w:r>
        <w:rPr>
          <w:i/>
          <w:iCs/>
        </w:rPr>
        <w:t xml:space="preserve">Drill:</w:t>
      </w:r>
      <w:r>
        <w:t xml:space="preserve"> practicing a made-up situation.</w:t>
      </w:r>
    </w:p>
    <w:p>
      <w:r>
        <w:br w:type="page"/>
      </w:r>
    </w:p>
    <w:p>
      <w:pPr>
        <w:pStyle w:val="Heading1"/>
      </w:pPr>
      <w:r>
        <w:t xml:space="preserve">Module 5. Build wealth and prepare your future</w:t>
      </w:r>
    </w:p>
    <w:p>
      <w:r>
        <w:rPr>
          <w:b/>
          <w:bCs/>
        </w:rPr>
        <w:t xml:space="preserve">Module result:</w:t>
      </w:r>
      <w:r>
        <w:t xml:space="preserve"> your goals with an amount, a date and a priority; saving, investing, housing and retirement decisions with full costs; your cross-border map; and an integrated financial plan.</w:t>
      </w:r>
    </w:p>
    <w:p>
      <w:r>
        <w:rPr>
          <w:b/>
          <w:bCs/>
        </w:rPr>
        <w:t xml:space="preserve">Lessons:</w:t>
      </w:r>
      <w:r>
        <w:t xml:space="preserve"> 11 · </w:t>
      </w:r>
      <w:r>
        <w:rPr>
          <w:b/>
          <w:bCs/>
        </w:rPr>
        <w:t xml:space="preserve">Estimated time:</w:t>
      </w:r>
      <w:r>
        <w:t xml:space="preserve"> 10 to 14 hours with practice.</w:t>
      </w:r>
    </w:p>
    <w:p>
      <w:r>
        <w:br w:type="page"/>
      </w:r>
    </w:p>
    <w:p>
      <w:pPr>
        <w:pStyle w:val="Heading2"/>
      </w:pPr>
      <w:r>
        <w:t xml:space="preserve">M5 U01. How do I turn a wish into a goal?</w:t>
      </w:r>
    </w:p>
    <w:p>
      <w:r>
        <w:rPr>
          <w:b/>
          <w:bCs/>
        </w:rPr>
        <w:t xml:space="preserve">What you will achieve:</w:t>
      </w:r>
      <w:r>
        <w:t xml:space="preserve"> measure your net worth and set goals with an amount, a date and a priority, without counting the same money twice.</w:t>
      </w:r>
    </w:p>
    <w:p>
      <w:pPr>
        <w:pStyle w:val="Heading3"/>
      </w:pPr>
      <w:r>
        <w:t xml:space="preserve">The essentials</w:t>
      </w:r>
    </w:p>
    <w:p>
      <w:r>
        <w:t xml:space="preserve">You want to pay for something that costs 120 in 6 months and have nothing set aside.</w:t>
      </w:r>
    </w:p>
    <w:p>
      <w:pPr>
        <w:pStyle w:val="ListParagraph"/>
        <w:numPr>
          <w:ilvl w:val="0"/>
          <w:numId w:val="111"/>
        </w:numPr>
      </w:pPr>
      <w:r>
        <w:t xml:space="preserve">Write what it costs: 120.</w:t>
      </w:r>
    </w:p>
    <w:p>
      <w:pPr>
        <w:pStyle w:val="ListParagraph"/>
        <w:numPr>
          <w:ilvl w:val="0"/>
          <w:numId w:val="111"/>
        </w:numPr>
      </w:pPr>
      <w:r>
        <w:t xml:space="preserve">Subtract what you already have set aside only for that goal: 0.</w:t>
      </w:r>
    </w:p>
    <w:p>
      <w:pPr>
        <w:pStyle w:val="ListParagraph"/>
        <w:numPr>
          <w:ilvl w:val="0"/>
          <w:numId w:val="111"/>
        </w:numPr>
      </w:pPr>
      <w:r>
        <w:t xml:space="preserve">Divide by the months: 120 ÷ 6 = 20 a month. Check that it fits your budget.</w:t>
      </w:r>
    </w:p>
    <w:p>
      <w:pPr>
        <w:pBdr>
          <w:left w:val="single" w:color="1F5C4A" w:sz="18" w:space="8"/>
        </w:pBdr>
        <w:shd w:fill="EAF2EE" w:color="auto" w:val="clear"/>
        <w:spacing w:after="160" w:before="120"/>
        <w:ind w:left="200" w:right="200"/>
      </w:pPr>
      <w:r>
        <w:rPr>
          <w:b/>
          <w:bCs/>
        </w:rPr>
        <w:t xml:space="preserve">Key idea:</w:t>
      </w:r>
      <w:r>
        <w:t xml:space="preserve"> a goal has an </w:t>
      </w:r>
      <w:r>
        <w:rPr>
          <w:b/>
          <w:bCs/>
        </w:rPr>
        <w:t xml:space="preserve">amount, a date, a currency and a priority</w:t>
      </w:r>
      <w:r>
        <w:t xml:space="preserve">. The same dollar cannot pay for two goals.</w:t>
      </w:r>
    </w:p>
    <w:p>
      <w:pPr>
        <w:pStyle w:val="Heading3"/>
      </w:pPr>
      <w:r>
        <w:t xml:space="preserve">Go deeper</w:t>
      </w:r>
    </w:p>
    <w:p>
      <w:r>
        <w:rPr>
          <w:b/>
          <w:bCs/>
        </w:rPr>
        <w:t xml:space="preserve">Net worth</w:t>
      </w:r>
      <w:r>
        <w:t xml:space="preserve"> = what you own − what you owe, on a given date. Not everything you own can be turned into cash quickly: a house, a car and a savings account have different </w:t>
      </w:r>
      <w:r>
        <w:rPr>
          <w:b/>
          <w:bCs/>
        </w:rPr>
        <w:t xml:space="preserve">liquidity</w:t>
      </w:r>
      <w:r>
        <w:t xml:space="preserve">.</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2410"/>
        <w:gridCol w:w="2410"/>
        <w:gridCol w:w="2410"/>
        <w:gridCol w:w="2410"/>
      </w:tblGrid>
      <w:tr>
        <w:trPr>
          <w:tblHeader/>
        </w:trPr>
        <w:tc>
          <w:tcPr>
            <w:tcW w:type="dxa" w:w="2410"/>
            <w:shd w:fill="1F5C4A" w:color="auto" w:val="clear"/>
            <w:tcMar>
              <w:top w:type="dxa" w:w="60"/>
              <w:left w:type="dxa" w:w="90"/>
              <w:bottom w:type="dxa" w:w="60"/>
              <w:right w:type="dxa" w:w="90"/>
            </w:tcMar>
          </w:tcPr>
          <w:p>
            <w:r>
              <w:rPr>
                <w:b/>
                <w:bCs/>
                <w:color w:val="FFFFFF"/>
                <w:sz w:val="18"/>
                <w:szCs w:val="18"/>
              </w:rPr>
              <w:t xml:space="preserve">Assets</w:t>
            </w:r>
          </w:p>
        </w:tc>
        <w:tc>
          <w:tcPr>
            <w:tcW w:type="dxa" w:w="2410"/>
            <w:shd w:fill="1F5C4A" w:color="auto" w:val="clear"/>
            <w:tcMar>
              <w:top w:type="dxa" w:w="60"/>
              <w:left w:type="dxa" w:w="90"/>
              <w:bottom w:type="dxa" w:w="60"/>
              <w:right w:type="dxa" w:w="90"/>
            </w:tcMar>
          </w:tcPr>
          <w:p/>
        </w:tc>
        <w:tc>
          <w:tcPr>
            <w:tcW w:type="dxa" w:w="2410"/>
            <w:shd w:fill="1F5C4A" w:color="auto" w:val="clear"/>
            <w:tcMar>
              <w:top w:type="dxa" w:w="60"/>
              <w:left w:type="dxa" w:w="90"/>
              <w:bottom w:type="dxa" w:w="60"/>
              <w:right w:type="dxa" w:w="90"/>
            </w:tcMar>
          </w:tcPr>
          <w:p>
            <w:r>
              <w:rPr>
                <w:b/>
                <w:bCs/>
                <w:color w:val="FFFFFF"/>
                <w:sz w:val="18"/>
                <w:szCs w:val="18"/>
              </w:rPr>
              <w:t xml:space="preserve">Debts</w:t>
            </w:r>
          </w:p>
        </w:tc>
        <w:tc>
          <w:tcPr>
            <w:tcW w:type="dxa" w:w="2410"/>
            <w:shd w:fill="1F5C4A" w:color="auto" w:val="clear"/>
            <w:tcMar>
              <w:top w:type="dxa" w:w="60"/>
              <w:left w:type="dxa" w:w="90"/>
              <w:bottom w:type="dxa" w:w="60"/>
              <w:right w:type="dxa" w:w="90"/>
            </w:tcMar>
          </w:tcPr>
          <w:p/>
        </w:tc>
      </w:tr>
      <w:tr>
        <w:trPr>
          <w:tblHeader w:val="off"/>
        </w:trPr>
        <w:tc>
          <w:tcPr>
            <w:tcW w:type="dxa" w:w="2410"/>
            <w:tcMar>
              <w:top w:type="dxa" w:w="60"/>
              <w:left w:type="dxa" w:w="90"/>
              <w:bottom w:type="dxa" w:w="60"/>
              <w:right w:type="dxa" w:w="90"/>
            </w:tcMar>
          </w:tcPr>
          <w:p>
            <w:r>
              <w:rPr>
                <w:sz w:val="18"/>
                <w:szCs w:val="18"/>
              </w:rPr>
              <w:t xml:space="preserve">Cash</w:t>
            </w:r>
          </w:p>
        </w:tc>
        <w:tc>
          <w:tcPr>
            <w:tcW w:type="dxa" w:w="2410"/>
            <w:tcMar>
              <w:top w:type="dxa" w:w="60"/>
              <w:left w:type="dxa" w:w="90"/>
              <w:bottom w:type="dxa" w:w="60"/>
              <w:right w:type="dxa" w:w="90"/>
            </w:tcMar>
          </w:tcPr>
          <w:p>
            <w:r>
              <w:rPr>
                <w:sz w:val="18"/>
                <w:szCs w:val="18"/>
              </w:rPr>
              <w:t xml:space="preserve">800</w:t>
            </w:r>
          </w:p>
        </w:tc>
        <w:tc>
          <w:tcPr>
            <w:tcW w:type="dxa" w:w="2410"/>
            <w:tcMar>
              <w:top w:type="dxa" w:w="60"/>
              <w:left w:type="dxa" w:w="90"/>
              <w:bottom w:type="dxa" w:w="60"/>
              <w:right w:type="dxa" w:w="90"/>
            </w:tcMar>
          </w:tcPr>
          <w:p>
            <w:r>
              <w:rPr>
                <w:sz w:val="18"/>
                <w:szCs w:val="18"/>
              </w:rPr>
              <w:t xml:space="preserve">Car loan</w:t>
            </w:r>
          </w:p>
        </w:tc>
        <w:tc>
          <w:tcPr>
            <w:tcW w:type="dxa" w:w="2410"/>
            <w:tcMar>
              <w:top w:type="dxa" w:w="60"/>
              <w:left w:type="dxa" w:w="90"/>
              <w:bottom w:type="dxa" w:w="60"/>
              <w:right w:type="dxa" w:w="90"/>
            </w:tcMar>
          </w:tcPr>
          <w:p>
            <w:r>
              <w:rPr>
                <w:sz w:val="18"/>
                <w:szCs w:val="18"/>
              </w:rPr>
              <w:t xml:space="preserve">5,500</w:t>
            </w:r>
          </w:p>
        </w:tc>
      </w:tr>
      <w:tr>
        <w:trPr>
          <w:tblHeader w:val="off"/>
        </w:trPr>
        <w:tc>
          <w:tcPr>
            <w:tcW w:type="dxa" w:w="2410"/>
            <w:tcMar>
              <w:top w:type="dxa" w:w="60"/>
              <w:left w:type="dxa" w:w="90"/>
              <w:bottom w:type="dxa" w:w="60"/>
              <w:right w:type="dxa" w:w="90"/>
            </w:tcMar>
          </w:tcPr>
          <w:p>
            <w:r>
              <w:rPr>
                <w:sz w:val="18"/>
                <w:szCs w:val="18"/>
              </w:rPr>
              <w:t xml:space="preserve">Savings</w:t>
            </w:r>
          </w:p>
        </w:tc>
        <w:tc>
          <w:tcPr>
            <w:tcW w:type="dxa" w:w="2410"/>
            <w:tcMar>
              <w:top w:type="dxa" w:w="60"/>
              <w:left w:type="dxa" w:w="90"/>
              <w:bottom w:type="dxa" w:w="60"/>
              <w:right w:type="dxa" w:w="90"/>
            </w:tcMar>
          </w:tcPr>
          <w:p>
            <w:r>
              <w:rPr>
                <w:sz w:val="18"/>
                <w:szCs w:val="18"/>
              </w:rPr>
              <w:t xml:space="preserve">1,200</w:t>
            </w:r>
          </w:p>
        </w:tc>
        <w:tc>
          <w:tcPr>
            <w:tcW w:type="dxa" w:w="2410"/>
            <w:tcMar>
              <w:top w:type="dxa" w:w="60"/>
              <w:left w:type="dxa" w:w="90"/>
              <w:bottom w:type="dxa" w:w="60"/>
              <w:right w:type="dxa" w:w="90"/>
            </w:tcMar>
          </w:tcPr>
          <w:p>
            <w:r>
              <w:rPr>
                <w:sz w:val="18"/>
                <w:szCs w:val="18"/>
              </w:rPr>
              <w:t xml:space="preserve">Credit card</w:t>
            </w:r>
          </w:p>
        </w:tc>
        <w:tc>
          <w:tcPr>
            <w:tcW w:type="dxa" w:w="2410"/>
            <w:tcMar>
              <w:top w:type="dxa" w:w="60"/>
              <w:left w:type="dxa" w:w="90"/>
              <w:bottom w:type="dxa" w:w="60"/>
              <w:right w:type="dxa" w:w="90"/>
            </w:tcMar>
          </w:tcPr>
          <w:p>
            <w:r>
              <w:rPr>
                <w:sz w:val="18"/>
                <w:szCs w:val="18"/>
              </w:rPr>
              <w:t xml:space="preserve">1,000</w:t>
            </w:r>
          </w:p>
        </w:tc>
      </w:tr>
      <w:tr>
        <w:trPr>
          <w:tblHeader w:val="off"/>
        </w:trPr>
        <w:tc>
          <w:tcPr>
            <w:tcW w:type="dxa" w:w="2410"/>
            <w:tcMar>
              <w:top w:type="dxa" w:w="60"/>
              <w:left w:type="dxa" w:w="90"/>
              <w:bottom w:type="dxa" w:w="60"/>
              <w:right w:type="dxa" w:w="90"/>
            </w:tcMar>
          </w:tcPr>
          <w:p>
            <w:r>
              <w:rPr>
                <w:sz w:val="18"/>
                <w:szCs w:val="18"/>
              </w:rPr>
              <w:t xml:space="preserve">Car (estimated value)</w:t>
            </w:r>
          </w:p>
        </w:tc>
        <w:tc>
          <w:tcPr>
            <w:tcW w:type="dxa" w:w="2410"/>
            <w:tcMar>
              <w:top w:type="dxa" w:w="60"/>
              <w:left w:type="dxa" w:w="90"/>
              <w:bottom w:type="dxa" w:w="60"/>
              <w:right w:type="dxa" w:w="90"/>
            </w:tcMar>
          </w:tcPr>
          <w:p>
            <w:r>
              <w:rPr>
                <w:sz w:val="18"/>
                <w:szCs w:val="18"/>
              </w:rPr>
              <w:t xml:space="preserve">7,000</w:t>
            </w:r>
          </w:p>
        </w:tc>
        <w:tc>
          <w:tcPr>
            <w:tcW w:type="dxa" w:w="2410"/>
            <w:tcMar>
              <w:top w:type="dxa" w:w="60"/>
              <w:left w:type="dxa" w:w="90"/>
              <w:bottom w:type="dxa" w:w="60"/>
              <w:right w:type="dxa" w:w="90"/>
            </w:tcMar>
          </w:tcPr>
          <w:p/>
        </w:tc>
        <w:tc>
          <w:tcPr>
            <w:tcW w:type="dxa" w:w="2410"/>
            <w:tcMar>
              <w:top w:type="dxa" w:w="60"/>
              <w:left w:type="dxa" w:w="90"/>
              <w:bottom w:type="dxa" w:w="60"/>
              <w:right w:type="dxa" w:w="90"/>
            </w:tcMar>
          </w:tcPr>
          <w:p/>
        </w:tc>
      </w:tr>
      <w:tr>
        <w:trPr>
          <w:tblHeader w:val="off"/>
        </w:trPr>
        <w:tc>
          <w:tcPr>
            <w:tcW w:type="dxa" w:w="2410"/>
            <w:tcMar>
              <w:top w:type="dxa" w:w="60"/>
              <w:left w:type="dxa" w:w="90"/>
              <w:bottom w:type="dxa" w:w="60"/>
              <w:right w:type="dxa" w:w="90"/>
            </w:tcMar>
          </w:tcPr>
          <w:p>
            <w:r>
              <w:rPr>
                <w:b/>
                <w:bCs/>
                <w:sz w:val="18"/>
                <w:szCs w:val="18"/>
              </w:rPr>
              <w:t xml:space="preserve">Total</w:t>
            </w:r>
          </w:p>
        </w:tc>
        <w:tc>
          <w:tcPr>
            <w:tcW w:type="dxa" w:w="2410"/>
            <w:tcMar>
              <w:top w:type="dxa" w:w="60"/>
              <w:left w:type="dxa" w:w="90"/>
              <w:bottom w:type="dxa" w:w="60"/>
              <w:right w:type="dxa" w:w="90"/>
            </w:tcMar>
          </w:tcPr>
          <w:p>
            <w:r>
              <w:rPr>
                <w:b/>
                <w:bCs/>
                <w:sz w:val="18"/>
                <w:szCs w:val="18"/>
              </w:rPr>
              <w:t xml:space="preserve">9,000</w:t>
            </w:r>
          </w:p>
        </w:tc>
        <w:tc>
          <w:tcPr>
            <w:tcW w:type="dxa" w:w="2410"/>
            <w:tcMar>
              <w:top w:type="dxa" w:w="60"/>
              <w:left w:type="dxa" w:w="90"/>
              <w:bottom w:type="dxa" w:w="60"/>
              <w:right w:type="dxa" w:w="90"/>
            </w:tcMar>
          </w:tcPr>
          <w:p>
            <w:r>
              <w:rPr>
                <w:b/>
                <w:bCs/>
                <w:sz w:val="18"/>
                <w:szCs w:val="18"/>
              </w:rPr>
              <w:t xml:space="preserve">Total</w:t>
            </w:r>
          </w:p>
        </w:tc>
        <w:tc>
          <w:tcPr>
            <w:tcW w:type="dxa" w:w="2410"/>
            <w:tcMar>
              <w:top w:type="dxa" w:w="60"/>
              <w:left w:type="dxa" w:w="90"/>
              <w:bottom w:type="dxa" w:w="60"/>
              <w:right w:type="dxa" w:w="90"/>
            </w:tcMar>
          </w:tcPr>
          <w:p>
            <w:r>
              <w:rPr>
                <w:b/>
                <w:bCs/>
                <w:sz w:val="18"/>
                <w:szCs w:val="18"/>
              </w:rPr>
              <w:t xml:space="preserve">6,500</w:t>
            </w:r>
          </w:p>
        </w:tc>
      </w:tr>
    </w:tbl>
    <w:p/>
    <w:p>
      <w:r>
        <w:t xml:space="preserve">Net worth: 2,500. But the money you can use tomorrow is only 2,000.</w:t>
      </w:r>
    </w:p>
    <w:p>
      <w:r>
        <w:t xml:space="preserve">Use realistic values and mark estimates. Sentimental value is not a selling price. Negative net worth describes a situation, not a person's worth.</w:t>
      </w:r>
    </w:p>
    <w:p>
      <w:r>
        <w:rPr>
          <w:b/>
          <w:bCs/>
        </w:rPr>
        <w:t xml:space="preserve">From wish to goal:</w:t>
      </w:r>
      <w:r>
        <w:t xml:space="preserve"> "I want a house" is a wish. "I want to save an estimated down payment and closing costs in five years" lets you research.</w:t>
      </w:r>
    </w:p>
    <w:p>
      <w:r>
        <w:rPr>
          <w:b/>
          <w:bCs/>
        </w:rPr>
        <w:t xml:space="preserve">Competing goals.</w:t>
      </w:r>
      <w:r>
        <w:t xml:space="preserve"> If you have 80 a month and your goals need 150, change amounts, dates or priorities. Do not assign the same 80 to every goal.</w:t>
      </w:r>
    </w:p>
    <w:p>
      <w:pPr>
        <w:pStyle w:val="Heading3"/>
      </w:pPr>
      <w:r>
        <w:t xml:space="preserve">Cases</w:t>
      </w:r>
    </w:p>
    <w:p>
      <w:r>
        <w:rPr>
          <w:b/>
          <w:bCs/>
        </w:rPr>
        <w:t xml:space="preserve">Case 1. Mar's course.</w:t>
      </w:r>
      <w:r>
        <w:t xml:space="preserve"> Mar wants a 600 course in 12 months without debt: 50 a month. She already has 180 set aside only for it: 420 to go, or 35 a month.</w:t>
      </w:r>
    </w:p>
    <w:p>
      <w:r>
        <w:rPr>
          <w:b/>
          <w:bCs/>
        </w:rPr>
        <w:t xml:space="preserve">Case 2. Alex's net worth.</w:t>
      </w:r>
      <w:r>
        <w:t xml:space="preserve"> Alex and Mar have a net worth of 2,500, but if a 2,300 bill arrives tomorrow, they cannot use the car to pay it.</w:t>
      </w:r>
    </w:p>
    <w:p>
      <w:pPr>
        <w:pStyle w:val="Heading3"/>
      </w:pPr>
      <w:r>
        <w:t xml:space="preserve">Interactive activity</w:t>
      </w:r>
    </w:p>
    <w:p>
      <w:r>
        <w:rPr>
          <w:b/>
          <w:bCs/>
        </w:rPr>
        <w:t xml:space="preserve">My goals (H5P organizer):</w:t>
      </w:r>
      <w:r>
        <w:t xml:space="preserve"> arrange three goals by priority and see whether they fit your monthly cushion.</w:t>
      </w:r>
    </w:p>
    <w:p>
      <w:pPr>
        <w:pStyle w:val="Heading3"/>
      </w:pPr>
      <w:r>
        <w:t xml:space="preserve">Quiz</w:t>
      </w:r>
    </w:p>
    <w:p>
      <w:pPr>
        <w:pStyle w:val="ListParagraph"/>
        <w:numPr>
          <w:ilvl w:val="0"/>
          <w:numId w:val="112"/>
        </w:numPr>
      </w:pPr>
      <w:r>
        <w:t xml:space="preserve">Assets 12,000 and debts 8,500. Net worth? a) 3,500 · b) 20,500</w:t>
      </w:r>
    </w:p>
    <w:p>
      <w:pPr>
        <w:pStyle w:val="ListParagraph"/>
        <w:numPr>
          <w:ilvl w:val="0"/>
          <w:numId w:val="112"/>
        </w:numPr>
      </w:pPr>
      <w:r>
        <w:t xml:space="preserve">Is net worth available cash? a) Yes · b) No</w:t>
      </w:r>
    </w:p>
    <w:p>
      <w:pPr>
        <w:pStyle w:val="ListParagraph"/>
        <w:numPr>
          <w:ilvl w:val="0"/>
          <w:numId w:val="112"/>
        </w:numPr>
      </w:pPr>
      <w:r>
        <w:t xml:space="preserve">Can you assign the same 80 to three goals? a) Yes · b) No</w:t>
      </w:r>
    </w:p>
    <w:p>
      <w:r>
        <w:rPr>
          <w:b/>
          <w:bCs/>
        </w:rPr>
        <w:t xml:space="preserve">Answers:</w:t>
      </w:r>
      <w:r>
        <w:t xml:space="preserve"> 1-a · 2-b · 3-b.</w:t>
      </w:r>
    </w:p>
    <w:p>
      <w:pPr>
        <w:pStyle w:val="Heading3"/>
      </w:pPr>
      <w:r>
        <w:t xml:space="preserve">For your plan</w:t>
      </w:r>
    </w:p>
    <w:p>
      <w:r>
        <w:t xml:space="preserve">Write three goals and separate the one that needs money soon from the long-term one.</w:t>
      </w:r>
    </w:p>
    <w:p>
      <w:pPr>
        <w:pStyle w:val="Heading3"/>
      </w:pPr>
      <w:r>
        <w:t xml:space="preserve">Learn more</w:t>
      </w:r>
    </w:p>
    <w:p>
      <w:r>
        <w:t xml:space="preserve">Free, official resources to go further (verified September 28, 2026):</w:t>
      </w:r>
    </w:p>
    <w:p>
      <w:pPr>
        <w:pStyle w:val="ListParagraph"/>
        <w:numPr>
          <w:ilvl w:val="0"/>
          <w:numId w:val="3"/>
        </w:numPr>
      </w:pPr>
      <w:r>
        <w:rPr>
          <w:b/>
          <w:bCs/>
        </w:rPr>
        <w:t xml:space="preserve">Money Smart for Adults</w:t>
      </w:r>
      <w:r>
        <w:t xml:space="preserve"> (FDIC; language: ES/EN): https://www.fdic.gov/consumer-resource-center/money-smart-adults</w:t>
      </w:r>
    </w:p>
    <w:p>
      <w:pPr>
        <w:pStyle w:val="ListParagraph"/>
        <w:numPr>
          <w:ilvl w:val="0"/>
          <w:numId w:val="3"/>
        </w:numPr>
      </w:pPr>
      <w:r>
        <w:rPr>
          <w:b/>
          <w:bCs/>
        </w:rPr>
        <w:t xml:space="preserve">Financial well-being questionnaire and tools</w:t>
      </w:r>
      <w:r>
        <w:t xml:space="preserve"> (CFPB; language: ES/EN): https://www.consumerfinance.gov/consumer-tools/financial-well-being/</w:t>
      </w:r>
    </w:p>
    <w:p>
      <w:r>
        <w:rPr>
          <w:b/>
          <w:bCs/>
        </w:rPr>
        <w:t xml:space="preserve">Key words:</w:t>
      </w:r>
      <w:r>
        <w:t xml:space="preserve"> </w:t>
      </w:r>
      <w:r>
        <w:rPr>
          <w:i/>
          <w:iCs/>
        </w:rPr>
        <w:t xml:space="preserve">Net worth:</w:t>
      </w:r>
      <w:r>
        <w:t xml:space="preserve"> assets minus debts. </w:t>
      </w:r>
      <w:r>
        <w:rPr>
          <w:i/>
          <w:iCs/>
        </w:rPr>
        <w:t xml:space="preserve">Liquidity:</w:t>
      </w:r>
      <w:r>
        <w:t xml:space="preserve"> how quickly you can use a resource. </w:t>
      </w:r>
      <w:r>
        <w:rPr>
          <w:i/>
          <w:iCs/>
        </w:rPr>
        <w:t xml:space="preserve">Contribution:</w:t>
      </w:r>
      <w:r>
        <w:t xml:space="preserve"> money you add to a goal.</w:t>
      </w:r>
    </w:p>
    <w:p>
      <w:r>
        <w:br w:type="page"/>
      </w:r>
    </w:p>
    <w:p>
      <w:pPr>
        <w:pStyle w:val="Heading2"/>
      </w:pPr>
      <w:r>
        <w:t xml:space="preserve">M5 U02. If I have more money, did my investment earn it?</w:t>
      </w:r>
    </w:p>
    <w:p>
      <w:r>
        <w:rPr>
          <w:b/>
          <w:bCs/>
        </w:rPr>
        <w:t xml:space="preserve">What you will achieve:</w:t>
      </w:r>
      <w:r>
        <w:t xml:space="preserve"> choose between saving and investing based on time frame, risk and access, and calculate returns without fooling yourself.</w:t>
      </w:r>
    </w:p>
    <w:p>
      <w:pPr>
        <w:pStyle w:val="Heading3"/>
      </w:pPr>
      <w:r>
        <w:t xml:space="preserve">The essentials</w:t>
      </w:r>
    </w:p>
    <w:p>
      <w:r>
        <w:t xml:space="preserve">You start with 100, add 20 of your own and end up with 125.</w:t>
      </w:r>
    </w:p>
    <w:p>
      <w:pPr>
        <w:pStyle w:val="ListParagraph"/>
        <w:numPr>
          <w:ilvl w:val="0"/>
          <w:numId w:val="113"/>
        </w:numPr>
      </w:pPr>
      <w:r>
        <w:t xml:space="preserve">Write down the starting 100.</w:t>
      </w:r>
    </w:p>
    <w:p>
      <w:pPr>
        <w:pStyle w:val="ListParagraph"/>
        <w:numPr>
          <w:ilvl w:val="0"/>
          <w:numId w:val="113"/>
        </w:numPr>
      </w:pPr>
      <w:r>
        <w:t xml:space="preserve">Separate the 20 you contributed.</w:t>
      </w:r>
    </w:p>
    <w:p>
      <w:pPr>
        <w:pStyle w:val="ListParagraph"/>
        <w:numPr>
          <w:ilvl w:val="0"/>
          <w:numId w:val="113"/>
        </w:numPr>
      </w:pPr>
      <w:r>
        <w:t xml:space="preserve">Subtract: 125 − 100 − 20 = 5. That is what the investment earned.</w:t>
      </w:r>
    </w:p>
    <w:p>
      <w:pPr>
        <w:pBdr>
          <w:left w:val="single" w:color="1F5C4A" w:sz="18" w:space="8"/>
        </w:pBdr>
        <w:shd w:fill="EAF2EE" w:color="auto" w:val="clear"/>
        <w:spacing w:after="160" w:before="120"/>
        <w:ind w:left="200" w:right="200"/>
      </w:pPr>
      <w:r>
        <w:rPr>
          <w:b/>
          <w:bCs/>
        </w:rPr>
        <w:t xml:space="preserve">Key idea:</w:t>
      </w:r>
      <w:r>
        <w:t xml:space="preserve"> what you contribute is not a gain. And having more dollars does not always mean you can buy more.</w:t>
      </w:r>
    </w:p>
    <w:p>
      <w:pPr>
        <w:pStyle w:val="Heading3"/>
      </w:pPr>
      <w:r>
        <w:t xml:space="preserve">Go deeper</w:t>
      </w:r>
    </w:p>
    <w:p>
      <w:r>
        <w:rPr>
          <w:b/>
          <w:bCs/>
        </w:rPr>
        <w:t xml:space="preserve">Saving and investing.</w:t>
      </w:r>
      <w:r>
        <w:t xml:space="preserve"> Saving means setting money aside. Investing means putting it into assets that can go up or down. The decision depends on when you need it, how much you could lose and how quickly you need to use it. Being able to handle a drop emotionally is not the same as being able to pay the rent if it happens.</w:t>
      </w:r>
    </w:p>
    <w:p>
      <w:r>
        <w:rPr>
          <w:b/>
          <w:bCs/>
        </w:rPr>
        <w:t xml:space="preserve">Where a gain comes from.</w:t>
      </w:r>
      <w:r>
        <w:t xml:space="preserve"> You buy an investment for 1,000. In one year it pays you 40 and at the end it is worth 1,030.</w:t>
      </w:r>
    </w:p>
    <w:p>
      <w:pPr>
        <w:pStyle w:val="ListParagraph"/>
        <w:numPr>
          <w:ilvl w:val="0"/>
          <w:numId w:val="3"/>
        </w:numPr>
      </w:pPr>
      <w:r>
        <w:t xml:space="preserve">Income return: 40 ÷ 1,000 = 4%.</w:t>
      </w:r>
    </w:p>
    <w:p>
      <w:pPr>
        <w:pStyle w:val="ListParagraph"/>
        <w:numPr>
          <w:ilvl w:val="0"/>
          <w:numId w:val="3"/>
        </w:numPr>
      </w:pPr>
      <w:r>
        <w:t xml:space="preserve">Price change: 30 ÷ 1,000 = 3%.</w:t>
      </w:r>
    </w:p>
    <w:p>
      <w:pPr>
        <w:pStyle w:val="ListParagraph"/>
        <w:numPr>
          <w:ilvl w:val="0"/>
          <w:numId w:val="3"/>
        </w:numPr>
      </w:pPr>
      <w:r>
        <w:t xml:space="preserve">Gross total return: 70, that is, 7%.</w:t>
      </w:r>
    </w:p>
    <w:p>
      <w:pPr>
        <w:pStyle w:val="ListParagraph"/>
        <w:numPr>
          <w:ilvl w:val="0"/>
          <w:numId w:val="3"/>
        </w:numPr>
      </w:pPr>
      <w:r>
        <w:t xml:space="preserve">If there were 15 in fees and 10 in taxes (exercise data): net gain 45, net return 4.5%.</w:t>
      </w:r>
    </w:p>
    <w:p>
      <w:r>
        <w:rPr>
          <w:b/>
          <w:bCs/>
        </w:rPr>
        <w:t xml:space="preserve">Real return.</w:t>
      </w:r>
      <w:r>
        <w:t xml:space="preserve"> With a 4.5% net return and 3% inflation: 1.045 ÷ 1.03 − 1 = 1.46%. That is the increase in your purchasing power.</w:t>
      </w:r>
    </w:p>
    <w:p>
      <w:r>
        <w:rPr>
          <w:b/>
          <w:bCs/>
        </w:rPr>
        <w:t xml:space="preserve">Receiving payments does not guarantee a gain.</w:t>
      </w:r>
      <w:r>
        <w:t xml:space="preserve"> If the investment ends up worth 900 and paid 40, you lost 60 (−6%).</w:t>
      </w:r>
    </w:p>
    <w:p>
      <w:r>
        <w:rPr>
          <w:b/>
          <w:bCs/>
        </w:rPr>
        <w:t xml:space="preserve">Averages that mislead.</w:t>
      </w:r>
      <w:r>
        <w:t xml:space="preserve"> One year +20% and another −20% average zero, but 1,000 → 1,200 → 960: you lost 4%. To recover from a 20% drop you need to gain 25%.</w:t>
      </w:r>
    </w:p>
    <w:p>
      <w:r>
        <w:rPr>
          <w:b/>
          <w:bCs/>
        </w:rPr>
        <w:t xml:space="preserve">Comparing periods.</w:t>
      </w:r>
      <w:r>
        <w:t xml:space="preserve"> 2% in three months is not 2% a year. From 1,000 to 1,210 in two years is 21% cumulative and 10% compounded annually.</w:t>
      </w:r>
    </w:p>
    <w:p>
      <w:r>
        <w:rPr>
          <w:b/>
          <w:bCs/>
        </w:rPr>
        <w:t xml:space="preserve">Diversifying</w:t>
      </w:r>
      <w:r>
        <w:t xml:space="preserve"> spreads risk, but does not eliminate losses. Having many investments in the same sector is not diversifying.</w:t>
      </w:r>
    </w:p>
    <w:p>
      <w:r>
        <w:rPr>
          <w:b/>
          <w:bCs/>
        </w:rPr>
        <w:t xml:space="preserve">Fees.</w:t>
      </w:r>
      <w:r>
        <w:t xml:space="preserve"> Small fees add up over the years and reduce what is left to grow.</w:t>
      </w:r>
    </w:p>
    <w:p>
      <w:r>
        <w:rPr>
          <w:b/>
          <w:bCs/>
        </w:rPr>
        <w:t xml:space="preserve">For a near-term need</w:t>
      </w:r>
      <w:r>
        <w:t xml:space="preserve"> (less than 1 or 2 years), access and stability matter more than chasing a high return.</w:t>
      </w:r>
    </w:p>
    <w:p>
      <w:pPr>
        <w:pStyle w:val="Heading3"/>
      </w:pPr>
      <w:r>
        <w:t xml:space="preserve">Cases</w:t>
      </w:r>
    </w:p>
    <w:p>
      <w:r>
        <w:rPr>
          <w:b/>
          <w:bCs/>
        </w:rPr>
        <w:t xml:space="preserve">Case 1. Mar's 1,000.</w:t>
      </w:r>
      <w:r>
        <w:t xml:space="preserve"> Mar needs 1,000 in three months. An investment could go up 15% or down 20%. If it goes down, she would have 800 and would miss her goal. She chooses a savings account.</w:t>
      </w:r>
    </w:p>
    <w:p>
      <w:r>
        <w:rPr>
          <w:b/>
          <w:bCs/>
        </w:rPr>
        <w:t xml:space="preserve">Case 2. The balance that "grew."</w:t>
      </w:r>
      <w:r>
        <w:t xml:space="preserve"> Alex's retirement account went from 2,000 to 2,300, but he contributed 250. The investment earned 50.</w:t>
      </w:r>
    </w:p>
    <w:p>
      <w:pPr>
        <w:pStyle w:val="Heading3"/>
      </w:pPr>
      <w:r>
        <w:t xml:space="preserve">Interactive activity</w:t>
      </w:r>
    </w:p>
    <w:p>
      <w:r>
        <w:rPr>
          <w:b/>
          <w:bCs/>
        </w:rPr>
        <w:t xml:space="preserve">An investment's path (H5P simulator):</w:t>
      </w:r>
      <w:r>
        <w:t xml:space="preserve"> choose a time frame and risk level, and watch possible paths with ups and downs.</w:t>
      </w:r>
    </w:p>
    <w:p>
      <w:pPr>
        <w:pStyle w:val="Heading3"/>
      </w:pPr>
      <w:r>
        <w:t xml:space="preserve">Quiz</w:t>
      </w:r>
    </w:p>
    <w:p>
      <w:pPr>
        <w:pStyle w:val="ListParagraph"/>
        <w:numPr>
          <w:ilvl w:val="0"/>
          <w:numId w:val="114"/>
        </w:numPr>
      </w:pPr>
      <w:r>
        <w:t xml:space="preserve">1,000 at 4% for two years, with no contributions. Balance? a) 1,080 · b) 1,081.60</w:t>
      </w:r>
    </w:p>
    <w:p>
      <w:pPr>
        <w:pStyle w:val="ListParagraph"/>
        <w:numPr>
          <w:ilvl w:val="0"/>
          <w:numId w:val="114"/>
        </w:numPr>
      </w:pPr>
      <w:r>
        <w:t xml:space="preserve">An investment goes up 10% and then down 10%. Starting at 1,000, how much is left? a) 1,000 · b) 990</w:t>
      </w:r>
    </w:p>
    <w:p>
      <w:pPr>
        <w:pStyle w:val="ListParagraph"/>
        <w:numPr>
          <w:ilvl w:val="0"/>
          <w:numId w:val="114"/>
        </w:numPr>
      </w:pPr>
      <w:r>
        <w:t xml:space="preserve">Net return 5% and inflation 4%. Approximate real return? a) 0.96% · b) 9%</w:t>
      </w:r>
    </w:p>
    <w:p>
      <w:r>
        <w:rPr>
          <w:b/>
          <w:bCs/>
        </w:rPr>
        <w:t xml:space="preserve">Answers:</w:t>
      </w:r>
      <w:r>
        <w:t xml:space="preserve"> 1-b · 2-b · 3-a.</w:t>
      </w:r>
    </w:p>
    <w:p>
      <w:pPr>
        <w:pStyle w:val="Heading3"/>
      </w:pPr>
      <w:r>
        <w:t xml:space="preserve">For your plan</w:t>
      </w:r>
    </w:p>
    <w:p>
      <w:r>
        <w:t xml:space="preserve">For each goal write down the time frame, liquidity, the loss you could handle and costs. Do not choose only by past returns.</w:t>
      </w:r>
    </w:p>
    <w:p>
      <w:pPr>
        <w:pStyle w:val="Heading3"/>
      </w:pPr>
      <w:r>
        <w:t xml:space="preserve">Learn more</w:t>
      </w:r>
    </w:p>
    <w:p>
      <w:r>
        <w:t xml:space="preserve">Free, official resources to go further (verified September 28, 2026):</w:t>
      </w:r>
    </w:p>
    <w:p>
      <w:pPr>
        <w:pStyle w:val="ListParagraph"/>
        <w:numPr>
          <w:ilvl w:val="0"/>
          <w:numId w:val="3"/>
        </w:numPr>
      </w:pPr>
      <w:r>
        <w:rPr>
          <w:b/>
          <w:bCs/>
        </w:rPr>
        <w:t xml:space="preserve">Investor.gov in Spanish</w:t>
      </w:r>
      <w:r>
        <w:t xml:space="preserve"> (SEC; language: ES): https://www.investor.gov/informacion-en-espanol</w:t>
      </w:r>
    </w:p>
    <w:p>
      <w:pPr>
        <w:pStyle w:val="ListParagraph"/>
        <w:numPr>
          <w:ilvl w:val="0"/>
          <w:numId w:val="3"/>
        </w:numPr>
      </w:pPr>
      <w:r>
        <w:rPr>
          <w:b/>
          <w:bCs/>
        </w:rPr>
        <w:t xml:space="preserve">Investing calculators and basics</w:t>
      </w:r>
      <w:r>
        <w:t xml:space="preserve"> (SEC Investor.gov; language: EN): https://www.investor.gov</w:t>
      </w:r>
    </w:p>
    <w:p>
      <w:r>
        <w:rPr>
          <w:b/>
          <w:bCs/>
        </w:rPr>
        <w:t xml:space="preserve">Key words:</w:t>
      </w:r>
      <w:r>
        <w:t xml:space="preserve"> </w:t>
      </w:r>
      <w:r>
        <w:rPr>
          <w:i/>
          <w:iCs/>
        </w:rPr>
        <w:t xml:space="preserve">Return:</w:t>
      </w:r>
      <w:r>
        <w:t xml:space="preserve"> gain or loss on an investment. </w:t>
      </w:r>
      <w:r>
        <w:rPr>
          <w:i/>
          <w:iCs/>
        </w:rPr>
        <w:t xml:space="preserve">Real return:</w:t>
      </w:r>
      <w:r>
        <w:t xml:space="preserve"> adjusted for inflation. </w:t>
      </w:r>
      <w:r>
        <w:rPr>
          <w:i/>
          <w:iCs/>
        </w:rPr>
        <w:t xml:space="preserve">Diversification:</w:t>
      </w:r>
      <w:r>
        <w:t xml:space="preserve"> spreading risk. </w:t>
      </w:r>
      <w:r>
        <w:rPr>
          <w:i/>
          <w:iCs/>
        </w:rPr>
        <w:t xml:space="preserve">Volatility:</w:t>
      </w:r>
      <w:r>
        <w:t xml:space="preserve"> how much a value goes up and down.</w:t>
      </w:r>
    </w:p>
    <w:p>
      <w:r>
        <w:rPr>
          <w:b/>
          <w:bCs/>
        </w:rPr>
        <w:t xml:space="preserve">Sources:</w:t>
      </w:r>
      <w:r>
        <w:t xml:space="preserve"> [S23] SEC Investor.gov · [R30] SEC, fees.</w:t>
      </w:r>
    </w:p>
    <w:p>
      <w:r>
        <w:br w:type="page"/>
      </w:r>
    </w:p>
    <w:p>
      <w:pPr>
        <w:pStyle w:val="Heading2"/>
      </w:pPr>
      <w:r>
        <w:t xml:space="preserve">M5 U03. Does opening an account mean I already invested?</w:t>
      </w:r>
    </w:p>
    <w:p>
      <w:r>
        <w:rPr>
          <w:b/>
          <w:bCs/>
        </w:rPr>
        <w:t xml:space="preserve">What you will achieve:</w:t>
      </w:r>
      <w:r>
        <w:t xml:space="preserve"> tell apart the account (the container) from the investment (the contents) and verify whoever sells it to you.</w:t>
      </w:r>
    </w:p>
    <w:p>
      <w:pPr>
        <w:pStyle w:val="Heading3"/>
      </w:pPr>
      <w:r>
        <w:t xml:space="preserve">The essentials</w:t>
      </w:r>
    </w:p>
    <w:p>
      <w:r>
        <w:t xml:space="preserve">An account can hold different products, like a bag and what you put in it.</w:t>
      </w:r>
    </w:p>
    <w:p>
      <w:pPr>
        <w:pStyle w:val="ListParagraph"/>
        <w:numPr>
          <w:ilvl w:val="0"/>
          <w:numId w:val="115"/>
        </w:numPr>
      </w:pPr>
      <w:r>
        <w:t xml:space="preserve">Identify which account you use.</w:t>
      </w:r>
    </w:p>
    <w:p>
      <w:pPr>
        <w:pStyle w:val="ListParagraph"/>
        <w:numPr>
          <w:ilvl w:val="0"/>
          <w:numId w:val="115"/>
        </w:numPr>
      </w:pPr>
      <w:r>
        <w:t xml:space="preserve">Ask what product you actually bought.</w:t>
      </w:r>
    </w:p>
    <w:p>
      <w:pPr>
        <w:pStyle w:val="ListParagraph"/>
        <w:numPr>
          <w:ilvl w:val="0"/>
          <w:numId w:val="115"/>
        </w:numPr>
      </w:pPr>
      <w:r>
        <w:t xml:space="preserve">Review how it can gain or lose value and how to take your money out.</w:t>
      </w:r>
    </w:p>
    <w:p>
      <w:pPr>
        <w:pBdr>
          <w:left w:val="single" w:color="1F5C4A" w:sz="18" w:space="8"/>
        </w:pBdr>
        <w:shd w:fill="EAF2EE" w:color="auto" w:val="clear"/>
        <w:spacing w:after="160" w:before="120"/>
        <w:ind w:left="200" w:right="200"/>
      </w:pPr>
      <w:r>
        <w:rPr>
          <w:b/>
          <w:bCs/>
        </w:rPr>
        <w:t xml:space="preserve">Key idea:</w:t>
      </w:r>
      <w:r>
        <w:t xml:space="preserve"> the name "retirement account" does not tell you what your money is invested in.</w:t>
      </w:r>
    </w:p>
    <w:p>
      <w:pPr>
        <w:pStyle w:val="Heading3"/>
      </w:pPr>
      <w:r>
        <w:t xml:space="preserve">Go deeper</w:t>
      </w:r>
    </w:p>
    <w:p>
      <w:r>
        <w:rPr>
          <w:b/>
          <w:bCs/>
        </w:rPr>
        <w:t xml:space="preserve">Container and contents.</w:t>
      </w:r>
      <w:r>
        <w:t xml:space="preserve"> An investment or retirement account (like an IRA) is a structure with rules. Inside there can be cash, stocks, bonds or funds. Opening the account does not mean the money is already invested.</w:t>
      </w:r>
    </w:p>
    <w:p>
      <w:r>
        <w:rPr>
          <w:b/>
          <w:bCs/>
        </w:rPr>
        <w:t xml:space="preserve">Basic products: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Product</w:t>
            </w:r>
          </w:p>
        </w:tc>
        <w:tc>
          <w:tcPr>
            <w:tcW w:type="dxa" w:w="3213"/>
            <w:shd w:fill="1F5C4A" w:color="auto" w:val="clear"/>
            <w:tcMar>
              <w:top w:type="dxa" w:w="60"/>
              <w:left w:type="dxa" w:w="90"/>
              <w:bottom w:type="dxa" w:w="60"/>
              <w:right w:type="dxa" w:w="90"/>
            </w:tcMar>
          </w:tcPr>
          <w:p>
            <w:r>
              <w:rPr>
                <w:b/>
                <w:bCs/>
                <w:color w:val="FFFFFF"/>
                <w:sz w:val="18"/>
                <w:szCs w:val="18"/>
              </w:rPr>
              <w:t xml:space="preserve">What it is</w:t>
            </w:r>
          </w:p>
        </w:tc>
        <w:tc>
          <w:tcPr>
            <w:tcW w:type="dxa" w:w="3214"/>
            <w:shd w:fill="1F5C4A" w:color="auto" w:val="clear"/>
            <w:tcMar>
              <w:top w:type="dxa" w:w="60"/>
              <w:left w:type="dxa" w:w="90"/>
              <w:bottom w:type="dxa" w:w="60"/>
              <w:right w:type="dxa" w:w="90"/>
            </w:tcMar>
          </w:tcPr>
          <w:p>
            <w:r>
              <w:rPr>
                <w:b/>
                <w:bCs/>
                <w:color w:val="FFFFFF"/>
                <w:sz w:val="18"/>
                <w:szCs w:val="18"/>
              </w:rPr>
              <w:t xml:space="preserve">Main risks</w:t>
            </w:r>
          </w:p>
        </w:tc>
      </w:tr>
      <w:tr>
        <w:trPr>
          <w:tblHeader w:val="off"/>
        </w:trPr>
        <w:tc>
          <w:tcPr>
            <w:tcW w:type="dxa" w:w="3213"/>
            <w:tcMar>
              <w:top w:type="dxa" w:w="60"/>
              <w:left w:type="dxa" w:w="90"/>
              <w:bottom w:type="dxa" w:w="60"/>
              <w:right w:type="dxa" w:w="90"/>
            </w:tcMar>
          </w:tcPr>
          <w:p>
            <w:r>
              <w:rPr>
                <w:sz w:val="18"/>
                <w:szCs w:val="18"/>
              </w:rPr>
              <w:t xml:space="preserve">Deposit or certificate of deposit (CD)</w:t>
            </w:r>
          </w:p>
        </w:tc>
        <w:tc>
          <w:tcPr>
            <w:tcW w:type="dxa" w:w="3213"/>
            <w:tcMar>
              <w:top w:type="dxa" w:w="60"/>
              <w:left w:type="dxa" w:w="90"/>
              <w:bottom w:type="dxa" w:w="60"/>
              <w:right w:type="dxa" w:w="90"/>
            </w:tcMar>
          </w:tcPr>
          <w:p>
            <w:r>
              <w:rPr>
                <w:sz w:val="18"/>
                <w:szCs w:val="18"/>
              </w:rPr>
              <w:t xml:space="preserve">Money at a bank for a set term</w:t>
            </w:r>
          </w:p>
        </w:tc>
        <w:tc>
          <w:tcPr>
            <w:tcW w:type="dxa" w:w="3214"/>
            <w:tcMar>
              <w:top w:type="dxa" w:w="60"/>
              <w:left w:type="dxa" w:w="90"/>
              <w:bottom w:type="dxa" w:w="60"/>
              <w:right w:type="dxa" w:w="90"/>
            </w:tcMar>
          </w:tcPr>
          <w:p>
            <w:r>
              <w:rPr>
                <w:sz w:val="18"/>
                <w:szCs w:val="18"/>
              </w:rPr>
              <w:t xml:space="preserve">Early withdrawal penalty</w:t>
            </w:r>
          </w:p>
        </w:tc>
      </w:tr>
      <w:tr>
        <w:trPr>
          <w:tblHeader w:val="off"/>
        </w:trPr>
        <w:tc>
          <w:tcPr>
            <w:tcW w:type="dxa" w:w="3213"/>
            <w:tcMar>
              <w:top w:type="dxa" w:w="60"/>
              <w:left w:type="dxa" w:w="90"/>
              <w:bottom w:type="dxa" w:w="60"/>
              <w:right w:type="dxa" w:w="90"/>
            </w:tcMar>
          </w:tcPr>
          <w:p>
            <w:r>
              <w:rPr>
                <w:sz w:val="18"/>
                <w:szCs w:val="18"/>
              </w:rPr>
              <w:t xml:space="preserve">Bond</w:t>
            </w:r>
          </w:p>
        </w:tc>
        <w:tc>
          <w:tcPr>
            <w:tcW w:type="dxa" w:w="3213"/>
            <w:tcMar>
              <w:top w:type="dxa" w:w="60"/>
              <w:left w:type="dxa" w:w="90"/>
              <w:bottom w:type="dxa" w:w="60"/>
              <w:right w:type="dxa" w:w="90"/>
            </w:tcMar>
          </w:tcPr>
          <w:p>
            <w:r>
              <w:rPr>
                <w:sz w:val="18"/>
                <w:szCs w:val="18"/>
              </w:rPr>
              <w:t xml:space="preserve">A loan to a company or government</w:t>
            </w:r>
          </w:p>
        </w:tc>
        <w:tc>
          <w:tcPr>
            <w:tcW w:type="dxa" w:w="3214"/>
            <w:tcMar>
              <w:top w:type="dxa" w:w="60"/>
              <w:left w:type="dxa" w:w="90"/>
              <w:bottom w:type="dxa" w:w="60"/>
              <w:right w:type="dxa" w:w="90"/>
            </w:tcMar>
          </w:tcPr>
          <w:p>
            <w:r>
              <w:rPr>
                <w:sz w:val="18"/>
                <w:szCs w:val="18"/>
              </w:rPr>
              <w:t xml:space="preserve">The issuer may not pay; the price changes</w:t>
            </w:r>
          </w:p>
        </w:tc>
      </w:tr>
      <w:tr>
        <w:trPr>
          <w:tblHeader w:val="off"/>
        </w:trPr>
        <w:tc>
          <w:tcPr>
            <w:tcW w:type="dxa" w:w="3213"/>
            <w:tcMar>
              <w:top w:type="dxa" w:w="60"/>
              <w:left w:type="dxa" w:w="90"/>
              <w:bottom w:type="dxa" w:w="60"/>
              <w:right w:type="dxa" w:w="90"/>
            </w:tcMar>
          </w:tcPr>
          <w:p>
            <w:r>
              <w:rPr>
                <w:sz w:val="18"/>
                <w:szCs w:val="18"/>
              </w:rPr>
              <w:t xml:space="preserve">Stock</w:t>
            </w:r>
          </w:p>
        </w:tc>
        <w:tc>
          <w:tcPr>
            <w:tcW w:type="dxa" w:w="3213"/>
            <w:tcMar>
              <w:top w:type="dxa" w:w="60"/>
              <w:left w:type="dxa" w:w="90"/>
              <w:bottom w:type="dxa" w:w="60"/>
              <w:right w:type="dxa" w:w="90"/>
            </w:tcMar>
          </w:tcPr>
          <w:p>
            <w:r>
              <w:rPr>
                <w:sz w:val="18"/>
                <w:szCs w:val="18"/>
              </w:rPr>
              <w:t xml:space="preserve">A share of a company</w:t>
            </w:r>
          </w:p>
        </w:tc>
        <w:tc>
          <w:tcPr>
            <w:tcW w:type="dxa" w:w="3214"/>
            <w:tcMar>
              <w:top w:type="dxa" w:w="60"/>
              <w:left w:type="dxa" w:w="90"/>
              <w:bottom w:type="dxa" w:w="60"/>
              <w:right w:type="dxa" w:w="90"/>
            </w:tcMar>
          </w:tcPr>
          <w:p>
            <w:r>
              <w:rPr>
                <w:sz w:val="18"/>
                <w:szCs w:val="18"/>
              </w:rPr>
              <w:t xml:space="preserve">Value can go up or down a lot</w:t>
            </w:r>
          </w:p>
        </w:tc>
      </w:tr>
      <w:tr>
        <w:trPr>
          <w:tblHeader w:val="off"/>
        </w:trPr>
        <w:tc>
          <w:tcPr>
            <w:tcW w:type="dxa" w:w="3213"/>
            <w:tcMar>
              <w:top w:type="dxa" w:w="60"/>
              <w:left w:type="dxa" w:w="90"/>
              <w:bottom w:type="dxa" w:w="60"/>
              <w:right w:type="dxa" w:w="90"/>
            </w:tcMar>
          </w:tcPr>
          <w:p>
            <w:r>
              <w:rPr>
                <w:sz w:val="18"/>
                <w:szCs w:val="18"/>
              </w:rPr>
              <w:t xml:space="preserve">Fund</w:t>
            </w:r>
          </w:p>
        </w:tc>
        <w:tc>
          <w:tcPr>
            <w:tcW w:type="dxa" w:w="3213"/>
            <w:tcMar>
              <w:top w:type="dxa" w:w="60"/>
              <w:left w:type="dxa" w:w="90"/>
              <w:bottom w:type="dxa" w:w="60"/>
              <w:right w:type="dxa" w:w="90"/>
            </w:tcMar>
          </w:tcPr>
          <w:p>
            <w:r>
              <w:rPr>
                <w:sz w:val="18"/>
                <w:szCs w:val="18"/>
              </w:rPr>
              <w:t xml:space="preserve">A managed group of investments</w:t>
            </w:r>
          </w:p>
        </w:tc>
        <w:tc>
          <w:tcPr>
            <w:tcW w:type="dxa" w:w="3214"/>
            <w:tcMar>
              <w:top w:type="dxa" w:w="60"/>
              <w:left w:type="dxa" w:w="90"/>
              <w:bottom w:type="dxa" w:w="60"/>
              <w:right w:type="dxa" w:w="90"/>
            </w:tcMar>
          </w:tcPr>
          <w:p>
            <w:r>
              <w:rPr>
                <w:sz w:val="18"/>
                <w:szCs w:val="18"/>
              </w:rPr>
              <w:t xml:space="preserve">Fees; can be concentrated</w:t>
            </w:r>
          </w:p>
        </w:tc>
      </w:tr>
      <w:tr>
        <w:trPr>
          <w:tblHeader w:val="off"/>
        </w:trPr>
        <w:tc>
          <w:tcPr>
            <w:tcW w:type="dxa" w:w="3213"/>
            <w:tcMar>
              <w:top w:type="dxa" w:w="60"/>
              <w:left w:type="dxa" w:w="90"/>
              <w:bottom w:type="dxa" w:w="60"/>
              <w:right w:type="dxa" w:w="90"/>
            </w:tcMar>
          </w:tcPr>
          <w:p>
            <w:r>
              <w:rPr>
                <w:sz w:val="18"/>
                <w:szCs w:val="18"/>
              </w:rPr>
              <w:t xml:space="preserve">ETF</w:t>
            </w:r>
          </w:p>
        </w:tc>
        <w:tc>
          <w:tcPr>
            <w:tcW w:type="dxa" w:w="3213"/>
            <w:tcMar>
              <w:top w:type="dxa" w:w="60"/>
              <w:left w:type="dxa" w:w="90"/>
              <w:bottom w:type="dxa" w:w="60"/>
              <w:right w:type="dxa" w:w="90"/>
            </w:tcMar>
          </w:tcPr>
          <w:p>
            <w:r>
              <w:rPr>
                <w:sz w:val="18"/>
                <w:szCs w:val="18"/>
              </w:rPr>
              <w:t xml:space="preserve">A fund bought and sold on the stock exchange</w:t>
            </w:r>
          </w:p>
        </w:tc>
        <w:tc>
          <w:tcPr>
            <w:tcW w:type="dxa" w:w="3214"/>
            <w:tcMar>
              <w:top w:type="dxa" w:w="60"/>
              <w:left w:type="dxa" w:w="90"/>
              <w:bottom w:type="dxa" w:w="60"/>
              <w:right w:type="dxa" w:w="90"/>
            </w:tcMar>
          </w:tcPr>
          <w:p>
            <w:r>
              <w:rPr>
                <w:sz w:val="18"/>
                <w:szCs w:val="18"/>
              </w:rPr>
              <w:t xml:space="preserve">Same as a fund</w:t>
            </w:r>
          </w:p>
        </w:tc>
      </w:tr>
      <w:tr>
        <w:trPr>
          <w:tblHeader w:val="off"/>
        </w:trPr>
        <w:tc>
          <w:tcPr>
            <w:tcW w:type="dxa" w:w="3213"/>
            <w:tcMar>
              <w:top w:type="dxa" w:w="60"/>
              <w:left w:type="dxa" w:w="90"/>
              <w:bottom w:type="dxa" w:w="60"/>
              <w:right w:type="dxa" w:w="90"/>
            </w:tcMar>
          </w:tcPr>
          <w:p>
            <w:r>
              <w:rPr>
                <w:sz w:val="18"/>
                <w:szCs w:val="18"/>
              </w:rPr>
              <w:t xml:space="preserve">Crypto assets</w:t>
            </w:r>
          </w:p>
        </w:tc>
        <w:tc>
          <w:tcPr>
            <w:tcW w:type="dxa" w:w="3213"/>
            <w:tcMar>
              <w:top w:type="dxa" w:w="60"/>
              <w:left w:type="dxa" w:w="90"/>
              <w:bottom w:type="dxa" w:w="60"/>
              <w:right w:type="dxa" w:w="90"/>
            </w:tcMar>
          </w:tcPr>
          <w:p>
            <w:r>
              <w:rPr>
                <w:sz w:val="18"/>
                <w:szCs w:val="18"/>
              </w:rPr>
              <w:t xml:space="preserve">Speculative digital assets</w:t>
            </w:r>
          </w:p>
        </w:tc>
        <w:tc>
          <w:tcPr>
            <w:tcW w:type="dxa" w:w="3214"/>
            <w:tcMar>
              <w:top w:type="dxa" w:w="60"/>
              <w:left w:type="dxa" w:w="90"/>
              <w:bottom w:type="dxa" w:w="60"/>
              <w:right w:type="dxa" w:w="90"/>
            </w:tcMar>
          </w:tcPr>
          <w:p>
            <w:r>
              <w:rPr>
                <w:sz w:val="18"/>
                <w:szCs w:val="18"/>
              </w:rPr>
              <w:t xml:space="preserve">Sharp drops, fraud, custody</w:t>
            </w:r>
          </w:p>
        </w:tc>
      </w:tr>
    </w:tbl>
    <w:p/>
    <w:p>
      <w:r>
        <w:rPr>
          <w:b/>
          <w:bCs/>
        </w:rPr>
        <w:t xml:space="preserve">Verify before investing:</w:t>
      </w:r>
      <w:r>
        <w:t xml:space="preserve"> the firm and the professional in FINRA BrokerCheck or the SEC adviser database; who holds your investments; all fees; and how you take your money out. Ask whether the money goes to the institution or to the seller's personal account.</w:t>
      </w:r>
    </w:p>
    <w:p>
      <w:r>
        <w:rPr>
          <w:b/>
          <w:bCs/>
        </w:rPr>
        <w:t xml:space="preserve">Being registered does not guarantee gains.</w:t>
      </w:r>
      <w:r>
        <w:t xml:space="preserve"> Custody protection (SIPC) does not protect against market drops.</w:t>
      </w:r>
    </w:p>
    <w:p>
      <w:r>
        <w:rPr>
          <w:b/>
          <w:bCs/>
        </w:rPr>
        <w:t xml:space="preserve">Warning signs:</w:t>
      </w:r>
      <w:r>
        <w:t xml:space="preserve"> "high, guaranteed returns," gains shown on social media, pressure to decide fast and payments only in cryptocurrency.</w:t>
      </w:r>
    </w:p>
    <w:p>
      <w:pPr>
        <w:pStyle w:val="Heading3"/>
      </w:pPr>
      <w:r>
        <w:t xml:space="preserve">Cases</w:t>
      </w:r>
    </w:p>
    <w:p>
      <w:r>
        <w:rPr>
          <w:b/>
          <w:bCs/>
        </w:rPr>
        <w:t xml:space="preserve">Case 1. The IRA in cash.</w:t>
      </w:r>
      <w:r>
        <w:t xml:space="preserve"> Alex opened an IRA a year ago and his money is still in cash because he never chose investments. The account did not grow as he expected.</w:t>
      </w:r>
    </w:p>
    <w:p>
      <w:r>
        <w:rPr>
          <w:b/>
          <w:bCs/>
        </w:rPr>
        <w:t xml:space="preserve">Case 2. The two funds.</w:t>
      </w:r>
      <w:r>
        <w:t xml:space="preserve"> Mar bought two "technology" funds that hold almost the same companies. She thought she was diversifying, but she doubled her exposure.</w:t>
      </w:r>
    </w:p>
    <w:p>
      <w:pPr>
        <w:pStyle w:val="Heading3"/>
      </w:pPr>
      <w:r>
        <w:t xml:space="preserve">Interactive activity</w:t>
      </w:r>
    </w:p>
    <w:p>
      <w:r>
        <w:rPr>
          <w:b/>
          <w:bCs/>
        </w:rPr>
        <w:t xml:space="preserve">Container or contents? (H5P sorting):</w:t>
      </w:r>
      <w:r>
        <w:t xml:space="preserve"> separate accounts from products, and match each product with its main risk.</w:t>
      </w:r>
    </w:p>
    <w:p>
      <w:pPr>
        <w:pStyle w:val="Heading3"/>
      </w:pPr>
      <w:r>
        <w:t xml:space="preserve">Quiz</w:t>
      </w:r>
    </w:p>
    <w:p>
      <w:pPr>
        <w:pStyle w:val="ListParagraph"/>
        <w:numPr>
          <w:ilvl w:val="0"/>
          <w:numId w:val="116"/>
        </w:numPr>
      </w:pPr>
      <w:r>
        <w:t xml:space="preserve">Is an IRA the same as a stock? a) Yes · b) No</w:t>
      </w:r>
    </w:p>
    <w:p>
      <w:pPr>
        <w:pStyle w:val="ListParagraph"/>
        <w:numPr>
          <w:ilvl w:val="0"/>
          <w:numId w:val="116"/>
        </w:numPr>
      </w:pPr>
      <w:r>
        <w:t xml:space="preserve">Is holding two similar funds diversifying? a) Yes · b) Not necessarily</w:t>
      </w:r>
    </w:p>
    <w:p>
      <w:pPr>
        <w:pStyle w:val="ListParagraph"/>
        <w:numPr>
          <w:ilvl w:val="0"/>
          <w:numId w:val="116"/>
        </w:numPr>
      </w:pPr>
      <w:r>
        <w:t xml:space="preserve">Where do you check a broker? a) BrokerCheck · b) Their social media</w:t>
      </w:r>
    </w:p>
    <w:p>
      <w:r>
        <w:rPr>
          <w:b/>
          <w:bCs/>
        </w:rPr>
        <w:t xml:space="preserve">Answers:</w:t>
      </w:r>
      <w:r>
        <w:t xml:space="preserve"> 1-b · 2-b · 3-a.</w:t>
      </w:r>
    </w:p>
    <w:p>
      <w:pPr>
        <w:pStyle w:val="Heading3"/>
      </w:pPr>
      <w:r>
        <w:t xml:space="preserve">For your plan</w:t>
      </w:r>
    </w:p>
    <w:p>
      <w:r>
        <w:t xml:space="preserve">Fill in the investment sheet: account, product, goal, risk, cost, access and verified firm. If you cannot explain it, write down what you need to learn before signing up.</w:t>
      </w:r>
    </w:p>
    <w:p>
      <w:pPr>
        <w:pStyle w:val="Heading3"/>
      </w:pPr>
      <w:r>
        <w:t xml:space="preserve">Learn more</w:t>
      </w:r>
    </w:p>
    <w:p>
      <w:r>
        <w:t xml:space="preserve">Free, official resources to go further (verified September 28, 2026):</w:t>
      </w:r>
    </w:p>
    <w:p>
      <w:pPr>
        <w:pStyle w:val="ListParagraph"/>
        <w:numPr>
          <w:ilvl w:val="0"/>
          <w:numId w:val="3"/>
        </w:numPr>
      </w:pPr>
      <w:r>
        <w:rPr>
          <w:b/>
          <w:bCs/>
        </w:rPr>
        <w:t xml:space="preserve">Check a broker or adviser</w:t>
      </w:r>
      <w:r>
        <w:t xml:space="preserve"> (FINRA BrokerCheck; language: EN): https://brokercheck.finra.org</w:t>
      </w:r>
    </w:p>
    <w:p>
      <w:pPr>
        <w:pStyle w:val="ListParagraph"/>
        <w:numPr>
          <w:ilvl w:val="0"/>
          <w:numId w:val="3"/>
        </w:numPr>
      </w:pPr>
      <w:r>
        <w:rPr>
          <w:b/>
          <w:bCs/>
        </w:rPr>
        <w:t xml:space="preserve">Investor.gov in Spanish</w:t>
      </w:r>
      <w:r>
        <w:t xml:space="preserve"> (SEC; language: ES): https://www.investor.gov/informacion-en-espanol</w:t>
      </w:r>
    </w:p>
    <w:p>
      <w:r>
        <w:rPr>
          <w:b/>
          <w:bCs/>
        </w:rPr>
        <w:t xml:space="preserve">Key words:</w:t>
      </w:r>
      <w:r>
        <w:t xml:space="preserve"> </w:t>
      </w:r>
      <w:r>
        <w:rPr>
          <w:i/>
          <w:iCs/>
        </w:rPr>
        <w:t xml:space="preserve">Retirement account:</w:t>
      </w:r>
      <w:r>
        <w:t xml:space="preserve"> a structure with tax and withdrawal rules. </w:t>
      </w:r>
      <w:r>
        <w:rPr>
          <w:i/>
          <w:iCs/>
        </w:rPr>
        <w:t xml:space="preserve">ETF:</w:t>
      </w:r>
      <w:r>
        <w:t xml:space="preserve"> a fund traded on the stock exchange. </w:t>
      </w:r>
      <w:r>
        <w:rPr>
          <w:i/>
          <w:iCs/>
        </w:rPr>
        <w:t xml:space="preserve">Credit risk:</w:t>
      </w:r>
      <w:r>
        <w:t xml:space="preserve"> the issuer may not pay. </w:t>
      </w:r>
      <w:r>
        <w:rPr>
          <w:i/>
          <w:iCs/>
        </w:rPr>
        <w:t xml:space="preserve">Custody:</w:t>
      </w:r>
      <w:r>
        <w:t xml:space="preserve"> who holds your investments.</w:t>
      </w:r>
    </w:p>
    <w:p>
      <w:r>
        <w:rPr>
          <w:b/>
          <w:bCs/>
        </w:rPr>
        <w:t xml:space="preserve">Sources:</w:t>
      </w:r>
      <w:r>
        <w:t xml:space="preserve"> [S24] SEC, investment products · [R31] SEC, diversification · [R32] SEC, bonds.</w:t>
      </w:r>
    </w:p>
    <w:p>
      <w:r>
        <w:br w:type="page"/>
      </w:r>
    </w:p>
    <w:p>
      <w:pPr>
        <w:pStyle w:val="Heading2"/>
      </w:pPr>
      <w:r>
        <w:t xml:space="preserve">M5 U04. Rent or buy? What rights do I have as a tenant?</w:t>
      </w:r>
    </w:p>
    <w:p>
      <w:r>
        <w:rPr>
          <w:b/>
          <w:bCs/>
        </w:rPr>
        <w:t xml:space="preserve">What you will achieve:</w:t>
      </w:r>
      <w:r>
        <w:t xml:space="preserve"> know your basic rights as a tenant in California and the real costs of buying a home, including with an ITIN.</w:t>
      </w:r>
    </w:p>
    <w:p>
      <w:pPr>
        <w:pStyle w:val="Heading3"/>
      </w:pPr>
      <w:r>
        <w:t xml:space="preserve">The essentials</w:t>
      </w:r>
    </w:p>
    <w:p>
      <w:r>
        <w:t xml:space="preserve">A 1,800 rent and a 1,800 mortgage payment do not cost the same. Buying has extra costs, and renting comes with rights you should know.</w:t>
      </w:r>
    </w:p>
    <w:p>
      <w:pPr>
        <w:pStyle w:val="ListParagraph"/>
        <w:numPr>
          <w:ilvl w:val="0"/>
          <w:numId w:val="117"/>
        </w:numPr>
      </w:pPr>
      <w:r>
        <w:t xml:space="preserve">Write down all the costs of each option, not just the monthly payment.</w:t>
      </w:r>
    </w:p>
    <w:p>
      <w:pPr>
        <w:pStyle w:val="ListParagraph"/>
        <w:numPr>
          <w:ilvl w:val="0"/>
          <w:numId w:val="117"/>
        </w:numPr>
      </w:pPr>
      <w:r>
        <w:t xml:space="preserve">Review your rights as a tenant.</w:t>
      </w:r>
    </w:p>
    <w:p>
      <w:pPr>
        <w:pStyle w:val="ListParagraph"/>
        <w:numPr>
          <w:ilvl w:val="0"/>
          <w:numId w:val="117"/>
        </w:numPr>
      </w:pPr>
      <w:r>
        <w:t xml:space="preserve">If you are thinking of buying, talk with a certified housing counselor.</w:t>
      </w:r>
    </w:p>
    <w:p>
      <w:pPr>
        <w:pBdr>
          <w:left w:val="single" w:color="1F5C4A" w:sz="18" w:space="8"/>
        </w:pBdr>
        <w:shd w:fill="EAF2EE" w:color="auto" w:val="clear"/>
        <w:spacing w:after="160" w:before="120"/>
        <w:ind w:left="200" w:right="200"/>
      </w:pPr>
      <w:r>
        <w:rPr>
          <w:b/>
          <w:bCs/>
        </w:rPr>
        <w:t xml:space="preserve">Key idea:</w:t>
      </w:r>
      <w:r>
        <w:t xml:space="preserve"> paying rent is not "throwing money away," and buying is not always better. It depends on the time frame, stability and costs.</w:t>
      </w:r>
    </w:p>
    <w:p>
      <w:pPr>
        <w:pStyle w:val="Heading3"/>
      </w:pPr>
      <w:r>
        <w:t xml:space="preserve">Go deeper</w:t>
      </w:r>
    </w:p>
    <w:p>
      <w:r>
        <w:rPr>
          <w:b/>
          <w:bCs/>
        </w:rPr>
        <w:t xml:space="preserve">Your rights as a tenant in California</w:t>
      </w:r>
      <w:r>
        <w:t xml:space="preserve"> (check whether your home is exempt and the current rules):</w:t>
      </w:r>
    </w:p>
    <w:p>
      <w:pPr>
        <w:pStyle w:val="ListParagraph"/>
        <w:numPr>
          <w:ilvl w:val="0"/>
          <w:numId w:val="3"/>
        </w:numPr>
      </w:pPr>
      <w:r>
        <w:rPr>
          <w:b/>
          <w:bCs/>
        </w:rPr>
        <w:t xml:space="preserve">Rent increase cap:</w:t>
      </w:r>
      <w:r>
        <w:t xml:space="preserve"> many homes have a yearly cap (5% plus local inflation, up to a maximum of 10%). Some are exempt, such as many houses owned by an individual and newer buildings.</w:t>
      </w:r>
    </w:p>
    <w:p>
      <w:pPr>
        <w:pStyle w:val="ListParagraph"/>
        <w:numPr>
          <w:ilvl w:val="0"/>
          <w:numId w:val="3"/>
        </w:numPr>
      </w:pPr>
      <w:r>
        <w:rPr>
          <w:b/>
          <w:bCs/>
        </w:rPr>
        <w:t xml:space="preserve">Just cause eviction:</w:t>
      </w:r>
      <w:r>
        <w:t xml:space="preserve"> in many homes, the landlord needs a valid reason to end the tenancy.</w:t>
      </w:r>
    </w:p>
    <w:p>
      <w:pPr>
        <w:pStyle w:val="ListParagraph"/>
        <w:numPr>
          <w:ilvl w:val="0"/>
          <w:numId w:val="3"/>
        </w:numPr>
      </w:pPr>
      <w:r>
        <w:rPr>
          <w:b/>
          <w:bCs/>
        </w:rPr>
        <w:t xml:space="preserve">Security deposit:</w:t>
      </w:r>
      <w:r>
        <w:t xml:space="preserve"> in general, at most the equivalent of one month's rent (some small landlords can ask for two).</w:t>
      </w:r>
    </w:p>
    <w:p>
      <w:pPr>
        <w:pStyle w:val="ListParagraph"/>
        <w:numPr>
          <w:ilvl w:val="0"/>
          <w:numId w:val="3"/>
        </w:numPr>
      </w:pPr>
      <w:r>
        <w:rPr>
          <w:b/>
          <w:bCs/>
        </w:rPr>
        <w:t xml:space="preserve">Your immigration status:</w:t>
      </w:r>
      <w:r>
        <w:t xml:space="preserve"> in California, a landlord cannot ask about or use your immigration status to rent to you or evict you.</w:t>
      </w:r>
    </w:p>
    <w:p>
      <w:pPr>
        <w:pStyle w:val="ListParagraph"/>
        <w:numPr>
          <w:ilvl w:val="0"/>
          <w:numId w:val="3"/>
        </w:numPr>
      </w:pPr>
      <w:r>
        <w:rPr>
          <w:b/>
          <w:bCs/>
        </w:rPr>
        <w:t xml:space="preserve">Repairs:</w:t>
      </w:r>
      <w:r>
        <w:t xml:space="preserve"> the landlord must keep the home livable.</w:t>
      </w:r>
    </w:p>
    <w:p>
      <w:r>
        <w:rPr>
          <w:b/>
          <w:bCs/>
        </w:rPr>
        <w:t xml:space="preserve">If you receive eviction papers from a court,</w:t>
      </w:r>
      <w:r>
        <w:t xml:space="preserve"> the deadline to respond is only a few days. Look for legal help right away; do not ignore the papers.</w:t>
      </w:r>
    </w:p>
    <w:p>
      <w:r>
        <w:rPr>
          <w:b/>
          <w:bCs/>
        </w:rPr>
        <w:t xml:space="preserve">Keep:</w:t>
      </w:r>
      <w:r>
        <w:t xml:space="preserve"> your lease, rent receipts, photos of the home's condition when you moved in and all messages with the landlord.</w:t>
      </w:r>
    </w:p>
    <w:p>
      <w:r>
        <w:rPr>
          <w:b/>
          <w:bCs/>
        </w:rPr>
        <w:t xml:space="preserve">Buying: full costs.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4820"/>
        <w:gridCol w:w="4820"/>
      </w:tblGrid>
      <w:tr>
        <w:trPr>
          <w:tblHeader/>
        </w:trPr>
        <w:tc>
          <w:tcPr>
            <w:tcW w:type="dxa" w:w="4820"/>
            <w:shd w:fill="1F5C4A" w:color="auto" w:val="clear"/>
            <w:tcMar>
              <w:top w:type="dxa" w:w="60"/>
              <w:left w:type="dxa" w:w="90"/>
              <w:bottom w:type="dxa" w:w="60"/>
              <w:right w:type="dxa" w:w="90"/>
            </w:tcMar>
          </w:tcPr>
          <w:p>
            <w:r>
              <w:rPr>
                <w:b/>
                <w:bCs/>
                <w:color w:val="FFFFFF"/>
                <w:sz w:val="18"/>
                <w:szCs w:val="18"/>
              </w:rPr>
              <w:t xml:space="preserve">Cost</w:t>
            </w:r>
          </w:p>
        </w:tc>
        <w:tc>
          <w:tcPr>
            <w:tcW w:type="dxa" w:w="4820"/>
            <w:shd w:fill="1F5C4A" w:color="auto" w:val="clear"/>
            <w:tcMar>
              <w:top w:type="dxa" w:w="60"/>
              <w:left w:type="dxa" w:w="90"/>
              <w:bottom w:type="dxa" w:w="60"/>
              <w:right w:type="dxa" w:w="90"/>
            </w:tcMar>
          </w:tcPr>
          <w:p>
            <w:r>
              <w:rPr>
                <w:b/>
                <w:bCs/>
                <w:color w:val="FFFFFF"/>
                <w:sz w:val="18"/>
                <w:szCs w:val="18"/>
              </w:rPr>
              <w:t xml:space="preserve">What it is</w:t>
            </w:r>
          </w:p>
        </w:tc>
      </w:tr>
      <w:tr>
        <w:trPr>
          <w:tblHeader w:val="off"/>
        </w:trPr>
        <w:tc>
          <w:tcPr>
            <w:tcW w:type="dxa" w:w="4820"/>
            <w:tcMar>
              <w:top w:type="dxa" w:w="60"/>
              <w:left w:type="dxa" w:w="90"/>
              <w:bottom w:type="dxa" w:w="60"/>
              <w:right w:type="dxa" w:w="90"/>
            </w:tcMar>
          </w:tcPr>
          <w:p>
            <w:r>
              <w:rPr>
                <w:sz w:val="18"/>
                <w:szCs w:val="18"/>
              </w:rPr>
              <w:t xml:space="preserve">Down payment</w:t>
            </w:r>
          </w:p>
        </w:tc>
        <w:tc>
          <w:tcPr>
            <w:tcW w:type="dxa" w:w="4820"/>
            <w:tcMar>
              <w:top w:type="dxa" w:w="60"/>
              <w:left w:type="dxa" w:w="90"/>
              <w:bottom w:type="dxa" w:w="60"/>
              <w:right w:type="dxa" w:w="90"/>
            </w:tcMar>
          </w:tcPr>
          <w:p>
            <w:r>
              <w:rPr>
                <w:sz w:val="18"/>
                <w:szCs w:val="18"/>
              </w:rPr>
              <w:t xml:space="preserve">Percentage of the price you pay upfront</w:t>
            </w:r>
          </w:p>
        </w:tc>
      </w:tr>
      <w:tr>
        <w:trPr>
          <w:tblHeader w:val="off"/>
        </w:trPr>
        <w:tc>
          <w:tcPr>
            <w:tcW w:type="dxa" w:w="4820"/>
            <w:tcMar>
              <w:top w:type="dxa" w:w="60"/>
              <w:left w:type="dxa" w:w="90"/>
              <w:bottom w:type="dxa" w:w="60"/>
              <w:right w:type="dxa" w:w="90"/>
            </w:tcMar>
          </w:tcPr>
          <w:p>
            <w:r>
              <w:rPr>
                <w:sz w:val="18"/>
                <w:szCs w:val="18"/>
              </w:rPr>
              <w:t xml:space="preserve">Closing costs</w:t>
            </w:r>
          </w:p>
        </w:tc>
        <w:tc>
          <w:tcPr>
            <w:tcW w:type="dxa" w:w="4820"/>
            <w:tcMar>
              <w:top w:type="dxa" w:w="60"/>
              <w:left w:type="dxa" w:w="90"/>
              <w:bottom w:type="dxa" w:w="60"/>
              <w:right w:type="dxa" w:w="90"/>
            </w:tcMar>
          </w:tcPr>
          <w:p>
            <w:r>
              <w:rPr>
                <w:sz w:val="18"/>
                <w:szCs w:val="18"/>
              </w:rPr>
              <w:t xml:space="preserve">Paperwork, appraisal, insurance, fees</w:t>
            </w:r>
          </w:p>
        </w:tc>
      </w:tr>
      <w:tr>
        <w:trPr>
          <w:tblHeader w:val="off"/>
        </w:trPr>
        <w:tc>
          <w:tcPr>
            <w:tcW w:type="dxa" w:w="4820"/>
            <w:tcMar>
              <w:top w:type="dxa" w:w="60"/>
              <w:left w:type="dxa" w:w="90"/>
              <w:bottom w:type="dxa" w:w="60"/>
              <w:right w:type="dxa" w:w="90"/>
            </w:tcMar>
          </w:tcPr>
          <w:p>
            <w:r>
              <w:rPr>
                <w:sz w:val="18"/>
                <w:szCs w:val="18"/>
              </w:rPr>
              <w:t xml:space="preserve">Mortgage</w:t>
            </w:r>
          </w:p>
        </w:tc>
        <w:tc>
          <w:tcPr>
            <w:tcW w:type="dxa" w:w="4820"/>
            <w:tcMar>
              <w:top w:type="dxa" w:w="60"/>
              <w:left w:type="dxa" w:w="90"/>
              <w:bottom w:type="dxa" w:w="60"/>
              <w:right w:type="dxa" w:w="90"/>
            </w:tcMar>
          </w:tcPr>
          <w:p>
            <w:r>
              <w:rPr>
                <w:sz w:val="18"/>
                <w:szCs w:val="18"/>
              </w:rPr>
              <w:t xml:space="preserve">Principal and interest</w:t>
            </w:r>
          </w:p>
        </w:tc>
      </w:tr>
      <w:tr>
        <w:trPr>
          <w:tblHeader w:val="off"/>
        </w:trPr>
        <w:tc>
          <w:tcPr>
            <w:tcW w:type="dxa" w:w="4820"/>
            <w:tcMar>
              <w:top w:type="dxa" w:w="60"/>
              <w:left w:type="dxa" w:w="90"/>
              <w:bottom w:type="dxa" w:w="60"/>
              <w:right w:type="dxa" w:w="90"/>
            </w:tcMar>
          </w:tcPr>
          <w:p>
            <w:r>
              <w:rPr>
                <w:sz w:val="18"/>
                <w:szCs w:val="18"/>
              </w:rPr>
              <w:t xml:space="preserve">Property tax</w:t>
            </w:r>
          </w:p>
        </w:tc>
        <w:tc>
          <w:tcPr>
            <w:tcW w:type="dxa" w:w="4820"/>
            <w:tcMar>
              <w:top w:type="dxa" w:w="60"/>
              <w:left w:type="dxa" w:w="90"/>
              <w:bottom w:type="dxa" w:w="60"/>
              <w:right w:type="dxa" w:w="90"/>
            </w:tcMar>
          </w:tcPr>
          <w:p>
            <w:r>
              <w:rPr>
                <w:sz w:val="18"/>
                <w:szCs w:val="18"/>
              </w:rPr>
              <w:t xml:space="preserve">Yearly, based on value</w:t>
            </w:r>
          </w:p>
        </w:tc>
      </w:tr>
      <w:tr>
        <w:trPr>
          <w:tblHeader w:val="off"/>
        </w:trPr>
        <w:tc>
          <w:tcPr>
            <w:tcW w:type="dxa" w:w="4820"/>
            <w:tcMar>
              <w:top w:type="dxa" w:w="60"/>
              <w:left w:type="dxa" w:w="90"/>
              <w:bottom w:type="dxa" w:w="60"/>
              <w:right w:type="dxa" w:w="90"/>
            </w:tcMar>
          </w:tcPr>
          <w:p>
            <w:r>
              <w:rPr>
                <w:sz w:val="18"/>
                <w:szCs w:val="18"/>
              </w:rPr>
              <w:t xml:space="preserve">Homeowners insurance</w:t>
            </w:r>
          </w:p>
        </w:tc>
        <w:tc>
          <w:tcPr>
            <w:tcW w:type="dxa" w:w="4820"/>
            <w:tcMar>
              <w:top w:type="dxa" w:w="60"/>
              <w:left w:type="dxa" w:w="90"/>
              <w:bottom w:type="dxa" w:w="60"/>
              <w:right w:type="dxa" w:w="90"/>
            </w:tcMar>
          </w:tcPr>
          <w:p>
            <w:r>
              <w:rPr>
                <w:sz w:val="18"/>
                <w:szCs w:val="18"/>
              </w:rPr>
              <w:t xml:space="preserve">Required with a mortgage</w:t>
            </w:r>
          </w:p>
        </w:tc>
      </w:tr>
      <w:tr>
        <w:trPr>
          <w:tblHeader w:val="off"/>
        </w:trPr>
        <w:tc>
          <w:tcPr>
            <w:tcW w:type="dxa" w:w="4820"/>
            <w:tcMar>
              <w:top w:type="dxa" w:w="60"/>
              <w:left w:type="dxa" w:w="90"/>
              <w:bottom w:type="dxa" w:w="60"/>
              <w:right w:type="dxa" w:w="90"/>
            </w:tcMar>
          </w:tcPr>
          <w:p>
            <w:r>
              <w:rPr>
                <w:sz w:val="18"/>
                <w:szCs w:val="18"/>
              </w:rPr>
              <w:t xml:space="preserve">Maintenance</w:t>
            </w:r>
          </w:p>
        </w:tc>
        <w:tc>
          <w:tcPr>
            <w:tcW w:type="dxa" w:w="4820"/>
            <w:tcMar>
              <w:top w:type="dxa" w:w="60"/>
              <w:left w:type="dxa" w:w="90"/>
              <w:bottom w:type="dxa" w:w="60"/>
              <w:right w:type="dxa" w:w="90"/>
            </w:tcMar>
          </w:tcPr>
          <w:p>
            <w:r>
              <w:rPr>
                <w:sz w:val="18"/>
                <w:szCs w:val="18"/>
              </w:rPr>
              <w:t xml:space="preserve">Repairs (worth setting aside each month)</w:t>
            </w:r>
          </w:p>
        </w:tc>
      </w:tr>
      <w:tr>
        <w:trPr>
          <w:tblHeader w:val="off"/>
        </w:trPr>
        <w:tc>
          <w:tcPr>
            <w:tcW w:type="dxa" w:w="4820"/>
            <w:tcMar>
              <w:top w:type="dxa" w:w="60"/>
              <w:left w:type="dxa" w:w="90"/>
              <w:bottom w:type="dxa" w:w="60"/>
              <w:right w:type="dxa" w:w="90"/>
            </w:tcMar>
          </w:tcPr>
          <w:p>
            <w:r>
              <w:rPr>
                <w:sz w:val="18"/>
                <w:szCs w:val="18"/>
              </w:rPr>
              <w:t xml:space="preserve">HOA dues</w:t>
            </w:r>
          </w:p>
        </w:tc>
        <w:tc>
          <w:tcPr>
            <w:tcW w:type="dxa" w:w="4820"/>
            <w:tcMar>
              <w:top w:type="dxa" w:w="60"/>
              <w:left w:type="dxa" w:w="90"/>
              <w:bottom w:type="dxa" w:w="60"/>
              <w:right w:type="dxa" w:w="90"/>
            </w:tcMar>
          </w:tcPr>
          <w:p>
            <w:r>
              <w:rPr>
                <w:sz w:val="18"/>
                <w:szCs w:val="18"/>
              </w:rPr>
              <w:t xml:space="preserve">In some developments</w:t>
            </w:r>
          </w:p>
        </w:tc>
      </w:tr>
    </w:tbl>
    <w:p/>
    <w:p>
      <w:r>
        <w:rPr>
          <w:b/>
          <w:bCs/>
        </w:rPr>
        <w:t xml:space="preserve">Buying with an ITIN.</w:t>
      </w:r>
      <w:r>
        <w:t xml:space="preserve"> Some lenders offer ITIN mortgages. They usually require a larger down payment and have higher rates. Compare at least two options and check the total cost.</w:t>
      </w:r>
    </w:p>
    <w:p>
      <w:r>
        <w:rPr>
          <w:b/>
          <w:bCs/>
        </w:rPr>
        <w:t xml:space="preserve">Housing counselor.</w:t>
      </w:r>
      <w:r>
        <w:t xml:space="preserve"> A HUD-certified counselor can guide you for free or at low cost to prepare for a purchase or avoid foreclosure.</w:t>
      </w:r>
    </w:p>
    <w:p>
      <w:pPr>
        <w:pStyle w:val="Heading3"/>
      </w:pPr>
      <w:r>
        <w:t xml:space="preserve">Cases</w:t>
      </w:r>
    </w:p>
    <w:p>
      <w:r>
        <w:rPr>
          <w:b/>
          <w:bCs/>
        </w:rPr>
        <w:t xml:space="preserve">Case 1. The rent increase.</w:t>
      </w:r>
      <w:r>
        <w:t xml:space="preserve"> Mar's landlord gives notice of a 15% increase. Mar checks whether her building has a rent cap. Since it does, the allowed increase is lower and she tells the landlord in writing.</w:t>
      </w:r>
    </w:p>
    <w:p>
      <w:r>
        <w:rPr>
          <w:b/>
          <w:bCs/>
        </w:rPr>
        <w:t xml:space="preserve">Case 2. Alex's dream.</w:t>
      </w:r>
      <w:r>
        <w:t xml:space="preserve"> Alex wants to buy a house with an ITIN. A housing counselor helps him calculate the down payment, closing costs, taxes and insurance: he needs 18 more months of saving and to work on his credit.</w:t>
      </w:r>
    </w:p>
    <w:p>
      <w:pPr>
        <w:pStyle w:val="Heading3"/>
      </w:pPr>
      <w:r>
        <w:t xml:space="preserve">Interactive activity</w:t>
      </w:r>
    </w:p>
    <w:p>
      <w:r>
        <w:rPr>
          <w:b/>
          <w:bCs/>
        </w:rPr>
        <w:t xml:space="preserve">Rent or buy? (H5P comparer):</w:t>
      </w:r>
      <w:r>
        <w:t xml:space="preserve"> enter rent, purchase price, down payment, rate and taxes, and compare the real monthly cost and the five-year cost.</w:t>
      </w:r>
    </w:p>
    <w:p>
      <w:pPr>
        <w:pStyle w:val="Heading3"/>
      </w:pPr>
      <w:r>
        <w:t xml:space="preserve">Quiz</w:t>
      </w:r>
    </w:p>
    <w:p>
      <w:pPr>
        <w:pStyle w:val="ListParagraph"/>
        <w:numPr>
          <w:ilvl w:val="0"/>
          <w:numId w:val="118"/>
        </w:numPr>
      </w:pPr>
      <w:r>
        <w:t xml:space="preserve">Can a landlord in California ask about your immigration status? a) Yes · b) No</w:t>
      </w:r>
    </w:p>
    <w:p>
      <w:pPr>
        <w:pStyle w:val="ListParagraph"/>
        <w:numPr>
          <w:ilvl w:val="0"/>
          <w:numId w:val="118"/>
        </w:numPr>
      </w:pPr>
      <w:r>
        <w:t xml:space="preserve">Does a 1,800 mortgage cost the same as 1,800 rent? a) Yes · b) No, there are more costs</w:t>
      </w:r>
    </w:p>
    <w:p>
      <w:pPr>
        <w:pStyle w:val="ListParagraph"/>
        <w:numPr>
          <w:ilvl w:val="0"/>
          <w:numId w:val="118"/>
        </w:numPr>
      </w:pPr>
      <w:r>
        <w:t xml:space="preserve">If you receive eviction papers from the court, what do you do? a) Wait · b) Look for legal help right away</w:t>
      </w:r>
    </w:p>
    <w:p>
      <w:r>
        <w:rPr>
          <w:b/>
          <w:bCs/>
        </w:rPr>
        <w:t xml:space="preserve">Answers:</w:t>
      </w:r>
      <w:r>
        <w:t xml:space="preserve"> 1-b · 2-b · 3-b.</w:t>
      </w:r>
    </w:p>
    <w:p>
      <w:pPr>
        <w:pStyle w:val="Heading3"/>
      </w:pPr>
      <w:r>
        <w:t xml:space="preserve">For your plan</w:t>
      </w:r>
    </w:p>
    <w:p>
      <w:r>
        <w:t xml:space="preserve">Keep your lease and receipts. If you want to buy, schedule an appointment with a certified housing counselor.</w:t>
      </w:r>
    </w:p>
    <w:p>
      <w:pPr>
        <w:pStyle w:val="Heading3"/>
      </w:pPr>
      <w:r>
        <w:t xml:space="preserve">Learn more</w:t>
      </w:r>
    </w:p>
    <w:p>
      <w:r>
        <w:t xml:space="preserve">Free, official resources to go further (verified September 28, 2026):</w:t>
      </w:r>
    </w:p>
    <w:p>
      <w:pPr>
        <w:pStyle w:val="ListParagraph"/>
        <w:numPr>
          <w:ilvl w:val="0"/>
          <w:numId w:val="3"/>
        </w:numPr>
      </w:pPr>
      <w:r>
        <w:rPr>
          <w:b/>
          <w:bCs/>
        </w:rPr>
        <w:t xml:space="preserve">2026 guide to tenants' and landlords' rights</w:t>
      </w:r>
      <w:r>
        <w:t xml:space="preserve"> (Departamento de Bienes Raíces de California; language: EN): https://www.dre.ca.gov/publications/ResourceGuidebook/2026_Landlord_Tenant_Guide.pdf</w:t>
      </w:r>
    </w:p>
    <w:p>
      <w:pPr>
        <w:pStyle w:val="ListParagraph"/>
        <w:numPr>
          <w:ilvl w:val="0"/>
          <w:numId w:val="3"/>
        </w:numPr>
      </w:pPr>
      <w:r>
        <w:rPr>
          <w:b/>
          <w:bCs/>
        </w:rPr>
        <w:t xml:space="preserve">Find a housing counselor</w:t>
      </w:r>
      <w:r>
        <w:t xml:space="preserve"> (CFPB / HUD; language: EN): https://www.consumerfinance.gov/find-a-housing-counselor/</w:t>
      </w:r>
    </w:p>
    <w:p>
      <w:pPr>
        <w:pStyle w:val="ListParagraph"/>
        <w:numPr>
          <w:ilvl w:val="0"/>
          <w:numId w:val="3"/>
        </w:numPr>
      </w:pPr>
      <w:r>
        <w:rPr>
          <w:b/>
          <w:bCs/>
        </w:rPr>
        <w:t xml:space="preserve">Buying a house</w:t>
      </w:r>
      <w:r>
        <w:t xml:space="preserve"> (CFPB; language: ES/EN): https://www.consumerfinance.gov/owning-a-home/</w:t>
      </w:r>
    </w:p>
    <w:p>
      <w:r>
        <w:rPr>
          <w:b/>
          <w:bCs/>
        </w:rPr>
        <w:t xml:space="preserve">Key words:</w:t>
      </w:r>
      <w:r>
        <w:t xml:space="preserve"> </w:t>
      </w:r>
      <w:r>
        <w:rPr>
          <w:i/>
          <w:iCs/>
        </w:rPr>
        <w:t xml:space="preserve">Down payment:</w:t>
      </w:r>
      <w:r>
        <w:t xml:space="preserve"> the upfront payment when buying. </w:t>
      </w:r>
      <w:r>
        <w:rPr>
          <w:i/>
          <w:iCs/>
        </w:rPr>
        <w:t xml:space="preserve">Closing costs:</w:t>
      </w:r>
      <w:r>
        <w:t xml:space="preserve"> expenses of the purchase. </w:t>
      </w:r>
      <w:r>
        <w:rPr>
          <w:i/>
          <w:iCs/>
        </w:rPr>
        <w:t xml:space="preserve">Mortgage:</w:t>
      </w:r>
      <w:r>
        <w:t xml:space="preserve"> a loan to buy a home. </w:t>
      </w:r>
      <w:r>
        <w:rPr>
          <w:i/>
          <w:iCs/>
        </w:rPr>
        <w:t xml:space="preserve">Rent cap:</w:t>
      </w:r>
      <w:r>
        <w:t xml:space="preserve"> the maximum allowed increase.</w:t>
      </w:r>
    </w:p>
    <w:p>
      <w:r>
        <w:rPr>
          <w:b/>
          <w:bCs/>
        </w:rPr>
        <w:t xml:space="preserve">Sources:</w:t>
      </w:r>
      <w:r>
        <w:t xml:space="preserve"> [R44] California, tenant rights guide · [R22] CFPB, housing counselors.</w:t>
      </w:r>
    </w:p>
    <w:p>
      <w:r>
        <w:br w:type="page"/>
      </w:r>
    </w:p>
    <w:p>
      <w:pPr>
        <w:pStyle w:val="Heading2"/>
      </w:pPr>
      <w:r>
        <w:t xml:space="preserve">M5 U05. Is the advertised price all it costs?</w:t>
      </w:r>
    </w:p>
    <w:p>
      <w:r>
        <w:rPr>
          <w:b/>
          <w:bCs/>
        </w:rPr>
        <w:t xml:space="preserve">What you will achieve:</w:t>
      </w:r>
      <w:r>
        <w:t xml:space="preserve"> compare a car or a course by its total cost and flexibility.</w:t>
      </w:r>
    </w:p>
    <w:p>
      <w:pPr>
        <w:pStyle w:val="Heading3"/>
      </w:pPr>
      <w:r>
        <w:t xml:space="preserve">The essentials</w:t>
      </w:r>
    </w:p>
    <w:p>
      <w:r>
        <w:t xml:space="preserve">A car may ask for a 200 monthly payment and also require insurance, gas and maintenance.</w:t>
      </w:r>
    </w:p>
    <w:p>
      <w:pPr>
        <w:pStyle w:val="ListParagraph"/>
        <w:numPr>
          <w:ilvl w:val="0"/>
          <w:numId w:val="119"/>
        </w:numPr>
      </w:pPr>
      <w:r>
        <w:t xml:space="preserve">Write down the advertised payment.</w:t>
      </w:r>
    </w:p>
    <w:p>
      <w:pPr>
        <w:pStyle w:val="ListParagraph"/>
        <w:numPr>
          <w:ilvl w:val="0"/>
          <w:numId w:val="119"/>
        </w:numPr>
      </w:pPr>
      <w:r>
        <w:t xml:space="preserve">Add the other costs.</w:t>
      </w:r>
    </w:p>
    <w:p>
      <w:pPr>
        <w:pStyle w:val="ListParagraph"/>
        <w:numPr>
          <w:ilvl w:val="0"/>
          <w:numId w:val="119"/>
        </w:numPr>
      </w:pPr>
      <w:r>
        <w:t xml:space="preserve">Compare alternatives with the same list.</w:t>
      </w:r>
    </w:p>
    <w:p>
      <w:pPr>
        <w:pBdr>
          <w:left w:val="single" w:color="1F5C4A" w:sz="18" w:space="8"/>
        </w:pBdr>
        <w:shd w:fill="EAF2EE" w:color="auto" w:val="clear"/>
        <w:spacing w:after="160" w:before="120"/>
        <w:ind w:left="200" w:right="200"/>
      </w:pPr>
      <w:r>
        <w:rPr>
          <w:b/>
          <w:bCs/>
        </w:rPr>
        <w:t xml:space="preserve">Key idea:</w:t>
      </w:r>
      <w:r>
        <w:t xml:space="preserve"> the </w:t>
      </w:r>
      <w:r>
        <w:rPr>
          <w:b/>
          <w:bCs/>
        </w:rPr>
        <w:t xml:space="preserve">total cost of ownership</w:t>
      </w:r>
      <w:r>
        <w:t xml:space="preserve"> includes everything you pay to have and use something.</w:t>
      </w:r>
    </w:p>
    <w:p>
      <w:pPr>
        <w:pStyle w:val="Heading3"/>
      </w:pPr>
      <w:r>
        <w:t xml:space="preserve">Go deeper</w:t>
      </w:r>
    </w:p>
    <w:p>
      <w:r>
        <w:rPr>
          <w:b/>
          <w:bCs/>
        </w:rPr>
        <w:t xml:space="preserve">Car: total monthly cost.</w:t>
      </w:r>
      <w:r>
        <w:t xml:space="preserve"> Price, financing, insurance, gas or charging, maintenance, repairs, parking, registration and loss of value. A longer loan lowers the payment, but can leave you owing more than the car is worth.</w:t>
      </w:r>
    </w:p>
    <w:p>
      <w:r>
        <w:rPr>
          <w:b/>
          <w:bCs/>
        </w:rPr>
        <w:t xml:space="preserve">Leasing</w:t>
      </w:r>
      <w:r>
        <w:t xml:space="preserve"> has mileage limits, return conditions and fees. Do not compare only the monthly payment.</w:t>
      </w:r>
    </w:p>
    <w:p>
      <w:r>
        <w:rPr>
          <w:b/>
          <w:bCs/>
        </w:rPr>
        <w:t xml:space="preserve">Education.</w:t>
      </w:r>
      <w:r>
        <w:t xml:space="preserve"> Add tuition, materials, transportation, childcare and income you stop earning. Verify the provider and its recognition. "Guaranteed job" advertising is not guaranteed income. The benefits of studying are not only financial.</w:t>
      </w:r>
    </w:p>
    <w:p>
      <w:r>
        <w:rPr>
          <w:b/>
          <w:bCs/>
        </w:rPr>
        <w:t xml:space="preserve">Test with less income.</w:t>
      </w:r>
      <w:r>
        <w:t xml:space="preserve"> If the payment depends on steady overtime, that is a weakness in the plan.</w:t>
      </w:r>
    </w:p>
    <w:p>
      <w:pPr>
        <w:pStyle w:val="Heading3"/>
      </w:pPr>
      <w:r>
        <w:t xml:space="preserve">Cases</w:t>
      </w:r>
    </w:p>
    <w:p>
      <w:r>
        <w:rPr>
          <w:b/>
          <w:bCs/>
        </w:rPr>
        <w:t xml:space="preserve">Case 1. Alex's two cars.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tc>
        <w:tc>
          <w:tcPr>
            <w:tcW w:type="dxa" w:w="3213"/>
            <w:shd w:fill="1F5C4A" w:color="auto" w:val="clear"/>
            <w:tcMar>
              <w:top w:type="dxa" w:w="60"/>
              <w:left w:type="dxa" w:w="90"/>
              <w:bottom w:type="dxa" w:w="60"/>
              <w:right w:type="dxa" w:w="90"/>
            </w:tcMar>
          </w:tcPr>
          <w:p>
            <w:r>
              <w:rPr>
                <w:b/>
                <w:bCs/>
                <w:color w:val="FFFFFF"/>
                <w:sz w:val="18"/>
                <w:szCs w:val="18"/>
              </w:rPr>
              <w:t xml:space="preserve">Car A</w:t>
            </w:r>
          </w:p>
        </w:tc>
        <w:tc>
          <w:tcPr>
            <w:tcW w:type="dxa" w:w="3214"/>
            <w:shd w:fill="1F5C4A" w:color="auto" w:val="clear"/>
            <w:tcMar>
              <w:top w:type="dxa" w:w="60"/>
              <w:left w:type="dxa" w:w="90"/>
              <w:bottom w:type="dxa" w:w="60"/>
              <w:right w:type="dxa" w:w="90"/>
            </w:tcMar>
          </w:tcPr>
          <w:p>
            <w:r>
              <w:rPr>
                <w:b/>
                <w:bCs/>
                <w:color w:val="FFFFFF"/>
                <w:sz w:val="18"/>
                <w:szCs w:val="18"/>
              </w:rPr>
              <w:t xml:space="preserve">Car B</w:t>
            </w:r>
          </w:p>
        </w:tc>
      </w:tr>
      <w:tr>
        <w:trPr>
          <w:tblHeader w:val="off"/>
        </w:trPr>
        <w:tc>
          <w:tcPr>
            <w:tcW w:type="dxa" w:w="3213"/>
            <w:tcMar>
              <w:top w:type="dxa" w:w="60"/>
              <w:left w:type="dxa" w:w="90"/>
              <w:bottom w:type="dxa" w:w="60"/>
              <w:right w:type="dxa" w:w="90"/>
            </w:tcMar>
          </w:tcPr>
          <w:p>
            <w:r>
              <w:rPr>
                <w:sz w:val="18"/>
                <w:szCs w:val="18"/>
              </w:rPr>
              <w:t xml:space="preserve">Payment</w:t>
            </w:r>
          </w:p>
        </w:tc>
        <w:tc>
          <w:tcPr>
            <w:tcW w:type="dxa" w:w="3213"/>
            <w:tcMar>
              <w:top w:type="dxa" w:w="60"/>
              <w:left w:type="dxa" w:w="90"/>
              <w:bottom w:type="dxa" w:w="60"/>
              <w:right w:type="dxa" w:w="90"/>
            </w:tcMar>
          </w:tcPr>
          <w:p>
            <w:r>
              <w:rPr>
                <w:sz w:val="18"/>
                <w:szCs w:val="18"/>
              </w:rPr>
              <w:t xml:space="preserve">280</w:t>
            </w:r>
          </w:p>
        </w:tc>
        <w:tc>
          <w:tcPr>
            <w:tcW w:type="dxa" w:w="3214"/>
            <w:tcMar>
              <w:top w:type="dxa" w:w="60"/>
              <w:left w:type="dxa" w:w="90"/>
              <w:bottom w:type="dxa" w:w="60"/>
              <w:right w:type="dxa" w:w="90"/>
            </w:tcMar>
          </w:tcPr>
          <w:p>
            <w:r>
              <w:rPr>
                <w:sz w:val="18"/>
                <w:szCs w:val="18"/>
              </w:rPr>
              <w:t xml:space="preserve">340</w:t>
            </w:r>
          </w:p>
        </w:tc>
      </w:tr>
      <w:tr>
        <w:trPr>
          <w:tblHeader w:val="off"/>
        </w:trPr>
        <w:tc>
          <w:tcPr>
            <w:tcW w:type="dxa" w:w="3213"/>
            <w:tcMar>
              <w:top w:type="dxa" w:w="60"/>
              <w:left w:type="dxa" w:w="90"/>
              <w:bottom w:type="dxa" w:w="60"/>
              <w:right w:type="dxa" w:w="90"/>
            </w:tcMar>
          </w:tcPr>
          <w:p>
            <w:r>
              <w:rPr>
                <w:sz w:val="18"/>
                <w:szCs w:val="18"/>
              </w:rPr>
              <w:t xml:space="preserve">Insurance</w:t>
            </w:r>
          </w:p>
        </w:tc>
        <w:tc>
          <w:tcPr>
            <w:tcW w:type="dxa" w:w="3213"/>
            <w:tcMar>
              <w:top w:type="dxa" w:w="60"/>
              <w:left w:type="dxa" w:w="90"/>
              <w:bottom w:type="dxa" w:w="60"/>
              <w:right w:type="dxa" w:w="90"/>
            </w:tcMar>
          </w:tcPr>
          <w:p>
            <w:r>
              <w:rPr>
                <w:sz w:val="18"/>
                <w:szCs w:val="18"/>
              </w:rPr>
              <w:t xml:space="preserve">160</w:t>
            </w:r>
          </w:p>
        </w:tc>
        <w:tc>
          <w:tcPr>
            <w:tcW w:type="dxa" w:w="3214"/>
            <w:tcMar>
              <w:top w:type="dxa" w:w="60"/>
              <w:left w:type="dxa" w:w="90"/>
              <w:bottom w:type="dxa" w:w="60"/>
              <w:right w:type="dxa" w:w="90"/>
            </w:tcMar>
          </w:tcPr>
          <w:p>
            <w:r>
              <w:rPr>
                <w:sz w:val="18"/>
                <w:szCs w:val="18"/>
              </w:rPr>
              <w:t xml:space="preserve">120</w:t>
            </w:r>
          </w:p>
        </w:tc>
      </w:tr>
      <w:tr>
        <w:trPr>
          <w:tblHeader w:val="off"/>
        </w:trPr>
        <w:tc>
          <w:tcPr>
            <w:tcW w:type="dxa" w:w="3213"/>
            <w:tcMar>
              <w:top w:type="dxa" w:w="60"/>
              <w:left w:type="dxa" w:w="90"/>
              <w:bottom w:type="dxa" w:w="60"/>
              <w:right w:type="dxa" w:w="90"/>
            </w:tcMar>
          </w:tcPr>
          <w:p>
            <w:r>
              <w:rPr>
                <w:sz w:val="18"/>
                <w:szCs w:val="18"/>
              </w:rPr>
              <w:t xml:space="preserve">Gas</w:t>
            </w:r>
          </w:p>
        </w:tc>
        <w:tc>
          <w:tcPr>
            <w:tcW w:type="dxa" w:w="3213"/>
            <w:tcMar>
              <w:top w:type="dxa" w:w="60"/>
              <w:left w:type="dxa" w:w="90"/>
              <w:bottom w:type="dxa" w:w="60"/>
              <w:right w:type="dxa" w:w="90"/>
            </w:tcMar>
          </w:tcPr>
          <w:p>
            <w:r>
              <w:rPr>
                <w:sz w:val="18"/>
                <w:szCs w:val="18"/>
              </w:rPr>
              <w:t xml:space="preserve">140</w:t>
            </w:r>
          </w:p>
        </w:tc>
        <w:tc>
          <w:tcPr>
            <w:tcW w:type="dxa" w:w="3214"/>
            <w:tcMar>
              <w:top w:type="dxa" w:w="60"/>
              <w:left w:type="dxa" w:w="90"/>
              <w:bottom w:type="dxa" w:w="60"/>
              <w:right w:type="dxa" w:w="90"/>
            </w:tcMar>
          </w:tcPr>
          <w:p>
            <w:r>
              <w:rPr>
                <w:sz w:val="18"/>
                <w:szCs w:val="18"/>
              </w:rPr>
              <w:t xml:space="preserve">80</w:t>
            </w:r>
          </w:p>
        </w:tc>
      </w:tr>
      <w:tr>
        <w:trPr>
          <w:tblHeader w:val="off"/>
        </w:trPr>
        <w:tc>
          <w:tcPr>
            <w:tcW w:type="dxa" w:w="3213"/>
            <w:tcMar>
              <w:top w:type="dxa" w:w="60"/>
              <w:left w:type="dxa" w:w="90"/>
              <w:bottom w:type="dxa" w:w="60"/>
              <w:right w:type="dxa" w:w="90"/>
            </w:tcMar>
          </w:tcPr>
          <w:p>
            <w:r>
              <w:rPr>
                <w:sz w:val="18"/>
                <w:szCs w:val="18"/>
              </w:rPr>
              <w:t xml:space="preserve">Maintenance</w:t>
            </w:r>
          </w:p>
        </w:tc>
        <w:tc>
          <w:tcPr>
            <w:tcW w:type="dxa" w:w="3213"/>
            <w:tcMar>
              <w:top w:type="dxa" w:w="60"/>
              <w:left w:type="dxa" w:w="90"/>
              <w:bottom w:type="dxa" w:w="60"/>
              <w:right w:type="dxa" w:w="90"/>
            </w:tcMar>
          </w:tcPr>
          <w:p>
            <w:r>
              <w:rPr>
                <w:sz w:val="18"/>
                <w:szCs w:val="18"/>
              </w:rPr>
              <w:t xml:space="preserve">70</w:t>
            </w:r>
          </w:p>
        </w:tc>
        <w:tc>
          <w:tcPr>
            <w:tcW w:type="dxa" w:w="3214"/>
            <w:tcMar>
              <w:top w:type="dxa" w:w="60"/>
              <w:left w:type="dxa" w:w="90"/>
              <w:bottom w:type="dxa" w:w="60"/>
              <w:right w:type="dxa" w:w="90"/>
            </w:tcMar>
          </w:tcPr>
          <w:p>
            <w:r>
              <w:rPr>
                <w:sz w:val="18"/>
                <w:szCs w:val="18"/>
              </w:rPr>
              <w:t xml:space="preserve">60</w:t>
            </w:r>
          </w:p>
        </w:tc>
      </w:tr>
      <w:tr>
        <w:trPr>
          <w:tblHeader w:val="off"/>
        </w:trPr>
        <w:tc>
          <w:tcPr>
            <w:tcW w:type="dxa" w:w="3213"/>
            <w:tcMar>
              <w:top w:type="dxa" w:w="60"/>
              <w:left w:type="dxa" w:w="90"/>
              <w:bottom w:type="dxa" w:w="60"/>
              <w:right w:type="dxa" w:w="90"/>
            </w:tcMar>
          </w:tcPr>
          <w:p>
            <w:r>
              <w:rPr>
                <w:b/>
                <w:bCs/>
                <w:sz w:val="18"/>
                <w:szCs w:val="18"/>
              </w:rPr>
              <w:t xml:space="preserve">Total</w:t>
            </w:r>
          </w:p>
        </w:tc>
        <w:tc>
          <w:tcPr>
            <w:tcW w:type="dxa" w:w="3213"/>
            <w:tcMar>
              <w:top w:type="dxa" w:w="60"/>
              <w:left w:type="dxa" w:w="90"/>
              <w:bottom w:type="dxa" w:w="60"/>
              <w:right w:type="dxa" w:w="90"/>
            </w:tcMar>
          </w:tcPr>
          <w:p>
            <w:r>
              <w:rPr>
                <w:b/>
                <w:bCs/>
                <w:sz w:val="18"/>
                <w:szCs w:val="18"/>
              </w:rPr>
              <w:t xml:space="preserve">650</w:t>
            </w:r>
          </w:p>
        </w:tc>
        <w:tc>
          <w:tcPr>
            <w:tcW w:type="dxa" w:w="3214"/>
            <w:tcMar>
              <w:top w:type="dxa" w:w="60"/>
              <w:left w:type="dxa" w:w="90"/>
              <w:bottom w:type="dxa" w:w="60"/>
              <w:right w:type="dxa" w:w="90"/>
            </w:tcMar>
          </w:tcPr>
          <w:p>
            <w:r>
              <w:rPr>
                <w:b/>
                <w:bCs/>
                <w:sz w:val="18"/>
                <w:szCs w:val="18"/>
              </w:rPr>
              <w:t xml:space="preserve">600</w:t>
            </w:r>
          </w:p>
        </w:tc>
      </w:tr>
    </w:tbl>
    <w:p/>
    <w:p>
      <w:r>
        <w:t xml:space="preserve">The payment alone is misleading. Still, the price, term, down payment, condition of the car and loss of value are missing.</w:t>
      </w:r>
    </w:p>
    <w:p>
      <w:r>
        <w:rPr>
          <w:b/>
          <w:bCs/>
        </w:rPr>
        <w:t xml:space="preserve">Case 2. Mar's course.</w:t>
      </w:r>
      <w:r>
        <w:t xml:space="preserve"> Tuition 1,200, materials 300 and lost income 500: total cost 2,000.</w:t>
      </w:r>
    </w:p>
    <w:p>
      <w:pPr>
        <w:pStyle w:val="Heading3"/>
      </w:pPr>
      <w:r>
        <w:t xml:space="preserve">Interactive activity</w:t>
      </w:r>
    </w:p>
    <w:p>
      <w:r>
        <w:rPr>
          <w:b/>
          <w:bCs/>
        </w:rPr>
        <w:t xml:space="preserve">Total cost calculator (H5P):</w:t>
      </w:r>
      <w:r>
        <w:t xml:space="preserve"> compare two cars or two courses with all their costs.</w:t>
      </w:r>
    </w:p>
    <w:p>
      <w:pPr>
        <w:pStyle w:val="Heading3"/>
      </w:pPr>
      <w:r>
        <w:t xml:space="preserve">Quiz</w:t>
      </w:r>
    </w:p>
    <w:p>
      <w:pPr>
        <w:pStyle w:val="ListParagraph"/>
        <w:numPr>
          <w:ilvl w:val="0"/>
          <w:numId w:val="120"/>
        </w:numPr>
      </w:pPr>
      <w:r>
        <w:t xml:space="preserve">Car A: payment 250 and other costs 320. Car B: payment 310 and other costs 230. Which costs less per month? a) A (570) · b) B (540)</w:t>
      </w:r>
    </w:p>
    <w:p>
      <w:pPr>
        <w:pStyle w:val="ListParagraph"/>
        <w:numPr>
          <w:ilvl w:val="0"/>
          <w:numId w:val="120"/>
        </w:numPr>
      </w:pPr>
      <w:r>
        <w:t xml:space="preserve">Is a longer loan always better because the payment is lower? a) Yes · b) No</w:t>
      </w:r>
    </w:p>
    <w:p>
      <w:pPr>
        <w:pStyle w:val="ListParagraph"/>
        <w:numPr>
          <w:ilvl w:val="0"/>
          <w:numId w:val="120"/>
        </w:numPr>
      </w:pPr>
      <w:r>
        <w:t xml:space="preserve">Is "guaranteed job" in an ad secure income? a) Yes · b) No</w:t>
      </w:r>
    </w:p>
    <w:p>
      <w:r>
        <w:rPr>
          <w:b/>
          <w:bCs/>
        </w:rPr>
        <w:t xml:space="preserve">Answers:</w:t>
      </w:r>
      <w:r>
        <w:t xml:space="preserve"> 1-b · 2-b · 3-b.</w:t>
      </w:r>
    </w:p>
    <w:p>
      <w:pPr>
        <w:pStyle w:val="Heading3"/>
      </w:pPr>
      <w:r>
        <w:t xml:space="preserve">For your plan</w:t>
      </w:r>
    </w:p>
    <w:p>
      <w:r>
        <w:t xml:space="preserve">Compare two alternatives and the option of waiting. Write down at least five costs and one contingency.</w:t>
      </w:r>
    </w:p>
    <w:p>
      <w:pPr>
        <w:pStyle w:val="Heading3"/>
      </w:pPr>
      <w:r>
        <w:t xml:space="preserve">Learn more</w:t>
      </w:r>
    </w:p>
    <w:p>
      <w:r>
        <w:t xml:space="preserve">Free, official resources to go further (verified September 28, 2026):</w:t>
      </w:r>
    </w:p>
    <w:p>
      <w:pPr>
        <w:pStyle w:val="ListParagraph"/>
        <w:numPr>
          <w:ilvl w:val="0"/>
          <w:numId w:val="3"/>
        </w:numPr>
      </w:pPr>
      <w:r>
        <w:rPr>
          <w:b/>
          <w:bCs/>
        </w:rPr>
        <w:t xml:space="preserve">Auto loans</w:t>
      </w:r>
      <w:r>
        <w:t xml:space="preserve"> (CFPB; language: ES/EN): https://www.consumerfinance.gov/consumer-tools/auto-loans/</w:t>
      </w:r>
    </w:p>
    <w:p>
      <w:pPr>
        <w:pStyle w:val="ListParagraph"/>
        <w:numPr>
          <w:ilvl w:val="0"/>
          <w:numId w:val="3"/>
        </w:numPr>
      </w:pPr>
      <w:r>
        <w:rPr>
          <w:b/>
          <w:bCs/>
        </w:rPr>
        <w:t xml:space="preserve">Federal student aid</w:t>
      </w:r>
      <w:r>
        <w:t xml:space="preserve"> (Departamento de Educación; language: EN/ES): https://studentaid.gov</w:t>
      </w:r>
    </w:p>
    <w:p>
      <w:r>
        <w:rPr>
          <w:b/>
          <w:bCs/>
        </w:rPr>
        <w:t xml:space="preserve">Key words:</w:t>
      </w:r>
      <w:r>
        <w:t xml:space="preserve"> </w:t>
      </w:r>
      <w:r>
        <w:rPr>
          <w:i/>
          <w:iCs/>
        </w:rPr>
        <w:t xml:space="preserve">Total cost of ownership:</w:t>
      </w:r>
      <w:r>
        <w:t xml:space="preserve"> everything it costs to have and use something. </w:t>
      </w:r>
      <w:r>
        <w:rPr>
          <w:i/>
          <w:iCs/>
        </w:rPr>
        <w:t xml:space="preserve">Depreciation:</w:t>
      </w:r>
      <w:r>
        <w:t xml:space="preserve"> loss of value over time.</w:t>
      </w:r>
    </w:p>
    <w:p>
      <w:r>
        <w:br w:type="page"/>
      </w:r>
    </w:p>
    <w:p>
      <w:pPr>
        <w:pStyle w:val="Heading2"/>
      </w:pPr>
      <w:r>
        <w:t xml:space="preserve">M5 U06. What will I live on when I work less or stop working?</w:t>
      </w:r>
    </w:p>
    <w:p>
      <w:r>
        <w:rPr>
          <w:b/>
          <w:bCs/>
        </w:rPr>
        <w:t xml:space="preserve">What you will achieve:</w:t>
      </w:r>
      <w:r>
        <w:t xml:space="preserve"> identify your possible sources of retirement income and the questions you need to verify.</w:t>
      </w:r>
    </w:p>
    <w:p>
      <w:pPr>
        <w:pStyle w:val="Heading3"/>
      </w:pPr>
      <w:r>
        <w:t xml:space="preserve">The essentials</w:t>
      </w:r>
    </w:p>
    <w:p>
      <w:r>
        <w:t xml:space="preserve">Planning for retirement does not start with choosing an investment, but with understanding your needs, your possible income and the time you have.</w:t>
      </w:r>
    </w:p>
    <w:p>
      <w:pPr>
        <w:pStyle w:val="ListParagraph"/>
        <w:numPr>
          <w:ilvl w:val="0"/>
          <w:numId w:val="121"/>
        </w:numPr>
      </w:pPr>
      <w:r>
        <w:t xml:space="preserve">Write down the expenses that will probably continue.</w:t>
      </w:r>
    </w:p>
    <w:p>
      <w:pPr>
        <w:pStyle w:val="ListParagraph"/>
        <w:numPr>
          <w:ilvl w:val="0"/>
          <w:numId w:val="121"/>
        </w:numPr>
      </w:pPr>
      <w:r>
        <w:t xml:space="preserve">Identify your possible sources and which ones still need confirming.</w:t>
      </w:r>
    </w:p>
    <w:p>
      <w:pPr>
        <w:pStyle w:val="ListParagraph"/>
        <w:numPr>
          <w:ilvl w:val="0"/>
          <w:numId w:val="121"/>
        </w:numPr>
      </w:pPr>
      <w:r>
        <w:t xml:space="preserve">Choose an action you can start today.</w:t>
      </w:r>
    </w:p>
    <w:p>
      <w:pPr>
        <w:pBdr>
          <w:left w:val="single" w:color="1F5C4A" w:sz="18" w:space="8"/>
        </w:pBdr>
        <w:shd w:fill="EAF2EE" w:color="auto" w:val="clear"/>
        <w:spacing w:after="160" w:before="120"/>
        <w:ind w:left="200" w:right="200"/>
      </w:pPr>
      <w:r>
        <w:rPr>
          <w:b/>
          <w:bCs/>
        </w:rPr>
        <w:t xml:space="preserve">Key idea:</w:t>
      </w:r>
      <w:r>
        <w:t xml:space="preserve"> a small, steady contribution is different from a promised return. No one can guarantee how much an investment will grow.</w:t>
      </w:r>
    </w:p>
    <w:p>
      <w:pPr>
        <w:pStyle w:val="Heading3"/>
      </w:pPr>
      <w:r>
        <w:t xml:space="preserve">Go deeper</w:t>
      </w:r>
    </w:p>
    <w:p>
      <w:r>
        <w:rPr>
          <w:b/>
          <w:bCs/>
        </w:rPr>
        <w:t xml:space="preserve">Possible sources: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Source</w:t>
            </w:r>
          </w:p>
        </w:tc>
        <w:tc>
          <w:tcPr>
            <w:tcW w:type="dxa" w:w="3213"/>
            <w:shd w:fill="1F5C4A" w:color="auto" w:val="clear"/>
            <w:tcMar>
              <w:top w:type="dxa" w:w="60"/>
              <w:left w:type="dxa" w:w="90"/>
              <w:bottom w:type="dxa" w:w="60"/>
              <w:right w:type="dxa" w:w="90"/>
            </w:tcMar>
          </w:tcPr>
          <w:p>
            <w:r>
              <w:rPr>
                <w:b/>
                <w:bCs/>
                <w:color w:val="FFFFFF"/>
                <w:sz w:val="18"/>
                <w:szCs w:val="18"/>
              </w:rPr>
              <w:t xml:space="preserve">What it is</w:t>
            </w:r>
          </w:p>
        </w:tc>
        <w:tc>
          <w:tcPr>
            <w:tcW w:type="dxa" w:w="3214"/>
            <w:shd w:fill="1F5C4A" w:color="auto" w:val="clear"/>
            <w:tcMar>
              <w:top w:type="dxa" w:w="60"/>
              <w:left w:type="dxa" w:w="90"/>
              <w:bottom w:type="dxa" w:w="60"/>
              <w:right w:type="dxa" w:w="90"/>
            </w:tcMar>
          </w:tcPr>
          <w:p>
            <w:r>
              <w:rPr>
                <w:b/>
                <w:bCs/>
                <w:color w:val="FFFFFF"/>
                <w:sz w:val="18"/>
                <w:szCs w:val="18"/>
              </w:rPr>
              <w:t xml:space="preserve">What to check</w:t>
            </w:r>
          </w:p>
        </w:tc>
      </w:tr>
      <w:tr>
        <w:trPr>
          <w:tblHeader w:val="off"/>
        </w:trPr>
        <w:tc>
          <w:tcPr>
            <w:tcW w:type="dxa" w:w="3213"/>
            <w:tcMar>
              <w:top w:type="dxa" w:w="60"/>
              <w:left w:type="dxa" w:w="90"/>
              <w:bottom w:type="dxa" w:w="60"/>
              <w:right w:type="dxa" w:w="90"/>
            </w:tcMar>
          </w:tcPr>
          <w:p>
            <w:r>
              <w:rPr>
                <w:sz w:val="18"/>
                <w:szCs w:val="18"/>
              </w:rPr>
              <w:t xml:space="preserve">Social Security (U.S.)</w:t>
            </w:r>
          </w:p>
        </w:tc>
        <w:tc>
          <w:tcPr>
            <w:tcW w:type="dxa" w:w="3213"/>
            <w:tcMar>
              <w:top w:type="dxa" w:w="60"/>
              <w:left w:type="dxa" w:w="90"/>
              <w:bottom w:type="dxa" w:w="60"/>
              <w:right w:type="dxa" w:w="90"/>
            </w:tcMar>
          </w:tcPr>
          <w:p>
            <w:r>
              <w:rPr>
                <w:sz w:val="18"/>
                <w:szCs w:val="18"/>
              </w:rPr>
              <w:t xml:space="preserve">A benefit based on years worked with an SSN</w:t>
            </w:r>
          </w:p>
        </w:tc>
        <w:tc>
          <w:tcPr>
            <w:tcW w:type="dxa" w:w="3214"/>
            <w:tcMar>
              <w:top w:type="dxa" w:w="60"/>
              <w:left w:type="dxa" w:w="90"/>
              <w:bottom w:type="dxa" w:w="60"/>
              <w:right w:type="dxa" w:w="90"/>
            </w:tcMar>
          </w:tcPr>
          <w:p>
            <w:r>
              <w:rPr>
                <w:sz w:val="18"/>
                <w:szCs w:val="18"/>
              </w:rPr>
              <w:t xml:space="preserve">Your statement in my Social Security; contributions are only credited with a valid SSN</w:t>
            </w:r>
          </w:p>
        </w:tc>
      </w:tr>
      <w:tr>
        <w:trPr>
          <w:tblHeader w:val="off"/>
        </w:trPr>
        <w:tc>
          <w:tcPr>
            <w:tcW w:type="dxa" w:w="3213"/>
            <w:tcMar>
              <w:top w:type="dxa" w:w="60"/>
              <w:left w:type="dxa" w:w="90"/>
              <w:bottom w:type="dxa" w:w="60"/>
              <w:right w:type="dxa" w:w="90"/>
            </w:tcMar>
          </w:tcPr>
          <w:p>
            <w:r>
              <w:rPr>
                <w:sz w:val="18"/>
                <w:szCs w:val="18"/>
              </w:rPr>
              <w:t xml:space="preserve">Employer plan (401(k), 403(b))</w:t>
            </w:r>
          </w:p>
        </w:tc>
        <w:tc>
          <w:tcPr>
            <w:tcW w:type="dxa" w:w="3213"/>
            <w:tcMar>
              <w:top w:type="dxa" w:w="60"/>
              <w:left w:type="dxa" w:w="90"/>
              <w:bottom w:type="dxa" w:w="60"/>
              <w:right w:type="dxa" w:w="90"/>
            </w:tcMar>
          </w:tcPr>
          <w:p>
            <w:r>
              <w:rPr>
                <w:sz w:val="18"/>
                <w:szCs w:val="18"/>
              </w:rPr>
              <w:t xml:space="preserve">You contribute from your pay; sometimes the employer does too</w:t>
            </w:r>
          </w:p>
        </w:tc>
        <w:tc>
          <w:tcPr>
            <w:tcW w:type="dxa" w:w="3214"/>
            <w:tcMar>
              <w:top w:type="dxa" w:w="60"/>
              <w:left w:type="dxa" w:w="90"/>
              <w:bottom w:type="dxa" w:w="60"/>
              <w:right w:type="dxa" w:w="90"/>
            </w:tcMar>
          </w:tcPr>
          <w:p>
            <w:r>
              <w:rPr>
                <w:sz w:val="18"/>
                <w:szCs w:val="18"/>
              </w:rPr>
              <w:t xml:space="preserve">Employer contribution and rules for it to become yours</w:t>
            </w:r>
          </w:p>
        </w:tc>
      </w:tr>
      <w:tr>
        <w:trPr>
          <w:tblHeader w:val="off"/>
        </w:trPr>
        <w:tc>
          <w:tcPr>
            <w:tcW w:type="dxa" w:w="3213"/>
            <w:tcMar>
              <w:top w:type="dxa" w:w="60"/>
              <w:left w:type="dxa" w:w="90"/>
              <w:bottom w:type="dxa" w:w="60"/>
              <w:right w:type="dxa" w:w="90"/>
            </w:tcMar>
          </w:tcPr>
          <w:p>
            <w:r>
              <w:rPr>
                <w:sz w:val="18"/>
                <w:szCs w:val="18"/>
              </w:rPr>
              <w:t xml:space="preserve">CalSavers</w:t>
            </w:r>
          </w:p>
        </w:tc>
        <w:tc>
          <w:tcPr>
            <w:tcW w:type="dxa" w:w="3213"/>
            <w:tcMar>
              <w:top w:type="dxa" w:w="60"/>
              <w:left w:type="dxa" w:w="90"/>
              <w:bottom w:type="dxa" w:w="60"/>
              <w:right w:type="dxa" w:w="90"/>
            </w:tcMar>
          </w:tcPr>
          <w:p>
            <w:r>
              <w:rPr>
                <w:sz w:val="18"/>
                <w:szCs w:val="18"/>
              </w:rPr>
              <w:t xml:space="preserve">California retirement program for workers whose employer does not offer a plan</w:t>
            </w:r>
          </w:p>
        </w:tc>
        <w:tc>
          <w:tcPr>
            <w:tcW w:type="dxa" w:w="3214"/>
            <w:tcMar>
              <w:top w:type="dxa" w:w="60"/>
              <w:left w:type="dxa" w:w="90"/>
              <w:bottom w:type="dxa" w:w="60"/>
              <w:right w:type="dxa" w:w="90"/>
            </w:tcMar>
          </w:tcPr>
          <w:p>
            <w:r>
              <w:rPr>
                <w:sz w:val="18"/>
                <w:szCs w:val="18"/>
              </w:rPr>
              <w:t xml:space="preserve">Whether you can participate with your ID; how to withdraw</w:t>
            </w:r>
          </w:p>
        </w:tc>
      </w:tr>
      <w:tr>
        <w:trPr>
          <w:tblHeader w:val="off"/>
        </w:trPr>
        <w:tc>
          <w:tcPr>
            <w:tcW w:type="dxa" w:w="3213"/>
            <w:tcMar>
              <w:top w:type="dxa" w:w="60"/>
              <w:left w:type="dxa" w:w="90"/>
              <w:bottom w:type="dxa" w:w="60"/>
              <w:right w:type="dxa" w:w="90"/>
            </w:tcMar>
          </w:tcPr>
          <w:p>
            <w:r>
              <w:rPr>
                <w:sz w:val="18"/>
                <w:szCs w:val="18"/>
              </w:rPr>
              <w:t xml:space="preserve">Traditional or Roth IRA</w:t>
            </w:r>
          </w:p>
        </w:tc>
        <w:tc>
          <w:tcPr>
            <w:tcW w:type="dxa" w:w="3213"/>
            <w:tcMar>
              <w:top w:type="dxa" w:w="60"/>
              <w:left w:type="dxa" w:w="90"/>
              <w:bottom w:type="dxa" w:w="60"/>
              <w:right w:type="dxa" w:w="90"/>
            </w:tcMar>
          </w:tcPr>
          <w:p>
            <w:r>
              <w:rPr>
                <w:sz w:val="18"/>
                <w:szCs w:val="18"/>
              </w:rPr>
              <w:t xml:space="preserve">Personal retirement account with tax rules</w:t>
            </w:r>
          </w:p>
        </w:tc>
        <w:tc>
          <w:tcPr>
            <w:tcW w:type="dxa" w:w="3214"/>
            <w:tcMar>
              <w:top w:type="dxa" w:w="60"/>
              <w:left w:type="dxa" w:w="90"/>
              <w:bottom w:type="dxa" w:w="60"/>
              <w:right w:type="dxa" w:w="90"/>
            </w:tcMar>
          </w:tcPr>
          <w:p>
            <w:r>
              <w:rPr>
                <w:sz w:val="18"/>
                <w:szCs w:val="18"/>
              </w:rPr>
              <w:t xml:space="preserve">You need earned income; yearly limits</w:t>
            </w:r>
          </w:p>
        </w:tc>
      </w:tr>
      <w:tr>
        <w:trPr>
          <w:tblHeader w:val="off"/>
        </w:trPr>
        <w:tc>
          <w:tcPr>
            <w:tcW w:type="dxa" w:w="3213"/>
            <w:tcMar>
              <w:top w:type="dxa" w:w="60"/>
              <w:left w:type="dxa" w:w="90"/>
              <w:bottom w:type="dxa" w:w="60"/>
              <w:right w:type="dxa" w:w="90"/>
            </w:tcMar>
          </w:tcPr>
          <w:p>
            <w:r>
              <w:rPr>
                <w:sz w:val="18"/>
                <w:szCs w:val="18"/>
              </w:rPr>
              <w:t xml:space="preserve">Your own savings</w:t>
            </w:r>
          </w:p>
        </w:tc>
        <w:tc>
          <w:tcPr>
            <w:tcW w:type="dxa" w:w="3213"/>
            <w:tcMar>
              <w:top w:type="dxa" w:w="60"/>
              <w:left w:type="dxa" w:w="90"/>
              <w:bottom w:type="dxa" w:w="60"/>
              <w:right w:type="dxa" w:w="90"/>
            </w:tcMar>
          </w:tcPr>
          <w:p>
            <w:r>
              <w:rPr>
                <w:sz w:val="18"/>
                <w:szCs w:val="18"/>
              </w:rPr>
              <w:t xml:space="preserve">Other accounts</w:t>
            </w:r>
          </w:p>
        </w:tc>
        <w:tc>
          <w:tcPr>
            <w:tcW w:type="dxa" w:w="3214"/>
            <w:tcMar>
              <w:top w:type="dxa" w:w="60"/>
              <w:left w:type="dxa" w:w="90"/>
              <w:bottom w:type="dxa" w:w="60"/>
              <w:right w:type="dxa" w:w="90"/>
            </w:tcMar>
          </w:tcPr>
          <w:p>
            <w:r>
              <w:rPr>
                <w:sz w:val="18"/>
                <w:szCs w:val="18"/>
              </w:rPr>
              <w:t xml:space="preserve">Liquidity and risk</w:t>
            </w:r>
          </w:p>
        </w:tc>
      </w:tr>
      <w:tr>
        <w:trPr>
          <w:tblHeader w:val="off"/>
        </w:trPr>
        <w:tc>
          <w:tcPr>
            <w:tcW w:type="dxa" w:w="3213"/>
            <w:tcMar>
              <w:top w:type="dxa" w:w="60"/>
              <w:left w:type="dxa" w:w="90"/>
              <w:bottom w:type="dxa" w:w="60"/>
              <w:right w:type="dxa" w:w="90"/>
            </w:tcMar>
          </w:tcPr>
          <w:p>
            <w:r>
              <w:rPr>
                <w:sz w:val="18"/>
                <w:szCs w:val="18"/>
              </w:rPr>
              <w:t xml:space="preserve">AFORE (Mexico)</w:t>
            </w:r>
          </w:p>
        </w:tc>
        <w:tc>
          <w:tcPr>
            <w:tcW w:type="dxa" w:w="3213"/>
            <w:tcMar>
              <w:top w:type="dxa" w:w="60"/>
              <w:left w:type="dxa" w:w="90"/>
              <w:bottom w:type="dxa" w:w="60"/>
              <w:right w:type="dxa" w:w="90"/>
            </w:tcMar>
          </w:tcPr>
          <w:p>
            <w:r>
              <w:rPr>
                <w:sz w:val="18"/>
                <w:szCs w:val="18"/>
              </w:rPr>
              <w:t xml:space="preserve">Retirement savings in Mexico</w:t>
            </w:r>
          </w:p>
        </w:tc>
        <w:tc>
          <w:tcPr>
            <w:tcW w:type="dxa" w:w="3214"/>
            <w:tcMar>
              <w:top w:type="dxa" w:w="60"/>
              <w:left w:type="dxa" w:w="90"/>
              <w:bottom w:type="dxa" w:w="60"/>
              <w:right w:type="dxa" w:w="90"/>
            </w:tcMar>
          </w:tcPr>
          <w:p>
            <w:r>
              <w:rPr>
                <w:sz w:val="18"/>
                <w:szCs w:val="18"/>
              </w:rPr>
              <w:t xml:space="preserve">M5 U07</w:t>
            </w:r>
          </w:p>
        </w:tc>
      </w:tr>
    </w:tbl>
    <w:p/>
    <w:p>
      <w:r>
        <w:rPr>
          <w:b/>
          <w:bCs/>
        </w:rPr>
        <w:t xml:space="preserve">Employer match.</w:t>
      </w:r>
      <w:r>
        <w:t xml:space="preserve"> If your employer puts in 50 cents for every dollar you contribute, up to a limit, contributing 100 gets you 50 more. Check the limit and how long you must work for that contribution to become yours (</w:t>
      </w:r>
      <w:r>
        <w:rPr>
          <w:b/>
          <w:bCs/>
        </w:rPr>
        <w:t xml:space="preserve">vesting</w:t>
      </w:r>
      <w:r>
        <w:t xml:space="preserve">).</w:t>
      </w:r>
    </w:p>
    <w:p>
      <w:r>
        <w:rPr>
          <w:b/>
          <w:bCs/>
        </w:rPr>
        <w:t xml:space="preserve">Traditional or Roth:</w:t>
      </w:r>
      <w:r>
        <w:t xml:space="preserve"> they differ in when you pay taxes. Neither is always better; it depends on your situation.</w:t>
      </w:r>
    </w:p>
    <w:p>
      <w:r>
        <w:rPr>
          <w:b/>
          <w:bCs/>
        </w:rPr>
        <w:t xml:space="preserve">Scenarios, not forecasts.</w:t>
      </w:r>
      <w:r>
        <w:t xml:space="preserve"> Contributing 50 a month for 20 years adds up to 12,000 with no return. With a hypothetical rate of 0.25% a month, the simulation gives about 16,415 before fees and taxes. Repeat with zero return and adjust for inflation: 16,415 dollars in 20 years will not buy what it buys today.</w:t>
      </w:r>
    </w:p>
    <w:p>
      <w:r>
        <w:rPr>
          <w:b/>
          <w:bCs/>
        </w:rPr>
        <w:t xml:space="preserve">Before taking money out of a plan when you change jobs:</w:t>
      </w:r>
      <w:r>
        <w:t xml:space="preserve"> review transfer options, costs, taxes and penalties. Withdrawing without knowing can cost a lot.</w:t>
      </w:r>
    </w:p>
    <w:p>
      <w:pPr>
        <w:pStyle w:val="Heading3"/>
      </w:pPr>
      <w:r>
        <w:t xml:space="preserve">Cases</w:t>
      </w:r>
    </w:p>
    <w:p>
      <w:r>
        <w:rPr>
          <w:b/>
          <w:bCs/>
        </w:rPr>
        <w:t xml:space="preserve">Case 1. Alex changes jobs.</w:t>
      </w:r>
      <w:r>
        <w:t xml:space="preserve"> Alex leaves his job and is offered to cash out his 401(k). Before doing so, he asks the plan administrator about rolling it over to an IRA and what taxes and penalties would apply.</w:t>
      </w:r>
    </w:p>
    <w:p>
      <w:r>
        <w:rPr>
          <w:b/>
          <w:bCs/>
        </w:rPr>
        <w:t xml:space="preserve">Case 2. Mar's CalSavers.</w:t>
      </w:r>
      <w:r>
        <w:t xml:space="preserve"> Mar's employer has no retirement plan and enrolls her in CalSavers. Mar reviews how much is deducted, how to change it and how to withdraw if she needs to.</w:t>
      </w:r>
    </w:p>
    <w:p>
      <w:pPr>
        <w:pStyle w:val="Heading3"/>
      </w:pPr>
      <w:r>
        <w:t xml:space="preserve">Interactive activity</w:t>
      </w:r>
    </w:p>
    <w:p>
      <w:r>
        <w:rPr>
          <w:b/>
          <w:bCs/>
        </w:rPr>
        <w:t xml:space="preserve">My retirement in scenarios (H5P simulator):</w:t>
      </w:r>
      <w:r>
        <w:t xml:space="preserve"> choose a contribution, time frame and hypothetical rate, and compare with zero return and with inflation.</w:t>
      </w:r>
    </w:p>
    <w:p>
      <w:pPr>
        <w:pStyle w:val="Heading3"/>
      </w:pPr>
      <w:r>
        <w:t xml:space="preserve">Quiz</w:t>
      </w:r>
    </w:p>
    <w:p>
      <w:pPr>
        <w:pStyle w:val="ListParagraph"/>
        <w:numPr>
          <w:ilvl w:val="0"/>
          <w:numId w:val="122"/>
        </w:numPr>
      </w:pPr>
      <w:r>
        <w:t xml:space="preserve">Does an IRA require earned income to contribute? a) Yes · b) No</w:t>
      </w:r>
    </w:p>
    <w:p>
      <w:pPr>
        <w:pStyle w:val="ListParagraph"/>
        <w:numPr>
          <w:ilvl w:val="0"/>
          <w:numId w:val="122"/>
        </w:numPr>
      </w:pPr>
      <w:r>
        <w:t xml:space="preserve">Is a 20-year projection a promise? a) Yes · b) No</w:t>
      </w:r>
    </w:p>
    <w:p>
      <w:pPr>
        <w:pStyle w:val="ListParagraph"/>
        <w:numPr>
          <w:ilvl w:val="0"/>
          <w:numId w:val="122"/>
        </w:numPr>
      </w:pPr>
      <w:r>
        <w:t xml:space="preserve">Should you cash out your 401(k) when you change jobs without reviewing options? a) Yes · b) No</w:t>
      </w:r>
    </w:p>
    <w:p>
      <w:r>
        <w:rPr>
          <w:b/>
          <w:bCs/>
        </w:rPr>
        <w:t xml:space="preserve">Answers:</w:t>
      </w:r>
      <w:r>
        <w:t xml:space="preserve"> 1-a · 2-b · 3-b.</w:t>
      </w:r>
    </w:p>
    <w:p>
      <w:pPr>
        <w:pStyle w:val="Heading3"/>
      </w:pPr>
      <w:r>
        <w:t xml:space="preserve">For your plan</w:t>
      </w:r>
    </w:p>
    <w:p>
      <w:r>
        <w:t xml:space="preserve">Make your inventory of sources, your questions and a first step. You do not have to contribute to pass.</w:t>
      </w:r>
    </w:p>
    <w:p>
      <w:pPr>
        <w:pStyle w:val="Heading3"/>
      </w:pPr>
      <w:r>
        <w:t xml:space="preserve">Learn more</w:t>
      </w:r>
    </w:p>
    <w:p>
      <w:r>
        <w:t xml:space="preserve">Free, official resources to go further (verified September 28, 2026):</w:t>
      </w:r>
    </w:p>
    <w:p>
      <w:pPr>
        <w:pStyle w:val="ListParagraph"/>
        <w:numPr>
          <w:ilvl w:val="0"/>
          <w:numId w:val="3"/>
        </w:numPr>
      </w:pPr>
      <w:r>
        <w:rPr>
          <w:b/>
          <w:bCs/>
        </w:rPr>
        <w:t xml:space="preserve">my Social Security</w:t>
      </w:r>
      <w:r>
        <w:t xml:space="preserve"> (SSA; language: EN/ES): https://www.ssa.gov/myaccount/</w:t>
      </w:r>
    </w:p>
    <w:p>
      <w:pPr>
        <w:pStyle w:val="ListParagraph"/>
        <w:numPr>
          <w:ilvl w:val="0"/>
          <w:numId w:val="3"/>
        </w:numPr>
      </w:pPr>
      <w:r>
        <w:rPr>
          <w:b/>
          <w:bCs/>
        </w:rPr>
        <w:t xml:space="preserve">CalSavers</w:t>
      </w:r>
      <w:r>
        <w:t xml:space="preserve"> (Estado de California; language: EN/ES): https://www.calsavers.com</w:t>
      </w:r>
    </w:p>
    <w:p>
      <w:pPr>
        <w:pStyle w:val="ListParagraph"/>
        <w:numPr>
          <w:ilvl w:val="0"/>
          <w:numId w:val="3"/>
        </w:numPr>
      </w:pPr>
      <w:r>
        <w:rPr>
          <w:b/>
          <w:bCs/>
        </w:rPr>
        <w:t xml:space="preserve">Investing calculators and basics</w:t>
      </w:r>
      <w:r>
        <w:t xml:space="preserve"> (SEC Investor.gov; language: EN): https://www.investor.gov</w:t>
      </w:r>
    </w:p>
    <w:p>
      <w:r>
        <w:rPr>
          <w:b/>
          <w:bCs/>
        </w:rPr>
        <w:t xml:space="preserve">Key words:</w:t>
      </w:r>
      <w:r>
        <w:t xml:space="preserve"> </w:t>
      </w:r>
      <w:r>
        <w:rPr>
          <w:i/>
          <w:iCs/>
        </w:rPr>
        <w:t xml:space="preserve">Employer match:</w:t>
      </w:r>
      <w:r>
        <w:t xml:space="preserve"> what your employer puts in. </w:t>
      </w:r>
      <w:r>
        <w:rPr>
          <w:i/>
          <w:iCs/>
        </w:rPr>
        <w:t xml:space="preserve">Vesting:</w:t>
      </w:r>
      <w:r>
        <w:t xml:space="preserve"> conditions for that contribution to become yours. </w:t>
      </w:r>
      <w:r>
        <w:rPr>
          <w:i/>
          <w:iCs/>
        </w:rPr>
        <w:t xml:space="preserve">IRA:</w:t>
      </w:r>
      <w:r>
        <w:t xml:space="preserve"> personal retirement account. </w:t>
      </w:r>
      <w:r>
        <w:rPr>
          <w:i/>
          <w:iCs/>
        </w:rPr>
        <w:t xml:space="preserve">CalSavers:</w:t>
      </w:r>
      <w:r>
        <w:t xml:space="preserve"> California's retirement program.</w:t>
      </w:r>
    </w:p>
    <w:p>
      <w:r>
        <w:rPr>
          <w:b/>
          <w:bCs/>
        </w:rPr>
        <w:t xml:space="preserve">Sources:</w:t>
      </w:r>
      <w:r>
        <w:t xml:space="preserve"> [S27] CalSavers · [R53] Social Security, my Social Security.</w:t>
      </w:r>
    </w:p>
    <w:p>
      <w:r>
        <w:br w:type="page"/>
      </w:r>
    </w:p>
    <w:p>
      <w:pPr>
        <w:pStyle w:val="Heading2"/>
      </w:pPr>
      <w:r>
        <w:t xml:space="preserve">M5 U07. Do my accounts and rights work the same in two countries?</w:t>
      </w:r>
    </w:p>
    <w:p>
      <w:r>
        <w:rPr>
          <w:b/>
          <w:bCs/>
        </w:rPr>
        <w:t xml:space="preserve">What you will achieve:</w:t>
      </w:r>
      <w:r>
        <w:t xml:space="preserve"> map what you own and owe in each country, and prepare questions for the right institutions.</w:t>
      </w:r>
    </w:p>
    <w:p>
      <w:pPr>
        <w:pStyle w:val="Heading3"/>
      </w:pPr>
      <w:r>
        <w:t xml:space="preserve">The essentials</w:t>
      </w:r>
    </w:p>
    <w:p>
      <w:r>
        <w:t xml:space="preserve">Not necessarily. An account, a benefit or a document can have different rules in each country.</w:t>
      </w:r>
    </w:p>
    <w:p>
      <w:pPr>
        <w:pStyle w:val="ListParagraph"/>
        <w:numPr>
          <w:ilvl w:val="0"/>
          <w:numId w:val="123"/>
        </w:numPr>
      </w:pPr>
      <w:r>
        <w:t xml:space="preserve">Write down what you own or owe in each country.</w:t>
      </w:r>
    </w:p>
    <w:p>
      <w:pPr>
        <w:pStyle w:val="ListParagraph"/>
        <w:numPr>
          <w:ilvl w:val="0"/>
          <w:numId w:val="123"/>
        </w:numPr>
      </w:pPr>
      <w:r>
        <w:t xml:space="preserve">Record the currency, the owner and how you access it.</w:t>
      </w:r>
    </w:p>
    <w:p>
      <w:pPr>
        <w:pStyle w:val="ListParagraph"/>
        <w:numPr>
          <w:ilvl w:val="0"/>
          <w:numId w:val="123"/>
        </w:numPr>
      </w:pPr>
      <w:r>
        <w:t xml:space="preserve">Prepare questions for the right institutions or professionals.</w:t>
      </w:r>
    </w:p>
    <w:p>
      <w:pPr>
        <w:pBdr>
          <w:left w:val="single" w:color="1F5C4A" w:sz="18" w:space="8"/>
        </w:pBdr>
        <w:shd w:fill="EAF2EE" w:color="auto" w:val="clear"/>
        <w:spacing w:after="160" w:before="120"/>
        <w:ind w:left="200" w:right="200"/>
      </w:pPr>
      <w:r>
        <w:rPr>
          <w:b/>
          <w:bCs/>
        </w:rPr>
        <w:t xml:space="preserve">Key idea:</w:t>
      </w:r>
      <w:r>
        <w:t xml:space="preserve"> do not assume a benefit or process transfers automatically from one country to another.</w:t>
      </w:r>
    </w:p>
    <w:p>
      <w:pPr>
        <w:pStyle w:val="Heading3"/>
      </w:pPr>
      <w:r>
        <w:t xml:space="preserve">Go deeper</w:t>
      </w:r>
    </w:p>
    <w:p>
      <w:r>
        <w:rPr>
          <w:b/>
          <w:bCs/>
        </w:rPr>
        <w:t xml:space="preserve">AFORE, IMSS and U.S. Social Security have different rules.</w:t>
      </w:r>
      <w:r>
        <w:t xml:space="preserve"> They do not add up automatically.</w:t>
      </w:r>
    </w:p>
    <w:p>
      <w:r>
        <w:rPr>
          <w:b/>
          <w:bCs/>
        </w:rPr>
        <w:t xml:space="preserve">The U.S.–Mexico social security agreement</w:t>
      </w:r>
      <w:r>
        <w:t xml:space="preserve"> was signed, but according to the Social Security Administration it is </w:t>
      </w:r>
      <w:r>
        <w:rPr>
          <w:b/>
          <w:bCs/>
        </w:rPr>
        <w:t xml:space="preserve">not yet in force</w:t>
      </w:r>
      <w:r>
        <w:t xml:space="preserve">. Until it takes effect, it does not allow combining weeks or years worked in both countries.</w:t>
      </w:r>
    </w:p>
    <w:p>
      <w:r>
        <w:rPr>
          <w:b/>
          <w:bCs/>
        </w:rPr>
        <w:t xml:space="preserve">Your AFORE.</w:t>
      </w:r>
      <w:r>
        <w:t xml:space="preserve"> If you worked in Mexico under IMSS, you have an AFORE account. You can locate it and check your balance through CONSAR's official channels. Some AFOREs allow Mexicans abroad to make voluntary contributions; check how.</w:t>
      </w:r>
    </w:p>
    <w:p>
      <w:r>
        <w:rPr>
          <w:b/>
          <w:bCs/>
        </w:rPr>
        <w:t xml:space="preserve">Map by country:</w:t>
      </w:r>
      <w:r>
        <w:t xml:space="preserve"> for each account, debt, property or benefit, record the owner, currency, access from abroad, official contact and what you need to ask.</w:t>
      </w:r>
    </w:p>
    <w:p>
      <w:r>
        <w:rPr>
          <w:b/>
          <w:bCs/>
        </w:rPr>
        <w:t xml:space="preserve">Taxes.</w:t>
      </w:r>
      <w:r>
        <w:t xml:space="preserve"> Having income or accounts in another country can raise tax or reporting questions in the U.S. Ask a preparer; do not assume it is always taxable or always exempt.</w:t>
      </w:r>
    </w:p>
    <w:p>
      <w:r>
        <w:rPr>
          <w:b/>
          <w:bCs/>
        </w:rPr>
        <w:t xml:space="preserve">Exchange rate.</w:t>
      </w:r>
      <w:r>
        <w:t xml:space="preserve"> A future expense of 10,000 pesos equals 500 dollars at 20 pesos per dollar, or 625 at 16. Steady income in dollars does not guarantee covering the same expense in pesos.</w:t>
      </w:r>
    </w:p>
    <w:p>
      <w:r>
        <w:rPr>
          <w:b/>
          <w:bCs/>
        </w:rPr>
        <w:t xml:space="preserve">Beware of anyone promising to recover your AFORE</w:t>
      </w:r>
      <w:r>
        <w:t xml:space="preserve"> for an upfront payment. The procedures are done through official channels.</w:t>
      </w:r>
    </w:p>
    <w:p>
      <w:pPr>
        <w:pStyle w:val="Heading3"/>
      </w:pPr>
      <w:r>
        <w:t xml:space="preserve">Cases</w:t>
      </w:r>
    </w:p>
    <w:p>
      <w:r>
        <w:rPr>
          <w:b/>
          <w:bCs/>
        </w:rPr>
        <w:t xml:space="preserve">Case 1. Alex's weeks.</w:t>
      </w:r>
      <w:r>
        <w:t xml:space="preserve"> Someone tells Alex that "all his weeks add up automatically." Alex checks the official source: the agreement is not in force.</w:t>
      </w:r>
    </w:p>
    <w:p>
      <w:r>
        <w:rPr>
          <w:b/>
          <w:bCs/>
        </w:rPr>
        <w:t xml:space="preserve">Case 2. The forgotten AFORE.</w:t>
      </w:r>
      <w:r>
        <w:t xml:space="preserve"> Mar worked five years in Guadalajara. She locates her AFORE with her CURP and finds a balance she did not know about.</w:t>
      </w:r>
    </w:p>
    <w:p>
      <w:pPr>
        <w:pStyle w:val="Heading3"/>
      </w:pPr>
      <w:r>
        <w:t xml:space="preserve">Interactive activity</w:t>
      </w:r>
    </w:p>
    <w:p>
      <w:r>
        <w:rPr>
          <w:b/>
          <w:bCs/>
        </w:rPr>
        <w:t xml:space="preserve">Cross-border map (H5P):</w:t>
      </w:r>
      <w:r>
        <w:t xml:space="preserve"> place your accounts, property and benefits in the right country and mark what you need to ask about.</w:t>
      </w:r>
    </w:p>
    <w:p>
      <w:pPr>
        <w:pStyle w:val="Heading3"/>
      </w:pPr>
      <w:r>
        <w:t xml:space="preserve">Quiz</w:t>
      </w:r>
    </w:p>
    <w:p>
      <w:pPr>
        <w:pStyle w:val="ListParagraph"/>
        <w:numPr>
          <w:ilvl w:val="0"/>
          <w:numId w:val="124"/>
        </w:numPr>
      </w:pPr>
      <w:r>
        <w:t xml:space="preserve">Is the U.S.–Mexico social security agreement in force? a) Yes · b) No, according to the SSA</w:t>
      </w:r>
    </w:p>
    <w:p>
      <w:pPr>
        <w:pStyle w:val="ListParagraph"/>
        <w:numPr>
          <w:ilvl w:val="0"/>
          <w:numId w:val="124"/>
        </w:numPr>
      </w:pPr>
      <w:r>
        <w:t xml:space="preserve">Are an AFORE and a 401(k) equivalent? a) Yes · b) No</w:t>
      </w:r>
    </w:p>
    <w:p>
      <w:pPr>
        <w:pStyle w:val="ListParagraph"/>
        <w:numPr>
          <w:ilvl w:val="0"/>
          <w:numId w:val="124"/>
        </w:numPr>
      </w:pPr>
      <w:r>
        <w:t xml:space="preserve">Do you pay someone who promises to recover your AFORE? a) Yes · b) I verify and use official channels</w:t>
      </w:r>
    </w:p>
    <w:p>
      <w:r>
        <w:rPr>
          <w:b/>
          <w:bCs/>
        </w:rPr>
        <w:t xml:space="preserve">Answers:</w:t>
      </w:r>
      <w:r>
        <w:t xml:space="preserve"> 1-b · 2-b · 3-b.</w:t>
      </w:r>
    </w:p>
    <w:p>
      <w:pPr>
        <w:pStyle w:val="Heading3"/>
      </w:pPr>
      <w:r>
        <w:t xml:space="preserve">For your plan</w:t>
      </w:r>
    </w:p>
    <w:p>
      <w:r>
        <w:t xml:space="preserve">Make your map by country with what is confirmed, what is missing and who you will ask.</w:t>
      </w:r>
    </w:p>
    <w:p>
      <w:pPr>
        <w:pStyle w:val="Heading3"/>
      </w:pPr>
      <w:r>
        <w:t xml:space="preserve">Learn more</w:t>
      </w:r>
    </w:p>
    <w:p>
      <w:r>
        <w:t xml:space="preserve">Free, official resources to go further (verified September 28, 2026):</w:t>
      </w:r>
    </w:p>
    <w:p>
      <w:pPr>
        <w:pStyle w:val="ListParagraph"/>
        <w:numPr>
          <w:ilvl w:val="0"/>
          <w:numId w:val="3"/>
        </w:numPr>
      </w:pPr>
      <w:r>
        <w:rPr>
          <w:b/>
          <w:bCs/>
        </w:rPr>
        <w:t xml:space="preserve">Find your AFORE (e-SAR)</w:t>
      </w:r>
      <w:r>
        <w:t xml:space="preserve"> (CONSAR; language: ES): https://www.esar.com.mx/PortalEsar/public/index.do</w:t>
      </w:r>
    </w:p>
    <w:p>
      <w:pPr>
        <w:pStyle w:val="ListParagraph"/>
        <w:numPr>
          <w:ilvl w:val="0"/>
          <w:numId w:val="3"/>
        </w:numPr>
      </w:pPr>
      <w:r>
        <w:rPr>
          <w:b/>
          <w:bCs/>
        </w:rPr>
        <w:t xml:space="preserve">International social security agreements</w:t>
      </w:r>
      <w:r>
        <w:t xml:space="preserve"> (SSA; language: EN): https://www.ssa.gov/international/agreements_overview.html</w:t>
      </w:r>
    </w:p>
    <w:p>
      <w:r>
        <w:rPr>
          <w:b/>
          <w:bCs/>
        </w:rPr>
        <w:t xml:space="preserve">Key words:</w:t>
      </w:r>
      <w:r>
        <w:t xml:space="preserve"> </w:t>
      </w:r>
      <w:r>
        <w:rPr>
          <w:i/>
          <w:iCs/>
        </w:rPr>
        <w:t xml:space="preserve">Cross-border planning:</w:t>
      </w:r>
      <w:r>
        <w:t xml:space="preserve"> organizing money and obligations in more than one country. </w:t>
      </w:r>
      <w:r>
        <w:rPr>
          <w:i/>
          <w:iCs/>
        </w:rPr>
        <w:t xml:space="preserve">AFORE:</w:t>
      </w:r>
      <w:r>
        <w:t xml:space="preserve"> retirement fund administrator in Mexico.</w:t>
      </w:r>
    </w:p>
    <w:p>
      <w:r>
        <w:rPr>
          <w:b/>
          <w:bCs/>
        </w:rPr>
        <w:t xml:space="preserve">Sources:</w:t>
      </w:r>
      <w:r>
        <w:t xml:space="preserve"> [S25] SSA, U.S.–Mexico agreement · [R54] CONSAR.</w:t>
      </w:r>
    </w:p>
    <w:p>
      <w:r>
        <w:br w:type="page"/>
      </w:r>
    </w:p>
    <w:p>
      <w:pPr>
        <w:pStyle w:val="Heading2"/>
      </w:pPr>
      <w:r>
        <w:t xml:space="preserve">M5 U08. Who can receive or handle things if I can't?</w:t>
      </w:r>
    </w:p>
    <w:p>
      <w:r>
        <w:rPr>
          <w:b/>
          <w:bCs/>
        </w:rPr>
        <w:t xml:space="preserve">What you will achieve:</w:t>
      </w:r>
      <w:r>
        <w:t xml:space="preserve"> organize beneficiaries, documents and authorizations so your resources can be found.</w:t>
      </w:r>
    </w:p>
    <w:p>
      <w:pPr>
        <w:pStyle w:val="Heading3"/>
      </w:pPr>
      <w:r>
        <w:t xml:space="preserve">The essentials</w:t>
      </w:r>
    </w:p>
    <w:p>
      <w:r>
        <w:t xml:space="preserve">The person designated to receive a benefit is a </w:t>
      </w:r>
      <w:r>
        <w:rPr>
          <w:b/>
          <w:bCs/>
        </w:rPr>
        <w:t xml:space="preserve">beneficiary</w:t>
      </w:r>
      <w:r>
        <w:t xml:space="preserve">. Someone who can act for you needs </w:t>
      </w:r>
      <w:r>
        <w:rPr>
          <w:b/>
          <w:bCs/>
        </w:rPr>
        <w:t xml:space="preserve">legal authorization</w:t>
      </w:r>
      <w:r>
        <w:t xml:space="preserve">.</w:t>
      </w:r>
    </w:p>
    <w:p>
      <w:pPr>
        <w:pStyle w:val="ListParagraph"/>
        <w:numPr>
          <w:ilvl w:val="0"/>
          <w:numId w:val="125"/>
        </w:numPr>
      </w:pPr>
      <w:r>
        <w:t xml:space="preserve">Review who appears on your documents.</w:t>
      </w:r>
    </w:p>
    <w:p>
      <w:pPr>
        <w:pStyle w:val="ListParagraph"/>
        <w:numPr>
          <w:ilvl w:val="0"/>
          <w:numId w:val="125"/>
        </w:numPr>
      </w:pPr>
      <w:r>
        <w:t xml:space="preserve">Ask what each person can do.</w:t>
      </w:r>
    </w:p>
    <w:p>
      <w:pPr>
        <w:pStyle w:val="ListParagraph"/>
        <w:numPr>
          <w:ilvl w:val="0"/>
          <w:numId w:val="125"/>
        </w:numPr>
      </w:pPr>
      <w:r>
        <w:t xml:space="preserve">Update when your life changes.</w:t>
      </w:r>
    </w:p>
    <w:p>
      <w:pPr>
        <w:pBdr>
          <w:left w:val="single" w:color="1F5C4A" w:sz="18" w:space="8"/>
        </w:pBdr>
        <w:shd w:fill="EAF2EE" w:color="auto" w:val="clear"/>
        <w:spacing w:after="160" w:before="120"/>
        <w:ind w:left="200" w:right="200"/>
      </w:pPr>
      <w:r>
        <w:rPr>
          <w:b/>
          <w:bCs/>
        </w:rPr>
        <w:t xml:space="preserve">Key idea:</w:t>
      </w:r>
      <w:r>
        <w:t xml:space="preserve"> sharing a password does not make someone a beneficiary or give them legal power.</w:t>
      </w:r>
    </w:p>
    <w:p>
      <w:pPr>
        <w:pStyle w:val="Heading3"/>
      </w:pPr>
      <w:r>
        <w:t xml:space="preserve">Go deeper</w:t>
      </w:r>
    </w:p>
    <w:p>
      <w:r>
        <w:rPr>
          <w:b/>
          <w:bCs/>
        </w:rPr>
        <w:t xml:space="preserve">Different roles: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4820"/>
        <w:gridCol w:w="4820"/>
      </w:tblGrid>
      <w:tr>
        <w:trPr>
          <w:tblHeader/>
        </w:trPr>
        <w:tc>
          <w:tcPr>
            <w:tcW w:type="dxa" w:w="4820"/>
            <w:shd w:fill="1F5C4A" w:color="auto" w:val="clear"/>
            <w:tcMar>
              <w:top w:type="dxa" w:w="60"/>
              <w:left w:type="dxa" w:w="90"/>
              <w:bottom w:type="dxa" w:w="60"/>
              <w:right w:type="dxa" w:w="90"/>
            </w:tcMar>
          </w:tcPr>
          <w:p>
            <w:r>
              <w:rPr>
                <w:b/>
                <w:bCs/>
                <w:color w:val="FFFFFF"/>
                <w:sz w:val="18"/>
                <w:szCs w:val="18"/>
              </w:rPr>
              <w:t xml:space="preserve">Role</w:t>
            </w:r>
          </w:p>
        </w:tc>
        <w:tc>
          <w:tcPr>
            <w:tcW w:type="dxa" w:w="4820"/>
            <w:shd w:fill="1F5C4A" w:color="auto" w:val="clear"/>
            <w:tcMar>
              <w:top w:type="dxa" w:w="60"/>
              <w:left w:type="dxa" w:w="90"/>
              <w:bottom w:type="dxa" w:w="60"/>
              <w:right w:type="dxa" w:w="90"/>
            </w:tcMar>
          </w:tcPr>
          <w:p>
            <w:r>
              <w:rPr>
                <w:b/>
                <w:bCs/>
                <w:color w:val="FFFFFF"/>
                <w:sz w:val="18"/>
                <w:szCs w:val="18"/>
              </w:rPr>
              <w:t xml:space="preserve">What they can do</w:t>
            </w:r>
          </w:p>
        </w:tc>
      </w:tr>
      <w:tr>
        <w:trPr>
          <w:tblHeader w:val="off"/>
        </w:trPr>
        <w:tc>
          <w:tcPr>
            <w:tcW w:type="dxa" w:w="4820"/>
            <w:tcMar>
              <w:top w:type="dxa" w:w="60"/>
              <w:left w:type="dxa" w:w="90"/>
              <w:bottom w:type="dxa" w:w="60"/>
              <w:right w:type="dxa" w:w="90"/>
            </w:tcMar>
          </w:tcPr>
          <w:p>
            <w:r>
              <w:rPr>
                <w:sz w:val="18"/>
                <w:szCs w:val="18"/>
              </w:rPr>
              <w:t xml:space="preserve">Account owner</w:t>
            </w:r>
          </w:p>
        </w:tc>
        <w:tc>
          <w:tcPr>
            <w:tcW w:type="dxa" w:w="4820"/>
            <w:tcMar>
              <w:top w:type="dxa" w:w="60"/>
              <w:left w:type="dxa" w:w="90"/>
              <w:bottom w:type="dxa" w:w="60"/>
              <w:right w:type="dxa" w:w="90"/>
            </w:tcMar>
          </w:tcPr>
          <w:p>
            <w:r>
              <w:rPr>
                <w:sz w:val="18"/>
                <w:szCs w:val="18"/>
              </w:rPr>
              <w:t xml:space="preserve">Owns the account</w:t>
            </w:r>
          </w:p>
        </w:tc>
      </w:tr>
      <w:tr>
        <w:trPr>
          <w:tblHeader w:val="off"/>
        </w:trPr>
        <w:tc>
          <w:tcPr>
            <w:tcW w:type="dxa" w:w="4820"/>
            <w:tcMar>
              <w:top w:type="dxa" w:w="60"/>
              <w:left w:type="dxa" w:w="90"/>
              <w:bottom w:type="dxa" w:w="60"/>
              <w:right w:type="dxa" w:w="90"/>
            </w:tcMar>
          </w:tcPr>
          <w:p>
            <w:r>
              <w:rPr>
                <w:sz w:val="18"/>
                <w:szCs w:val="18"/>
              </w:rPr>
              <w:t xml:space="preserve">Joint owner</w:t>
            </w:r>
          </w:p>
        </w:tc>
        <w:tc>
          <w:tcPr>
            <w:tcW w:type="dxa" w:w="4820"/>
            <w:tcMar>
              <w:top w:type="dxa" w:w="60"/>
              <w:left w:type="dxa" w:w="90"/>
              <w:bottom w:type="dxa" w:w="60"/>
              <w:right w:type="dxa" w:w="90"/>
            </w:tcMar>
          </w:tcPr>
          <w:p>
            <w:r>
              <w:rPr>
                <w:sz w:val="18"/>
                <w:szCs w:val="18"/>
              </w:rPr>
              <w:t xml:space="preserve">Also an owner; can withdraw</w:t>
            </w:r>
          </w:p>
        </w:tc>
      </w:tr>
      <w:tr>
        <w:trPr>
          <w:tblHeader w:val="off"/>
        </w:trPr>
        <w:tc>
          <w:tcPr>
            <w:tcW w:type="dxa" w:w="4820"/>
            <w:tcMar>
              <w:top w:type="dxa" w:w="60"/>
              <w:left w:type="dxa" w:w="90"/>
              <w:bottom w:type="dxa" w:w="60"/>
              <w:right w:type="dxa" w:w="90"/>
            </w:tcMar>
          </w:tcPr>
          <w:p>
            <w:r>
              <w:rPr>
                <w:sz w:val="18"/>
                <w:szCs w:val="18"/>
              </w:rPr>
              <w:t xml:space="preserve">Beneficiary</w:t>
            </w:r>
          </w:p>
        </w:tc>
        <w:tc>
          <w:tcPr>
            <w:tcW w:type="dxa" w:w="4820"/>
            <w:tcMar>
              <w:top w:type="dxa" w:w="60"/>
              <w:left w:type="dxa" w:w="90"/>
              <w:bottom w:type="dxa" w:w="60"/>
              <w:right w:type="dxa" w:w="90"/>
            </w:tcMar>
          </w:tcPr>
          <w:p>
            <w:r>
              <w:rPr>
                <w:sz w:val="18"/>
                <w:szCs w:val="18"/>
              </w:rPr>
              <w:t xml:space="preserve">Receives the account or insurance if the owner dies</w:t>
            </w:r>
          </w:p>
        </w:tc>
      </w:tr>
      <w:tr>
        <w:trPr>
          <w:tblHeader w:val="off"/>
        </w:trPr>
        <w:tc>
          <w:tcPr>
            <w:tcW w:type="dxa" w:w="4820"/>
            <w:tcMar>
              <w:top w:type="dxa" w:w="60"/>
              <w:left w:type="dxa" w:w="90"/>
              <w:bottom w:type="dxa" w:w="60"/>
              <w:right w:type="dxa" w:w="90"/>
            </w:tcMar>
          </w:tcPr>
          <w:p>
            <w:r>
              <w:rPr>
                <w:sz w:val="18"/>
                <w:szCs w:val="18"/>
              </w:rPr>
              <w:t xml:space="preserve">Agent (power of attorney)</w:t>
            </w:r>
          </w:p>
        </w:tc>
        <w:tc>
          <w:tcPr>
            <w:tcW w:type="dxa" w:w="4820"/>
            <w:tcMar>
              <w:top w:type="dxa" w:w="60"/>
              <w:left w:type="dxa" w:w="90"/>
              <w:bottom w:type="dxa" w:w="60"/>
              <w:right w:type="dxa" w:w="90"/>
            </w:tcMar>
          </w:tcPr>
          <w:p>
            <w:r>
              <w:rPr>
                <w:sz w:val="18"/>
                <w:szCs w:val="18"/>
              </w:rPr>
              <w:t xml:space="preserve">Acts for you according to the document</w:t>
            </w:r>
          </w:p>
        </w:tc>
      </w:tr>
      <w:tr>
        <w:trPr>
          <w:tblHeader w:val="off"/>
        </w:trPr>
        <w:tc>
          <w:tcPr>
            <w:tcW w:type="dxa" w:w="4820"/>
            <w:tcMar>
              <w:top w:type="dxa" w:w="60"/>
              <w:left w:type="dxa" w:w="90"/>
              <w:bottom w:type="dxa" w:w="60"/>
              <w:right w:type="dxa" w:w="90"/>
            </w:tcMar>
          </w:tcPr>
          <w:p>
            <w:r>
              <w:rPr>
                <w:sz w:val="18"/>
                <w:szCs w:val="18"/>
              </w:rPr>
              <w:t xml:space="preserve">Emergency contact</w:t>
            </w:r>
          </w:p>
        </w:tc>
        <w:tc>
          <w:tcPr>
            <w:tcW w:type="dxa" w:w="4820"/>
            <w:tcMar>
              <w:top w:type="dxa" w:w="60"/>
              <w:left w:type="dxa" w:w="90"/>
              <w:bottom w:type="dxa" w:w="60"/>
              <w:right w:type="dxa" w:w="90"/>
            </w:tcMar>
          </w:tcPr>
          <w:p>
            <w:r>
              <w:rPr>
                <w:sz w:val="18"/>
                <w:szCs w:val="18"/>
              </w:rPr>
              <w:t xml:space="preserve">Only receives notices</w:t>
            </w:r>
          </w:p>
        </w:tc>
      </w:tr>
    </w:tbl>
    <w:p/>
    <w:p>
      <w:r>
        <w:rPr>
          <w:b/>
          <w:bCs/>
        </w:rPr>
        <w:t xml:space="preserve">Different documents:</w:t>
      </w:r>
      <w:r>
        <w:t xml:space="preserve"> a will, a financial power of attorney, health care instructions. Each serves a different purpose and depends on the laws of the place. Consult an attorney.</w:t>
      </w:r>
    </w:p>
    <w:p>
      <w:r>
        <w:rPr>
          <w:b/>
          <w:bCs/>
        </w:rPr>
        <w:t xml:space="preserve">Private index:</w:t>
      </w:r>
      <w:r>
        <w:t xml:space="preserve"> accounts, insurance, debts and documents, with the institution and where to find the information. Do not include full numbers or passwords.</w:t>
      </w:r>
    </w:p>
    <w:p>
      <w:r>
        <w:rPr>
          <w:b/>
          <w:bCs/>
        </w:rPr>
        <w:t xml:space="preserve">Review beneficiaries</w:t>
      </w:r>
      <w:r>
        <w:t xml:space="preserve"> after a marriage, separation, birth or death. Updating your phone number does not change your beneficiary.</w:t>
      </w:r>
    </w:p>
    <w:p>
      <w:r>
        <w:rPr>
          <w:b/>
          <w:bCs/>
        </w:rPr>
        <w:t xml:space="preserve">If you have property in Mexico,</w:t>
      </w:r>
      <w:r>
        <w:t xml:space="preserve"> you may need advice in both California and Mexico.</w:t>
      </w:r>
    </w:p>
    <w:p>
      <w:pPr>
        <w:pStyle w:val="Heading3"/>
      </w:pPr>
      <w:r>
        <w:t xml:space="preserve">Cases</w:t>
      </w:r>
    </w:p>
    <w:p>
      <w:r>
        <w:rPr>
          <w:b/>
          <w:bCs/>
        </w:rPr>
        <w:t xml:space="preserve">Case 1. "My sister knows my password."</w:t>
      </w:r>
      <w:r>
        <w:t xml:space="preserve"> That does not give her legal authority to act if Alex becomes incapacitated, and it does not make her a beneficiary.</w:t>
      </w:r>
    </w:p>
    <w:p>
      <w:r>
        <w:rPr>
          <w:b/>
          <w:bCs/>
        </w:rPr>
        <w:t xml:space="preserve">Case 2. The old life insurance.</w:t>
      </w:r>
      <w:r>
        <w:t xml:space="preserve"> Mar finds that her work life insurance still names her ex-partner as beneficiary. She updates it with the insurer's form.</w:t>
      </w:r>
    </w:p>
    <w:p>
      <w:pPr>
        <w:pStyle w:val="Heading3"/>
      </w:pPr>
      <w:r>
        <w:t xml:space="preserve">Interactive activity</w:t>
      </w:r>
    </w:p>
    <w:p>
      <w:r>
        <w:rPr>
          <w:b/>
          <w:bCs/>
        </w:rPr>
        <w:t xml:space="preserve">Who can do what? (H5P matching):</w:t>
      </w:r>
      <w:r>
        <w:t xml:space="preserve"> match each role with what it allows.</w:t>
      </w:r>
    </w:p>
    <w:p>
      <w:pPr>
        <w:pStyle w:val="Heading3"/>
      </w:pPr>
      <w:r>
        <w:t xml:space="preserve">Quiz</w:t>
      </w:r>
    </w:p>
    <w:p>
      <w:pPr>
        <w:pStyle w:val="ListParagraph"/>
        <w:numPr>
          <w:ilvl w:val="0"/>
          <w:numId w:val="126"/>
        </w:numPr>
      </w:pPr>
      <w:r>
        <w:t xml:space="preserve">Does sharing your password create a power of attorney? a) Yes · b) No</w:t>
      </w:r>
    </w:p>
    <w:p>
      <w:pPr>
        <w:pStyle w:val="ListParagraph"/>
        <w:numPr>
          <w:ilvl w:val="0"/>
          <w:numId w:val="126"/>
        </w:numPr>
      </w:pPr>
      <w:r>
        <w:t xml:space="preserve">Does updating your phone number change your beneficiary? a) Yes · b) No</w:t>
      </w:r>
    </w:p>
    <w:p>
      <w:pPr>
        <w:pStyle w:val="ListParagraph"/>
        <w:numPr>
          <w:ilvl w:val="0"/>
          <w:numId w:val="126"/>
        </w:numPr>
      </w:pPr>
      <w:r>
        <w:t xml:space="preserve">Can an emergency contact withdraw money from your account? a) Yes · b) No</w:t>
      </w:r>
    </w:p>
    <w:p>
      <w:r>
        <w:rPr>
          <w:b/>
          <w:bCs/>
        </w:rPr>
        <w:t xml:space="preserve">Answers:</w:t>
      </w:r>
      <w:r>
        <w:t xml:space="preserve"> 1-b · 2-b · 3-b.</w:t>
      </w:r>
    </w:p>
    <w:p>
      <w:pPr>
        <w:pStyle w:val="Heading3"/>
      </w:pPr>
      <w:r>
        <w:t xml:space="preserve">For your plan</w:t>
      </w:r>
    </w:p>
    <w:p>
      <w:r>
        <w:t xml:space="preserve">Choose five actions: locate a document, check a beneficiary, ask about a power of attorney, agree on a contact or update your index.</w:t>
      </w:r>
    </w:p>
    <w:p>
      <w:pPr>
        <w:pStyle w:val="Heading3"/>
      </w:pPr>
      <w:r>
        <w:t xml:space="preserve">Learn more</w:t>
      </w:r>
    </w:p>
    <w:p>
      <w:r>
        <w:t xml:space="preserve">Free, official resources to go further (verified September 28, 2026):</w:t>
      </w:r>
    </w:p>
    <w:p>
      <w:pPr>
        <w:pStyle w:val="ListParagraph"/>
        <w:numPr>
          <w:ilvl w:val="0"/>
          <w:numId w:val="3"/>
        </w:numPr>
      </w:pPr>
      <w:r>
        <w:rPr>
          <w:b/>
          <w:bCs/>
        </w:rPr>
        <w:t xml:space="preserve">CFPB in Spanish</w:t>
      </w:r>
      <w:r>
        <w:t xml:space="preserve"> (CFPB; language: ES): https://www.consumerfinance.gov/es/</w:t>
      </w:r>
    </w:p>
    <w:p>
      <w:pPr>
        <w:pStyle w:val="ListParagraph"/>
        <w:numPr>
          <w:ilvl w:val="0"/>
          <w:numId w:val="3"/>
        </w:numPr>
      </w:pPr>
      <w:r>
        <w:rPr>
          <w:b/>
          <w:bCs/>
        </w:rPr>
        <w:t xml:space="preserve">Find a lawyer and referral services</w:t>
      </w:r>
      <w:r>
        <w:t xml:space="preserve"> (State Bar of California; language: EN/ES): https://www.calbar.ca.gov</w:t>
      </w:r>
    </w:p>
    <w:p>
      <w:r>
        <w:rPr>
          <w:b/>
          <w:bCs/>
        </w:rPr>
        <w:t xml:space="preserve">Key words:</w:t>
      </w:r>
      <w:r>
        <w:t xml:space="preserve"> </w:t>
      </w:r>
      <w:r>
        <w:rPr>
          <w:i/>
          <w:iCs/>
        </w:rPr>
        <w:t xml:space="preserve">Beneficiary:</w:t>
      </w:r>
      <w:r>
        <w:t xml:space="preserve"> the person who receives a benefit. </w:t>
      </w:r>
      <w:r>
        <w:rPr>
          <w:i/>
          <w:iCs/>
        </w:rPr>
        <w:t xml:space="preserve">Power of attorney:</w:t>
      </w:r>
      <w:r>
        <w:t xml:space="preserve"> authorizes someone to act for you. </w:t>
      </w:r>
      <w:r>
        <w:rPr>
          <w:i/>
          <w:iCs/>
        </w:rPr>
        <w:t xml:space="preserve">Account owner:</w:t>
      </w:r>
      <w:r>
        <w:t xml:space="preserve"> the person who owns an account.</w:t>
      </w:r>
    </w:p>
    <w:p>
      <w:r>
        <w:br w:type="page"/>
      </w:r>
    </w:p>
    <w:p>
      <w:pPr>
        <w:pStyle w:val="Heading2"/>
      </w:pPr>
      <w:r>
        <w:t xml:space="preserve">M5 U09. What do I do if my job or my family changes?</w:t>
      </w:r>
    </w:p>
    <w:p>
      <w:r>
        <w:rPr>
          <w:b/>
          <w:bCs/>
        </w:rPr>
        <w:t xml:space="preserve">What you will achieve:</w:t>
      </w:r>
      <w:r>
        <w:t xml:space="preserve"> recalculate your plan when your income or responsibilities change.</w:t>
      </w:r>
    </w:p>
    <w:p>
      <w:pPr>
        <w:pStyle w:val="Heading3"/>
      </w:pPr>
      <w:r>
        <w:t xml:space="preserve">The essentials</w:t>
      </w:r>
    </w:p>
    <w:p>
      <w:r>
        <w:t xml:space="preserve">A plan built on an income of 500 does not work the same if you now receive 400. You did not fail: a fact changed.</w:t>
      </w:r>
    </w:p>
    <w:p>
      <w:pPr>
        <w:pStyle w:val="ListParagraph"/>
        <w:numPr>
          <w:ilvl w:val="0"/>
          <w:numId w:val="127"/>
        </w:numPr>
      </w:pPr>
      <w:r>
        <w:t xml:space="preserve">Write down what changed and since when.</w:t>
      </w:r>
    </w:p>
    <w:p>
      <w:pPr>
        <w:pStyle w:val="ListParagraph"/>
        <w:numPr>
          <w:ilvl w:val="0"/>
          <w:numId w:val="127"/>
        </w:numPr>
      </w:pPr>
      <w:r>
        <w:t xml:space="preserve">Review the income and expenses affected.</w:t>
      </w:r>
    </w:p>
    <w:p>
      <w:pPr>
        <w:pStyle w:val="ListParagraph"/>
        <w:numPr>
          <w:ilvl w:val="0"/>
          <w:numId w:val="127"/>
        </w:numPr>
      </w:pPr>
      <w:r>
        <w:t xml:space="preserve">Decide what you keep, what you change and what help you need.</w:t>
      </w:r>
    </w:p>
    <w:p>
      <w:pPr>
        <w:pBdr>
          <w:left w:val="single" w:color="1F5C4A" w:sz="18" w:space="8"/>
        </w:pBdr>
        <w:shd w:fill="EAF2EE" w:color="auto" w:val="clear"/>
        <w:spacing w:after="160" w:before="120"/>
        <w:ind w:left="200" w:right="200"/>
      </w:pPr>
      <w:r>
        <w:rPr>
          <w:b/>
          <w:bCs/>
        </w:rPr>
        <w:t xml:space="preserve">Key idea:</w:t>
      </w:r>
      <w:r>
        <w:t xml:space="preserve"> adjusting the plan means recalculating with your new situation.</w:t>
      </w:r>
    </w:p>
    <w:p>
      <w:pPr>
        <w:pStyle w:val="Heading3"/>
      </w:pPr>
      <w:r>
        <w:t xml:space="preserve">Go deeper</w:t>
      </w:r>
    </w:p>
    <w:p>
      <w:r>
        <w:rPr>
          <w:b/>
          <w:bCs/>
        </w:rPr>
        <w:t xml:space="preserve">A change affects several pieces at once:</w:t>
      </w:r>
      <w:r>
        <w:t xml:space="preserve"> budget, taxes, insurance and beneficiaries. Birth, separation, death, unemployment, caring for a relative or moving.</w:t>
      </w:r>
    </w:p>
    <w:p>
      <w:r>
        <w:rPr>
          <w:b/>
          <w:bCs/>
        </w:rPr>
        <w:t xml:space="preserve">Order for responding:</w:t>
      </w:r>
    </w:p>
    <w:p>
      <w:pPr>
        <w:pStyle w:val="ListParagraph"/>
        <w:numPr>
          <w:ilvl w:val="0"/>
          <w:numId w:val="128"/>
        </w:numPr>
      </w:pPr>
      <w:r>
        <w:rPr>
          <w:b/>
          <w:bCs/>
        </w:rPr>
        <w:t xml:space="preserve">First week:</w:t>
      </w:r>
      <w:r>
        <w:t xml:space="preserve"> safety, needs and urgent dates.</w:t>
      </w:r>
    </w:p>
    <w:p>
      <w:pPr>
        <w:pStyle w:val="ListParagraph"/>
        <w:numPr>
          <w:ilvl w:val="0"/>
          <w:numId w:val="128"/>
        </w:numPr>
      </w:pPr>
      <w:r>
        <w:rPr>
          <w:b/>
          <w:bCs/>
        </w:rPr>
        <w:t xml:space="preserve">First month:</w:t>
      </w:r>
      <w:r>
        <w:t xml:space="preserve"> support, agreements and coverage.</w:t>
      </w:r>
    </w:p>
    <w:p>
      <w:pPr>
        <w:pStyle w:val="ListParagraph"/>
        <w:numPr>
          <w:ilvl w:val="0"/>
          <w:numId w:val="128"/>
        </w:numPr>
      </w:pPr>
      <w:r>
        <w:rPr>
          <w:b/>
          <w:bCs/>
        </w:rPr>
        <w:t xml:space="preserve">90 days:</w:t>
      </w:r>
      <w:r>
        <w:t xml:space="preserve"> goals and how long the adjustment will last.</w:t>
      </w:r>
    </w:p>
    <w:p>
      <w:r>
        <w:t xml:space="preserve">Avoid irreversible decisions under pressure. Some processes have deadlines: putting things off indefinitely also has consequences.</w:t>
      </w:r>
    </w:p>
    <w:p>
      <w:r>
        <w:rPr>
          <w:b/>
          <w:bCs/>
        </w:rPr>
        <w:t xml:space="preserve">Moving back to Mexico.</w:t>
      </w:r>
      <w:r>
        <w:t xml:space="preserve"> Review access to your accounts from abroad, the currency of your expenses, health coverage, retirement accounts and tax obligations with professionals.</w:t>
      </w:r>
    </w:p>
    <w:p>
      <w:r>
        <w:rPr>
          <w:b/>
          <w:bCs/>
        </w:rPr>
        <w:t xml:space="preserve">Comparing scenarios:</w:t>
      </w:r>
    </w:p>
    <w:p>
      <w:pPr>
        <w:pStyle w:val="ListParagraph"/>
        <w:numPr>
          <w:ilvl w:val="0"/>
          <w:numId w:val="3"/>
        </w:numPr>
      </w:pPr>
      <w:r>
        <w:t xml:space="preserve">Before: income 2,600, expenses 2,400, cushion 200.</w:t>
      </w:r>
    </w:p>
    <w:p>
      <w:pPr>
        <w:pStyle w:val="ListParagraph"/>
        <w:numPr>
          <w:ilvl w:val="0"/>
          <w:numId w:val="3"/>
        </w:numPr>
      </w:pPr>
      <w:r>
        <w:t xml:space="preserve">After: income −300, care +180, transportation −80.</w:t>
      </w:r>
    </w:p>
    <w:p>
      <w:pPr>
        <w:pStyle w:val="ListParagraph"/>
        <w:numPr>
          <w:ilvl w:val="0"/>
          <w:numId w:val="3"/>
        </w:numPr>
      </w:pPr>
      <w:r>
        <w:t xml:space="preserve">New cushion: 200 − 300 − 180 + 80 = −200.</w:t>
      </w:r>
    </w:p>
    <w:p>
      <w:r>
        <w:t xml:space="preserve">Cancelling a 15 subscription helps, but leaves a 185 deficit. Small cuts are not always enough for a big change.</w:t>
      </w:r>
    </w:p>
    <w:p>
      <w:pPr>
        <w:pStyle w:val="Heading3"/>
      </w:pPr>
      <w:r>
        <w:t xml:space="preserve">Cases</w:t>
      </w:r>
    </w:p>
    <w:p>
      <w:r>
        <w:rPr>
          <w:b/>
          <w:bCs/>
        </w:rPr>
        <w:t xml:space="preserve">Case 1. Mar's hours.</w:t>
      </w:r>
      <w:r>
        <w:t xml:space="preserve"> Mar loses hours: 400 less a month and 100 more in transportation to care for her mother. The effect is 500, not 400.</w:t>
      </w:r>
    </w:p>
    <w:p>
      <w:r>
        <w:rPr>
          <w:b/>
          <w:bCs/>
        </w:rPr>
        <w:t xml:space="preserve">Case 2. The separation.</w:t>
      </w:r>
      <w:r>
        <w:t xml:space="preserve"> A couple separates. Splitting expenses in two is not enough: housing, childcare, contracts, debts, taxes and beneficiaries need review.</w:t>
      </w:r>
    </w:p>
    <w:p>
      <w:pPr>
        <w:pStyle w:val="Heading3"/>
      </w:pPr>
      <w:r>
        <w:t xml:space="preserve">Quiz</w:t>
      </w:r>
    </w:p>
    <w:p>
      <w:pPr>
        <w:pStyle w:val="ListParagraph"/>
        <w:numPr>
          <w:ilvl w:val="0"/>
          <w:numId w:val="129"/>
        </w:numPr>
      </w:pPr>
      <w:r>
        <w:t xml:space="preserve">Does adjusting the plan mean you failed? a) Yes · b) No</w:t>
      </w:r>
    </w:p>
    <w:p>
      <w:pPr>
        <w:pStyle w:val="ListParagraph"/>
        <w:numPr>
          <w:ilvl w:val="0"/>
          <w:numId w:val="129"/>
        </w:numPr>
      </w:pPr>
      <w:r>
        <w:t xml:space="preserve">Income −400 and transportation +100. Effect on your cash flow? a) 400 · b) 500</w:t>
      </w:r>
    </w:p>
    <w:p>
      <w:pPr>
        <w:pStyle w:val="ListParagraph"/>
        <w:numPr>
          <w:ilvl w:val="0"/>
          <w:numId w:val="129"/>
        </w:numPr>
      </w:pPr>
      <w:r>
        <w:t xml:space="preserve">After separating, is it enough to split expenses in two? a) Yes · b) No</w:t>
      </w:r>
    </w:p>
    <w:p>
      <w:r>
        <w:rPr>
          <w:b/>
          <w:bCs/>
        </w:rPr>
        <w:t xml:space="preserve">Answers:</w:t>
      </w:r>
      <w:r>
        <w:t xml:space="preserve"> 1-b · 2-b · 3-b.</w:t>
      </w:r>
    </w:p>
    <w:p>
      <w:pPr>
        <w:pStyle w:val="Heading3"/>
      </w:pPr>
      <w:r>
        <w:t xml:space="preserve">For your plan</w:t>
      </w:r>
    </w:p>
    <w:p>
      <w:r>
        <w:t xml:space="preserve">Fill in a change sheet with four affected pieces, verified dates and a support contact.</w:t>
      </w:r>
    </w:p>
    <w:p>
      <w:pPr>
        <w:pStyle w:val="Heading3"/>
      </w:pPr>
      <w:r>
        <w:t xml:space="preserve">Learn more</w:t>
      </w:r>
    </w:p>
    <w:p>
      <w:r>
        <w:t xml:space="preserve">Free, official resources to go further (verified September 28, 2026):</w:t>
      </w:r>
    </w:p>
    <w:p>
      <w:pPr>
        <w:pStyle w:val="ListParagraph"/>
        <w:numPr>
          <w:ilvl w:val="0"/>
          <w:numId w:val="3"/>
        </w:numPr>
      </w:pPr>
      <w:r>
        <w:rPr>
          <w:b/>
          <w:bCs/>
        </w:rPr>
        <w:t xml:space="preserve">Financial education tools (includes Your Money, Your Goals)</w:t>
      </w:r>
      <w:r>
        <w:t xml:space="preserve"> (CFPB; language: EN, some in Spanish): https://www.consumerfinance.gov/consumer-tools/educator-tools/</w:t>
      </w:r>
    </w:p>
    <w:p>
      <w:pPr>
        <w:pStyle w:val="ListParagraph"/>
        <w:numPr>
          <w:ilvl w:val="0"/>
          <w:numId w:val="3"/>
        </w:numPr>
      </w:pPr>
      <w:r>
        <w:rPr>
          <w:b/>
          <w:bCs/>
        </w:rPr>
        <w:t xml:space="preserve">CFPB in Spanish</w:t>
      </w:r>
      <w:r>
        <w:t xml:space="preserve"> (CFPB; language: ES): https://www.consumerfinance.gov/es/</w:t>
      </w:r>
    </w:p>
    <w:p>
      <w:r>
        <w:rPr>
          <w:b/>
          <w:bCs/>
        </w:rPr>
        <w:t xml:space="preserve">Key words:</w:t>
      </w:r>
      <w:r>
        <w:t xml:space="preserve"> </w:t>
      </w:r>
      <w:r>
        <w:rPr>
          <w:i/>
          <w:iCs/>
        </w:rPr>
        <w:t xml:space="preserve">Scenario:</w:t>
      </w:r>
      <w:r>
        <w:t xml:space="preserve"> a possible version to test your plan. </w:t>
      </w:r>
      <w:r>
        <w:rPr>
          <w:i/>
          <w:iCs/>
        </w:rPr>
        <w:t xml:space="preserve">Cash flow:</w:t>
      </w:r>
      <w:r>
        <w:t xml:space="preserve"> money in and out over time.</w:t>
      </w:r>
    </w:p>
    <w:p>
      <w:r>
        <w:br w:type="page"/>
      </w:r>
    </w:p>
    <w:p>
      <w:pPr>
        <w:pStyle w:val="Heading2"/>
      </w:pPr>
      <w:r>
        <w:t xml:space="preserve">M5 U10. How do I start a business if I have an ITIN?</w:t>
      </w:r>
    </w:p>
    <w:p>
      <w:r>
        <w:rPr>
          <w:b/>
          <w:bCs/>
        </w:rPr>
        <w:t xml:space="preserve">What you will achieve:</w:t>
      </w:r>
      <w:r>
        <w:t xml:space="preserve"> learn the first steps to formalize a small business and separate your personal finances from the business's.</w:t>
      </w:r>
    </w:p>
    <w:p>
      <w:pPr>
        <w:pStyle w:val="Heading3"/>
      </w:pPr>
      <w:r>
        <w:t xml:space="preserve">The essentials</w:t>
      </w:r>
    </w:p>
    <w:p>
      <w:r>
        <w:t xml:space="preserve">Mar sells tamales on weekends. She collects 600 a month and spends 250 on ingredients.</w:t>
      </w:r>
    </w:p>
    <w:p>
      <w:pPr>
        <w:pStyle w:val="ListParagraph"/>
        <w:numPr>
          <w:ilvl w:val="0"/>
          <w:numId w:val="130"/>
        </w:numPr>
      </w:pPr>
      <w:r>
        <w:t xml:space="preserve">Separate the business money from the household money.</w:t>
      </w:r>
    </w:p>
    <w:p>
      <w:pPr>
        <w:pStyle w:val="ListParagraph"/>
        <w:numPr>
          <w:ilvl w:val="0"/>
          <w:numId w:val="130"/>
        </w:numPr>
      </w:pPr>
      <w:r>
        <w:t xml:space="preserve">Calculate the real profit (including the value of your time).</w:t>
      </w:r>
    </w:p>
    <w:p>
      <w:pPr>
        <w:pStyle w:val="ListParagraph"/>
        <w:numPr>
          <w:ilvl w:val="0"/>
          <w:numId w:val="130"/>
        </w:numPr>
      </w:pPr>
      <w:r>
        <w:t xml:space="preserve">Find out what permits your activity needs in your city.</w:t>
      </w:r>
    </w:p>
    <w:p>
      <w:pPr>
        <w:pBdr>
          <w:left w:val="single" w:color="1F5C4A" w:sz="18" w:space="8"/>
        </w:pBdr>
        <w:shd w:fill="EAF2EE" w:color="auto" w:val="clear"/>
        <w:spacing w:after="160" w:before="120"/>
        <w:ind w:left="200" w:right="200"/>
      </w:pPr>
      <w:r>
        <w:rPr>
          <w:b/>
          <w:bCs/>
        </w:rPr>
        <w:t xml:space="preserve">Key idea:</w:t>
      </w:r>
      <w:r>
        <w:t xml:space="preserve"> with an ITIN you can file taxes and, in many cases, formalize a business. Starting organized avoids problems later.</w:t>
      </w:r>
    </w:p>
    <w:p>
      <w:pPr>
        <w:pStyle w:val="Heading3"/>
      </w:pPr>
      <w:r>
        <w:t xml:space="preserve">Go deeper</w:t>
      </w:r>
    </w:p>
    <w:p>
      <w:r>
        <w:rPr>
          <w:b/>
          <w:bCs/>
        </w:rPr>
        <w:t xml:space="preserve">Price and profit.</w:t>
      </w:r>
      <w:r>
        <w:t xml:space="preserve"> Price − direct costs − indirect costs = profit. Include the value of your hours: if you work 20 hours to earn 350, you earn 17.50 an hour before taxes.</w:t>
      </w:r>
    </w:p>
    <w:p>
      <w:r>
        <w:rPr>
          <w:b/>
          <w:bCs/>
        </w:rPr>
        <w:t xml:space="preserve">Steps to formalize</w:t>
      </w:r>
      <w:r>
        <w:t xml:space="preserve"> (they vary by city and activity):</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Step</w:t>
            </w:r>
          </w:p>
        </w:tc>
        <w:tc>
          <w:tcPr>
            <w:tcW w:type="dxa" w:w="3213"/>
            <w:shd w:fill="1F5C4A" w:color="auto" w:val="clear"/>
            <w:tcMar>
              <w:top w:type="dxa" w:w="60"/>
              <w:left w:type="dxa" w:w="90"/>
              <w:bottom w:type="dxa" w:w="60"/>
              <w:right w:type="dxa" w:w="90"/>
            </w:tcMar>
          </w:tcPr>
          <w:p>
            <w:r>
              <w:rPr>
                <w:b/>
                <w:bCs/>
                <w:color w:val="FFFFFF"/>
                <w:sz w:val="18"/>
                <w:szCs w:val="18"/>
              </w:rPr>
              <w:t xml:space="preserve">What it is</w:t>
            </w:r>
          </w:p>
        </w:tc>
        <w:tc>
          <w:tcPr>
            <w:tcW w:type="dxa" w:w="3214"/>
            <w:shd w:fill="1F5C4A" w:color="auto" w:val="clear"/>
            <w:tcMar>
              <w:top w:type="dxa" w:w="60"/>
              <w:left w:type="dxa" w:w="90"/>
              <w:bottom w:type="dxa" w:w="60"/>
              <w:right w:type="dxa" w:w="90"/>
            </w:tcMar>
          </w:tcPr>
          <w:p>
            <w:r>
              <w:rPr>
                <w:b/>
                <w:bCs/>
                <w:color w:val="FFFFFF"/>
                <w:sz w:val="18"/>
                <w:szCs w:val="18"/>
              </w:rPr>
              <w:t xml:space="preserve">Where</w:t>
            </w:r>
          </w:p>
        </w:tc>
      </w:tr>
      <w:tr>
        <w:trPr>
          <w:tblHeader w:val="off"/>
        </w:trPr>
        <w:tc>
          <w:tcPr>
            <w:tcW w:type="dxa" w:w="3213"/>
            <w:tcMar>
              <w:top w:type="dxa" w:w="60"/>
              <w:left w:type="dxa" w:w="90"/>
              <w:bottom w:type="dxa" w:w="60"/>
              <w:right w:type="dxa" w:w="90"/>
            </w:tcMar>
          </w:tcPr>
          <w:p>
            <w:r>
              <w:rPr>
                <w:sz w:val="18"/>
                <w:szCs w:val="18"/>
              </w:rPr>
              <w:t xml:space="preserve">Employer Identification Number (EIN)</w:t>
            </w:r>
          </w:p>
        </w:tc>
        <w:tc>
          <w:tcPr>
            <w:tcW w:type="dxa" w:w="3213"/>
            <w:tcMar>
              <w:top w:type="dxa" w:w="60"/>
              <w:left w:type="dxa" w:w="90"/>
              <w:bottom w:type="dxa" w:w="60"/>
              <w:right w:type="dxa" w:w="90"/>
            </w:tcMar>
          </w:tcPr>
          <w:p>
            <w:r>
              <w:rPr>
                <w:sz w:val="18"/>
                <w:szCs w:val="18"/>
              </w:rPr>
              <w:t xml:space="preserve">The business's tax number</w:t>
            </w:r>
          </w:p>
        </w:tc>
        <w:tc>
          <w:tcPr>
            <w:tcW w:type="dxa" w:w="3214"/>
            <w:tcMar>
              <w:top w:type="dxa" w:w="60"/>
              <w:left w:type="dxa" w:w="90"/>
              <w:bottom w:type="dxa" w:w="60"/>
              <w:right w:type="dxa" w:w="90"/>
            </w:tcMar>
          </w:tcPr>
          <w:p>
            <w:r>
              <w:rPr>
                <w:sz w:val="18"/>
                <w:szCs w:val="18"/>
              </w:rPr>
              <w:t xml:space="preserve">IRS; you can apply with an ITIN</w:t>
            </w:r>
          </w:p>
        </w:tc>
      </w:tr>
      <w:tr>
        <w:trPr>
          <w:tblHeader w:val="off"/>
        </w:trPr>
        <w:tc>
          <w:tcPr>
            <w:tcW w:type="dxa" w:w="3213"/>
            <w:tcMar>
              <w:top w:type="dxa" w:w="60"/>
              <w:left w:type="dxa" w:w="90"/>
              <w:bottom w:type="dxa" w:w="60"/>
              <w:right w:type="dxa" w:w="90"/>
            </w:tcMar>
          </w:tcPr>
          <w:p>
            <w:r>
              <w:rPr>
                <w:sz w:val="18"/>
                <w:szCs w:val="18"/>
              </w:rPr>
              <w:t xml:space="preserve">Business license</w:t>
            </w:r>
          </w:p>
        </w:tc>
        <w:tc>
          <w:tcPr>
            <w:tcW w:type="dxa" w:w="3213"/>
            <w:tcMar>
              <w:top w:type="dxa" w:w="60"/>
              <w:left w:type="dxa" w:w="90"/>
              <w:bottom w:type="dxa" w:w="60"/>
              <w:right w:type="dxa" w:w="90"/>
            </w:tcMar>
          </w:tcPr>
          <w:p>
            <w:r>
              <w:rPr>
                <w:sz w:val="18"/>
                <w:szCs w:val="18"/>
              </w:rPr>
              <w:t xml:space="preserve">Permission to operate</w:t>
            </w:r>
          </w:p>
        </w:tc>
        <w:tc>
          <w:tcPr>
            <w:tcW w:type="dxa" w:w="3214"/>
            <w:tcMar>
              <w:top w:type="dxa" w:w="60"/>
              <w:left w:type="dxa" w:w="90"/>
              <w:bottom w:type="dxa" w:w="60"/>
              <w:right w:type="dxa" w:w="90"/>
            </w:tcMar>
          </w:tcPr>
          <w:p>
            <w:r>
              <w:rPr>
                <w:sz w:val="18"/>
                <w:szCs w:val="18"/>
              </w:rPr>
              <w:t xml:space="preserve">Your city or county</w:t>
            </w:r>
          </w:p>
        </w:tc>
      </w:tr>
      <w:tr>
        <w:trPr>
          <w:tblHeader w:val="off"/>
        </w:trPr>
        <w:tc>
          <w:tcPr>
            <w:tcW w:type="dxa" w:w="3213"/>
            <w:tcMar>
              <w:top w:type="dxa" w:w="60"/>
              <w:left w:type="dxa" w:w="90"/>
              <w:bottom w:type="dxa" w:w="60"/>
              <w:right w:type="dxa" w:w="90"/>
            </w:tcMar>
          </w:tcPr>
          <w:p>
            <w:r>
              <w:rPr>
                <w:sz w:val="18"/>
                <w:szCs w:val="18"/>
              </w:rPr>
              <w:t xml:space="preserve">Seller's permit</w:t>
            </w:r>
          </w:p>
        </w:tc>
        <w:tc>
          <w:tcPr>
            <w:tcW w:type="dxa" w:w="3213"/>
            <w:tcMar>
              <w:top w:type="dxa" w:w="60"/>
              <w:left w:type="dxa" w:w="90"/>
              <w:bottom w:type="dxa" w:w="60"/>
              <w:right w:type="dxa" w:w="90"/>
            </w:tcMar>
          </w:tcPr>
          <w:p>
            <w:r>
              <w:rPr>
                <w:sz w:val="18"/>
                <w:szCs w:val="18"/>
              </w:rPr>
              <w:t xml:space="preserve">If you sell products subject to sales tax</w:t>
            </w:r>
          </w:p>
        </w:tc>
        <w:tc>
          <w:tcPr>
            <w:tcW w:type="dxa" w:w="3214"/>
            <w:tcMar>
              <w:top w:type="dxa" w:w="60"/>
              <w:left w:type="dxa" w:w="90"/>
              <w:bottom w:type="dxa" w:w="60"/>
              <w:right w:type="dxa" w:w="90"/>
            </w:tcMar>
          </w:tcPr>
          <w:p>
            <w:r>
              <w:rPr>
                <w:sz w:val="18"/>
                <w:szCs w:val="18"/>
              </w:rPr>
              <w:t xml:space="preserve">California CDTFA</w:t>
            </w:r>
          </w:p>
        </w:tc>
      </w:tr>
      <w:tr>
        <w:trPr>
          <w:tblHeader w:val="off"/>
        </w:trPr>
        <w:tc>
          <w:tcPr>
            <w:tcW w:type="dxa" w:w="3213"/>
            <w:tcMar>
              <w:top w:type="dxa" w:w="60"/>
              <w:left w:type="dxa" w:w="90"/>
              <w:bottom w:type="dxa" w:w="60"/>
              <w:right w:type="dxa" w:w="90"/>
            </w:tcMar>
          </w:tcPr>
          <w:p>
            <w:r>
              <w:rPr>
                <w:sz w:val="18"/>
                <w:szCs w:val="18"/>
              </w:rPr>
              <w:t xml:space="preserve">Food permits</w:t>
            </w:r>
          </w:p>
        </w:tc>
        <w:tc>
          <w:tcPr>
            <w:tcW w:type="dxa" w:w="3213"/>
            <w:tcMar>
              <w:top w:type="dxa" w:w="60"/>
              <w:left w:type="dxa" w:w="90"/>
              <w:bottom w:type="dxa" w:w="60"/>
              <w:right w:type="dxa" w:w="90"/>
            </w:tcMar>
          </w:tcPr>
          <w:p>
            <w:r>
              <w:rPr>
                <w:sz w:val="18"/>
                <w:szCs w:val="18"/>
              </w:rPr>
              <w:t xml:space="preserve">If you prepare food at home or sell on the street</w:t>
            </w:r>
          </w:p>
        </w:tc>
        <w:tc>
          <w:tcPr>
            <w:tcW w:type="dxa" w:w="3214"/>
            <w:tcMar>
              <w:top w:type="dxa" w:w="60"/>
              <w:left w:type="dxa" w:w="90"/>
              <w:bottom w:type="dxa" w:w="60"/>
              <w:right w:type="dxa" w:w="90"/>
            </w:tcMar>
          </w:tcPr>
          <w:p>
            <w:r>
              <w:rPr>
                <w:sz w:val="18"/>
                <w:szCs w:val="18"/>
              </w:rPr>
              <w:t xml:space="preserve">County health department</w:t>
            </w:r>
          </w:p>
        </w:tc>
      </w:tr>
      <w:tr>
        <w:trPr>
          <w:tblHeader w:val="off"/>
        </w:trPr>
        <w:tc>
          <w:tcPr>
            <w:tcW w:type="dxa" w:w="3213"/>
            <w:tcMar>
              <w:top w:type="dxa" w:w="60"/>
              <w:left w:type="dxa" w:w="90"/>
              <w:bottom w:type="dxa" w:w="60"/>
              <w:right w:type="dxa" w:w="90"/>
            </w:tcMar>
          </w:tcPr>
          <w:p>
            <w:r>
              <w:rPr>
                <w:sz w:val="18"/>
                <w:szCs w:val="18"/>
              </w:rPr>
              <w:t xml:space="preserve">Legal structure</w:t>
            </w:r>
          </w:p>
        </w:tc>
        <w:tc>
          <w:tcPr>
            <w:tcW w:type="dxa" w:w="3213"/>
            <w:tcMar>
              <w:top w:type="dxa" w:w="60"/>
              <w:left w:type="dxa" w:w="90"/>
              <w:bottom w:type="dxa" w:w="60"/>
              <w:right w:type="dxa" w:w="90"/>
            </w:tcMar>
          </w:tcPr>
          <w:p>
            <w:r>
              <w:rPr>
                <w:sz w:val="18"/>
                <w:szCs w:val="18"/>
              </w:rPr>
              <w:t xml:space="preserve">Sole proprietor, LLC or other</w:t>
            </w:r>
          </w:p>
        </w:tc>
        <w:tc>
          <w:tcPr>
            <w:tcW w:type="dxa" w:w="3214"/>
            <w:tcMar>
              <w:top w:type="dxa" w:w="60"/>
              <w:left w:type="dxa" w:w="90"/>
              <w:bottom w:type="dxa" w:w="60"/>
              <w:right w:type="dxa" w:w="90"/>
            </w:tcMar>
          </w:tcPr>
          <w:p>
            <w:r>
              <w:rPr>
                <w:sz w:val="18"/>
                <w:szCs w:val="18"/>
              </w:rPr>
              <w:t xml:space="preserve">Check yearly costs (for example, California's minimum franchise tax for an LLC)</w:t>
            </w:r>
          </w:p>
        </w:tc>
      </w:tr>
    </w:tbl>
    <w:p/>
    <w:p>
      <w:r>
        <w:rPr>
          <w:b/>
          <w:bCs/>
        </w:rPr>
        <w:t xml:space="preserve">Street vending and home-made food.</w:t>
      </w:r>
      <w:r>
        <w:t xml:space="preserve"> California allows sidewalk vending with local permits and, in some counties, operating home kitchens with a permit. Ask your city and county.</w:t>
      </w:r>
    </w:p>
    <w:p>
      <w:r>
        <w:rPr>
          <w:b/>
          <w:bCs/>
        </w:rPr>
        <w:t xml:space="preserve">Business finances:</w:t>
      </w:r>
    </w:p>
    <w:p>
      <w:pPr>
        <w:pStyle w:val="ListParagraph"/>
        <w:numPr>
          <w:ilvl w:val="0"/>
          <w:numId w:val="3"/>
        </w:numPr>
      </w:pPr>
      <w:r>
        <w:t xml:space="preserve">A separate account for the business.</w:t>
      </w:r>
    </w:p>
    <w:p>
      <w:pPr>
        <w:pStyle w:val="ListParagraph"/>
        <w:numPr>
          <w:ilvl w:val="0"/>
          <w:numId w:val="3"/>
        </w:numPr>
      </w:pPr>
      <w:r>
        <w:t xml:space="preserve">Record every sale and every expense with a receipt.</w:t>
      </w:r>
    </w:p>
    <w:p>
      <w:pPr>
        <w:pStyle w:val="ListParagraph"/>
        <w:numPr>
          <w:ilvl w:val="0"/>
          <w:numId w:val="3"/>
        </w:numPr>
      </w:pPr>
      <w:r>
        <w:t xml:space="preserve">Set money aside for taxes (M1 U10).</w:t>
      </w:r>
    </w:p>
    <w:p>
      <w:pPr>
        <w:pStyle w:val="ListParagraph"/>
        <w:numPr>
          <w:ilvl w:val="0"/>
          <w:numId w:val="3"/>
        </w:numPr>
      </w:pPr>
      <w:r>
        <w:t xml:space="preserve">Pay yourself a fixed "salary" from the business to your personal account.</w:t>
      </w:r>
    </w:p>
    <w:p>
      <w:r>
        <w:rPr>
          <w:b/>
          <w:bCs/>
        </w:rPr>
        <w:t xml:space="preserve">Free help.</w:t>
      </w:r>
      <w:r>
        <w:t xml:space="preserve"> Small Business Development Centers (SBDC) and community organizations offer advice in Spanish, sometimes for free.</w:t>
      </w:r>
    </w:p>
    <w:p>
      <w:r>
        <w:rPr>
          <w:b/>
          <w:bCs/>
        </w:rPr>
        <w:t xml:space="preserve">Watch out for</w:t>
      </w:r>
      <w:r>
        <w:t xml:space="preserve"> business loans with hidden costs, "programs" that promise fast licenses for a payment and franchise contracts you have not reviewed.</w:t>
      </w:r>
    </w:p>
    <w:p>
      <w:pPr>
        <w:pStyle w:val="Heading3"/>
      </w:pPr>
      <w:r>
        <w:t xml:space="preserve">Cases</w:t>
      </w:r>
    </w:p>
    <w:p>
      <w:r>
        <w:rPr>
          <w:b/>
          <w:bCs/>
        </w:rPr>
        <w:t xml:space="preserve">Case 1. Mar's tamales.</w:t>
      </w:r>
      <w:r>
        <w:t xml:space="preserve"> Mar collects 600 and spends 250 on ingredients. She works 20 hours. Her profit is 350: 17.50 an hour. She decides to raise her price 10% and write down every sale.</w:t>
      </w:r>
    </w:p>
    <w:p>
      <w:r>
        <w:rPr>
          <w:b/>
          <w:bCs/>
        </w:rPr>
        <w:t xml:space="preserve">Case 2. Alex's jobs.</w:t>
      </w:r>
      <w:r>
        <w:t xml:space="preserve"> Alex does remodeling on weekends. Some clients ask him for an invoice. He applies for an EIN with his ITIN and checks his city's license requirements.</w:t>
      </w:r>
    </w:p>
    <w:p>
      <w:pPr>
        <w:pStyle w:val="Heading3"/>
      </w:pPr>
      <w:r>
        <w:t xml:space="preserve">Interactive activity</w:t>
      </w:r>
    </w:p>
    <w:p>
      <w:r>
        <w:rPr>
          <w:b/>
          <w:bCs/>
        </w:rPr>
        <w:t xml:space="preserve">Price calculator (H5P):</w:t>
      </w:r>
      <w:r>
        <w:t xml:space="preserve"> enter costs and hours and find the minimum price to cover your costs and your time.</w:t>
      </w:r>
    </w:p>
    <w:p>
      <w:pPr>
        <w:pStyle w:val="Heading3"/>
      </w:pPr>
      <w:r>
        <w:t xml:space="preserve">Quiz</w:t>
      </w:r>
    </w:p>
    <w:p>
      <w:pPr>
        <w:pStyle w:val="ListParagraph"/>
        <w:numPr>
          <w:ilvl w:val="0"/>
          <w:numId w:val="131"/>
        </w:numPr>
      </w:pPr>
      <w:r>
        <w:t xml:space="preserve">Can you apply for an EIN with an ITIN? a) Yes · b) No</w:t>
      </w:r>
    </w:p>
    <w:p>
      <w:pPr>
        <w:pStyle w:val="ListParagraph"/>
        <w:numPr>
          <w:ilvl w:val="0"/>
          <w:numId w:val="131"/>
        </w:numPr>
      </w:pPr>
      <w:r>
        <w:t xml:space="preserve">Is it a good idea to mix business and household money? a) Yes · b) No</w:t>
      </w:r>
    </w:p>
    <w:p>
      <w:pPr>
        <w:pStyle w:val="ListParagraph"/>
        <w:numPr>
          <w:ilvl w:val="0"/>
          <w:numId w:val="131"/>
        </w:numPr>
      </w:pPr>
      <w:r>
        <w:t xml:space="preserve">Is your time part of the cost? a) Yes · b) No</w:t>
      </w:r>
    </w:p>
    <w:p>
      <w:r>
        <w:rPr>
          <w:b/>
          <w:bCs/>
        </w:rPr>
        <w:t xml:space="preserve">Answers:</w:t>
      </w:r>
      <w:r>
        <w:t xml:space="preserve"> 1-a · 2-b · 3-a.</w:t>
      </w:r>
    </w:p>
    <w:p>
      <w:pPr>
        <w:pStyle w:val="Heading3"/>
      </w:pPr>
      <w:r>
        <w:t xml:space="preserve">For your plan</w:t>
      </w:r>
    </w:p>
    <w:p>
      <w:r>
        <w:t xml:space="preserve">Calculate the real profit of your activity and write down which permit you need to look into in your city.</w:t>
      </w:r>
    </w:p>
    <w:p>
      <w:pPr>
        <w:pStyle w:val="Heading3"/>
      </w:pPr>
      <w:r>
        <w:t xml:space="preserve">Learn more</w:t>
      </w:r>
    </w:p>
    <w:p>
      <w:r>
        <w:t xml:space="preserve">Free, official resources to go further (verified September 28, 2026):</w:t>
      </w:r>
    </w:p>
    <w:p>
      <w:pPr>
        <w:pStyle w:val="ListParagraph"/>
        <w:numPr>
          <w:ilvl w:val="0"/>
          <w:numId w:val="3"/>
        </w:numPr>
      </w:pPr>
      <w:r>
        <w:rPr>
          <w:b/>
          <w:bCs/>
        </w:rPr>
        <w:t xml:space="preserve">Get an Employer Identification Number (EIN)</w:t>
      </w:r>
      <w:r>
        <w:t xml:space="preserve"> (IRS; language: EN/ES): https://www.irs.gov/businesses/small-businesses-self-employed/get-an-employer-identification-number</w:t>
      </w:r>
    </w:p>
    <w:p>
      <w:pPr>
        <w:pStyle w:val="ListParagraph"/>
        <w:numPr>
          <w:ilvl w:val="0"/>
          <w:numId w:val="3"/>
        </w:numPr>
      </w:pPr>
      <w:r>
        <w:rPr>
          <w:b/>
          <w:bCs/>
        </w:rPr>
        <w:t xml:space="preserve">Local small business assistance (SBDC)</w:t>
      </w:r>
      <w:r>
        <w:t xml:space="preserve"> (SBA; language: EN/ES): https://www.sba.gov/local-assistance</w:t>
      </w:r>
    </w:p>
    <w:p>
      <w:pPr>
        <w:pStyle w:val="ListParagraph"/>
        <w:numPr>
          <w:ilvl w:val="0"/>
          <w:numId w:val="3"/>
        </w:numPr>
      </w:pPr>
      <w:r>
        <w:rPr>
          <w:b/>
          <w:bCs/>
        </w:rPr>
        <w:t xml:space="preserve">Seller's permits and sales tax</w:t>
      </w:r>
      <w:r>
        <w:t xml:space="preserve"> (CDTFA; language: EN/ES): https://www.cdtfa.ca.gov</w:t>
      </w:r>
    </w:p>
    <w:p>
      <w:r>
        <w:rPr>
          <w:b/>
          <w:bCs/>
        </w:rPr>
        <w:t xml:space="preserve">Key words:</w:t>
      </w:r>
      <w:r>
        <w:t xml:space="preserve"> </w:t>
      </w:r>
      <w:r>
        <w:rPr>
          <w:i/>
          <w:iCs/>
        </w:rPr>
        <w:t xml:space="preserve">EIN:</w:t>
      </w:r>
      <w:r>
        <w:t xml:space="preserve"> a business's tax number. </w:t>
      </w:r>
      <w:r>
        <w:rPr>
          <w:i/>
          <w:iCs/>
        </w:rPr>
        <w:t xml:space="preserve">Seller's permit:</w:t>
      </w:r>
      <w:r>
        <w:t xml:space="preserve"> registration to collect sales tax. </w:t>
      </w:r>
      <w:r>
        <w:rPr>
          <w:i/>
          <w:iCs/>
        </w:rPr>
        <w:t xml:space="preserve">LLC:</w:t>
      </w:r>
      <w:r>
        <w:t xml:space="preserve"> a type of limited liability company.</w:t>
      </w:r>
    </w:p>
    <w:p>
      <w:r>
        <w:rPr>
          <w:b/>
          <w:bCs/>
        </w:rPr>
        <w:t xml:space="preserve">Sources:</w:t>
      </w:r>
      <w:r>
        <w:t xml:space="preserve"> [R45] IRS, EIN · [R55] CDTFA · [R56] SBA, Small Business Development Centers.</w:t>
      </w:r>
    </w:p>
    <w:p>
      <w:r>
        <w:br w:type="page"/>
      </w:r>
    </w:p>
    <w:p>
      <w:pPr>
        <w:pStyle w:val="Heading2"/>
      </w:pPr>
      <w:r>
        <w:t xml:space="preserve">M5 U11. How do I know all the parts of my plan fit together?</w:t>
      </w:r>
    </w:p>
    <w:p>
      <w:r>
        <w:rPr>
          <w:b/>
          <w:bCs/>
        </w:rPr>
        <w:t xml:space="preserve">What you will achieve:</w:t>
      </w:r>
      <w:r>
        <w:t xml:space="preserve"> bring the five modules together into one plan with review dates and alternatives.</w:t>
      </w:r>
    </w:p>
    <w:p>
      <w:pPr>
        <w:pStyle w:val="Heading3"/>
      </w:pPr>
      <w:r>
        <w:t xml:space="preserve">The essentials</w:t>
      </w:r>
    </w:p>
    <w:p>
      <w:r>
        <w:t xml:space="preserve">If you have 50 free, you cannot put those same 50 toward a debt and also a goal.</w:t>
      </w:r>
    </w:p>
    <w:p>
      <w:pPr>
        <w:pStyle w:val="ListParagraph"/>
        <w:numPr>
          <w:ilvl w:val="0"/>
          <w:numId w:val="132"/>
        </w:numPr>
      </w:pPr>
      <w:r>
        <w:t xml:space="preserve">Bring your plans together.</w:t>
      </w:r>
    </w:p>
    <w:p>
      <w:pPr>
        <w:pStyle w:val="ListParagraph"/>
        <w:numPr>
          <w:ilvl w:val="0"/>
          <w:numId w:val="132"/>
        </w:numPr>
      </w:pPr>
      <w:r>
        <w:t xml:space="preserve">Check that each dollar has only one job.</w:t>
      </w:r>
    </w:p>
    <w:p>
      <w:pPr>
        <w:pStyle w:val="ListParagraph"/>
        <w:numPr>
          <w:ilvl w:val="0"/>
          <w:numId w:val="132"/>
        </w:numPr>
      </w:pPr>
      <w:r>
        <w:t xml:space="preserve">Test what happens if you earn less or an expense appears.</w:t>
      </w:r>
    </w:p>
    <w:p>
      <w:pPr>
        <w:pBdr>
          <w:left w:val="single" w:color="1F5C4A" w:sz="18" w:space="8"/>
        </w:pBdr>
        <w:shd w:fill="EAF2EE" w:color="auto" w:val="clear"/>
        <w:spacing w:after="160" w:before="120"/>
        <w:ind w:left="200" w:right="200"/>
      </w:pPr>
      <w:r>
        <w:rPr>
          <w:b/>
          <w:bCs/>
        </w:rPr>
        <w:t xml:space="preserve">Key idea:</w:t>
      </w:r>
      <w:r>
        <w:t xml:space="preserve"> counting a resource more than once is </w:t>
      </w:r>
      <w:r>
        <w:rPr>
          <w:b/>
          <w:bCs/>
        </w:rPr>
        <w:t xml:space="preserve">double counting</w:t>
      </w:r>
      <w:r>
        <w:t xml:space="preserve">, the most common mistake in a plan.</w:t>
      </w:r>
    </w:p>
    <w:p>
      <w:pPr>
        <w:pStyle w:val="Heading3"/>
      </w:pPr>
      <w:r>
        <w:t xml:space="preserve">Go deeper</w:t>
      </w:r>
    </w:p>
    <w:p>
      <w:r>
        <w:rPr>
          <w:b/>
          <w:bCs/>
        </w:rPr>
        <w:t xml:space="preserve">Step-by-step cross-check:</w:t>
      </w:r>
    </w:p>
    <w:p>
      <w:pPr>
        <w:pStyle w:val="ListParagraph"/>
        <w:numPr>
          <w:ilvl w:val="0"/>
          <w:numId w:val="133"/>
        </w:numPr>
      </w:pPr>
      <w:r>
        <w:t xml:space="preserve">Add up your available resources only once.</w:t>
      </w:r>
    </w:p>
    <w:p>
      <w:pPr>
        <w:pStyle w:val="ListParagraph"/>
        <w:numPr>
          <w:ilvl w:val="0"/>
          <w:numId w:val="133"/>
        </w:numPr>
      </w:pPr>
      <w:r>
        <w:t xml:space="preserve">Subtract obligations and reserves by date.</w:t>
      </w:r>
    </w:p>
    <w:p>
      <w:pPr>
        <w:pStyle w:val="ListParagraph"/>
        <w:numPr>
          <w:ilvl w:val="0"/>
          <w:numId w:val="133"/>
        </w:numPr>
      </w:pPr>
      <w:r>
        <w:t xml:space="preserve">Check that debt payments match your inventory.</w:t>
      </w:r>
    </w:p>
    <w:p>
      <w:pPr>
        <w:pStyle w:val="ListParagraph"/>
        <w:numPr>
          <w:ilvl w:val="0"/>
          <w:numId w:val="133"/>
        </w:numPr>
      </w:pPr>
      <w:r>
        <w:t xml:space="preserve">Check that remittances match your family agreement.</w:t>
      </w:r>
    </w:p>
    <w:p>
      <w:pPr>
        <w:pStyle w:val="ListParagraph"/>
        <w:numPr>
          <w:ilvl w:val="0"/>
          <w:numId w:val="133"/>
        </w:numPr>
      </w:pPr>
      <w:r>
        <w:t xml:space="preserve">Update insurance and periodic expenses.</w:t>
      </w:r>
    </w:p>
    <w:p>
      <w:pPr>
        <w:pStyle w:val="ListParagraph"/>
        <w:numPr>
          <w:ilvl w:val="0"/>
          <w:numId w:val="133"/>
        </w:numPr>
      </w:pPr>
      <w:r>
        <w:t xml:space="preserve">Split only the remaining cushion among your goals.</w:t>
      </w:r>
    </w:p>
    <w:p>
      <w:r>
        <w:rPr>
          <w:b/>
          <w:bCs/>
        </w:rPr>
        <w:t xml:space="preserve">Three scenarios:</w:t>
      </w:r>
      <w:r>
        <w:t xml:space="preserve"> usual, with less income and with a family emergency. Write down what changes, what stays and who you would ask. A good answer does not always end positive: it can show a real gap and a reasonable order for asking for help.</w:t>
      </w:r>
    </w:p>
    <w:p>
      <w:r>
        <w:rPr>
          <w:b/>
          <w:bCs/>
        </w:rPr>
        <w:t xml:space="preserve">Reviews at 30, 90 and 180 days.</w:t>
      </w:r>
      <w:r>
        <w:t xml:space="preserve"> Separate what you did from what does not depend on you: reviewing your report can be checked; getting approved for credit does not depend only on you.</w:t>
      </w:r>
    </w:p>
    <w:p>
      <w:pPr>
        <w:pStyle w:val="Heading3"/>
      </w:pPr>
      <w:r>
        <w:t xml:space="preserve">Cases</w:t>
      </w:r>
    </w:p>
    <w:p>
      <w:r>
        <w:rPr>
          <w:b/>
          <w:bCs/>
        </w:rPr>
        <w:t xml:space="preserve">Case 1. The forgotten insurance.</w:t>
      </w:r>
      <w:r>
        <w:t xml:space="preserve"> Alex assigned 100 a month to a goal, but when he brings his plan together he finds a 60 insurance payment he had forgotten. Only 40 is left. He adjusts the goal instead of keeping numbers that do not add up.</w:t>
      </w:r>
    </w:p>
    <w:p>
      <w:r>
        <w:rPr>
          <w:b/>
          <w:bCs/>
        </w:rPr>
        <w:t xml:space="preserve">Case 2. The triple reserve.</w:t>
      </w:r>
      <w:r>
        <w:t xml:space="preserve"> Mar assigned the same 1,000 reserve to emergencies, a home down payment and retirement. That is triple counting. She splits the money or recognizes which goals are not funded yet.</w:t>
      </w:r>
    </w:p>
    <w:p>
      <w:pPr>
        <w:pStyle w:val="Heading3"/>
      </w:pPr>
      <w:r>
        <w:t xml:space="preserve">Quiz</w:t>
      </w:r>
    </w:p>
    <w:p>
      <w:pPr>
        <w:pStyle w:val="ListParagraph"/>
        <w:numPr>
          <w:ilvl w:val="0"/>
          <w:numId w:val="134"/>
        </w:numPr>
      </w:pPr>
      <w:r>
        <w:t xml:space="preserve">Can you count the same emergency fund as a down payment? a) Yes · b) No</w:t>
      </w:r>
    </w:p>
    <w:p>
      <w:pPr>
        <w:pStyle w:val="ListParagraph"/>
        <w:numPr>
          <w:ilvl w:val="0"/>
          <w:numId w:val="134"/>
        </w:numPr>
      </w:pPr>
      <w:r>
        <w:t xml:space="preserve">Does a good plan always end positive? a) Yes · b) No, it can show a gap and how to handle it</w:t>
      </w:r>
    </w:p>
    <w:p>
      <w:r>
        <w:rPr>
          <w:b/>
          <w:bCs/>
        </w:rPr>
        <w:t xml:space="preserve">Answers:</w:t>
      </w:r>
      <w:r>
        <w:t xml:space="preserve"> 1-b · 2-b.</w:t>
      </w:r>
    </w:p>
    <w:p>
      <w:pPr>
        <w:pStyle w:val="Heading3"/>
      </w:pPr>
      <w:r>
        <w:t xml:space="preserve">Practice</w:t>
      </w:r>
    </w:p>
    <w:p>
      <w:r>
        <w:t xml:space="preserve">Explain two decisions with this structure: need, options, information, choice, risk and review.</w:t>
      </w:r>
    </w:p>
    <w:p>
      <w:r>
        <w:rPr>
          <w:b/>
          <w:bCs/>
        </w:rPr>
        <w:t xml:space="preserve">Suggested answer:</w:t>
      </w:r>
      <w:r>
        <w:t xml:space="preserve"> "I chose it because everyone uses it" is not enough. "I compared cost, documents and access, and I'll review in three months" shows reasoning.</w:t>
      </w:r>
    </w:p>
    <w:p>
      <w:pPr>
        <w:pStyle w:val="Heading3"/>
      </w:pPr>
      <w:r>
        <w:t xml:space="preserve">For your plan: final submission</w:t>
      </w:r>
    </w:p>
    <w:p>
      <w:r>
        <w:t xml:space="preserve">Submit portfolios E1 to E5, sources, assumptions and your follow-up plan. You can use made-up data. You do not have to buy, invest, reduce remittances or post a review to receive your diploma. Also solve </w:t>
      </w:r>
      <w:r>
        <w:rPr>
          <w:b/>
          <w:bCs/>
        </w:rPr>
        <w:t xml:space="preserve">integrative case E5</w:t>
      </w:r>
      <w:r>
        <w:t xml:space="preserve"> at the end of the manual.</w:t>
      </w:r>
    </w:p>
    <w:p>
      <w:pPr>
        <w:pStyle w:val="Heading3"/>
      </w:pPr>
      <w:r>
        <w:t xml:space="preserve">Learn more</w:t>
      </w:r>
    </w:p>
    <w:p>
      <w:r>
        <w:t xml:space="preserve">Free, official resources to go further (verified September 28, 2026):</w:t>
      </w:r>
    </w:p>
    <w:p>
      <w:pPr>
        <w:pStyle w:val="ListParagraph"/>
        <w:numPr>
          <w:ilvl w:val="0"/>
          <w:numId w:val="3"/>
        </w:numPr>
      </w:pPr>
      <w:r>
        <w:rPr>
          <w:b/>
          <w:bCs/>
        </w:rPr>
        <w:t xml:space="preserve">Financial education tools (includes Your Money, Your Goals)</w:t>
      </w:r>
      <w:r>
        <w:t xml:space="preserve"> (CFPB; language: EN, some in Spanish): https://www.consumerfinance.gov/consumer-tools/educator-tools/</w:t>
      </w:r>
    </w:p>
    <w:p>
      <w:pPr>
        <w:pStyle w:val="ListParagraph"/>
        <w:numPr>
          <w:ilvl w:val="0"/>
          <w:numId w:val="3"/>
        </w:numPr>
      </w:pPr>
      <w:r>
        <w:rPr>
          <w:b/>
          <w:bCs/>
        </w:rPr>
        <w:t xml:space="preserve">Financial well-being questionnaire and tools</w:t>
      </w:r>
      <w:r>
        <w:t xml:space="preserve"> (CFPB; language: ES/EN): https://www.consumerfinance.gov/consumer-tools/financial-well-being/</w:t>
      </w:r>
    </w:p>
    <w:p>
      <w:r>
        <w:rPr>
          <w:b/>
          <w:bCs/>
        </w:rPr>
        <w:t xml:space="preserve">Key words:</w:t>
      </w:r>
      <w:r>
        <w:t xml:space="preserve"> </w:t>
      </w:r>
      <w:r>
        <w:rPr>
          <w:i/>
          <w:iCs/>
        </w:rPr>
        <w:t xml:space="preserve">Double counting:</w:t>
      </w:r>
      <w:r>
        <w:t xml:space="preserve"> using the same money for two things. </w:t>
      </w:r>
      <w:r>
        <w:rPr>
          <w:i/>
          <w:iCs/>
        </w:rPr>
        <w:t xml:space="preserve">Cross-check:</w:t>
      </w:r>
      <w:r>
        <w:t xml:space="preserve"> confirming that all parts of the plan add up.</w:t>
      </w:r>
    </w:p>
    <w:p>
      <w:r>
        <w:br w:type="page"/>
      </w:r>
    </w:p>
    <w:p>
      <w:pPr>
        <w:pStyle w:val="Heading1"/>
      </w:pPr>
      <w:r>
        <w:t xml:space="preserve">Integrative cases</w:t>
      </w:r>
    </w:p>
    <w:p>
      <w:r>
        <w:t xml:space="preserve">The integrative cases use made-up data so you can practice without sharing personal information. Amounts without a currency are in dollars. Solve each case before reading the key.</w:t>
      </w:r>
    </w:p>
    <w:p>
      <w:pPr>
        <w:pStyle w:val="Heading2"/>
      </w:pPr>
      <w:r>
        <w:t xml:space="preserve">E1. Alex and Mar's calendar (Module 1)</w:t>
      </w:r>
    </w:p>
    <w:p>
      <w:r>
        <w:rPr>
          <w:b/>
          <w:bCs/>
        </w:rPr>
        <w:t xml:space="preserve">Data.</w:t>
      </w:r>
      <w:r>
        <w:t xml:space="preserve"> Alex is paid 600 at the start of each week for eight weeks. Mar is paid 200 at the start of weeks 2, 4, 6 and 8. The household's opening balance is 200.</w:t>
      </w:r>
    </w:p>
    <w:p>
      <w:pPr>
        <w:pStyle w:val="ListParagraph"/>
        <w:numPr>
          <w:ilvl w:val="0"/>
          <w:numId w:val="3"/>
        </w:numPr>
      </w:pPr>
      <w:r>
        <w:t xml:space="preserve">Every week: 220 for food and transportation.</w:t>
      </w:r>
    </w:p>
    <w:p>
      <w:pPr>
        <w:pStyle w:val="ListParagraph"/>
        <w:numPr>
          <w:ilvl w:val="0"/>
          <w:numId w:val="3"/>
        </w:numPr>
      </w:pPr>
      <w:r>
        <w:t xml:space="preserve">Weeks 1 and 5: rent of 1,000.</w:t>
      </w:r>
    </w:p>
    <w:p>
      <w:pPr>
        <w:pStyle w:val="ListParagraph"/>
        <w:numPr>
          <w:ilvl w:val="0"/>
          <w:numId w:val="3"/>
        </w:numPr>
      </w:pPr>
      <w:r>
        <w:t xml:space="preserve">Weeks 2 and 6: utilities of 100.</w:t>
      </w:r>
    </w:p>
    <w:p>
      <w:pPr>
        <w:pStyle w:val="ListParagraph"/>
        <w:numPr>
          <w:ilvl w:val="0"/>
          <w:numId w:val="3"/>
        </w:numPr>
      </w:pPr>
      <w:r>
        <w:t xml:space="preserve">Weeks 3 and 7: card payment of 80.</w:t>
      </w:r>
    </w:p>
    <w:p>
      <w:pPr>
        <w:pStyle w:val="ListParagraph"/>
        <w:numPr>
          <w:ilvl w:val="0"/>
          <w:numId w:val="3"/>
        </w:numPr>
      </w:pPr>
      <w:r>
        <w:t xml:space="preserve">Weeks 4 and 8: insurance of 120 and remittance of 150.</w:t>
      </w:r>
    </w:p>
    <w:p>
      <w:r>
        <w:t xml:space="preserve">Income arrives before the same week's payments. These are net wages, with no taxes pending.</w:t>
      </w:r>
    </w:p>
    <w:p>
      <w:r>
        <w:rPr>
          <w:b/>
          <w:bCs/>
        </w:rPr>
        <w:t xml:space="preserve">Tasks.</w:t>
      </w:r>
    </w:p>
    <w:p>
      <w:pPr>
        <w:pStyle w:val="ListParagraph"/>
        <w:numPr>
          <w:ilvl w:val="0"/>
          <w:numId w:val="135"/>
        </w:numPr>
      </w:pPr>
      <w:r>
        <w:t xml:space="preserve">Calculate each week and explain the shortfall.</w:t>
      </w:r>
    </w:p>
    <w:p>
      <w:pPr>
        <w:pStyle w:val="ListParagraph"/>
        <w:numPr>
          <w:ilvl w:val="0"/>
          <w:numId w:val="135"/>
        </w:numPr>
      </w:pPr>
      <w:r>
        <w:t xml:space="preserve">Design an alternative without making up income.</w:t>
      </w:r>
    </w:p>
    <w:p>
      <w:pPr>
        <w:pStyle w:val="ListParagraph"/>
        <w:numPr>
          <w:ilvl w:val="0"/>
          <w:numId w:val="135"/>
        </w:numPr>
      </w:pPr>
      <w:r>
        <w:t xml:space="preserve">Assume Alex earns 480 in weeks 5 to 8 and recalculate.</w:t>
      </w:r>
    </w:p>
    <w:p>
      <w:pPr>
        <w:pStyle w:val="ListParagraph"/>
        <w:numPr>
          <w:ilvl w:val="0"/>
          <w:numId w:val="135"/>
        </w:numPr>
      </w:pPr>
      <w:r>
        <w:t xml:space="preserve">Sort the expenses into essential, foreseeable and family support.</w:t>
      </w:r>
    </w:p>
    <w:p>
      <w:pPr>
        <w:pStyle w:val="ListParagraph"/>
        <w:numPr>
          <w:ilvl w:val="0"/>
          <w:numId w:val="135"/>
        </w:numPr>
      </w:pPr>
      <w:r>
        <w:t xml:space="preserve">Write three 90-day actions.</w:t>
      </w:r>
    </w:p>
    <w:p>
      <w:r>
        <w:rPr>
          <w:b/>
          <w:bCs/>
        </w:rPr>
        <w:t xml:space="preserve">Key.</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1928"/>
        <w:gridCol w:w="1928"/>
        <w:gridCol w:w="1928"/>
        <w:gridCol w:w="1928"/>
        <w:gridCol w:w="1928"/>
      </w:tblGrid>
      <w:tr>
        <w:trPr>
          <w:tblHeader/>
        </w:trPr>
        <w:tc>
          <w:tcPr>
            <w:tcW w:type="dxa" w:w="1928"/>
            <w:shd w:fill="1F5C4A" w:color="auto" w:val="clear"/>
            <w:tcMar>
              <w:top w:type="dxa" w:w="60"/>
              <w:left w:type="dxa" w:w="90"/>
              <w:bottom w:type="dxa" w:w="60"/>
              <w:right w:type="dxa" w:w="90"/>
            </w:tcMar>
          </w:tcPr>
          <w:p>
            <w:r>
              <w:rPr>
                <w:b/>
                <w:bCs/>
                <w:color w:val="FFFFFF"/>
                <w:sz w:val="18"/>
                <w:szCs w:val="18"/>
              </w:rPr>
              <w:t xml:space="preserve">Week</w:t>
            </w:r>
          </w:p>
        </w:tc>
        <w:tc>
          <w:tcPr>
            <w:tcW w:type="dxa" w:w="1928"/>
            <w:shd w:fill="1F5C4A" w:color="auto" w:val="clear"/>
            <w:tcMar>
              <w:top w:type="dxa" w:w="60"/>
              <w:left w:type="dxa" w:w="90"/>
              <w:bottom w:type="dxa" w:w="60"/>
              <w:right w:type="dxa" w:w="90"/>
            </w:tcMar>
          </w:tcPr>
          <w:p>
            <w:r>
              <w:rPr>
                <w:b/>
                <w:bCs/>
                <w:color w:val="FFFFFF"/>
                <w:sz w:val="18"/>
                <w:szCs w:val="18"/>
              </w:rPr>
              <w:t xml:space="preserve">Opening balance</w:t>
            </w:r>
          </w:p>
        </w:tc>
        <w:tc>
          <w:tcPr>
            <w:tcW w:type="dxa" w:w="1928"/>
            <w:shd w:fill="1F5C4A" w:color="auto" w:val="clear"/>
            <w:tcMar>
              <w:top w:type="dxa" w:w="60"/>
              <w:left w:type="dxa" w:w="90"/>
              <w:bottom w:type="dxa" w:w="60"/>
              <w:right w:type="dxa" w:w="90"/>
            </w:tcMar>
          </w:tcPr>
          <w:p>
            <w:r>
              <w:rPr>
                <w:b/>
                <w:bCs/>
                <w:color w:val="FFFFFF"/>
                <w:sz w:val="18"/>
                <w:szCs w:val="18"/>
              </w:rPr>
              <w:t xml:space="preserve">Income</w:t>
            </w:r>
          </w:p>
        </w:tc>
        <w:tc>
          <w:tcPr>
            <w:tcW w:type="dxa" w:w="1928"/>
            <w:shd w:fill="1F5C4A" w:color="auto" w:val="clear"/>
            <w:tcMar>
              <w:top w:type="dxa" w:w="60"/>
              <w:left w:type="dxa" w:w="90"/>
              <w:bottom w:type="dxa" w:w="60"/>
              <w:right w:type="dxa" w:w="90"/>
            </w:tcMar>
          </w:tcPr>
          <w:p>
            <w:r>
              <w:rPr>
                <w:b/>
                <w:bCs/>
                <w:color w:val="FFFFFF"/>
                <w:sz w:val="18"/>
                <w:szCs w:val="18"/>
              </w:rPr>
              <w:t xml:space="preserve">Outflows</w:t>
            </w:r>
          </w:p>
        </w:tc>
        <w:tc>
          <w:tcPr>
            <w:tcW w:type="dxa" w:w="1928"/>
            <w:shd w:fill="1F5C4A" w:color="auto" w:val="clear"/>
            <w:tcMar>
              <w:top w:type="dxa" w:w="60"/>
              <w:left w:type="dxa" w:w="90"/>
              <w:bottom w:type="dxa" w:w="60"/>
              <w:right w:type="dxa" w:w="90"/>
            </w:tcMar>
          </w:tcPr>
          <w:p>
            <w:r>
              <w:rPr>
                <w:b/>
                <w:bCs/>
                <w:color w:val="FFFFFF"/>
                <w:sz w:val="18"/>
                <w:szCs w:val="18"/>
              </w:rPr>
              <w:t xml:space="preserve">Closing balance</w:t>
            </w:r>
          </w:p>
        </w:tc>
      </w:tr>
      <w:tr>
        <w:trPr>
          <w:tblHeader w:val="off"/>
        </w:trPr>
        <w:tc>
          <w:tcPr>
            <w:tcW w:type="dxa" w:w="1928"/>
            <w:tcMar>
              <w:top w:type="dxa" w:w="60"/>
              <w:left w:type="dxa" w:w="90"/>
              <w:bottom w:type="dxa" w:w="60"/>
              <w:right w:type="dxa" w:w="90"/>
            </w:tcMar>
          </w:tcPr>
          <w:p>
            <w:r>
              <w:rPr>
                <w:sz w:val="18"/>
                <w:szCs w:val="18"/>
              </w:rPr>
              <w:t xml:space="preserve">1</w:t>
            </w:r>
          </w:p>
        </w:tc>
        <w:tc>
          <w:tcPr>
            <w:tcW w:type="dxa" w:w="1928"/>
            <w:tcMar>
              <w:top w:type="dxa" w:w="60"/>
              <w:left w:type="dxa" w:w="90"/>
              <w:bottom w:type="dxa" w:w="60"/>
              <w:right w:type="dxa" w:w="90"/>
            </w:tcMar>
          </w:tcPr>
          <w:p>
            <w:r>
              <w:rPr>
                <w:sz w:val="18"/>
                <w:szCs w:val="18"/>
              </w:rPr>
              <w:t xml:space="preserve">200</w:t>
            </w:r>
          </w:p>
        </w:tc>
        <w:tc>
          <w:tcPr>
            <w:tcW w:type="dxa" w:w="1928"/>
            <w:tcMar>
              <w:top w:type="dxa" w:w="60"/>
              <w:left w:type="dxa" w:w="90"/>
              <w:bottom w:type="dxa" w:w="60"/>
              <w:right w:type="dxa" w:w="90"/>
            </w:tcMar>
          </w:tcPr>
          <w:p>
            <w:r>
              <w:rPr>
                <w:sz w:val="18"/>
                <w:szCs w:val="18"/>
              </w:rPr>
              <w:t xml:space="preserve">600</w:t>
            </w:r>
          </w:p>
        </w:tc>
        <w:tc>
          <w:tcPr>
            <w:tcW w:type="dxa" w:w="1928"/>
            <w:tcMar>
              <w:top w:type="dxa" w:w="60"/>
              <w:left w:type="dxa" w:w="90"/>
              <w:bottom w:type="dxa" w:w="60"/>
              <w:right w:type="dxa" w:w="90"/>
            </w:tcMar>
          </w:tcPr>
          <w:p>
            <w:r>
              <w:rPr>
                <w:sz w:val="18"/>
                <w:szCs w:val="18"/>
              </w:rPr>
              <w:t xml:space="preserve">1,220</w:t>
            </w:r>
          </w:p>
        </w:tc>
        <w:tc>
          <w:tcPr>
            <w:tcW w:type="dxa" w:w="1928"/>
            <w:tcMar>
              <w:top w:type="dxa" w:w="60"/>
              <w:left w:type="dxa" w:w="90"/>
              <w:bottom w:type="dxa" w:w="60"/>
              <w:right w:type="dxa" w:w="90"/>
            </w:tcMar>
          </w:tcPr>
          <w:p>
            <w:r>
              <w:rPr>
                <w:sz w:val="18"/>
                <w:szCs w:val="18"/>
              </w:rPr>
              <w:t xml:space="preserve">−420</w:t>
            </w:r>
          </w:p>
        </w:tc>
      </w:tr>
      <w:tr>
        <w:trPr>
          <w:tblHeader w:val="off"/>
        </w:trPr>
        <w:tc>
          <w:tcPr>
            <w:tcW w:type="dxa" w:w="1928"/>
            <w:tcMar>
              <w:top w:type="dxa" w:w="60"/>
              <w:left w:type="dxa" w:w="90"/>
              <w:bottom w:type="dxa" w:w="60"/>
              <w:right w:type="dxa" w:w="90"/>
            </w:tcMar>
          </w:tcPr>
          <w:p>
            <w:r>
              <w:rPr>
                <w:sz w:val="18"/>
                <w:szCs w:val="18"/>
              </w:rPr>
              <w:t xml:space="preserve">2</w:t>
            </w:r>
          </w:p>
        </w:tc>
        <w:tc>
          <w:tcPr>
            <w:tcW w:type="dxa" w:w="1928"/>
            <w:tcMar>
              <w:top w:type="dxa" w:w="60"/>
              <w:left w:type="dxa" w:w="90"/>
              <w:bottom w:type="dxa" w:w="60"/>
              <w:right w:type="dxa" w:w="90"/>
            </w:tcMar>
          </w:tcPr>
          <w:p>
            <w:r>
              <w:rPr>
                <w:sz w:val="18"/>
                <w:szCs w:val="18"/>
              </w:rPr>
              <w:t xml:space="preserve">−420</w:t>
            </w:r>
          </w:p>
        </w:tc>
        <w:tc>
          <w:tcPr>
            <w:tcW w:type="dxa" w:w="1928"/>
            <w:tcMar>
              <w:top w:type="dxa" w:w="60"/>
              <w:left w:type="dxa" w:w="90"/>
              <w:bottom w:type="dxa" w:w="60"/>
              <w:right w:type="dxa" w:w="90"/>
            </w:tcMar>
          </w:tcPr>
          <w:p>
            <w:r>
              <w:rPr>
                <w:sz w:val="18"/>
                <w:szCs w:val="18"/>
              </w:rPr>
              <w:t xml:space="preserve">800</w:t>
            </w:r>
          </w:p>
        </w:tc>
        <w:tc>
          <w:tcPr>
            <w:tcW w:type="dxa" w:w="1928"/>
            <w:tcMar>
              <w:top w:type="dxa" w:w="60"/>
              <w:left w:type="dxa" w:w="90"/>
              <w:bottom w:type="dxa" w:w="60"/>
              <w:right w:type="dxa" w:w="90"/>
            </w:tcMar>
          </w:tcPr>
          <w:p>
            <w:r>
              <w:rPr>
                <w:sz w:val="18"/>
                <w:szCs w:val="18"/>
              </w:rPr>
              <w:t xml:space="preserve">320</w:t>
            </w:r>
          </w:p>
        </w:tc>
        <w:tc>
          <w:tcPr>
            <w:tcW w:type="dxa" w:w="1928"/>
            <w:tcMar>
              <w:top w:type="dxa" w:w="60"/>
              <w:left w:type="dxa" w:w="90"/>
              <w:bottom w:type="dxa" w:w="60"/>
              <w:right w:type="dxa" w:w="90"/>
            </w:tcMar>
          </w:tcPr>
          <w:p>
            <w:r>
              <w:rPr>
                <w:sz w:val="18"/>
                <w:szCs w:val="18"/>
              </w:rPr>
              <w:t xml:space="preserve">60</w:t>
            </w:r>
          </w:p>
        </w:tc>
      </w:tr>
      <w:tr>
        <w:trPr>
          <w:tblHeader w:val="off"/>
        </w:trPr>
        <w:tc>
          <w:tcPr>
            <w:tcW w:type="dxa" w:w="1928"/>
            <w:tcMar>
              <w:top w:type="dxa" w:w="60"/>
              <w:left w:type="dxa" w:w="90"/>
              <w:bottom w:type="dxa" w:w="60"/>
              <w:right w:type="dxa" w:w="90"/>
            </w:tcMar>
          </w:tcPr>
          <w:p>
            <w:r>
              <w:rPr>
                <w:sz w:val="18"/>
                <w:szCs w:val="18"/>
              </w:rPr>
              <w:t xml:space="preserve">3</w:t>
            </w:r>
          </w:p>
        </w:tc>
        <w:tc>
          <w:tcPr>
            <w:tcW w:type="dxa" w:w="1928"/>
            <w:tcMar>
              <w:top w:type="dxa" w:w="60"/>
              <w:left w:type="dxa" w:w="90"/>
              <w:bottom w:type="dxa" w:w="60"/>
              <w:right w:type="dxa" w:w="90"/>
            </w:tcMar>
          </w:tcPr>
          <w:p>
            <w:r>
              <w:rPr>
                <w:sz w:val="18"/>
                <w:szCs w:val="18"/>
              </w:rPr>
              <w:t xml:space="preserve">60</w:t>
            </w:r>
          </w:p>
        </w:tc>
        <w:tc>
          <w:tcPr>
            <w:tcW w:type="dxa" w:w="1928"/>
            <w:tcMar>
              <w:top w:type="dxa" w:w="60"/>
              <w:left w:type="dxa" w:w="90"/>
              <w:bottom w:type="dxa" w:w="60"/>
              <w:right w:type="dxa" w:w="90"/>
            </w:tcMar>
          </w:tcPr>
          <w:p>
            <w:r>
              <w:rPr>
                <w:sz w:val="18"/>
                <w:szCs w:val="18"/>
              </w:rPr>
              <w:t xml:space="preserve">600</w:t>
            </w:r>
          </w:p>
        </w:tc>
        <w:tc>
          <w:tcPr>
            <w:tcW w:type="dxa" w:w="1928"/>
            <w:tcMar>
              <w:top w:type="dxa" w:w="60"/>
              <w:left w:type="dxa" w:w="90"/>
              <w:bottom w:type="dxa" w:w="60"/>
              <w:right w:type="dxa" w:w="90"/>
            </w:tcMar>
          </w:tcPr>
          <w:p>
            <w:r>
              <w:rPr>
                <w:sz w:val="18"/>
                <w:szCs w:val="18"/>
              </w:rPr>
              <w:t xml:space="preserve">300</w:t>
            </w:r>
          </w:p>
        </w:tc>
        <w:tc>
          <w:tcPr>
            <w:tcW w:type="dxa" w:w="1928"/>
            <w:tcMar>
              <w:top w:type="dxa" w:w="60"/>
              <w:left w:type="dxa" w:w="90"/>
              <w:bottom w:type="dxa" w:w="60"/>
              <w:right w:type="dxa" w:w="90"/>
            </w:tcMar>
          </w:tcPr>
          <w:p>
            <w:r>
              <w:rPr>
                <w:sz w:val="18"/>
                <w:szCs w:val="18"/>
              </w:rPr>
              <w:t xml:space="preserve">360</w:t>
            </w:r>
          </w:p>
        </w:tc>
      </w:tr>
      <w:tr>
        <w:trPr>
          <w:tblHeader w:val="off"/>
        </w:trPr>
        <w:tc>
          <w:tcPr>
            <w:tcW w:type="dxa" w:w="1928"/>
            <w:tcMar>
              <w:top w:type="dxa" w:w="60"/>
              <w:left w:type="dxa" w:w="90"/>
              <w:bottom w:type="dxa" w:w="60"/>
              <w:right w:type="dxa" w:w="90"/>
            </w:tcMar>
          </w:tcPr>
          <w:p>
            <w:r>
              <w:rPr>
                <w:sz w:val="18"/>
                <w:szCs w:val="18"/>
              </w:rPr>
              <w:t xml:space="preserve">4</w:t>
            </w:r>
          </w:p>
        </w:tc>
        <w:tc>
          <w:tcPr>
            <w:tcW w:type="dxa" w:w="1928"/>
            <w:tcMar>
              <w:top w:type="dxa" w:w="60"/>
              <w:left w:type="dxa" w:w="90"/>
              <w:bottom w:type="dxa" w:w="60"/>
              <w:right w:type="dxa" w:w="90"/>
            </w:tcMar>
          </w:tcPr>
          <w:p>
            <w:r>
              <w:rPr>
                <w:sz w:val="18"/>
                <w:szCs w:val="18"/>
              </w:rPr>
              <w:t xml:space="preserve">360</w:t>
            </w:r>
          </w:p>
        </w:tc>
        <w:tc>
          <w:tcPr>
            <w:tcW w:type="dxa" w:w="1928"/>
            <w:tcMar>
              <w:top w:type="dxa" w:w="60"/>
              <w:left w:type="dxa" w:w="90"/>
              <w:bottom w:type="dxa" w:w="60"/>
              <w:right w:type="dxa" w:w="90"/>
            </w:tcMar>
          </w:tcPr>
          <w:p>
            <w:r>
              <w:rPr>
                <w:sz w:val="18"/>
                <w:szCs w:val="18"/>
              </w:rPr>
              <w:t xml:space="preserve">800</w:t>
            </w:r>
          </w:p>
        </w:tc>
        <w:tc>
          <w:tcPr>
            <w:tcW w:type="dxa" w:w="1928"/>
            <w:tcMar>
              <w:top w:type="dxa" w:w="60"/>
              <w:left w:type="dxa" w:w="90"/>
              <w:bottom w:type="dxa" w:w="60"/>
              <w:right w:type="dxa" w:w="90"/>
            </w:tcMar>
          </w:tcPr>
          <w:p>
            <w:r>
              <w:rPr>
                <w:sz w:val="18"/>
                <w:szCs w:val="18"/>
              </w:rPr>
              <w:t xml:space="preserve">490</w:t>
            </w:r>
          </w:p>
        </w:tc>
        <w:tc>
          <w:tcPr>
            <w:tcW w:type="dxa" w:w="1928"/>
            <w:tcMar>
              <w:top w:type="dxa" w:w="60"/>
              <w:left w:type="dxa" w:w="90"/>
              <w:bottom w:type="dxa" w:w="60"/>
              <w:right w:type="dxa" w:w="90"/>
            </w:tcMar>
          </w:tcPr>
          <w:p>
            <w:r>
              <w:rPr>
                <w:sz w:val="18"/>
                <w:szCs w:val="18"/>
              </w:rPr>
              <w:t xml:space="preserve">670</w:t>
            </w:r>
          </w:p>
        </w:tc>
      </w:tr>
      <w:tr>
        <w:trPr>
          <w:tblHeader w:val="off"/>
        </w:trPr>
        <w:tc>
          <w:tcPr>
            <w:tcW w:type="dxa" w:w="1928"/>
            <w:tcMar>
              <w:top w:type="dxa" w:w="60"/>
              <w:left w:type="dxa" w:w="90"/>
              <w:bottom w:type="dxa" w:w="60"/>
              <w:right w:type="dxa" w:w="90"/>
            </w:tcMar>
          </w:tcPr>
          <w:p>
            <w:r>
              <w:rPr>
                <w:sz w:val="18"/>
                <w:szCs w:val="18"/>
              </w:rPr>
              <w:t xml:space="preserve">5</w:t>
            </w:r>
          </w:p>
        </w:tc>
        <w:tc>
          <w:tcPr>
            <w:tcW w:type="dxa" w:w="1928"/>
            <w:tcMar>
              <w:top w:type="dxa" w:w="60"/>
              <w:left w:type="dxa" w:w="90"/>
              <w:bottom w:type="dxa" w:w="60"/>
              <w:right w:type="dxa" w:w="90"/>
            </w:tcMar>
          </w:tcPr>
          <w:p>
            <w:r>
              <w:rPr>
                <w:sz w:val="18"/>
                <w:szCs w:val="18"/>
              </w:rPr>
              <w:t xml:space="preserve">670</w:t>
            </w:r>
          </w:p>
        </w:tc>
        <w:tc>
          <w:tcPr>
            <w:tcW w:type="dxa" w:w="1928"/>
            <w:tcMar>
              <w:top w:type="dxa" w:w="60"/>
              <w:left w:type="dxa" w:w="90"/>
              <w:bottom w:type="dxa" w:w="60"/>
              <w:right w:type="dxa" w:w="90"/>
            </w:tcMar>
          </w:tcPr>
          <w:p>
            <w:r>
              <w:rPr>
                <w:sz w:val="18"/>
                <w:szCs w:val="18"/>
              </w:rPr>
              <w:t xml:space="preserve">600</w:t>
            </w:r>
          </w:p>
        </w:tc>
        <w:tc>
          <w:tcPr>
            <w:tcW w:type="dxa" w:w="1928"/>
            <w:tcMar>
              <w:top w:type="dxa" w:w="60"/>
              <w:left w:type="dxa" w:w="90"/>
              <w:bottom w:type="dxa" w:w="60"/>
              <w:right w:type="dxa" w:w="90"/>
            </w:tcMar>
          </w:tcPr>
          <w:p>
            <w:r>
              <w:rPr>
                <w:sz w:val="18"/>
                <w:szCs w:val="18"/>
              </w:rPr>
              <w:t xml:space="preserve">1,220</w:t>
            </w:r>
          </w:p>
        </w:tc>
        <w:tc>
          <w:tcPr>
            <w:tcW w:type="dxa" w:w="1928"/>
            <w:tcMar>
              <w:top w:type="dxa" w:w="60"/>
              <w:left w:type="dxa" w:w="90"/>
              <w:bottom w:type="dxa" w:w="60"/>
              <w:right w:type="dxa" w:w="90"/>
            </w:tcMar>
          </w:tcPr>
          <w:p>
            <w:r>
              <w:rPr>
                <w:sz w:val="18"/>
                <w:szCs w:val="18"/>
              </w:rPr>
              <w:t xml:space="preserve">50</w:t>
            </w:r>
          </w:p>
        </w:tc>
      </w:tr>
      <w:tr>
        <w:trPr>
          <w:tblHeader w:val="off"/>
        </w:trPr>
        <w:tc>
          <w:tcPr>
            <w:tcW w:type="dxa" w:w="1928"/>
            <w:tcMar>
              <w:top w:type="dxa" w:w="60"/>
              <w:left w:type="dxa" w:w="90"/>
              <w:bottom w:type="dxa" w:w="60"/>
              <w:right w:type="dxa" w:w="90"/>
            </w:tcMar>
          </w:tcPr>
          <w:p>
            <w:r>
              <w:rPr>
                <w:sz w:val="18"/>
                <w:szCs w:val="18"/>
              </w:rPr>
              <w:t xml:space="preserve">6</w:t>
            </w:r>
          </w:p>
        </w:tc>
        <w:tc>
          <w:tcPr>
            <w:tcW w:type="dxa" w:w="1928"/>
            <w:tcMar>
              <w:top w:type="dxa" w:w="60"/>
              <w:left w:type="dxa" w:w="90"/>
              <w:bottom w:type="dxa" w:w="60"/>
              <w:right w:type="dxa" w:w="90"/>
            </w:tcMar>
          </w:tcPr>
          <w:p>
            <w:r>
              <w:rPr>
                <w:sz w:val="18"/>
                <w:szCs w:val="18"/>
              </w:rPr>
              <w:t xml:space="preserve">50</w:t>
            </w:r>
          </w:p>
        </w:tc>
        <w:tc>
          <w:tcPr>
            <w:tcW w:type="dxa" w:w="1928"/>
            <w:tcMar>
              <w:top w:type="dxa" w:w="60"/>
              <w:left w:type="dxa" w:w="90"/>
              <w:bottom w:type="dxa" w:w="60"/>
              <w:right w:type="dxa" w:w="90"/>
            </w:tcMar>
          </w:tcPr>
          <w:p>
            <w:r>
              <w:rPr>
                <w:sz w:val="18"/>
                <w:szCs w:val="18"/>
              </w:rPr>
              <w:t xml:space="preserve">800</w:t>
            </w:r>
          </w:p>
        </w:tc>
        <w:tc>
          <w:tcPr>
            <w:tcW w:type="dxa" w:w="1928"/>
            <w:tcMar>
              <w:top w:type="dxa" w:w="60"/>
              <w:left w:type="dxa" w:w="90"/>
              <w:bottom w:type="dxa" w:w="60"/>
              <w:right w:type="dxa" w:w="90"/>
            </w:tcMar>
          </w:tcPr>
          <w:p>
            <w:r>
              <w:rPr>
                <w:sz w:val="18"/>
                <w:szCs w:val="18"/>
              </w:rPr>
              <w:t xml:space="preserve">320</w:t>
            </w:r>
          </w:p>
        </w:tc>
        <w:tc>
          <w:tcPr>
            <w:tcW w:type="dxa" w:w="1928"/>
            <w:tcMar>
              <w:top w:type="dxa" w:w="60"/>
              <w:left w:type="dxa" w:w="90"/>
              <w:bottom w:type="dxa" w:w="60"/>
              <w:right w:type="dxa" w:w="90"/>
            </w:tcMar>
          </w:tcPr>
          <w:p>
            <w:r>
              <w:rPr>
                <w:sz w:val="18"/>
                <w:szCs w:val="18"/>
              </w:rPr>
              <w:t xml:space="preserve">530</w:t>
            </w:r>
          </w:p>
        </w:tc>
      </w:tr>
      <w:tr>
        <w:trPr>
          <w:tblHeader w:val="off"/>
        </w:trPr>
        <w:tc>
          <w:tcPr>
            <w:tcW w:type="dxa" w:w="1928"/>
            <w:tcMar>
              <w:top w:type="dxa" w:w="60"/>
              <w:left w:type="dxa" w:w="90"/>
              <w:bottom w:type="dxa" w:w="60"/>
              <w:right w:type="dxa" w:w="90"/>
            </w:tcMar>
          </w:tcPr>
          <w:p>
            <w:r>
              <w:rPr>
                <w:sz w:val="18"/>
                <w:szCs w:val="18"/>
              </w:rPr>
              <w:t xml:space="preserve">7</w:t>
            </w:r>
          </w:p>
        </w:tc>
        <w:tc>
          <w:tcPr>
            <w:tcW w:type="dxa" w:w="1928"/>
            <w:tcMar>
              <w:top w:type="dxa" w:w="60"/>
              <w:left w:type="dxa" w:w="90"/>
              <w:bottom w:type="dxa" w:w="60"/>
              <w:right w:type="dxa" w:w="90"/>
            </w:tcMar>
          </w:tcPr>
          <w:p>
            <w:r>
              <w:rPr>
                <w:sz w:val="18"/>
                <w:szCs w:val="18"/>
              </w:rPr>
              <w:t xml:space="preserve">530</w:t>
            </w:r>
          </w:p>
        </w:tc>
        <w:tc>
          <w:tcPr>
            <w:tcW w:type="dxa" w:w="1928"/>
            <w:tcMar>
              <w:top w:type="dxa" w:w="60"/>
              <w:left w:type="dxa" w:w="90"/>
              <w:bottom w:type="dxa" w:w="60"/>
              <w:right w:type="dxa" w:w="90"/>
            </w:tcMar>
          </w:tcPr>
          <w:p>
            <w:r>
              <w:rPr>
                <w:sz w:val="18"/>
                <w:szCs w:val="18"/>
              </w:rPr>
              <w:t xml:space="preserve">600</w:t>
            </w:r>
          </w:p>
        </w:tc>
        <w:tc>
          <w:tcPr>
            <w:tcW w:type="dxa" w:w="1928"/>
            <w:tcMar>
              <w:top w:type="dxa" w:w="60"/>
              <w:left w:type="dxa" w:w="90"/>
              <w:bottom w:type="dxa" w:w="60"/>
              <w:right w:type="dxa" w:w="90"/>
            </w:tcMar>
          </w:tcPr>
          <w:p>
            <w:r>
              <w:rPr>
                <w:sz w:val="18"/>
                <w:szCs w:val="18"/>
              </w:rPr>
              <w:t xml:space="preserve">300</w:t>
            </w:r>
          </w:p>
        </w:tc>
        <w:tc>
          <w:tcPr>
            <w:tcW w:type="dxa" w:w="1928"/>
            <w:tcMar>
              <w:top w:type="dxa" w:w="60"/>
              <w:left w:type="dxa" w:w="90"/>
              <w:bottom w:type="dxa" w:w="60"/>
              <w:right w:type="dxa" w:w="90"/>
            </w:tcMar>
          </w:tcPr>
          <w:p>
            <w:r>
              <w:rPr>
                <w:sz w:val="18"/>
                <w:szCs w:val="18"/>
              </w:rPr>
              <w:t xml:space="preserve">830</w:t>
            </w:r>
          </w:p>
        </w:tc>
      </w:tr>
      <w:tr>
        <w:trPr>
          <w:tblHeader w:val="off"/>
        </w:trPr>
        <w:tc>
          <w:tcPr>
            <w:tcW w:type="dxa" w:w="1928"/>
            <w:tcMar>
              <w:top w:type="dxa" w:w="60"/>
              <w:left w:type="dxa" w:w="90"/>
              <w:bottom w:type="dxa" w:w="60"/>
              <w:right w:type="dxa" w:w="90"/>
            </w:tcMar>
          </w:tcPr>
          <w:p>
            <w:r>
              <w:rPr>
                <w:sz w:val="18"/>
                <w:szCs w:val="18"/>
              </w:rPr>
              <w:t xml:space="preserve">8</w:t>
            </w:r>
          </w:p>
        </w:tc>
        <w:tc>
          <w:tcPr>
            <w:tcW w:type="dxa" w:w="1928"/>
            <w:tcMar>
              <w:top w:type="dxa" w:w="60"/>
              <w:left w:type="dxa" w:w="90"/>
              <w:bottom w:type="dxa" w:w="60"/>
              <w:right w:type="dxa" w:w="90"/>
            </w:tcMar>
          </w:tcPr>
          <w:p>
            <w:r>
              <w:rPr>
                <w:sz w:val="18"/>
                <w:szCs w:val="18"/>
              </w:rPr>
              <w:t xml:space="preserve">830</w:t>
            </w:r>
          </w:p>
        </w:tc>
        <w:tc>
          <w:tcPr>
            <w:tcW w:type="dxa" w:w="1928"/>
            <w:tcMar>
              <w:top w:type="dxa" w:w="60"/>
              <w:left w:type="dxa" w:w="90"/>
              <w:bottom w:type="dxa" w:w="60"/>
              <w:right w:type="dxa" w:w="90"/>
            </w:tcMar>
          </w:tcPr>
          <w:p>
            <w:r>
              <w:rPr>
                <w:sz w:val="18"/>
                <w:szCs w:val="18"/>
              </w:rPr>
              <w:t xml:space="preserve">800</w:t>
            </w:r>
          </w:p>
        </w:tc>
        <w:tc>
          <w:tcPr>
            <w:tcW w:type="dxa" w:w="1928"/>
            <w:tcMar>
              <w:top w:type="dxa" w:w="60"/>
              <w:left w:type="dxa" w:w="90"/>
              <w:bottom w:type="dxa" w:w="60"/>
              <w:right w:type="dxa" w:w="90"/>
            </w:tcMar>
          </w:tcPr>
          <w:p>
            <w:r>
              <w:rPr>
                <w:sz w:val="18"/>
                <w:szCs w:val="18"/>
              </w:rPr>
              <w:t xml:space="preserve">490</w:t>
            </w:r>
          </w:p>
        </w:tc>
        <w:tc>
          <w:tcPr>
            <w:tcW w:type="dxa" w:w="1928"/>
            <w:tcMar>
              <w:top w:type="dxa" w:w="60"/>
              <w:left w:type="dxa" w:w="90"/>
              <w:bottom w:type="dxa" w:w="60"/>
              <w:right w:type="dxa" w:w="90"/>
            </w:tcMar>
          </w:tcPr>
          <w:p>
            <w:r>
              <w:rPr>
                <w:sz w:val="18"/>
                <w:szCs w:val="18"/>
              </w:rPr>
              <w:t xml:space="preserve">1,140</w:t>
            </w:r>
          </w:p>
        </w:tc>
      </w:tr>
    </w:tbl>
    <w:p/>
    <w:p>
      <w:r>
        <w:t xml:space="preserve">Totals: income 5,600; outflows 4,660; net change 940; plus opening balance 200 = 1,140.</w:t>
      </w:r>
    </w:p>
    <w:p>
      <w:r>
        <w:t xml:space="preserve">Week 1 shows 420 of rent with no funds. The positive closing balance does not erase that problem.</w:t>
      </w:r>
    </w:p>
    <w:p>
      <w:r>
        <w:rPr>
          <w:b/>
          <w:bCs/>
        </w:rPr>
        <w:t xml:space="preserve">Possible alternative:</w:t>
      </w:r>
      <w:r>
        <w:t xml:space="preserve"> ask the landlord to split the first rent into 580 (week 1) and 420 (week 2) at no charge, and confirm the agreement in writing. Then the balances for weeks 1 and 2 would be 0 and 60, and the rest would not change. Not paying without an agreement is not a solution.</w:t>
      </w:r>
    </w:p>
    <w:p>
      <w:r>
        <w:rPr>
          <w:b/>
          <w:bCs/>
        </w:rPr>
        <w:t xml:space="preserve">With less income for Alex</w:t>
      </w:r>
      <w:r>
        <w:t xml:space="preserve"> (without the alternative), weeks 5 to 8 close at −70, 290, 470 and 660. A new shortfall appears in week 5.</w:t>
      </w:r>
    </w:p>
    <w:p>
      <w:r>
        <w:rPr>
          <w:b/>
          <w:bCs/>
        </w:rPr>
        <w:t xml:space="preserve">Additional tax practice.</w:t>
      </w:r>
      <w:r>
        <w:t xml:space="preserve"> A self-employed worker receives 2,000 through a platform and 300 in cash. The exercise's costs are 400. The platform deposits 2,000 into her bank and she moves 1,000 to another of her own accounts. Result before taxes: 2,300 − 400 = 1,900. The deposits and the transfer to her own account are not counted again.</w:t>
      </w:r>
    </w:p>
    <w:p>
      <w:pPr>
        <w:pStyle w:val="Heading2"/>
      </w:pPr>
      <w:r>
        <w:t xml:space="preserve">E2. An emergency and three remittances (Module 2)</w:t>
      </w:r>
    </w:p>
    <w:p>
      <w:r>
        <w:rPr>
          <w:b/>
          <w:bCs/>
        </w:rPr>
        <w:t xml:space="preserve">Data.</w:t>
      </w:r>
      <w:r>
        <w:t xml:space="preserve"> The family asks for 5,000 pesos. Your maximum is 310 dollars in total.</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1928"/>
        <w:gridCol w:w="1928"/>
        <w:gridCol w:w="1928"/>
        <w:gridCol w:w="1928"/>
        <w:gridCol w:w="1928"/>
      </w:tblGrid>
      <w:tr>
        <w:trPr>
          <w:tblHeader/>
        </w:trPr>
        <w:tc>
          <w:tcPr>
            <w:tcW w:type="dxa" w:w="1928"/>
            <w:shd w:fill="1F5C4A" w:color="auto" w:val="clear"/>
            <w:tcMar>
              <w:top w:type="dxa" w:w="60"/>
              <w:left w:type="dxa" w:w="90"/>
              <w:bottom w:type="dxa" w:w="60"/>
              <w:right w:type="dxa" w:w="90"/>
            </w:tcMar>
          </w:tcPr>
          <w:p>
            <w:r>
              <w:rPr>
                <w:b/>
                <w:bCs/>
                <w:color w:val="FFFFFF"/>
                <w:sz w:val="18"/>
                <w:szCs w:val="18"/>
              </w:rPr>
              <w:t xml:space="preserve">Provider</w:t>
            </w:r>
          </w:p>
        </w:tc>
        <w:tc>
          <w:tcPr>
            <w:tcW w:type="dxa" w:w="1928"/>
            <w:shd w:fill="1F5C4A" w:color="auto" w:val="clear"/>
            <w:tcMar>
              <w:top w:type="dxa" w:w="60"/>
              <w:left w:type="dxa" w:w="90"/>
              <w:bottom w:type="dxa" w:w="60"/>
              <w:right w:type="dxa" w:w="90"/>
            </w:tcMar>
          </w:tcPr>
          <w:p>
            <w:r>
              <w:rPr>
                <w:b/>
                <w:bCs/>
                <w:color w:val="FFFFFF"/>
                <w:sz w:val="18"/>
                <w:szCs w:val="18"/>
              </w:rPr>
              <w:t xml:space="preserve">Exchange rate</w:t>
            </w:r>
          </w:p>
        </w:tc>
        <w:tc>
          <w:tcPr>
            <w:tcW w:type="dxa" w:w="1928"/>
            <w:shd w:fill="1F5C4A" w:color="auto" w:val="clear"/>
            <w:tcMar>
              <w:top w:type="dxa" w:w="60"/>
              <w:left w:type="dxa" w:w="90"/>
              <w:bottom w:type="dxa" w:w="60"/>
              <w:right w:type="dxa" w:w="90"/>
            </w:tcMar>
          </w:tcPr>
          <w:p>
            <w:r>
              <w:rPr>
                <w:b/>
                <w:bCs/>
                <w:color w:val="FFFFFF"/>
                <w:sz w:val="18"/>
                <w:szCs w:val="18"/>
              </w:rPr>
              <w:t xml:space="preserve">Fee</w:t>
            </w:r>
          </w:p>
        </w:tc>
        <w:tc>
          <w:tcPr>
            <w:tcW w:type="dxa" w:w="1928"/>
            <w:shd w:fill="1F5C4A" w:color="auto" w:val="clear"/>
            <w:tcMar>
              <w:top w:type="dxa" w:w="60"/>
              <w:left w:type="dxa" w:w="90"/>
              <w:bottom w:type="dxa" w:w="60"/>
              <w:right w:type="dxa" w:w="90"/>
            </w:tcMar>
          </w:tcPr>
          <w:p>
            <w:r>
              <w:rPr>
                <w:b/>
                <w:bCs/>
                <w:color w:val="FFFFFF"/>
                <w:sz w:val="18"/>
                <w:szCs w:val="18"/>
              </w:rPr>
              <w:t xml:space="preserve">Delivery</w:t>
            </w:r>
          </w:p>
        </w:tc>
        <w:tc>
          <w:tcPr>
            <w:tcW w:type="dxa" w:w="1928"/>
            <w:shd w:fill="1F5C4A" w:color="auto" w:val="clear"/>
            <w:tcMar>
              <w:top w:type="dxa" w:w="60"/>
              <w:left w:type="dxa" w:w="90"/>
              <w:bottom w:type="dxa" w:w="60"/>
              <w:right w:type="dxa" w:w="90"/>
            </w:tcMar>
          </w:tcPr>
          <w:p>
            <w:r>
              <w:rPr>
                <w:b/>
                <w:bCs/>
                <w:color w:val="FFFFFF"/>
                <w:sz w:val="18"/>
                <w:szCs w:val="18"/>
              </w:rPr>
              <w:t xml:space="preserve">Other costs</w:t>
            </w:r>
          </w:p>
        </w:tc>
      </w:tr>
      <w:tr>
        <w:trPr>
          <w:tblHeader w:val="off"/>
        </w:trPr>
        <w:tc>
          <w:tcPr>
            <w:tcW w:type="dxa" w:w="1928"/>
            <w:tcMar>
              <w:top w:type="dxa" w:w="60"/>
              <w:left w:type="dxa" w:w="90"/>
              <w:bottom w:type="dxa" w:w="60"/>
              <w:right w:type="dxa" w:w="90"/>
            </w:tcMar>
          </w:tcPr>
          <w:p>
            <w:r>
              <w:rPr>
                <w:sz w:val="18"/>
                <w:szCs w:val="18"/>
              </w:rPr>
              <w:t xml:space="preserve">A</w:t>
            </w:r>
          </w:p>
        </w:tc>
        <w:tc>
          <w:tcPr>
            <w:tcW w:type="dxa" w:w="1928"/>
            <w:tcMar>
              <w:top w:type="dxa" w:w="60"/>
              <w:left w:type="dxa" w:w="90"/>
              <w:bottom w:type="dxa" w:w="60"/>
              <w:right w:type="dxa" w:w="90"/>
            </w:tcMar>
          </w:tcPr>
          <w:p>
            <w:r>
              <w:rPr>
                <w:sz w:val="18"/>
                <w:szCs w:val="18"/>
              </w:rPr>
              <w:t xml:space="preserve">17.00</w:t>
            </w:r>
          </w:p>
        </w:tc>
        <w:tc>
          <w:tcPr>
            <w:tcW w:type="dxa" w:w="1928"/>
            <w:tcMar>
              <w:top w:type="dxa" w:w="60"/>
              <w:left w:type="dxa" w:w="90"/>
              <w:bottom w:type="dxa" w:w="60"/>
              <w:right w:type="dxa" w:w="90"/>
            </w:tcMar>
          </w:tcPr>
          <w:p>
            <w:r>
              <w:rPr>
                <w:sz w:val="18"/>
                <w:szCs w:val="18"/>
              </w:rPr>
              <w:t xml:space="preserve">5</w:t>
            </w:r>
          </w:p>
        </w:tc>
        <w:tc>
          <w:tcPr>
            <w:tcW w:type="dxa" w:w="1928"/>
            <w:tcMar>
              <w:top w:type="dxa" w:w="60"/>
              <w:left w:type="dxa" w:w="90"/>
              <w:bottom w:type="dxa" w:w="60"/>
              <w:right w:type="dxa" w:w="90"/>
            </w:tcMar>
          </w:tcPr>
          <w:p>
            <w:r>
              <w:rPr>
                <w:sz w:val="18"/>
                <w:szCs w:val="18"/>
              </w:rPr>
              <w:t xml:space="preserve">Next day</w:t>
            </w:r>
          </w:p>
        </w:tc>
        <w:tc>
          <w:tcPr>
            <w:tcW w:type="dxa" w:w="1928"/>
            <w:tcMar>
              <w:top w:type="dxa" w:w="60"/>
              <w:left w:type="dxa" w:w="90"/>
              <w:bottom w:type="dxa" w:w="60"/>
              <w:right w:type="dxa" w:w="90"/>
            </w:tcMar>
          </w:tcPr>
          <w:p>
            <w:r>
              <w:rPr>
                <w:sz w:val="18"/>
                <w:szCs w:val="18"/>
              </w:rPr>
              <w:t xml:space="preserve">—</w:t>
            </w:r>
          </w:p>
        </w:tc>
      </w:tr>
      <w:tr>
        <w:trPr>
          <w:tblHeader w:val="off"/>
        </w:trPr>
        <w:tc>
          <w:tcPr>
            <w:tcW w:type="dxa" w:w="1928"/>
            <w:tcMar>
              <w:top w:type="dxa" w:w="60"/>
              <w:left w:type="dxa" w:w="90"/>
              <w:bottom w:type="dxa" w:w="60"/>
              <w:right w:type="dxa" w:w="90"/>
            </w:tcMar>
          </w:tcPr>
          <w:p>
            <w:r>
              <w:rPr>
                <w:sz w:val="18"/>
                <w:szCs w:val="18"/>
              </w:rPr>
              <w:t xml:space="preserve">B</w:t>
            </w:r>
          </w:p>
        </w:tc>
        <w:tc>
          <w:tcPr>
            <w:tcW w:type="dxa" w:w="1928"/>
            <w:tcMar>
              <w:top w:type="dxa" w:w="60"/>
              <w:left w:type="dxa" w:w="90"/>
              <w:bottom w:type="dxa" w:w="60"/>
              <w:right w:type="dxa" w:w="90"/>
            </w:tcMar>
          </w:tcPr>
          <w:p>
            <w:r>
              <w:rPr>
                <w:sz w:val="18"/>
                <w:szCs w:val="18"/>
              </w:rPr>
              <w:t xml:space="preserve">16.70</w:t>
            </w:r>
          </w:p>
        </w:tc>
        <w:tc>
          <w:tcPr>
            <w:tcW w:type="dxa" w:w="1928"/>
            <w:tcMar>
              <w:top w:type="dxa" w:w="60"/>
              <w:left w:type="dxa" w:w="90"/>
              <w:bottom w:type="dxa" w:w="60"/>
              <w:right w:type="dxa" w:w="90"/>
            </w:tcMar>
          </w:tcPr>
          <w:p>
            <w:r>
              <w:rPr>
                <w:sz w:val="18"/>
                <w:szCs w:val="18"/>
              </w:rPr>
              <w:t xml:space="preserve">0</w:t>
            </w:r>
          </w:p>
        </w:tc>
        <w:tc>
          <w:tcPr>
            <w:tcW w:type="dxa" w:w="1928"/>
            <w:tcMar>
              <w:top w:type="dxa" w:w="60"/>
              <w:left w:type="dxa" w:w="90"/>
              <w:bottom w:type="dxa" w:w="60"/>
              <w:right w:type="dxa" w:w="90"/>
            </w:tcMar>
          </w:tcPr>
          <w:p>
            <w:r>
              <w:rPr>
                <w:sz w:val="18"/>
                <w:szCs w:val="18"/>
              </w:rPr>
              <w:t xml:space="preserve">Same day</w:t>
            </w:r>
          </w:p>
        </w:tc>
        <w:tc>
          <w:tcPr>
            <w:tcW w:type="dxa" w:w="1928"/>
            <w:tcMar>
              <w:top w:type="dxa" w:w="60"/>
              <w:left w:type="dxa" w:w="90"/>
              <w:bottom w:type="dxa" w:w="60"/>
              <w:right w:type="dxa" w:w="90"/>
            </w:tcMar>
          </w:tcPr>
          <w:p>
            <w:r>
              <w:rPr>
                <w:sz w:val="18"/>
                <w:szCs w:val="18"/>
              </w:rPr>
              <w:t xml:space="preserve">—</w:t>
            </w:r>
          </w:p>
        </w:tc>
      </w:tr>
      <w:tr>
        <w:trPr>
          <w:tblHeader w:val="off"/>
        </w:trPr>
        <w:tc>
          <w:tcPr>
            <w:tcW w:type="dxa" w:w="1928"/>
            <w:tcMar>
              <w:top w:type="dxa" w:w="60"/>
              <w:left w:type="dxa" w:w="90"/>
              <w:bottom w:type="dxa" w:w="60"/>
              <w:right w:type="dxa" w:w="90"/>
            </w:tcMar>
          </w:tcPr>
          <w:p>
            <w:r>
              <w:rPr>
                <w:sz w:val="18"/>
                <w:szCs w:val="18"/>
              </w:rPr>
              <w:t xml:space="preserve">C</w:t>
            </w:r>
          </w:p>
        </w:tc>
        <w:tc>
          <w:tcPr>
            <w:tcW w:type="dxa" w:w="1928"/>
            <w:tcMar>
              <w:top w:type="dxa" w:w="60"/>
              <w:left w:type="dxa" w:w="90"/>
              <w:bottom w:type="dxa" w:w="60"/>
              <w:right w:type="dxa" w:w="90"/>
            </w:tcMar>
          </w:tcPr>
          <w:p>
            <w:r>
              <w:rPr>
                <w:sz w:val="18"/>
                <w:szCs w:val="18"/>
              </w:rPr>
              <w:t xml:space="preserve">17.10</w:t>
            </w:r>
          </w:p>
        </w:tc>
        <w:tc>
          <w:tcPr>
            <w:tcW w:type="dxa" w:w="1928"/>
            <w:tcMar>
              <w:top w:type="dxa" w:w="60"/>
              <w:left w:type="dxa" w:w="90"/>
              <w:bottom w:type="dxa" w:w="60"/>
              <w:right w:type="dxa" w:w="90"/>
            </w:tcMar>
          </w:tcPr>
          <w:p>
            <w:r>
              <w:rPr>
                <w:sz w:val="18"/>
                <w:szCs w:val="18"/>
              </w:rPr>
              <w:t xml:space="preserve">8</w:t>
            </w:r>
          </w:p>
        </w:tc>
        <w:tc>
          <w:tcPr>
            <w:tcW w:type="dxa" w:w="1928"/>
            <w:tcMar>
              <w:top w:type="dxa" w:w="60"/>
              <w:left w:type="dxa" w:w="90"/>
              <w:bottom w:type="dxa" w:w="60"/>
              <w:right w:type="dxa" w:w="90"/>
            </w:tcMar>
          </w:tcPr>
          <w:p>
            <w:r>
              <w:rPr>
                <w:sz w:val="18"/>
                <w:szCs w:val="18"/>
              </w:rPr>
              <w:t xml:space="preserve">Same day</w:t>
            </w:r>
          </w:p>
        </w:tc>
        <w:tc>
          <w:tcPr>
            <w:tcW w:type="dxa" w:w="1928"/>
            <w:tcMar>
              <w:top w:type="dxa" w:w="60"/>
              <w:left w:type="dxa" w:w="90"/>
              <w:bottom w:type="dxa" w:w="60"/>
              <w:right w:type="dxa" w:w="90"/>
            </w:tcMar>
          </w:tcPr>
          <w:p>
            <w:r>
              <w:rPr>
                <w:sz w:val="18"/>
                <w:szCs w:val="18"/>
              </w:rPr>
              <w:t xml:space="preserve">The recipient spends 80 pesos on transportation</w:t>
            </w:r>
          </w:p>
        </w:tc>
      </w:tr>
    </w:tbl>
    <w:p/>
    <w:p>
      <w:r>
        <w:t xml:space="preserve">You pay from your debit account (no tax on cash-funded remittances). Made-up quotes from the same moment.</w:t>
      </w:r>
    </w:p>
    <w:p>
      <w:r>
        <w:rPr>
          <w:b/>
          <w:bCs/>
        </w:rPr>
        <w:t xml:space="preserve">Tasks.</w:t>
      </w:r>
      <w:r>
        <w:t xml:space="preserve"> Calculate how much you pay so that 5,000 pesos arrive net. Decide whether timing and access change your choice. Then verify a request that came from a new number and write a support agreement.</w:t>
      </w:r>
    </w:p>
    <w:p>
      <w:r>
        <w:rPr>
          <w:b/>
          <w:bCs/>
        </w:rPr>
        <w:t xml:space="preserve">Key.</w:t>
      </w:r>
    </w:p>
    <w:p>
      <w:pPr>
        <w:pStyle w:val="ListParagraph"/>
        <w:numPr>
          <w:ilvl w:val="0"/>
          <w:numId w:val="3"/>
        </w:numPr>
      </w:pPr>
      <w:r>
        <w:t xml:space="preserve">A: 5,000 ÷ 17 + 5 = 299.12.</w:t>
      </w:r>
    </w:p>
    <w:p>
      <w:pPr>
        <w:pStyle w:val="ListParagraph"/>
        <w:numPr>
          <w:ilvl w:val="0"/>
          <w:numId w:val="3"/>
        </w:numPr>
      </w:pPr>
      <w:r>
        <w:t xml:space="preserve">B: 5,000 ÷ 16.70 = 299.40.</w:t>
      </w:r>
    </w:p>
    <w:p>
      <w:pPr>
        <w:pStyle w:val="ListParagraph"/>
        <w:numPr>
          <w:ilvl w:val="0"/>
          <w:numId w:val="3"/>
        </w:numPr>
      </w:pPr>
      <w:r>
        <w:t xml:space="preserve">C: (5,000 + 80) ÷ 17.10 + 8 = 305.08.</w:t>
      </w:r>
    </w:p>
    <w:p>
      <w:r>
        <w:t xml:space="preserve">All fit within 310. A is the cheapest, but arrives the next day. If the need is for the same day, B covers it at a lower cost than C. Before sending, verify the urgency and the provider.</w:t>
      </w:r>
    </w:p>
    <w:p>
      <w:r>
        <w:rPr>
          <w:b/>
          <w:bCs/>
        </w:rPr>
        <w:t xml:space="preserve">Debt variant.</w:t>
      </w:r>
      <w:r>
        <w:t xml:space="preserve"> You only have 180 free. A loan would cover B's difference (119.40) with a flat 18 fee, due in 14 days: 137.40. If on that day you will only have 100 free, you are 37.40 short. Do not accept automatically: consider a partial transfer or other real options.</w:t>
      </w:r>
    </w:p>
    <w:p>
      <w:r>
        <w:rPr>
          <w:b/>
          <w:bCs/>
        </w:rPr>
        <w:t xml:space="preserve">Cash variant.</w:t>
      </w:r>
      <w:r>
        <w:t xml:space="preserve"> If you paid B in cash at a store and the transfer were subject to the 1% tax, you would add about 3 dollars.</w:t>
      </w:r>
    </w:p>
    <w:p>
      <w:pPr>
        <w:pStyle w:val="Heading2"/>
      </w:pPr>
      <w:r>
        <w:t xml:space="preserve">E3. Report and debt plan (Module 3)</w:t>
      </w:r>
    </w:p>
    <w:p>
      <w:r>
        <w:rPr>
          <w:b/>
          <w:bCs/>
        </w:rPr>
        <w:t xml:space="preserve">Data.</w:t>
      </w:r>
      <w:r>
        <w:t xml:space="preserve"> The sample report shows:</w:t>
      </w:r>
    </w:p>
    <w:p>
      <w:pPr>
        <w:pStyle w:val="ListParagraph"/>
        <w:numPr>
          <w:ilvl w:val="0"/>
          <w:numId w:val="3"/>
        </w:numPr>
      </w:pPr>
      <w:r>
        <w:t xml:space="preserve">Account A: limit 1,000, balance 600, recognized.</w:t>
      </w:r>
    </w:p>
    <w:p>
      <w:pPr>
        <w:pStyle w:val="ListParagraph"/>
        <w:numPr>
          <w:ilvl w:val="0"/>
          <w:numId w:val="3"/>
        </w:numPr>
      </w:pPr>
      <w:r>
        <w:t xml:space="preserve">Account B: balance 900, does not belong to the character.</w:t>
      </w:r>
    </w:p>
    <w:p>
      <w:pPr>
        <w:pStyle w:val="ListParagraph"/>
        <w:numPr>
          <w:ilvl w:val="0"/>
          <w:numId w:val="3"/>
        </w:numPr>
      </w:pPr>
      <w:r>
        <w:t xml:space="preserve">Account C: balance 250, although there is a payoff statement.</w:t>
      </w:r>
    </w:p>
    <w:p>
      <w:pPr>
        <w:pStyle w:val="ListParagraph"/>
        <w:numPr>
          <w:ilvl w:val="0"/>
          <w:numId w:val="3"/>
        </w:numPr>
      </w:pPr>
      <w:r>
        <w:t xml:space="preserve">Account D: a real two-month late payment.</w:t>
      </w:r>
    </w:p>
    <w:p>
      <w:r>
        <w:rPr>
          <w:b/>
          <w:bCs/>
        </w:rPr>
        <w:t xml:space="preserve">Key.</w:t>
      </w:r>
      <w:r>
        <w:t xml:space="preserve"> A's utilization: 60%. Investigate B as possible fraud and dispute C with the payoff statement. Do not report D as identity theft: it is real. Write two requests (B and C) with the account partially identified, the facts, the proof and what you are asking for. For D, build a plan based on your capacity.</w:t>
      </w:r>
    </w:p>
    <w:p>
      <w:r>
        <w:rPr>
          <w:b/>
          <w:bCs/>
        </w:rPr>
        <w:t xml:space="preserve">Loan comparison.</w:t>
      </w:r>
      <w:r>
        <w:t xml:space="preserve"> X provides 1,000 with 12 payments of 100 plus 30 upfront: total 1,230. Y provides 1,000 with 18 payments of 75: total 1,350. Y lowers the payment but costs 120 more. If your monthly cushion is 85, X does not fit and Y leaves only 10. Looking for another alternative is also a valid conclusion.</w:t>
      </w:r>
    </w:p>
    <w:p>
      <w:pPr>
        <w:pStyle w:val="Heading2"/>
      </w:pPr>
      <w:r>
        <w:t xml:space="preserve">E4. Protection and response (Module 4)</w:t>
      </w:r>
    </w:p>
    <w:p>
      <w:r>
        <w:rPr>
          <w:b/>
          <w:bCs/>
        </w:rPr>
        <w:t xml:space="preserve">Data.</w:t>
      </w:r>
      <w:r>
        <w:t xml:space="preserve"> Policy A: 80 a month, 1,000 deductible and 20% coinsurance. Policy B: 110 a month, 500 deductible and 10% coinsurance. Allowed service: 3,000. Reserve: 400. A message asks for an access code "to process the payment," and the bill includes an unknown 200 service.</w:t>
      </w:r>
    </w:p>
    <w:p>
      <w:r>
        <w:rPr>
          <w:b/>
          <w:bCs/>
        </w:rPr>
        <w:t xml:space="preserve">Key.</w:t>
      </w:r>
    </w:p>
    <w:p>
      <w:pPr>
        <w:pStyle w:val="ListParagraph"/>
        <w:numPr>
          <w:ilvl w:val="0"/>
          <w:numId w:val="3"/>
        </w:numPr>
      </w:pPr>
      <w:r>
        <w:t xml:space="preserve">Event with A: 1,000 + 20% of 2,000 = 1,400. With B: 500 + 10% of 2,500 = 750.</w:t>
      </w:r>
    </w:p>
    <w:p>
      <w:pPr>
        <w:pStyle w:val="ListParagraph"/>
        <w:numPr>
          <w:ilvl w:val="0"/>
          <w:numId w:val="3"/>
        </w:numPr>
      </w:pPr>
      <w:r>
        <w:t xml:space="preserve">Yearly premiums: A 960; B 1,320.</w:t>
      </w:r>
    </w:p>
    <w:p>
      <w:pPr>
        <w:pStyle w:val="ListParagraph"/>
        <w:numPr>
          <w:ilvl w:val="0"/>
          <w:numId w:val="3"/>
        </w:numPr>
      </w:pPr>
      <w:r>
        <w:t xml:space="preserve">Event plus premiums: A 2,360; B 2,070.</w:t>
      </w:r>
    </w:p>
    <w:p>
      <w:pPr>
        <w:pStyle w:val="ListParagraph"/>
        <w:numPr>
          <w:ilvl w:val="0"/>
          <w:numId w:val="3"/>
        </w:numPr>
      </w:pPr>
      <w:r>
        <w:t xml:space="preserve">With no event, B costs 360 more a year.</w:t>
      </w:r>
    </w:p>
    <w:p>
      <w:pPr>
        <w:pStyle w:val="ListParagraph"/>
        <w:numPr>
          <w:ilvl w:val="0"/>
          <w:numId w:val="3"/>
        </w:numPr>
      </w:pPr>
      <w:r>
        <w:t xml:space="preserve">The 400 reserve does not cover the event with either policy.</w:t>
      </w:r>
    </w:p>
    <w:p>
      <w:pPr>
        <w:pStyle w:val="ListParagraph"/>
        <w:numPr>
          <w:ilvl w:val="0"/>
          <w:numId w:val="3"/>
        </w:numPr>
      </w:pPr>
      <w:r>
        <w:t xml:space="preserve">Do not share the code. Verify the contact and ask for an itemization of the unknown charge.</w:t>
      </w:r>
    </w:p>
    <w:p>
      <w:pPr>
        <w:pStyle w:val="ListParagraph"/>
        <w:numPr>
          <w:ilvl w:val="0"/>
          <w:numId w:val="3"/>
        </w:numPr>
      </w:pPr>
      <w:r>
        <w:t xml:space="preserve">B is not better for everyone: it depends on the risk and the ability to pay.</w:t>
      </w:r>
    </w:p>
    <w:p>
      <w:r>
        <w:rPr>
          <w:b/>
          <w:bCs/>
        </w:rPr>
        <w:t xml:space="preserve">Additional task.</w:t>
      </w:r>
      <w:r>
        <w:t xml:space="preserve"> Build the index of a family preparedness plan for Alex and Mar with the five sections from M4 U10, using made-up data.</w:t>
      </w:r>
    </w:p>
    <w:p>
      <w:pPr>
        <w:pStyle w:val="Heading2"/>
      </w:pPr>
      <w:r>
        <w:t xml:space="preserve">E5. Future and consistency (Module 5)</w:t>
      </w:r>
    </w:p>
    <w:p>
      <w:r>
        <w:rPr>
          <w:b/>
          <w:bCs/>
        </w:rPr>
        <w:t xml:space="preserve">Data.</w:t>
      </w:r>
      <w:r>
        <w:t xml:space="preserve"> Liquid assets 2,000; car estimated at 6,000; car loan 4,000; credit card 500. Basic expenses 1,800 a month. Cushion for goals: 120 a month, but a 40 insurance premium was forgotten. Goals: reserve, a 600 course in 12 months and long-term retirement.</w:t>
      </w:r>
    </w:p>
    <w:p>
      <w:r>
        <w:rPr>
          <w:b/>
          <w:bCs/>
        </w:rPr>
        <w:t xml:space="preserve">Key.</w:t>
      </w:r>
    </w:p>
    <w:p>
      <w:pPr>
        <w:pStyle w:val="ListParagraph"/>
        <w:numPr>
          <w:ilvl w:val="0"/>
          <w:numId w:val="3"/>
        </w:numPr>
      </w:pPr>
      <w:r>
        <w:t xml:space="preserve">Net worth: 8,000 − 4,500 = 3,500. Liquidity: 2,000.</w:t>
      </w:r>
    </w:p>
    <w:p>
      <w:pPr>
        <w:pStyle w:val="ListParagraph"/>
        <w:numPr>
          <w:ilvl w:val="0"/>
          <w:numId w:val="3"/>
        </w:numPr>
      </w:pPr>
      <w:r>
        <w:t xml:space="preserve">Coverage if all liquidity were free: 2,000 ÷ 1,800 = 1.11 months.</w:t>
      </w:r>
    </w:p>
    <w:p>
      <w:pPr>
        <w:pStyle w:val="ListParagraph"/>
        <w:numPr>
          <w:ilvl w:val="0"/>
          <w:numId w:val="3"/>
        </w:numPr>
      </w:pPr>
      <w:r>
        <w:t xml:space="preserve">Corrected cushion: 120 − 40 = 80.</w:t>
      </w:r>
    </w:p>
    <w:p>
      <w:pPr>
        <w:pStyle w:val="ListParagraph"/>
        <w:numPr>
          <w:ilvl w:val="0"/>
          <w:numId w:val="3"/>
        </w:numPr>
      </w:pPr>
      <w:r>
        <w:t xml:space="preserve">The course requires 50 a month; 30 is left for other goals.</w:t>
      </w:r>
    </w:p>
    <w:p>
      <w:pPr>
        <w:pStyle w:val="ListParagraph"/>
        <w:numPr>
          <w:ilvl w:val="0"/>
          <w:numId w:val="3"/>
        </w:numPr>
      </w:pPr>
      <w:r>
        <w:t xml:space="preserve">Do not count the same 2,000 for every goal.</w:t>
      </w:r>
    </w:p>
    <w:p>
      <w:r>
        <w:rPr>
          <w:b/>
          <w:bCs/>
        </w:rPr>
        <w:t xml:space="preserve">Adverse scenario.</w:t>
      </w:r>
      <w:r>
        <w:t xml:space="preserve"> Income drops 200 a month: the 80 cushion becomes −120. The contributions can no longer be sustained. Review needs, support and dates, and document the gap.</w:t>
      </w:r>
    </w:p>
    <w:p>
      <w:r>
        <w:rPr>
          <w:b/>
          <w:bCs/>
        </w:rPr>
        <w:t xml:space="preserve">Final result.</w:t>
      </w:r>
      <w:r>
        <w:t xml:space="preserve"> Explain two decisions with: need, options, information, choice, risk and review date.</w:t>
      </w:r>
    </w:p>
    <w:p>
      <w:r>
        <w:br w:type="page"/>
      </w:r>
    </w:p>
    <w:p>
      <w:pPr>
        <w:pStyle w:val="Heading1"/>
      </w:pPr>
      <w:r>
        <w:t xml:space="preserve">Forms for your plan</w:t>
      </w:r>
    </w:p>
    <w:p>
      <w:r>
        <w:t xml:space="preserve">Fill them in with case data or with your private data.</w:t>
      </w:r>
    </w:p>
    <w:p>
      <w:r>
        <w:rPr>
          <w:b/>
          <w:bCs/>
        </w:rPr>
        <w:t xml:space="preserve">F1 Calendar:</w:t>
      </w:r>
      <w:r>
        <w:t xml:space="preserve"> period; date; opening balance; confirmed income; estimated income; essential expense; debt; tax; remittance; reserve; closing balance; alert; action.</w:t>
      </w:r>
    </w:p>
    <w:p>
      <w:r>
        <w:rPr>
          <w:b/>
          <w:bCs/>
        </w:rPr>
        <w:t xml:space="preserve">F2 Compared decision:</w:t>
      </w:r>
      <w:r>
        <w:t xml:space="preserve"> need; option A; option B; amount; total cost; date; access; requirements; risk; source and date; what still needs confirming; decision; review.</w:t>
      </w:r>
    </w:p>
    <w:p>
      <w:r>
        <w:rPr>
          <w:b/>
          <w:bCs/>
        </w:rPr>
        <w:t xml:space="preserve">F3 Family agreement:</w:t>
      </w:r>
      <w:r>
        <w:t xml:space="preserve"> purpose; range; date; emergency; verification; review; who takes part; open items.</w:t>
      </w:r>
    </w:p>
    <w:p>
      <w:r>
        <w:rPr>
          <w:b/>
          <w:bCs/>
        </w:rPr>
        <w:t xml:space="preserve">F4 Debts:</w:t>
      </w:r>
      <w:r>
        <w:t xml:space="preserve"> creditor; type; balance; rate; fees; minimum payment; due date; collateral; late status; consequence; contact; strategy; next review.</w:t>
      </w:r>
    </w:p>
    <w:p>
      <w:r>
        <w:rPr>
          <w:b/>
          <w:bCs/>
        </w:rPr>
        <w:t xml:space="preserve">F5 Protection:</w:t>
      </w:r>
      <w:r>
        <w:t xml:space="preserve"> risk; impact; coverage or control; exclusion; reserve; gap; action; person responsible; date; contact.</w:t>
      </w:r>
    </w:p>
    <w:p>
      <w:r>
        <w:rPr>
          <w:b/>
          <w:bCs/>
        </w:rPr>
        <w:t xml:space="preserve">F6 Goal:</w:t>
      </w:r>
      <w:r>
        <w:t xml:space="preserve"> purpose; amount or range; currency; time frame; resources; possible contribution; assumption; adverse scenario; document; consultation; review.</w:t>
      </w:r>
    </w:p>
    <w:p>
      <w:r>
        <w:rPr>
          <w:b/>
          <w:bCs/>
        </w:rPr>
        <w:t xml:space="preserve">F7 Professional consultation:</w:t>
      </w:r>
      <w:r>
        <w:t xml:space="preserve"> minimum facts; decision; documents available; specific question; deadline; specialty; confirmed cost; secure channel; answer; next step.</w:t>
      </w:r>
    </w:p>
    <w:p>
      <w:r>
        <w:rPr>
          <w:b/>
          <w:bCs/>
        </w:rPr>
        <w:t xml:space="preserve">F8 Family preparedness plan:</w:t>
      </w:r>
      <w:r>
        <w:t xml:space="preserve"> caregiver and backup; document location; accounts and payments (no full numbers); authorizations; contacts; review date.</w:t>
      </w:r>
    </w:p>
    <w:p>
      <w:r>
        <w:br w:type="page"/>
      </w:r>
    </w:p>
    <w:p>
      <w:pPr>
        <w:pStyle w:val="Heading1"/>
      </w:pPr>
      <w:r>
        <w:t xml:space="preserve">Calculation practice</w:t>
      </w:r>
    </w:p>
    <w:p>
      <w:r>
        <w:t xml:space="preserve">Solve each practice showing the method, the result, the period and the limits of the calculation. The answers are at the end.</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Code</w:t>
            </w:r>
          </w:p>
        </w:tc>
        <w:tc>
          <w:tcPr>
            <w:tcW w:type="dxa" w:w="3213"/>
            <w:shd w:fill="1F5C4A" w:color="auto" w:val="clear"/>
            <w:tcMar>
              <w:top w:type="dxa" w:w="60"/>
              <w:left w:type="dxa" w:w="90"/>
              <w:bottom w:type="dxa" w:w="60"/>
              <w:right w:type="dxa" w:w="90"/>
            </w:tcMar>
          </w:tcPr>
          <w:p>
            <w:r>
              <w:rPr>
                <w:b/>
                <w:bCs/>
                <w:color w:val="FFFFFF"/>
                <w:sz w:val="18"/>
                <w:szCs w:val="18"/>
              </w:rPr>
              <w:t xml:space="preserve">Lesson</w:t>
            </w:r>
          </w:p>
        </w:tc>
        <w:tc>
          <w:tcPr>
            <w:tcW w:type="dxa" w:w="3214"/>
            <w:shd w:fill="1F5C4A" w:color="auto" w:val="clear"/>
            <w:tcMar>
              <w:top w:type="dxa" w:w="60"/>
              <w:left w:type="dxa" w:w="90"/>
              <w:bottom w:type="dxa" w:w="60"/>
              <w:right w:type="dxa" w:w="90"/>
            </w:tcMar>
          </w:tcPr>
          <w:p>
            <w:r>
              <w:rPr>
                <w:b/>
                <w:bCs/>
                <w:color w:val="FFFFFF"/>
                <w:sz w:val="18"/>
                <w:szCs w:val="18"/>
              </w:rPr>
              <w:t xml:space="preserve">Practice</w:t>
            </w:r>
          </w:p>
        </w:tc>
      </w:tr>
      <w:tr>
        <w:trPr>
          <w:tblHeader w:val="off"/>
        </w:trPr>
        <w:tc>
          <w:tcPr>
            <w:tcW w:type="dxa" w:w="3213"/>
            <w:tcMar>
              <w:top w:type="dxa" w:w="60"/>
              <w:left w:type="dxa" w:w="90"/>
              <w:bottom w:type="dxa" w:w="60"/>
              <w:right w:type="dxa" w:w="90"/>
            </w:tcMar>
          </w:tcPr>
          <w:p>
            <w:r>
              <w:rPr>
                <w:sz w:val="18"/>
                <w:szCs w:val="18"/>
              </w:rPr>
              <w:t xml:space="preserve">P01</w:t>
            </w:r>
          </w:p>
        </w:tc>
        <w:tc>
          <w:tcPr>
            <w:tcW w:type="dxa" w:w="3213"/>
            <w:tcMar>
              <w:top w:type="dxa" w:w="60"/>
              <w:left w:type="dxa" w:w="90"/>
              <w:bottom w:type="dxa" w:w="60"/>
              <w:right w:type="dxa" w:w="90"/>
            </w:tcMar>
          </w:tcPr>
          <w:p>
            <w:r>
              <w:rPr>
                <w:sz w:val="18"/>
                <w:szCs w:val="18"/>
              </w:rPr>
              <w:t xml:space="preserve">M1 U02</w:t>
            </w:r>
          </w:p>
        </w:tc>
        <w:tc>
          <w:tcPr>
            <w:tcW w:type="dxa" w:w="3214"/>
            <w:tcMar>
              <w:top w:type="dxa" w:w="60"/>
              <w:left w:type="dxa" w:w="90"/>
              <w:bottom w:type="dxa" w:w="60"/>
              <w:right w:type="dxa" w:w="90"/>
            </w:tcMar>
          </w:tcPr>
          <w:p>
            <w:r>
              <w:rPr>
                <w:sz w:val="18"/>
                <w:szCs w:val="18"/>
              </w:rPr>
              <w:t xml:space="preserve">Calculate 7% of 600 and explain the decimal conversion.</w:t>
            </w:r>
          </w:p>
        </w:tc>
      </w:tr>
      <w:tr>
        <w:trPr>
          <w:tblHeader w:val="off"/>
        </w:trPr>
        <w:tc>
          <w:tcPr>
            <w:tcW w:type="dxa" w:w="3213"/>
            <w:tcMar>
              <w:top w:type="dxa" w:w="60"/>
              <w:left w:type="dxa" w:w="90"/>
              <w:bottom w:type="dxa" w:w="60"/>
              <w:right w:type="dxa" w:w="90"/>
            </w:tcMar>
          </w:tcPr>
          <w:p>
            <w:r>
              <w:rPr>
                <w:sz w:val="18"/>
                <w:szCs w:val="18"/>
              </w:rPr>
              <w:t xml:space="preserve">P02</w:t>
            </w:r>
          </w:p>
        </w:tc>
        <w:tc>
          <w:tcPr>
            <w:tcW w:type="dxa" w:w="3213"/>
            <w:tcMar>
              <w:top w:type="dxa" w:w="60"/>
              <w:left w:type="dxa" w:w="90"/>
              <w:bottom w:type="dxa" w:w="60"/>
              <w:right w:type="dxa" w:w="90"/>
            </w:tcMar>
          </w:tcPr>
          <w:p>
            <w:r>
              <w:rPr>
                <w:sz w:val="18"/>
                <w:szCs w:val="18"/>
              </w:rPr>
              <w:t xml:space="preserve">M1 U02</w:t>
            </w:r>
          </w:p>
        </w:tc>
        <w:tc>
          <w:tcPr>
            <w:tcW w:type="dxa" w:w="3214"/>
            <w:tcMar>
              <w:top w:type="dxa" w:w="60"/>
              <w:left w:type="dxa" w:w="90"/>
              <w:bottom w:type="dxa" w:w="60"/>
              <w:right w:type="dxa" w:w="90"/>
            </w:tcMar>
          </w:tcPr>
          <w:p>
            <w:r>
              <w:rPr>
                <w:sz w:val="18"/>
                <w:szCs w:val="18"/>
              </w:rPr>
              <w:t xml:space="preserve">A rate goes from 2% to 3%. Tell apart percentage points and relative increase.</w:t>
            </w:r>
          </w:p>
        </w:tc>
      </w:tr>
      <w:tr>
        <w:trPr>
          <w:tblHeader w:val="off"/>
        </w:trPr>
        <w:tc>
          <w:tcPr>
            <w:tcW w:type="dxa" w:w="3213"/>
            <w:tcMar>
              <w:top w:type="dxa" w:w="60"/>
              <w:left w:type="dxa" w:w="90"/>
              <w:bottom w:type="dxa" w:w="60"/>
              <w:right w:type="dxa" w:w="90"/>
            </w:tcMar>
          </w:tcPr>
          <w:p>
            <w:r>
              <w:rPr>
                <w:sz w:val="18"/>
                <w:szCs w:val="18"/>
              </w:rPr>
              <w:t xml:space="preserve">P03</w:t>
            </w:r>
          </w:p>
        </w:tc>
        <w:tc>
          <w:tcPr>
            <w:tcW w:type="dxa" w:w="3213"/>
            <w:tcMar>
              <w:top w:type="dxa" w:w="60"/>
              <w:left w:type="dxa" w:w="90"/>
              <w:bottom w:type="dxa" w:w="60"/>
              <w:right w:type="dxa" w:w="90"/>
            </w:tcMar>
          </w:tcPr>
          <w:p>
            <w:r>
              <w:rPr>
                <w:sz w:val="18"/>
                <w:szCs w:val="18"/>
              </w:rPr>
              <w:t xml:space="preserve">M1 U02</w:t>
            </w:r>
          </w:p>
        </w:tc>
        <w:tc>
          <w:tcPr>
            <w:tcW w:type="dxa" w:w="3214"/>
            <w:tcMar>
              <w:top w:type="dxa" w:w="60"/>
              <w:left w:type="dxa" w:w="90"/>
              <w:bottom w:type="dxa" w:w="60"/>
              <w:right w:type="dxa" w:w="90"/>
            </w:tcMar>
          </w:tcPr>
          <w:p>
            <w:r>
              <w:rPr>
                <w:sz w:val="18"/>
                <w:szCs w:val="18"/>
              </w:rPr>
              <w:t xml:space="preserve">Principal 1,500, simple annual interest 8%, nine months, no fees. Calculate interest and balance.</w:t>
            </w:r>
          </w:p>
        </w:tc>
      </w:tr>
      <w:tr>
        <w:trPr>
          <w:tblHeader w:val="off"/>
        </w:trPr>
        <w:tc>
          <w:tcPr>
            <w:tcW w:type="dxa" w:w="3213"/>
            <w:tcMar>
              <w:top w:type="dxa" w:w="60"/>
              <w:left w:type="dxa" w:w="90"/>
              <w:bottom w:type="dxa" w:w="60"/>
              <w:right w:type="dxa" w:w="90"/>
            </w:tcMar>
          </w:tcPr>
          <w:p>
            <w:r>
              <w:rPr>
                <w:sz w:val="18"/>
                <w:szCs w:val="18"/>
              </w:rPr>
              <w:t xml:space="preserve">P04</w:t>
            </w:r>
          </w:p>
        </w:tc>
        <w:tc>
          <w:tcPr>
            <w:tcW w:type="dxa" w:w="3213"/>
            <w:tcMar>
              <w:top w:type="dxa" w:w="60"/>
              <w:left w:type="dxa" w:w="90"/>
              <w:bottom w:type="dxa" w:w="60"/>
              <w:right w:type="dxa" w:w="90"/>
            </w:tcMar>
          </w:tcPr>
          <w:p>
            <w:r>
              <w:rPr>
                <w:sz w:val="18"/>
                <w:szCs w:val="18"/>
              </w:rPr>
              <w:t xml:space="preserve">M1 U02</w:t>
            </w:r>
          </w:p>
        </w:tc>
        <w:tc>
          <w:tcPr>
            <w:tcW w:type="dxa" w:w="3214"/>
            <w:tcMar>
              <w:top w:type="dxa" w:w="60"/>
              <w:left w:type="dxa" w:w="90"/>
              <w:bottom w:type="dxa" w:w="60"/>
              <w:right w:type="dxa" w:w="90"/>
            </w:tcMar>
          </w:tcPr>
          <w:p>
            <w:r>
              <w:rPr>
                <w:sz w:val="18"/>
                <w:szCs w:val="18"/>
              </w:rPr>
              <w:t xml:space="preserve">Principal 1,000 at 5% a year, compounded yearly, three years, no other activity. Calculate the balance.</w:t>
            </w:r>
          </w:p>
        </w:tc>
      </w:tr>
      <w:tr>
        <w:trPr>
          <w:tblHeader w:val="off"/>
        </w:trPr>
        <w:tc>
          <w:tcPr>
            <w:tcW w:type="dxa" w:w="3213"/>
            <w:tcMar>
              <w:top w:type="dxa" w:w="60"/>
              <w:left w:type="dxa" w:w="90"/>
              <w:bottom w:type="dxa" w:w="60"/>
              <w:right w:type="dxa" w:w="90"/>
            </w:tcMar>
          </w:tcPr>
          <w:p>
            <w:r>
              <w:rPr>
                <w:sz w:val="18"/>
                <w:szCs w:val="18"/>
              </w:rPr>
              <w:t xml:space="preserve">P05</w:t>
            </w:r>
          </w:p>
        </w:tc>
        <w:tc>
          <w:tcPr>
            <w:tcW w:type="dxa" w:w="3213"/>
            <w:tcMar>
              <w:top w:type="dxa" w:w="60"/>
              <w:left w:type="dxa" w:w="90"/>
              <w:bottom w:type="dxa" w:w="60"/>
              <w:right w:type="dxa" w:w="90"/>
            </w:tcMar>
          </w:tcPr>
          <w:p>
            <w:r>
              <w:rPr>
                <w:sz w:val="18"/>
                <w:szCs w:val="18"/>
              </w:rPr>
              <w:t xml:space="preserve">M1 U02</w:t>
            </w:r>
          </w:p>
        </w:tc>
        <w:tc>
          <w:tcPr>
            <w:tcW w:type="dxa" w:w="3214"/>
            <w:tcMar>
              <w:top w:type="dxa" w:w="60"/>
              <w:left w:type="dxa" w:w="90"/>
              <w:bottom w:type="dxa" w:w="60"/>
              <w:right w:type="dxa" w:w="90"/>
            </w:tcMar>
          </w:tcPr>
          <w:p>
            <w:r>
              <w:rPr>
                <w:sz w:val="18"/>
                <w:szCs w:val="18"/>
              </w:rPr>
              <w:t xml:space="preserve">A 12% nominal annual rate compounded monthly. Calculate the monthly rate and the effective annual rate.</w:t>
            </w:r>
          </w:p>
        </w:tc>
      </w:tr>
      <w:tr>
        <w:trPr>
          <w:tblHeader w:val="off"/>
        </w:trPr>
        <w:tc>
          <w:tcPr>
            <w:tcW w:type="dxa" w:w="3213"/>
            <w:tcMar>
              <w:top w:type="dxa" w:w="60"/>
              <w:left w:type="dxa" w:w="90"/>
              <w:bottom w:type="dxa" w:w="60"/>
              <w:right w:type="dxa" w:w="90"/>
            </w:tcMar>
          </w:tcPr>
          <w:p>
            <w:r>
              <w:rPr>
                <w:sz w:val="18"/>
                <w:szCs w:val="18"/>
              </w:rPr>
              <w:t xml:space="preserve">P06</w:t>
            </w:r>
          </w:p>
        </w:tc>
        <w:tc>
          <w:tcPr>
            <w:tcW w:type="dxa" w:w="3213"/>
            <w:tcMar>
              <w:top w:type="dxa" w:w="60"/>
              <w:left w:type="dxa" w:w="90"/>
              <w:bottom w:type="dxa" w:w="60"/>
              <w:right w:type="dxa" w:w="90"/>
            </w:tcMar>
          </w:tcPr>
          <w:p>
            <w:r>
              <w:rPr>
                <w:sz w:val="18"/>
                <w:szCs w:val="18"/>
              </w:rPr>
              <w:t xml:space="preserve">M1 U02</w:t>
            </w:r>
          </w:p>
        </w:tc>
        <w:tc>
          <w:tcPr>
            <w:tcW w:type="dxa" w:w="3214"/>
            <w:tcMar>
              <w:top w:type="dxa" w:w="60"/>
              <w:left w:type="dxa" w:w="90"/>
              <w:bottom w:type="dxa" w:w="60"/>
              <w:right w:type="dxa" w:w="90"/>
            </w:tcMar>
          </w:tcPr>
          <w:p>
            <w:r>
              <w:rPr>
                <w:sz w:val="18"/>
                <w:szCs w:val="18"/>
              </w:rPr>
              <w:t xml:space="preserve">A price index goes from 250 to 265. Calculate inflation for the period.</w:t>
            </w:r>
          </w:p>
        </w:tc>
      </w:tr>
      <w:tr>
        <w:trPr>
          <w:tblHeader w:val="off"/>
        </w:trPr>
        <w:tc>
          <w:tcPr>
            <w:tcW w:type="dxa" w:w="3213"/>
            <w:tcMar>
              <w:top w:type="dxa" w:w="60"/>
              <w:left w:type="dxa" w:w="90"/>
              <w:bottom w:type="dxa" w:w="60"/>
              <w:right w:type="dxa" w:w="90"/>
            </w:tcMar>
          </w:tcPr>
          <w:p>
            <w:r>
              <w:rPr>
                <w:sz w:val="18"/>
                <w:szCs w:val="18"/>
              </w:rPr>
              <w:t xml:space="preserve">P07</w:t>
            </w:r>
          </w:p>
        </w:tc>
        <w:tc>
          <w:tcPr>
            <w:tcW w:type="dxa" w:w="3213"/>
            <w:tcMar>
              <w:top w:type="dxa" w:w="60"/>
              <w:left w:type="dxa" w:w="90"/>
              <w:bottom w:type="dxa" w:w="60"/>
              <w:right w:type="dxa" w:w="90"/>
            </w:tcMar>
          </w:tcPr>
          <w:p>
            <w:r>
              <w:rPr>
                <w:sz w:val="18"/>
                <w:szCs w:val="18"/>
              </w:rPr>
              <w:t xml:space="preserve">M1 U02</w:t>
            </w:r>
          </w:p>
        </w:tc>
        <w:tc>
          <w:tcPr>
            <w:tcW w:type="dxa" w:w="3214"/>
            <w:tcMar>
              <w:top w:type="dxa" w:w="60"/>
              <w:left w:type="dxa" w:w="90"/>
              <w:bottom w:type="dxa" w:w="60"/>
              <w:right w:type="dxa" w:w="90"/>
            </w:tcMar>
          </w:tcPr>
          <w:p>
            <w:r>
              <w:rPr>
                <w:sz w:val="18"/>
                <w:szCs w:val="18"/>
              </w:rPr>
              <w:t xml:space="preserve">Inflation drops from 6% to 4%. Did prices go back to their earlier level?</w:t>
            </w:r>
          </w:p>
        </w:tc>
      </w:tr>
      <w:tr>
        <w:trPr>
          <w:tblHeader w:val="off"/>
        </w:trPr>
        <w:tc>
          <w:tcPr>
            <w:tcW w:type="dxa" w:w="3213"/>
            <w:tcMar>
              <w:top w:type="dxa" w:w="60"/>
              <w:left w:type="dxa" w:w="90"/>
              <w:bottom w:type="dxa" w:w="60"/>
              <w:right w:type="dxa" w:w="90"/>
            </w:tcMar>
          </w:tcPr>
          <w:p>
            <w:r>
              <w:rPr>
                <w:sz w:val="18"/>
                <w:szCs w:val="18"/>
              </w:rPr>
              <w:t xml:space="preserve">P08</w:t>
            </w:r>
          </w:p>
        </w:tc>
        <w:tc>
          <w:tcPr>
            <w:tcW w:type="dxa" w:w="3213"/>
            <w:tcMar>
              <w:top w:type="dxa" w:w="60"/>
              <w:left w:type="dxa" w:w="90"/>
              <w:bottom w:type="dxa" w:w="60"/>
              <w:right w:type="dxa" w:w="90"/>
            </w:tcMar>
          </w:tcPr>
          <w:p>
            <w:r>
              <w:rPr>
                <w:sz w:val="18"/>
                <w:szCs w:val="18"/>
              </w:rPr>
              <w:t xml:space="preserve">M1 U09</w:t>
            </w:r>
          </w:p>
        </w:tc>
        <w:tc>
          <w:tcPr>
            <w:tcW w:type="dxa" w:w="3214"/>
            <w:tcMar>
              <w:top w:type="dxa" w:w="60"/>
              <w:left w:type="dxa" w:w="90"/>
              <w:bottom w:type="dxa" w:w="60"/>
              <w:right w:type="dxa" w:w="90"/>
            </w:tcMar>
          </w:tcPr>
          <w:p>
            <w:r>
              <w:rPr>
                <w:sz w:val="18"/>
                <w:szCs w:val="18"/>
              </w:rPr>
              <w:t xml:space="preserve">Made-up schedule: first 1,000 at 10%, next 500 at 20%. Tax and effective rate on 1,500.</w:t>
            </w:r>
          </w:p>
        </w:tc>
      </w:tr>
      <w:tr>
        <w:trPr>
          <w:tblHeader w:val="off"/>
        </w:trPr>
        <w:tc>
          <w:tcPr>
            <w:tcW w:type="dxa" w:w="3213"/>
            <w:tcMar>
              <w:top w:type="dxa" w:w="60"/>
              <w:left w:type="dxa" w:w="90"/>
              <w:bottom w:type="dxa" w:w="60"/>
              <w:right w:type="dxa" w:w="90"/>
            </w:tcMar>
          </w:tcPr>
          <w:p>
            <w:r>
              <w:rPr>
                <w:sz w:val="18"/>
                <w:szCs w:val="18"/>
              </w:rPr>
              <w:t xml:space="preserve">P09</w:t>
            </w:r>
          </w:p>
        </w:tc>
        <w:tc>
          <w:tcPr>
            <w:tcW w:type="dxa" w:w="3213"/>
            <w:tcMar>
              <w:top w:type="dxa" w:w="60"/>
              <w:left w:type="dxa" w:w="90"/>
              <w:bottom w:type="dxa" w:w="60"/>
              <w:right w:type="dxa" w:w="90"/>
            </w:tcMar>
          </w:tcPr>
          <w:p>
            <w:r>
              <w:rPr>
                <w:sz w:val="18"/>
                <w:szCs w:val="18"/>
              </w:rPr>
              <w:t xml:space="preserve">M2 U08</w:t>
            </w:r>
          </w:p>
        </w:tc>
        <w:tc>
          <w:tcPr>
            <w:tcW w:type="dxa" w:w="3214"/>
            <w:tcMar>
              <w:top w:type="dxa" w:w="60"/>
              <w:left w:type="dxa" w:w="90"/>
              <w:bottom w:type="dxa" w:w="60"/>
              <w:right w:type="dxa" w:w="90"/>
            </w:tcMar>
          </w:tcPr>
          <w:p>
            <w:r>
              <w:rPr>
                <w:sz w:val="18"/>
                <w:szCs w:val="18"/>
              </w:rPr>
              <w:t xml:space="preserve">3,600 pesos are needed. Exchange rate 18 and fee 5, no other charges. How much do you pay?</w:t>
            </w:r>
          </w:p>
        </w:tc>
      </w:tr>
      <w:tr>
        <w:trPr>
          <w:tblHeader w:val="off"/>
        </w:trPr>
        <w:tc>
          <w:tcPr>
            <w:tcW w:type="dxa" w:w="3213"/>
            <w:tcMar>
              <w:top w:type="dxa" w:w="60"/>
              <w:left w:type="dxa" w:w="90"/>
              <w:bottom w:type="dxa" w:w="60"/>
              <w:right w:type="dxa" w:w="90"/>
            </w:tcMar>
          </w:tcPr>
          <w:p>
            <w:r>
              <w:rPr>
                <w:sz w:val="18"/>
                <w:szCs w:val="18"/>
              </w:rPr>
              <w:t xml:space="preserve">P10</w:t>
            </w:r>
          </w:p>
        </w:tc>
        <w:tc>
          <w:tcPr>
            <w:tcW w:type="dxa" w:w="3213"/>
            <w:tcMar>
              <w:top w:type="dxa" w:w="60"/>
              <w:left w:type="dxa" w:w="90"/>
              <w:bottom w:type="dxa" w:w="60"/>
              <w:right w:type="dxa" w:w="90"/>
            </w:tcMar>
          </w:tcPr>
          <w:p>
            <w:r>
              <w:rPr>
                <w:sz w:val="18"/>
                <w:szCs w:val="18"/>
              </w:rPr>
              <w:t xml:space="preserve">M3 U01</w:t>
            </w:r>
          </w:p>
        </w:tc>
        <w:tc>
          <w:tcPr>
            <w:tcW w:type="dxa" w:w="3214"/>
            <w:tcMar>
              <w:top w:type="dxa" w:w="60"/>
              <w:left w:type="dxa" w:w="90"/>
              <w:bottom w:type="dxa" w:w="60"/>
              <w:right w:type="dxa" w:w="90"/>
            </w:tcMar>
          </w:tcPr>
          <w:p>
            <w:r>
              <w:rPr>
                <w:sz w:val="18"/>
                <w:szCs w:val="18"/>
              </w:rPr>
              <w:t xml:space="preserve">Debt payments 600 and gross income 3,000 a month. Calculate the ratio and explain what it does not prove.</w:t>
            </w:r>
          </w:p>
        </w:tc>
      </w:tr>
      <w:tr>
        <w:trPr>
          <w:tblHeader w:val="off"/>
        </w:trPr>
        <w:tc>
          <w:tcPr>
            <w:tcW w:type="dxa" w:w="3213"/>
            <w:tcMar>
              <w:top w:type="dxa" w:w="60"/>
              <w:left w:type="dxa" w:w="90"/>
              <w:bottom w:type="dxa" w:w="60"/>
              <w:right w:type="dxa" w:w="90"/>
            </w:tcMar>
          </w:tcPr>
          <w:p>
            <w:r>
              <w:rPr>
                <w:sz w:val="18"/>
                <w:szCs w:val="18"/>
              </w:rPr>
              <w:t xml:space="preserve">P11</w:t>
            </w:r>
          </w:p>
        </w:tc>
        <w:tc>
          <w:tcPr>
            <w:tcW w:type="dxa" w:w="3213"/>
            <w:tcMar>
              <w:top w:type="dxa" w:w="60"/>
              <w:left w:type="dxa" w:w="90"/>
              <w:bottom w:type="dxa" w:w="60"/>
              <w:right w:type="dxa" w:w="90"/>
            </w:tcMar>
          </w:tcPr>
          <w:p>
            <w:r>
              <w:rPr>
                <w:sz w:val="18"/>
                <w:szCs w:val="18"/>
              </w:rPr>
              <w:t xml:space="preserve">M3 U05</w:t>
            </w:r>
          </w:p>
        </w:tc>
        <w:tc>
          <w:tcPr>
            <w:tcW w:type="dxa" w:w="3214"/>
            <w:tcMar>
              <w:top w:type="dxa" w:w="60"/>
              <w:left w:type="dxa" w:w="90"/>
              <w:bottom w:type="dxa" w:w="60"/>
              <w:right w:type="dxa" w:w="90"/>
            </w:tcMar>
          </w:tcPr>
          <w:p>
            <w:r>
              <w:rPr>
                <w:sz w:val="18"/>
                <w:szCs w:val="18"/>
              </w:rPr>
              <w:t xml:space="preserve">Balance 800, monthly interest 2%, payment of 100 at month end. Interest, principal paid and balance.</w:t>
            </w:r>
          </w:p>
        </w:tc>
      </w:tr>
      <w:tr>
        <w:trPr>
          <w:tblHeader w:val="off"/>
        </w:trPr>
        <w:tc>
          <w:tcPr>
            <w:tcW w:type="dxa" w:w="3213"/>
            <w:tcMar>
              <w:top w:type="dxa" w:w="60"/>
              <w:left w:type="dxa" w:w="90"/>
              <w:bottom w:type="dxa" w:w="60"/>
              <w:right w:type="dxa" w:w="90"/>
            </w:tcMar>
          </w:tcPr>
          <w:p>
            <w:r>
              <w:rPr>
                <w:sz w:val="18"/>
                <w:szCs w:val="18"/>
              </w:rPr>
              <w:t xml:space="preserve">P12</w:t>
            </w:r>
          </w:p>
        </w:tc>
        <w:tc>
          <w:tcPr>
            <w:tcW w:type="dxa" w:w="3213"/>
            <w:tcMar>
              <w:top w:type="dxa" w:w="60"/>
              <w:left w:type="dxa" w:w="90"/>
              <w:bottom w:type="dxa" w:w="60"/>
              <w:right w:type="dxa" w:w="90"/>
            </w:tcMar>
          </w:tcPr>
          <w:p>
            <w:r>
              <w:rPr>
                <w:sz w:val="18"/>
                <w:szCs w:val="18"/>
              </w:rPr>
              <w:t xml:space="preserve">M4 U06</w:t>
            </w:r>
          </w:p>
        </w:tc>
        <w:tc>
          <w:tcPr>
            <w:tcW w:type="dxa" w:w="3214"/>
            <w:tcMar>
              <w:top w:type="dxa" w:w="60"/>
              <w:left w:type="dxa" w:w="90"/>
              <w:bottom w:type="dxa" w:w="60"/>
              <w:right w:type="dxa" w:w="90"/>
            </w:tcMar>
          </w:tcPr>
          <w:p>
            <w:r>
              <w:rPr>
                <w:sz w:val="18"/>
                <w:szCs w:val="18"/>
              </w:rPr>
              <w:t xml:space="preserve">Reserve 900 and basic expenses 1,800 a month. How much does it cover?</w:t>
            </w:r>
          </w:p>
        </w:tc>
      </w:tr>
      <w:tr>
        <w:trPr>
          <w:tblHeader w:val="off"/>
        </w:trPr>
        <w:tc>
          <w:tcPr>
            <w:tcW w:type="dxa" w:w="3213"/>
            <w:tcMar>
              <w:top w:type="dxa" w:w="60"/>
              <w:left w:type="dxa" w:w="90"/>
              <w:bottom w:type="dxa" w:w="60"/>
              <w:right w:type="dxa" w:w="90"/>
            </w:tcMar>
          </w:tcPr>
          <w:p>
            <w:r>
              <w:rPr>
                <w:sz w:val="18"/>
                <w:szCs w:val="18"/>
              </w:rPr>
              <w:t xml:space="preserve">P13</w:t>
            </w:r>
          </w:p>
        </w:tc>
        <w:tc>
          <w:tcPr>
            <w:tcW w:type="dxa" w:w="3213"/>
            <w:tcMar>
              <w:top w:type="dxa" w:w="60"/>
              <w:left w:type="dxa" w:w="90"/>
              <w:bottom w:type="dxa" w:w="60"/>
              <w:right w:type="dxa" w:w="90"/>
            </w:tcMar>
          </w:tcPr>
          <w:p>
            <w:r>
              <w:rPr>
                <w:sz w:val="18"/>
                <w:szCs w:val="18"/>
              </w:rPr>
              <w:t xml:space="preserve">M5 U02</w:t>
            </w:r>
          </w:p>
        </w:tc>
        <w:tc>
          <w:tcPr>
            <w:tcW w:type="dxa" w:w="3214"/>
            <w:tcMar>
              <w:top w:type="dxa" w:w="60"/>
              <w:left w:type="dxa" w:w="90"/>
              <w:bottom w:type="dxa" w:w="60"/>
              <w:right w:type="dxa" w:w="90"/>
            </w:tcMar>
          </w:tcPr>
          <w:p>
            <w:r>
              <w:rPr>
                <w:sz w:val="18"/>
                <w:szCs w:val="18"/>
              </w:rPr>
              <w:t xml:space="preserve">Principal 1,000, ending value 1,050 and a 30 cash payment not reinvested. Gross total return.</w:t>
            </w:r>
          </w:p>
        </w:tc>
      </w:tr>
      <w:tr>
        <w:trPr>
          <w:tblHeader w:val="off"/>
        </w:trPr>
        <w:tc>
          <w:tcPr>
            <w:tcW w:type="dxa" w:w="3213"/>
            <w:tcMar>
              <w:top w:type="dxa" w:w="60"/>
              <w:left w:type="dxa" w:w="90"/>
              <w:bottom w:type="dxa" w:w="60"/>
              <w:right w:type="dxa" w:w="90"/>
            </w:tcMar>
          </w:tcPr>
          <w:p>
            <w:r>
              <w:rPr>
                <w:sz w:val="18"/>
                <w:szCs w:val="18"/>
              </w:rPr>
              <w:t xml:space="preserve">P14</w:t>
            </w:r>
          </w:p>
        </w:tc>
        <w:tc>
          <w:tcPr>
            <w:tcW w:type="dxa" w:w="3213"/>
            <w:tcMar>
              <w:top w:type="dxa" w:w="60"/>
              <w:left w:type="dxa" w:w="90"/>
              <w:bottom w:type="dxa" w:w="60"/>
              <w:right w:type="dxa" w:w="90"/>
            </w:tcMar>
          </w:tcPr>
          <w:p>
            <w:r>
              <w:rPr>
                <w:sz w:val="18"/>
                <w:szCs w:val="18"/>
              </w:rPr>
              <w:t xml:space="preserve">M5 U02</w:t>
            </w:r>
          </w:p>
        </w:tc>
        <w:tc>
          <w:tcPr>
            <w:tcW w:type="dxa" w:w="3214"/>
            <w:tcMar>
              <w:top w:type="dxa" w:w="60"/>
              <w:left w:type="dxa" w:w="90"/>
              <w:bottom w:type="dxa" w:w="60"/>
              <w:right w:type="dxa" w:w="90"/>
            </w:tcMar>
          </w:tcPr>
          <w:p>
            <w:r>
              <w:rPr>
                <w:sz w:val="18"/>
                <w:szCs w:val="18"/>
              </w:rPr>
              <w:t xml:space="preserve">Same case, with fees of 20 and an exercise tax of 10. Net return.</w:t>
            </w:r>
          </w:p>
        </w:tc>
      </w:tr>
      <w:tr>
        <w:trPr>
          <w:tblHeader w:val="off"/>
        </w:trPr>
        <w:tc>
          <w:tcPr>
            <w:tcW w:type="dxa" w:w="3213"/>
            <w:tcMar>
              <w:top w:type="dxa" w:w="60"/>
              <w:left w:type="dxa" w:w="90"/>
              <w:bottom w:type="dxa" w:w="60"/>
              <w:right w:type="dxa" w:w="90"/>
            </w:tcMar>
          </w:tcPr>
          <w:p>
            <w:r>
              <w:rPr>
                <w:sz w:val="18"/>
                <w:szCs w:val="18"/>
              </w:rPr>
              <w:t xml:space="preserve">P15</w:t>
            </w:r>
          </w:p>
        </w:tc>
        <w:tc>
          <w:tcPr>
            <w:tcW w:type="dxa" w:w="3213"/>
            <w:tcMar>
              <w:top w:type="dxa" w:w="60"/>
              <w:left w:type="dxa" w:w="90"/>
              <w:bottom w:type="dxa" w:w="60"/>
              <w:right w:type="dxa" w:w="90"/>
            </w:tcMar>
          </w:tcPr>
          <w:p>
            <w:r>
              <w:rPr>
                <w:sz w:val="18"/>
                <w:szCs w:val="18"/>
              </w:rPr>
              <w:t xml:space="preserve">M5 U02</w:t>
            </w:r>
          </w:p>
        </w:tc>
        <w:tc>
          <w:tcPr>
            <w:tcW w:type="dxa" w:w="3214"/>
            <w:tcMar>
              <w:top w:type="dxa" w:w="60"/>
              <w:left w:type="dxa" w:w="90"/>
              <w:bottom w:type="dxa" w:w="60"/>
              <w:right w:type="dxa" w:w="90"/>
            </w:tcMar>
          </w:tcPr>
          <w:p>
            <w:r>
              <w:rPr>
                <w:sz w:val="18"/>
                <w:szCs w:val="18"/>
              </w:rPr>
              <w:t xml:space="preserve">Net return of 5% and inflation of 4%. Exact real return.</w:t>
            </w:r>
          </w:p>
        </w:tc>
      </w:tr>
      <w:tr>
        <w:trPr>
          <w:tblHeader w:val="off"/>
        </w:trPr>
        <w:tc>
          <w:tcPr>
            <w:tcW w:type="dxa" w:w="3213"/>
            <w:tcMar>
              <w:top w:type="dxa" w:w="60"/>
              <w:left w:type="dxa" w:w="90"/>
              <w:bottom w:type="dxa" w:w="60"/>
              <w:right w:type="dxa" w:w="90"/>
            </w:tcMar>
          </w:tcPr>
          <w:p>
            <w:r>
              <w:rPr>
                <w:sz w:val="18"/>
                <w:szCs w:val="18"/>
              </w:rPr>
              <w:t xml:space="preserve">P16</w:t>
            </w:r>
          </w:p>
        </w:tc>
        <w:tc>
          <w:tcPr>
            <w:tcW w:type="dxa" w:w="3213"/>
            <w:tcMar>
              <w:top w:type="dxa" w:w="60"/>
              <w:left w:type="dxa" w:w="90"/>
              <w:bottom w:type="dxa" w:w="60"/>
              <w:right w:type="dxa" w:w="90"/>
            </w:tcMar>
          </w:tcPr>
          <w:p>
            <w:r>
              <w:rPr>
                <w:sz w:val="18"/>
                <w:szCs w:val="18"/>
              </w:rPr>
              <w:t xml:space="preserve">M5 U02</w:t>
            </w:r>
          </w:p>
        </w:tc>
        <w:tc>
          <w:tcPr>
            <w:tcW w:type="dxa" w:w="3214"/>
            <w:tcMar>
              <w:top w:type="dxa" w:w="60"/>
              <w:left w:type="dxa" w:w="90"/>
              <w:bottom w:type="dxa" w:w="60"/>
              <w:right w:type="dxa" w:w="90"/>
            </w:tcMar>
          </w:tcPr>
          <w:p>
            <w:r>
              <w:rPr>
                <w:sz w:val="18"/>
                <w:szCs w:val="18"/>
              </w:rPr>
              <w:t xml:space="preserve">An investment of 1,000 goes up 10% and then down 10%. Ending value and explanation of the average.</w:t>
            </w:r>
          </w:p>
        </w:tc>
      </w:tr>
      <w:tr>
        <w:trPr>
          <w:tblHeader w:val="off"/>
        </w:trPr>
        <w:tc>
          <w:tcPr>
            <w:tcW w:type="dxa" w:w="3213"/>
            <w:tcMar>
              <w:top w:type="dxa" w:w="60"/>
              <w:left w:type="dxa" w:w="90"/>
              <w:bottom w:type="dxa" w:w="60"/>
              <w:right w:type="dxa" w:w="90"/>
            </w:tcMar>
          </w:tcPr>
          <w:p>
            <w:r>
              <w:rPr>
                <w:sz w:val="18"/>
                <w:szCs w:val="18"/>
              </w:rPr>
              <w:t xml:space="preserve">P17</w:t>
            </w:r>
          </w:p>
        </w:tc>
        <w:tc>
          <w:tcPr>
            <w:tcW w:type="dxa" w:w="3213"/>
            <w:tcMar>
              <w:top w:type="dxa" w:w="60"/>
              <w:left w:type="dxa" w:w="90"/>
              <w:bottom w:type="dxa" w:w="60"/>
              <w:right w:type="dxa" w:w="90"/>
            </w:tcMar>
          </w:tcPr>
          <w:p>
            <w:r>
              <w:rPr>
                <w:sz w:val="18"/>
                <w:szCs w:val="18"/>
              </w:rPr>
              <w:t xml:space="preserve">M5 U02</w:t>
            </w:r>
          </w:p>
        </w:tc>
        <w:tc>
          <w:tcPr>
            <w:tcW w:type="dxa" w:w="3214"/>
            <w:tcMar>
              <w:top w:type="dxa" w:w="60"/>
              <w:left w:type="dxa" w:w="90"/>
              <w:bottom w:type="dxa" w:w="60"/>
              <w:right w:type="dxa" w:w="90"/>
            </w:tcMar>
          </w:tcPr>
          <w:p>
            <w:r>
              <w:rPr>
                <w:sz w:val="18"/>
                <w:szCs w:val="18"/>
              </w:rPr>
              <w:t xml:space="preserve">Principal 1,000 ends at 900 and paid 50 in cash. Gross total return.</w:t>
            </w:r>
          </w:p>
        </w:tc>
      </w:tr>
      <w:tr>
        <w:trPr>
          <w:tblHeader w:val="off"/>
        </w:trPr>
        <w:tc>
          <w:tcPr>
            <w:tcW w:type="dxa" w:w="3213"/>
            <w:tcMar>
              <w:top w:type="dxa" w:w="60"/>
              <w:left w:type="dxa" w:w="90"/>
              <w:bottom w:type="dxa" w:w="60"/>
              <w:right w:type="dxa" w:w="90"/>
            </w:tcMar>
          </w:tcPr>
          <w:p>
            <w:r>
              <w:rPr>
                <w:sz w:val="18"/>
                <w:szCs w:val="18"/>
              </w:rPr>
              <w:t xml:space="preserve">P18</w:t>
            </w:r>
          </w:p>
        </w:tc>
        <w:tc>
          <w:tcPr>
            <w:tcW w:type="dxa" w:w="3213"/>
            <w:tcMar>
              <w:top w:type="dxa" w:w="60"/>
              <w:left w:type="dxa" w:w="90"/>
              <w:bottom w:type="dxa" w:w="60"/>
              <w:right w:type="dxa" w:w="90"/>
            </w:tcMar>
          </w:tcPr>
          <w:p>
            <w:r>
              <w:rPr>
                <w:sz w:val="18"/>
                <w:szCs w:val="18"/>
              </w:rPr>
              <w:t xml:space="preserve">M5 U02</w:t>
            </w:r>
          </w:p>
        </w:tc>
        <w:tc>
          <w:tcPr>
            <w:tcW w:type="dxa" w:w="3214"/>
            <w:tcMar>
              <w:top w:type="dxa" w:w="60"/>
              <w:left w:type="dxa" w:w="90"/>
              <w:bottom w:type="dxa" w:w="60"/>
              <w:right w:type="dxa" w:w="90"/>
            </w:tcMar>
          </w:tcPr>
          <w:p>
            <w:r>
              <w:rPr>
                <w:sz w:val="18"/>
                <w:szCs w:val="18"/>
              </w:rPr>
              <w:t xml:space="preserve">The balance goes from 2,000 to 2,300 with a 250 contribution. Gain and missing information for the rate.</w:t>
            </w:r>
          </w:p>
        </w:tc>
      </w:tr>
      <w:tr>
        <w:trPr>
          <w:tblHeader w:val="off"/>
        </w:trPr>
        <w:tc>
          <w:tcPr>
            <w:tcW w:type="dxa" w:w="3213"/>
            <w:tcMar>
              <w:top w:type="dxa" w:w="60"/>
              <w:left w:type="dxa" w:w="90"/>
              <w:bottom w:type="dxa" w:w="60"/>
              <w:right w:type="dxa" w:w="90"/>
            </w:tcMar>
          </w:tcPr>
          <w:p>
            <w:r>
              <w:rPr>
                <w:sz w:val="18"/>
                <w:szCs w:val="18"/>
              </w:rPr>
              <w:t xml:space="preserve">P19</w:t>
            </w:r>
          </w:p>
        </w:tc>
        <w:tc>
          <w:tcPr>
            <w:tcW w:type="dxa" w:w="3213"/>
            <w:tcMar>
              <w:top w:type="dxa" w:w="60"/>
              <w:left w:type="dxa" w:w="90"/>
              <w:bottom w:type="dxa" w:w="60"/>
              <w:right w:type="dxa" w:w="90"/>
            </w:tcMar>
          </w:tcPr>
          <w:p>
            <w:r>
              <w:rPr>
                <w:sz w:val="18"/>
                <w:szCs w:val="18"/>
              </w:rPr>
              <w:t xml:space="preserve">M5 U02</w:t>
            </w:r>
          </w:p>
        </w:tc>
        <w:tc>
          <w:tcPr>
            <w:tcW w:type="dxa" w:w="3214"/>
            <w:tcMar>
              <w:top w:type="dxa" w:w="60"/>
              <w:left w:type="dxa" w:w="90"/>
              <w:bottom w:type="dxa" w:w="60"/>
              <w:right w:type="dxa" w:w="90"/>
            </w:tcMar>
          </w:tcPr>
          <w:p>
            <w:r>
              <w:rPr>
                <w:sz w:val="18"/>
                <w:szCs w:val="18"/>
              </w:rPr>
              <w:t xml:space="preserve">1,000 grows to 1,440 in two years with no activity. Cumulative rate and compounded annual rate.</w:t>
            </w:r>
          </w:p>
        </w:tc>
      </w:tr>
      <w:tr>
        <w:trPr>
          <w:tblHeader w:val="off"/>
        </w:trPr>
        <w:tc>
          <w:tcPr>
            <w:tcW w:type="dxa" w:w="3213"/>
            <w:tcMar>
              <w:top w:type="dxa" w:w="60"/>
              <w:left w:type="dxa" w:w="90"/>
              <w:bottom w:type="dxa" w:w="60"/>
              <w:right w:type="dxa" w:w="90"/>
            </w:tcMar>
          </w:tcPr>
          <w:p>
            <w:r>
              <w:rPr>
                <w:sz w:val="18"/>
                <w:szCs w:val="18"/>
              </w:rPr>
              <w:t xml:space="preserve">P20</w:t>
            </w:r>
          </w:p>
        </w:tc>
        <w:tc>
          <w:tcPr>
            <w:tcW w:type="dxa" w:w="3213"/>
            <w:tcMar>
              <w:top w:type="dxa" w:w="60"/>
              <w:left w:type="dxa" w:w="90"/>
              <w:bottom w:type="dxa" w:w="60"/>
              <w:right w:type="dxa" w:w="90"/>
            </w:tcMar>
          </w:tcPr>
          <w:p>
            <w:r>
              <w:rPr>
                <w:sz w:val="18"/>
                <w:szCs w:val="18"/>
              </w:rPr>
              <w:t xml:space="preserve">M5 U06</w:t>
            </w:r>
          </w:p>
        </w:tc>
        <w:tc>
          <w:tcPr>
            <w:tcW w:type="dxa" w:w="3214"/>
            <w:tcMar>
              <w:top w:type="dxa" w:w="60"/>
              <w:left w:type="dxa" w:w="90"/>
              <w:bottom w:type="dxa" w:w="60"/>
              <w:right w:type="dxa" w:w="90"/>
            </w:tcMar>
          </w:tcPr>
          <w:p>
            <w:r>
              <w:rPr>
                <w:sz w:val="18"/>
                <w:szCs w:val="18"/>
              </w:rPr>
              <w:t xml:space="preserve">You contribute 40 a month for 10 years with no return. Total contributed; is it compound interest?</w:t>
            </w:r>
          </w:p>
        </w:tc>
      </w:tr>
      <w:tr>
        <w:trPr>
          <w:tblHeader w:val="off"/>
        </w:trPr>
        <w:tc>
          <w:tcPr>
            <w:tcW w:type="dxa" w:w="3213"/>
            <w:tcMar>
              <w:top w:type="dxa" w:w="60"/>
              <w:left w:type="dxa" w:w="90"/>
              <w:bottom w:type="dxa" w:w="60"/>
              <w:right w:type="dxa" w:w="90"/>
            </w:tcMar>
          </w:tcPr>
          <w:p>
            <w:r>
              <w:rPr>
                <w:sz w:val="18"/>
                <w:szCs w:val="18"/>
              </w:rPr>
              <w:t xml:space="preserve">P21</w:t>
            </w:r>
          </w:p>
        </w:tc>
        <w:tc>
          <w:tcPr>
            <w:tcW w:type="dxa" w:w="3213"/>
            <w:tcMar>
              <w:top w:type="dxa" w:w="60"/>
              <w:left w:type="dxa" w:w="90"/>
              <w:bottom w:type="dxa" w:w="60"/>
              <w:right w:type="dxa" w:w="90"/>
            </w:tcMar>
          </w:tcPr>
          <w:p>
            <w:r>
              <w:rPr>
                <w:sz w:val="18"/>
                <w:szCs w:val="18"/>
              </w:rPr>
              <w:t xml:space="preserve">M3 U09</w:t>
            </w:r>
          </w:p>
        </w:tc>
        <w:tc>
          <w:tcPr>
            <w:tcW w:type="dxa" w:w="3214"/>
            <w:tcMar>
              <w:top w:type="dxa" w:w="60"/>
              <w:left w:type="dxa" w:w="90"/>
              <w:bottom w:type="dxa" w:w="60"/>
              <w:right w:type="dxa" w:w="90"/>
            </w:tcMar>
          </w:tcPr>
          <w:p>
            <w:r>
              <w:rPr>
                <w:sz w:val="18"/>
                <w:szCs w:val="18"/>
              </w:rPr>
              <w:t xml:space="preserve">A tanda of 10 people, 80 a week, turn 4. How much do you receive and how much did you contribute before receiving?</w:t>
            </w:r>
          </w:p>
        </w:tc>
      </w:tr>
      <w:tr>
        <w:trPr>
          <w:tblHeader w:val="off"/>
        </w:trPr>
        <w:tc>
          <w:tcPr>
            <w:tcW w:type="dxa" w:w="3213"/>
            <w:tcMar>
              <w:top w:type="dxa" w:w="60"/>
              <w:left w:type="dxa" w:w="90"/>
              <w:bottom w:type="dxa" w:w="60"/>
              <w:right w:type="dxa" w:w="90"/>
            </w:tcMar>
          </w:tcPr>
          <w:p>
            <w:r>
              <w:rPr>
                <w:sz w:val="18"/>
                <w:szCs w:val="18"/>
              </w:rPr>
              <w:t xml:space="preserve">P22</w:t>
            </w:r>
          </w:p>
        </w:tc>
        <w:tc>
          <w:tcPr>
            <w:tcW w:type="dxa" w:w="3213"/>
            <w:tcMar>
              <w:top w:type="dxa" w:w="60"/>
              <w:left w:type="dxa" w:w="90"/>
              <w:bottom w:type="dxa" w:w="60"/>
              <w:right w:type="dxa" w:w="90"/>
            </w:tcMar>
          </w:tcPr>
          <w:p>
            <w:r>
              <w:rPr>
                <w:sz w:val="18"/>
                <w:szCs w:val="18"/>
              </w:rPr>
              <w:t xml:space="preserve">M5 U10</w:t>
            </w:r>
          </w:p>
        </w:tc>
        <w:tc>
          <w:tcPr>
            <w:tcW w:type="dxa" w:w="3214"/>
            <w:tcMar>
              <w:top w:type="dxa" w:w="60"/>
              <w:left w:type="dxa" w:w="90"/>
              <w:bottom w:type="dxa" w:w="60"/>
              <w:right w:type="dxa" w:w="90"/>
            </w:tcMar>
          </w:tcPr>
          <w:p>
            <w:r>
              <w:rPr>
                <w:sz w:val="18"/>
                <w:szCs w:val="18"/>
              </w:rPr>
              <w:t xml:space="preserve">You sell 900 a month, spend 380 on supplies and work 26 hours. Profit and profit per hour.</w:t>
            </w:r>
          </w:p>
        </w:tc>
      </w:tr>
    </w:tbl>
    <w:p/>
    <w:p>
      <w:pPr>
        <w:pStyle w:val="Heading2"/>
      </w:pPr>
      <w:r>
        <w:t xml:space="preserve">Answers</w:t>
      </w:r>
    </w:p>
    <w:p>
      <w:pPr>
        <w:pStyle w:val="ListParagraph"/>
        <w:numPr>
          <w:ilvl w:val="0"/>
          <w:numId w:val="3"/>
        </w:numPr>
      </w:pPr>
      <w:r>
        <w:rPr>
          <w:b/>
          <w:bCs/>
        </w:rPr>
        <w:t xml:space="preserve">P01:</w:t>
      </w:r>
      <w:r>
        <w:t xml:space="preserve"> 42. 7% = 0.07; 600 × 0.07 = 42.</w:t>
      </w:r>
    </w:p>
    <w:p>
      <w:pPr>
        <w:pStyle w:val="ListParagraph"/>
        <w:numPr>
          <w:ilvl w:val="0"/>
          <w:numId w:val="3"/>
        </w:numPr>
      </w:pPr>
      <w:r>
        <w:rPr>
          <w:b/>
          <w:bCs/>
        </w:rPr>
        <w:t xml:space="preserve">P02:</w:t>
      </w:r>
      <w:r>
        <w:t xml:space="preserve"> it rose 1 percentage point; the relative increase is 50%.</w:t>
      </w:r>
    </w:p>
    <w:p>
      <w:pPr>
        <w:pStyle w:val="ListParagraph"/>
        <w:numPr>
          <w:ilvl w:val="0"/>
          <w:numId w:val="3"/>
        </w:numPr>
      </w:pPr>
      <w:r>
        <w:rPr>
          <w:b/>
          <w:bCs/>
        </w:rPr>
        <w:t xml:space="preserve">P03:</w:t>
      </w:r>
      <w:r>
        <w:t xml:space="preserve"> interest 90; balance 1,590 (1,500 × 0.08 × 9/12).</w:t>
      </w:r>
    </w:p>
    <w:p>
      <w:pPr>
        <w:pStyle w:val="ListParagraph"/>
        <w:numPr>
          <w:ilvl w:val="0"/>
          <w:numId w:val="3"/>
        </w:numPr>
      </w:pPr>
      <w:r>
        <w:rPr>
          <w:b/>
          <w:bCs/>
        </w:rPr>
        <w:t xml:space="preserve">P04:</w:t>
      </w:r>
      <w:r>
        <w:t xml:space="preserve"> 1,157.63 (1,000 × 1.05³). With simple interest it would be 1,150.</w:t>
      </w:r>
    </w:p>
    <w:p>
      <w:pPr>
        <w:pStyle w:val="ListParagraph"/>
        <w:numPr>
          <w:ilvl w:val="0"/>
          <w:numId w:val="3"/>
        </w:numPr>
      </w:pPr>
      <w:r>
        <w:rPr>
          <w:b/>
          <w:bCs/>
        </w:rPr>
        <w:t xml:space="preserve">P05:</w:t>
      </w:r>
      <w:r>
        <w:t xml:space="preserve"> 1% a month; 12.68% effective annual rate.</w:t>
      </w:r>
    </w:p>
    <w:p>
      <w:pPr>
        <w:pStyle w:val="ListParagraph"/>
        <w:numPr>
          <w:ilvl w:val="0"/>
          <w:numId w:val="3"/>
        </w:numPr>
      </w:pPr>
      <w:r>
        <w:rPr>
          <w:b/>
          <w:bCs/>
        </w:rPr>
        <w:t xml:space="preserve">P06:</w:t>
      </w:r>
      <w:r>
        <w:t xml:space="preserve"> 6% ((265 − 250) ÷ 250).</w:t>
      </w:r>
    </w:p>
    <w:p>
      <w:pPr>
        <w:pStyle w:val="ListParagraph"/>
        <w:numPr>
          <w:ilvl w:val="0"/>
          <w:numId w:val="3"/>
        </w:numPr>
      </w:pPr>
      <w:r>
        <w:rPr>
          <w:b/>
          <w:bCs/>
        </w:rPr>
        <w:t xml:space="preserve">P07:</w:t>
      </w:r>
      <w:r>
        <w:t xml:space="preserve"> no. Prices keep rising, but more slowly.</w:t>
      </w:r>
    </w:p>
    <w:p>
      <w:pPr>
        <w:pStyle w:val="ListParagraph"/>
        <w:numPr>
          <w:ilvl w:val="0"/>
          <w:numId w:val="3"/>
        </w:numPr>
      </w:pPr>
      <w:r>
        <w:rPr>
          <w:b/>
          <w:bCs/>
        </w:rPr>
        <w:t xml:space="preserve">P08:</w:t>
      </w:r>
      <w:r>
        <w:t xml:space="preserve"> tax 200; effective rate 13.33%; marginal rate on the last bracket 20%.</w:t>
      </w:r>
    </w:p>
    <w:p>
      <w:pPr>
        <w:pStyle w:val="ListParagraph"/>
        <w:numPr>
          <w:ilvl w:val="0"/>
          <w:numId w:val="3"/>
        </w:numPr>
      </w:pPr>
      <w:r>
        <w:rPr>
          <w:b/>
          <w:bCs/>
        </w:rPr>
        <w:t xml:space="preserve">P09:</w:t>
      </w:r>
      <w:r>
        <w:t xml:space="preserve"> 200 transfer plus 5 fee = 205 dollars.</w:t>
      </w:r>
    </w:p>
    <w:p>
      <w:pPr>
        <w:pStyle w:val="ListParagraph"/>
        <w:numPr>
          <w:ilvl w:val="0"/>
          <w:numId w:val="3"/>
        </w:numPr>
      </w:pPr>
      <w:r>
        <w:rPr>
          <w:b/>
          <w:bCs/>
        </w:rPr>
        <w:t xml:space="preserve">P10:</w:t>
      </w:r>
      <w:r>
        <w:t xml:space="preserve"> 20%. It does not prove you can pay after your basic expenses or that you will be approved.</w:t>
      </w:r>
    </w:p>
    <w:p>
      <w:pPr>
        <w:pStyle w:val="ListParagraph"/>
        <w:numPr>
          <w:ilvl w:val="0"/>
          <w:numId w:val="3"/>
        </w:numPr>
      </w:pPr>
      <w:r>
        <w:rPr>
          <w:b/>
          <w:bCs/>
        </w:rPr>
        <w:t xml:space="preserve">P11:</w:t>
      </w:r>
      <w:r>
        <w:t xml:space="preserve"> interest 16; principal paid 84; balance 716.</w:t>
      </w:r>
    </w:p>
    <w:p>
      <w:pPr>
        <w:pStyle w:val="ListParagraph"/>
        <w:numPr>
          <w:ilvl w:val="0"/>
          <w:numId w:val="3"/>
        </w:numPr>
      </w:pPr>
      <w:r>
        <w:rPr>
          <w:b/>
          <w:bCs/>
        </w:rPr>
        <w:t xml:space="preserve">P12:</w:t>
      </w:r>
      <w:r>
        <w:t xml:space="preserve"> 0.5 months. Do not include locked-up money.</w:t>
      </w:r>
    </w:p>
    <w:p>
      <w:pPr>
        <w:pStyle w:val="ListParagraph"/>
        <w:numPr>
          <w:ilvl w:val="0"/>
          <w:numId w:val="3"/>
        </w:numPr>
      </w:pPr>
      <w:r>
        <w:rPr>
          <w:b/>
          <w:bCs/>
        </w:rPr>
        <w:t xml:space="preserve">P13:</w:t>
      </w:r>
      <w:r>
        <w:t xml:space="preserve"> gain 80; return 8% (3% from the payment and 5% from the price change).</w:t>
      </w:r>
    </w:p>
    <w:p>
      <w:pPr>
        <w:pStyle w:val="ListParagraph"/>
        <w:numPr>
          <w:ilvl w:val="0"/>
          <w:numId w:val="3"/>
        </w:numPr>
      </w:pPr>
      <w:r>
        <w:rPr>
          <w:b/>
          <w:bCs/>
        </w:rPr>
        <w:t xml:space="preserve">P14:</w:t>
      </w:r>
      <w:r>
        <w:t xml:space="preserve"> net gain 50; net return 5%.</w:t>
      </w:r>
    </w:p>
    <w:p>
      <w:pPr>
        <w:pStyle w:val="ListParagraph"/>
        <w:numPr>
          <w:ilvl w:val="0"/>
          <w:numId w:val="3"/>
        </w:numPr>
      </w:pPr>
      <w:r>
        <w:rPr>
          <w:b/>
          <w:bCs/>
        </w:rPr>
        <w:t xml:space="preserve">P15:</w:t>
      </w:r>
      <w:r>
        <w:t xml:space="preserve"> 1.05 ÷ 1.04 − 1 = 0.96%.</w:t>
      </w:r>
    </w:p>
    <w:p>
      <w:pPr>
        <w:pStyle w:val="ListParagraph"/>
        <w:numPr>
          <w:ilvl w:val="0"/>
          <w:numId w:val="3"/>
        </w:numPr>
      </w:pPr>
      <w:r>
        <w:rPr>
          <w:b/>
          <w:bCs/>
        </w:rPr>
        <w:t xml:space="preserve">P16:</w:t>
      </w:r>
      <w:r>
        <w:t xml:space="preserve"> 990; a 1% loss even though the average is zero.</w:t>
      </w:r>
    </w:p>
    <w:p>
      <w:pPr>
        <w:pStyle w:val="ListParagraph"/>
        <w:numPr>
          <w:ilvl w:val="0"/>
          <w:numId w:val="3"/>
        </w:numPr>
      </w:pPr>
      <w:r>
        <w:rPr>
          <w:b/>
          <w:bCs/>
        </w:rPr>
        <w:t xml:space="preserve">P17:</w:t>
      </w:r>
      <w:r>
        <w:t xml:space="preserve"> −5%. Receiving cash did not prevent the loss.</w:t>
      </w:r>
    </w:p>
    <w:p>
      <w:pPr>
        <w:pStyle w:val="ListParagraph"/>
        <w:numPr>
          <w:ilvl w:val="0"/>
          <w:numId w:val="3"/>
        </w:numPr>
      </w:pPr>
      <w:r>
        <w:rPr>
          <w:b/>
          <w:bCs/>
        </w:rPr>
        <w:t xml:space="preserve">P18:</w:t>
      </w:r>
      <w:r>
        <w:t xml:space="preserve"> gain 50. You need to know when the contribution was made to calculate a comparable rate.</w:t>
      </w:r>
    </w:p>
    <w:p>
      <w:pPr>
        <w:pStyle w:val="ListParagraph"/>
        <w:numPr>
          <w:ilvl w:val="0"/>
          <w:numId w:val="3"/>
        </w:numPr>
      </w:pPr>
      <w:r>
        <w:rPr>
          <w:b/>
          <w:bCs/>
        </w:rPr>
        <w:t xml:space="preserve">P19:</w:t>
      </w:r>
      <w:r>
        <w:t xml:space="preserve"> 44% cumulative and 20% compounded annually (1.2 × 1.2 = 1.44).</w:t>
      </w:r>
    </w:p>
    <w:p>
      <w:pPr>
        <w:pStyle w:val="ListParagraph"/>
        <w:numPr>
          <w:ilvl w:val="0"/>
          <w:numId w:val="3"/>
        </w:numPr>
      </w:pPr>
      <w:r>
        <w:rPr>
          <w:b/>
          <w:bCs/>
        </w:rPr>
        <w:t xml:space="preserve">P20:</w:t>
      </w:r>
      <w:r>
        <w:t xml:space="preserve"> 4,800 contributed. There is no interest: contributions are not returns.</w:t>
      </w:r>
    </w:p>
    <w:p>
      <w:pPr>
        <w:pStyle w:val="ListParagraph"/>
        <w:numPr>
          <w:ilvl w:val="0"/>
          <w:numId w:val="3"/>
        </w:numPr>
      </w:pPr>
      <w:r>
        <w:rPr>
          <w:b/>
          <w:bCs/>
        </w:rPr>
        <w:t xml:space="preserve">P21:</w:t>
      </w:r>
      <w:r>
        <w:t xml:space="preserve"> you receive 800; before receiving you contributed 240 (3 weeks × 80), and in total you will contribute 800.</w:t>
      </w:r>
    </w:p>
    <w:p>
      <w:pPr>
        <w:pStyle w:val="ListParagraph"/>
        <w:numPr>
          <w:ilvl w:val="0"/>
          <w:numId w:val="3"/>
        </w:numPr>
      </w:pPr>
      <w:r>
        <w:rPr>
          <w:b/>
          <w:bCs/>
        </w:rPr>
        <w:t xml:space="preserve">P22:</w:t>
      </w:r>
      <w:r>
        <w:t xml:space="preserve"> profit 520; 20 an hour before taxes.</w:t>
      </w:r>
    </w:p>
    <w:p>
      <w:r>
        <w:br w:type="page"/>
      </w:r>
    </w:p>
    <w:p>
      <w:pPr>
        <w:pStyle w:val="Heading1"/>
      </w:pPr>
      <w:r>
        <w:t xml:space="preserve">Glossary</w:t>
      </w:r>
    </w:p>
    <w:p>
      <w:r>
        <w:t xml:space="preserve">Plain-language definitions. A contract or a law can use a word with a more specific meaning. The Spanish term you may find in documents or conversations appears in parentheses.</w:t>
      </w:r>
    </w:p>
    <w:p>
      <w:pPr>
        <w:pStyle w:val="Heading2"/>
      </w:pPr>
      <w:r>
        <w:t xml:space="preserve">Money and budgeting</w:t>
      </w:r>
    </w:p>
    <w:p>
      <w:pPr>
        <w:pStyle w:val="ListParagraph"/>
        <w:numPr>
          <w:ilvl w:val="0"/>
          <w:numId w:val="3"/>
        </w:numPr>
      </w:pPr>
      <w:r>
        <w:rPr>
          <w:b/>
          <w:bCs/>
        </w:rPr>
        <w:t xml:space="preserve">Asset</w:t>
      </w:r>
      <w:r>
        <w:t xml:space="preserve"> (</w:t>
      </w:r>
      <w:r>
        <w:rPr>
          <w:i/>
          <w:iCs/>
        </w:rPr>
        <w:t xml:space="preserve">activo</w:t>
      </w:r>
      <w:r>
        <w:t xml:space="preserve">): something of value you own.</w:t>
      </w:r>
    </w:p>
    <w:p>
      <w:pPr>
        <w:pStyle w:val="ListParagraph"/>
        <w:numPr>
          <w:ilvl w:val="0"/>
          <w:numId w:val="3"/>
        </w:numPr>
      </w:pPr>
      <w:r>
        <w:rPr>
          <w:b/>
          <w:bCs/>
        </w:rPr>
        <w:t xml:space="preserve">Liability</w:t>
      </w:r>
      <w:r>
        <w:t xml:space="preserve"> (</w:t>
      </w:r>
      <w:r>
        <w:rPr>
          <w:i/>
          <w:iCs/>
        </w:rPr>
        <w:t xml:space="preserve">pasivo</w:t>
      </w:r>
      <w:r>
        <w:t xml:space="preserve">): a debt or pending obligation.</w:t>
      </w:r>
    </w:p>
    <w:p>
      <w:pPr>
        <w:pStyle w:val="ListParagraph"/>
        <w:numPr>
          <w:ilvl w:val="0"/>
          <w:numId w:val="3"/>
        </w:numPr>
      </w:pPr>
      <w:r>
        <w:rPr>
          <w:b/>
          <w:bCs/>
        </w:rPr>
        <w:t xml:space="preserve">Net worth</w:t>
      </w:r>
      <w:r>
        <w:t xml:space="preserve"> (</w:t>
      </w:r>
      <w:r>
        <w:rPr>
          <w:i/>
          <w:iCs/>
        </w:rPr>
        <w:t xml:space="preserve">patrimonio neto</w:t>
      </w:r>
      <w:r>
        <w:t xml:space="preserve">): assets minus liabilities. It is not the same as available cash.</w:t>
      </w:r>
    </w:p>
    <w:p>
      <w:pPr>
        <w:pStyle w:val="ListParagraph"/>
        <w:numPr>
          <w:ilvl w:val="0"/>
          <w:numId w:val="3"/>
        </w:numPr>
      </w:pPr>
      <w:r>
        <w:rPr>
          <w:b/>
          <w:bCs/>
        </w:rPr>
        <w:t xml:space="preserve">Gross income</w:t>
      </w:r>
      <w:r>
        <w:t xml:space="preserve"> (</w:t>
      </w:r>
      <w:r>
        <w:rPr>
          <w:i/>
          <w:iCs/>
        </w:rPr>
        <w:t xml:space="preserve">ingreso bruto</w:t>
      </w:r>
      <w:r>
        <w:t xml:space="preserve">): what you earn before deductions.</w:t>
      </w:r>
    </w:p>
    <w:p>
      <w:pPr>
        <w:pStyle w:val="ListParagraph"/>
        <w:numPr>
          <w:ilvl w:val="0"/>
          <w:numId w:val="3"/>
        </w:numPr>
      </w:pPr>
      <w:r>
        <w:rPr>
          <w:b/>
          <w:bCs/>
        </w:rPr>
        <w:t xml:space="preserve">Net income</w:t>
      </w:r>
      <w:r>
        <w:t xml:space="preserve"> (</w:t>
      </w:r>
      <w:r>
        <w:rPr>
          <w:i/>
          <w:iCs/>
        </w:rPr>
        <w:t xml:space="preserve">ingreso neto</w:t>
      </w:r>
      <w:r>
        <w:t xml:space="preserve">): what you receive after deductions.</w:t>
      </w:r>
    </w:p>
    <w:p>
      <w:pPr>
        <w:pStyle w:val="ListParagraph"/>
        <w:numPr>
          <w:ilvl w:val="0"/>
          <w:numId w:val="3"/>
        </w:numPr>
      </w:pPr>
      <w:r>
        <w:rPr>
          <w:b/>
          <w:bCs/>
        </w:rPr>
        <w:t xml:space="preserve">Cash flow</w:t>
      </w:r>
      <w:r>
        <w:t xml:space="preserve"> (</w:t>
      </w:r>
      <w:r>
        <w:rPr>
          <w:i/>
          <w:iCs/>
        </w:rPr>
        <w:t xml:space="preserve">flujo de efectivo</w:t>
      </w:r>
      <w:r>
        <w:t xml:space="preserve">): money in and out over time.</w:t>
      </w:r>
    </w:p>
    <w:p>
      <w:pPr>
        <w:pStyle w:val="ListParagraph"/>
        <w:numPr>
          <w:ilvl w:val="0"/>
          <w:numId w:val="3"/>
        </w:numPr>
      </w:pPr>
      <w:r>
        <w:rPr>
          <w:b/>
          <w:bCs/>
        </w:rPr>
        <w:t xml:space="preserve">Liquidity</w:t>
      </w:r>
      <w:r>
        <w:t xml:space="preserve"> (</w:t>
      </w:r>
      <w:r>
        <w:rPr>
          <w:i/>
          <w:iCs/>
        </w:rPr>
        <w:t xml:space="preserve">liquidez</w:t>
      </w:r>
      <w:r>
        <w:t xml:space="preserve">): how quickly you can use a resource without losing value.</w:t>
      </w:r>
    </w:p>
    <w:p>
      <w:pPr>
        <w:pStyle w:val="ListParagraph"/>
        <w:numPr>
          <w:ilvl w:val="0"/>
          <w:numId w:val="3"/>
        </w:numPr>
      </w:pPr>
      <w:r>
        <w:rPr>
          <w:b/>
          <w:bCs/>
        </w:rPr>
        <w:t xml:space="preserve">Available balance</w:t>
      </w:r>
      <w:r>
        <w:t xml:space="preserve"> (</w:t>
      </w:r>
      <w:r>
        <w:rPr>
          <w:i/>
          <w:iCs/>
        </w:rPr>
        <w:t xml:space="preserve">saldo disponible</w:t>
      </w:r>
      <w:r>
        <w:t xml:space="preserve">): what the bank lets you use today; it may not include future payments.</w:t>
      </w:r>
    </w:p>
    <w:p>
      <w:pPr>
        <w:pStyle w:val="ListParagraph"/>
        <w:numPr>
          <w:ilvl w:val="0"/>
          <w:numId w:val="3"/>
        </w:numPr>
      </w:pPr>
      <w:r>
        <w:rPr>
          <w:b/>
          <w:bCs/>
        </w:rPr>
        <w:t xml:space="preserve">Budget</w:t>
      </w:r>
      <w:r>
        <w:t xml:space="preserve"> (</w:t>
      </w:r>
      <w:r>
        <w:rPr>
          <w:i/>
          <w:iCs/>
        </w:rPr>
        <w:t xml:space="preserve">presupuesto</w:t>
      </w:r>
      <w:r>
        <w:t xml:space="preserve">): a plan for where your money will go.</w:t>
      </w:r>
    </w:p>
    <w:p>
      <w:pPr>
        <w:pStyle w:val="ListParagraph"/>
        <w:numPr>
          <w:ilvl w:val="0"/>
          <w:numId w:val="3"/>
        </w:numPr>
      </w:pPr>
      <w:r>
        <w:rPr>
          <w:b/>
          <w:bCs/>
        </w:rPr>
        <w:t xml:space="preserve">Small recurring expense</w:t>
      </w:r>
      <w:r>
        <w:t xml:space="preserve"> (</w:t>
      </w:r>
      <w:r>
        <w:rPr>
          <w:i/>
          <w:iCs/>
        </w:rPr>
        <w:t xml:space="preserve">gasto hormiga</w:t>
      </w:r>
      <w:r>
        <w:t xml:space="preserve">): a small expense that repeats and adds up; not necessarily bad.</w:t>
      </w:r>
    </w:p>
    <w:p>
      <w:pPr>
        <w:pStyle w:val="ListParagraph"/>
        <w:numPr>
          <w:ilvl w:val="0"/>
          <w:numId w:val="3"/>
        </w:numPr>
      </w:pPr>
      <w:r>
        <w:rPr>
          <w:b/>
          <w:bCs/>
        </w:rPr>
        <w:t xml:space="preserve">Periodic expense</w:t>
      </w:r>
      <w:r>
        <w:t xml:space="preserve"> (</w:t>
      </w:r>
      <w:r>
        <w:rPr>
          <w:i/>
          <w:iCs/>
        </w:rPr>
        <w:t xml:space="preserve">gasto periódico</w:t>
      </w:r>
      <w:r>
        <w:t xml:space="preserve">): a payment that repeats but is not monthly.</w:t>
      </w:r>
    </w:p>
    <w:p>
      <w:pPr>
        <w:pStyle w:val="ListParagraph"/>
        <w:numPr>
          <w:ilvl w:val="0"/>
          <w:numId w:val="3"/>
        </w:numPr>
      </w:pPr>
      <w:r>
        <w:rPr>
          <w:b/>
          <w:bCs/>
        </w:rPr>
        <w:t xml:space="preserve">Sinking fund</w:t>
      </w:r>
      <w:r>
        <w:t xml:space="preserve"> (</w:t>
      </w:r>
      <w:r>
        <w:rPr>
          <w:i/>
          <w:iCs/>
        </w:rPr>
        <w:t xml:space="preserve">reserva para gastos previstos</w:t>
      </w:r>
      <w:r>
        <w:t xml:space="preserve">): money set aside for a known payment.</w:t>
      </w:r>
    </w:p>
    <w:p>
      <w:pPr>
        <w:pStyle w:val="ListParagraph"/>
        <w:numPr>
          <w:ilvl w:val="0"/>
          <w:numId w:val="3"/>
        </w:numPr>
      </w:pPr>
      <w:r>
        <w:rPr>
          <w:b/>
          <w:bCs/>
        </w:rPr>
        <w:t xml:space="preserve">Emergency fund</w:t>
      </w:r>
      <w:r>
        <w:t xml:space="preserve"> (</w:t>
      </w:r>
      <w:r>
        <w:rPr>
          <w:i/>
          <w:iCs/>
        </w:rPr>
        <w:t xml:space="preserve">fondo de emergencia</w:t>
      </w:r>
      <w:r>
        <w:t xml:space="preserve">): accessible money for the unexpected.</w:t>
      </w:r>
    </w:p>
    <w:p>
      <w:pPr>
        <w:pStyle w:val="ListParagraph"/>
        <w:numPr>
          <w:ilvl w:val="0"/>
          <w:numId w:val="3"/>
        </w:numPr>
      </w:pPr>
      <w:r>
        <w:rPr>
          <w:b/>
          <w:bCs/>
        </w:rPr>
        <w:t xml:space="preserve">Opportunity cost</w:t>
      </w:r>
      <w:r>
        <w:t xml:space="preserve"> (</w:t>
      </w:r>
      <w:r>
        <w:rPr>
          <w:i/>
          <w:iCs/>
        </w:rPr>
        <w:t xml:space="preserve">costo de oportunidad</w:t>
      </w:r>
      <w:r>
        <w:t xml:space="preserve">): what you give up when you choose.</w:t>
      </w:r>
    </w:p>
    <w:p>
      <w:pPr>
        <w:pStyle w:val="ListParagraph"/>
        <w:numPr>
          <w:ilvl w:val="0"/>
          <w:numId w:val="3"/>
        </w:numPr>
      </w:pPr>
      <w:r>
        <w:rPr>
          <w:b/>
          <w:bCs/>
        </w:rPr>
        <w:t xml:space="preserve">Priorities</w:t>
      </w:r>
      <w:r>
        <w:t xml:space="preserve"> (</w:t>
      </w:r>
      <w:r>
        <w:rPr>
          <w:i/>
          <w:iCs/>
        </w:rPr>
        <w:t xml:space="preserve">prioridades</w:t>
      </w:r>
      <w:r>
        <w:t xml:space="preserve">): what you decide to take care of first.</w:t>
      </w:r>
    </w:p>
    <w:p>
      <w:pPr>
        <w:pStyle w:val="ListParagraph"/>
        <w:numPr>
          <w:ilvl w:val="0"/>
          <w:numId w:val="3"/>
        </w:numPr>
      </w:pPr>
      <w:r>
        <w:rPr>
          <w:b/>
          <w:bCs/>
        </w:rPr>
        <w:t xml:space="preserve">Biweekly</w:t>
      </w:r>
      <w:r>
        <w:t xml:space="preserve"> (</w:t>
      </w:r>
      <w:r>
        <w:rPr>
          <w:i/>
          <w:iCs/>
        </w:rPr>
        <w:t xml:space="preserve">cada dos semanas</w:t>
      </w:r>
      <w:r>
        <w:t xml:space="preserve">): every 14 days; 26 payments a year.</w:t>
      </w:r>
    </w:p>
    <w:p>
      <w:pPr>
        <w:pStyle w:val="ListParagraph"/>
        <w:numPr>
          <w:ilvl w:val="0"/>
          <w:numId w:val="3"/>
        </w:numPr>
      </w:pPr>
      <w:r>
        <w:rPr>
          <w:b/>
          <w:bCs/>
        </w:rPr>
        <w:t xml:space="preserve">Semimonthly</w:t>
      </w:r>
      <w:r>
        <w:t xml:space="preserve"> (</w:t>
      </w:r>
      <w:r>
        <w:rPr>
          <w:i/>
          <w:iCs/>
        </w:rPr>
        <w:t xml:space="preserve">dos veces al mes</w:t>
      </w:r>
      <w:r>
        <w:t xml:space="preserve">): 24 payments a year.</w:t>
      </w:r>
    </w:p>
    <w:p>
      <w:pPr>
        <w:pStyle w:val="ListParagraph"/>
        <w:numPr>
          <w:ilvl w:val="0"/>
          <w:numId w:val="3"/>
        </w:numPr>
      </w:pPr>
      <w:r>
        <w:rPr>
          <w:b/>
          <w:bCs/>
        </w:rPr>
        <w:t xml:space="preserve">Scenarios</w:t>
      </w:r>
      <w:r>
        <w:t xml:space="preserve"> (</w:t>
      </w:r>
      <w:r>
        <w:rPr>
          <w:i/>
          <w:iCs/>
        </w:rPr>
        <w:t xml:space="preserve">escenarios</w:t>
      </w:r>
      <w:r>
        <w:t xml:space="preserve">): possible versions of the future to test your plan.</w:t>
      </w:r>
    </w:p>
    <w:p>
      <w:pPr>
        <w:pStyle w:val="ListParagraph"/>
        <w:numPr>
          <w:ilvl w:val="0"/>
          <w:numId w:val="3"/>
        </w:numPr>
      </w:pPr>
      <w:r>
        <w:rPr>
          <w:b/>
          <w:bCs/>
        </w:rPr>
        <w:t xml:space="preserve">Double counting</w:t>
      </w:r>
      <w:r>
        <w:t xml:space="preserve"> (</w:t>
      </w:r>
      <w:r>
        <w:rPr>
          <w:i/>
          <w:iCs/>
        </w:rPr>
        <w:t xml:space="preserve">doble conteo</w:t>
      </w:r>
      <w:r>
        <w:t xml:space="preserve">): using the same money for two things.</w:t>
      </w:r>
    </w:p>
    <w:p>
      <w:pPr>
        <w:pStyle w:val="Heading2"/>
      </w:pPr>
      <w:r>
        <w:t xml:space="preserve">Percentages, interest and inflation</w:t>
      </w:r>
    </w:p>
    <w:p>
      <w:pPr>
        <w:pStyle w:val="ListParagraph"/>
        <w:numPr>
          <w:ilvl w:val="0"/>
          <w:numId w:val="3"/>
        </w:numPr>
      </w:pPr>
      <w:r>
        <w:rPr>
          <w:b/>
          <w:bCs/>
        </w:rPr>
        <w:t xml:space="preserve">Percentage</w:t>
      </w:r>
      <w:r>
        <w:t xml:space="preserve"> (</w:t>
      </w:r>
      <w:r>
        <w:rPr>
          <w:i/>
          <w:iCs/>
        </w:rPr>
        <w:t xml:space="preserve">porcentaje</w:t>
      </w:r>
      <w:r>
        <w:t xml:space="preserve">): part of each hundred; 4% = 0.04.</w:t>
      </w:r>
    </w:p>
    <w:p>
      <w:pPr>
        <w:pStyle w:val="ListParagraph"/>
        <w:numPr>
          <w:ilvl w:val="0"/>
          <w:numId w:val="3"/>
        </w:numPr>
      </w:pPr>
      <w:r>
        <w:rPr>
          <w:b/>
          <w:bCs/>
        </w:rPr>
        <w:t xml:space="preserve">Percentage point</w:t>
      </w:r>
      <w:r>
        <w:t xml:space="preserve"> (</w:t>
      </w:r>
      <w:r>
        <w:rPr>
          <w:i/>
          <w:iCs/>
        </w:rPr>
        <w:t xml:space="preserve">punto porcentual</w:t>
      </w:r>
      <w:r>
        <w:t xml:space="preserve">): the direct difference between percentages; from 4% to 6% is 2 points.</w:t>
      </w:r>
    </w:p>
    <w:p>
      <w:pPr>
        <w:pStyle w:val="ListParagraph"/>
        <w:numPr>
          <w:ilvl w:val="0"/>
          <w:numId w:val="3"/>
        </w:numPr>
      </w:pPr>
      <w:r>
        <w:rPr>
          <w:b/>
          <w:bCs/>
        </w:rPr>
        <w:t xml:space="preserve">Principal</w:t>
      </w:r>
      <w:r>
        <w:t xml:space="preserve"> (</w:t>
      </w:r>
      <w:r>
        <w:rPr>
          <w:i/>
          <w:iCs/>
        </w:rPr>
        <w:t xml:space="preserve">capital</w:t>
      </w:r>
      <w:r>
        <w:t xml:space="preserve">): the base amount of a loan or investment.</w:t>
      </w:r>
    </w:p>
    <w:p>
      <w:pPr>
        <w:pStyle w:val="ListParagraph"/>
        <w:numPr>
          <w:ilvl w:val="0"/>
          <w:numId w:val="3"/>
        </w:numPr>
      </w:pPr>
      <w:r>
        <w:rPr>
          <w:b/>
          <w:bCs/>
        </w:rPr>
        <w:t xml:space="preserve">Interest</w:t>
      </w:r>
      <w:r>
        <w:t xml:space="preserve"> (</w:t>
      </w:r>
      <w:r>
        <w:rPr>
          <w:i/>
          <w:iCs/>
        </w:rPr>
        <w:t xml:space="preserve">interés</w:t>
      </w:r>
      <w:r>
        <w:t xml:space="preserve">): the cost of borrowing money or the earnings on certain balances.</w:t>
      </w:r>
    </w:p>
    <w:p>
      <w:pPr>
        <w:pStyle w:val="ListParagraph"/>
        <w:numPr>
          <w:ilvl w:val="0"/>
          <w:numId w:val="3"/>
        </w:numPr>
      </w:pPr>
      <w:r>
        <w:rPr>
          <w:b/>
          <w:bCs/>
        </w:rPr>
        <w:t xml:space="preserve">Simple interest</w:t>
      </w:r>
      <w:r>
        <w:t xml:space="preserve"> (</w:t>
      </w:r>
      <w:r>
        <w:rPr>
          <w:i/>
          <w:iCs/>
        </w:rPr>
        <w:t xml:space="preserve">interés simple</w:t>
      </w:r>
      <w:r>
        <w:t xml:space="preserve">): always calculated on the original principal.</w:t>
      </w:r>
    </w:p>
    <w:p>
      <w:pPr>
        <w:pStyle w:val="ListParagraph"/>
        <w:numPr>
          <w:ilvl w:val="0"/>
          <w:numId w:val="3"/>
        </w:numPr>
      </w:pPr>
      <w:r>
        <w:rPr>
          <w:b/>
          <w:bCs/>
        </w:rPr>
        <w:t xml:space="preserve">Compound interest</w:t>
      </w:r>
      <w:r>
        <w:t xml:space="preserve"> (</w:t>
      </w:r>
      <w:r>
        <w:rPr>
          <w:i/>
          <w:iCs/>
        </w:rPr>
        <w:t xml:space="preserve">interés compuesto</w:t>
      </w:r>
      <w:r>
        <w:t xml:space="preserve">): also calculated on earlier interest.</w:t>
      </w:r>
    </w:p>
    <w:p>
      <w:pPr>
        <w:pStyle w:val="ListParagraph"/>
        <w:numPr>
          <w:ilvl w:val="0"/>
          <w:numId w:val="3"/>
        </w:numPr>
      </w:pPr>
      <w:r>
        <w:rPr>
          <w:b/>
          <w:bCs/>
        </w:rPr>
        <w:t xml:space="preserve">Effective rate</w:t>
      </w:r>
      <w:r>
        <w:t xml:space="preserve"> (</w:t>
      </w:r>
      <w:r>
        <w:rPr>
          <w:i/>
          <w:iCs/>
        </w:rPr>
        <w:t xml:space="preserve">tasa efectiva</w:t>
      </w:r>
      <w:r>
        <w:t xml:space="preserve">): the real change over a period including compounding.</w:t>
      </w:r>
    </w:p>
    <w:p>
      <w:pPr>
        <w:pStyle w:val="ListParagraph"/>
        <w:numPr>
          <w:ilvl w:val="0"/>
          <w:numId w:val="3"/>
        </w:numPr>
      </w:pPr>
      <w:r>
        <w:rPr>
          <w:b/>
          <w:bCs/>
        </w:rPr>
        <w:t xml:space="preserve">APR</w:t>
      </w:r>
      <w:r>
        <w:t xml:space="preserve"> (</w:t>
      </w:r>
      <w:r>
        <w:rPr>
          <w:i/>
          <w:iCs/>
        </w:rPr>
        <w:t xml:space="preserve">tasa de porcentaje anual</w:t>
      </w:r>
      <w:r>
        <w:t xml:space="preserve">): the yearly cost of credit under official rules.</w:t>
      </w:r>
    </w:p>
    <w:p>
      <w:pPr>
        <w:pStyle w:val="ListParagraph"/>
        <w:numPr>
          <w:ilvl w:val="0"/>
          <w:numId w:val="3"/>
        </w:numPr>
      </w:pPr>
      <w:r>
        <w:rPr>
          <w:b/>
          <w:bCs/>
        </w:rPr>
        <w:t xml:space="preserve">APY</w:t>
      </w:r>
      <w:r>
        <w:t xml:space="preserve"> (</w:t>
      </w:r>
      <w:r>
        <w:rPr>
          <w:i/>
          <w:iCs/>
        </w:rPr>
        <w:t xml:space="preserve">rendimiento porcentual anual</w:t>
      </w:r>
      <w:r>
        <w:t xml:space="preserve">): the yearly return on savings with compounding.</w:t>
      </w:r>
    </w:p>
    <w:p>
      <w:pPr>
        <w:pStyle w:val="ListParagraph"/>
        <w:numPr>
          <w:ilvl w:val="0"/>
          <w:numId w:val="3"/>
        </w:numPr>
      </w:pPr>
      <w:r>
        <w:rPr>
          <w:b/>
          <w:bCs/>
        </w:rPr>
        <w:t xml:space="preserve">Fixed rate</w:t>
      </w:r>
      <w:r>
        <w:t xml:space="preserve"> (</w:t>
      </w:r>
      <w:r>
        <w:rPr>
          <w:i/>
          <w:iCs/>
        </w:rPr>
        <w:t xml:space="preserve">tasa fija</w:t>
      </w:r>
      <w:r>
        <w:t xml:space="preserve">): does not change during the agreed term.</w:t>
      </w:r>
    </w:p>
    <w:p>
      <w:pPr>
        <w:pStyle w:val="ListParagraph"/>
        <w:numPr>
          <w:ilvl w:val="0"/>
          <w:numId w:val="3"/>
        </w:numPr>
      </w:pPr>
      <w:r>
        <w:rPr>
          <w:b/>
          <w:bCs/>
        </w:rPr>
        <w:t xml:space="preserve">Variable rate</w:t>
      </w:r>
      <w:r>
        <w:t xml:space="preserve"> (</w:t>
      </w:r>
      <w:r>
        <w:rPr>
          <w:i/>
          <w:iCs/>
        </w:rPr>
        <w:t xml:space="preserve">tasa variable</w:t>
      </w:r>
      <w:r>
        <w:t xml:space="preserve">): can change according to the contract.</w:t>
      </w:r>
    </w:p>
    <w:p>
      <w:pPr>
        <w:pStyle w:val="ListParagraph"/>
        <w:numPr>
          <w:ilvl w:val="0"/>
          <w:numId w:val="3"/>
        </w:numPr>
      </w:pPr>
      <w:r>
        <w:rPr>
          <w:b/>
          <w:bCs/>
        </w:rPr>
        <w:t xml:space="preserve">Inflation</w:t>
      </w:r>
      <w:r>
        <w:t xml:space="preserve"> (</w:t>
      </w:r>
      <w:r>
        <w:rPr>
          <w:i/>
          <w:iCs/>
        </w:rPr>
        <w:t xml:space="preserve">inflación</w:t>
      </w:r>
      <w:r>
        <w:t xml:space="preserve">): a general rise in prices.</w:t>
      </w:r>
    </w:p>
    <w:p>
      <w:pPr>
        <w:pStyle w:val="ListParagraph"/>
        <w:numPr>
          <w:ilvl w:val="0"/>
          <w:numId w:val="3"/>
        </w:numPr>
      </w:pPr>
      <w:r>
        <w:rPr>
          <w:b/>
          <w:bCs/>
        </w:rPr>
        <w:t xml:space="preserve">Disinflation</w:t>
      </w:r>
      <w:r>
        <w:t xml:space="preserve"> (</w:t>
      </w:r>
      <w:r>
        <w:rPr>
          <w:i/>
          <w:iCs/>
        </w:rPr>
        <w:t xml:space="preserve">desinflación</w:t>
      </w:r>
      <w:r>
        <w:t xml:space="preserve">): prices rise more slowly.</w:t>
      </w:r>
    </w:p>
    <w:p>
      <w:pPr>
        <w:pStyle w:val="ListParagraph"/>
        <w:numPr>
          <w:ilvl w:val="0"/>
          <w:numId w:val="3"/>
        </w:numPr>
      </w:pPr>
      <w:r>
        <w:rPr>
          <w:b/>
          <w:bCs/>
        </w:rPr>
        <w:t xml:space="preserve">Deflation</w:t>
      </w:r>
      <w:r>
        <w:t xml:space="preserve"> (</w:t>
      </w:r>
      <w:r>
        <w:rPr>
          <w:i/>
          <w:iCs/>
        </w:rPr>
        <w:t xml:space="preserve">deflación</w:t>
      </w:r>
      <w:r>
        <w:t xml:space="preserve">): prices fall.</w:t>
      </w:r>
    </w:p>
    <w:p>
      <w:pPr>
        <w:pStyle w:val="ListParagraph"/>
        <w:numPr>
          <w:ilvl w:val="0"/>
          <w:numId w:val="3"/>
        </w:numPr>
      </w:pPr>
      <w:r>
        <w:rPr>
          <w:b/>
          <w:bCs/>
        </w:rPr>
        <w:t xml:space="preserve">Purchasing power</w:t>
      </w:r>
      <w:r>
        <w:t xml:space="preserve"> (</w:t>
      </w:r>
      <w:r>
        <w:rPr>
          <w:i/>
          <w:iCs/>
        </w:rPr>
        <w:t xml:space="preserve">poder de compra</w:t>
      </w:r>
      <w:r>
        <w:t xml:space="preserve">): what your money can buy.</w:t>
      </w:r>
    </w:p>
    <w:p>
      <w:pPr>
        <w:pStyle w:val="ListParagraph"/>
        <w:numPr>
          <w:ilvl w:val="0"/>
          <w:numId w:val="3"/>
        </w:numPr>
      </w:pPr>
      <w:r>
        <w:rPr>
          <w:b/>
          <w:bCs/>
        </w:rPr>
        <w:t xml:space="preserve">Exchange rate</w:t>
      </w:r>
      <w:r>
        <w:t xml:space="preserve"> (</w:t>
      </w:r>
      <w:r>
        <w:rPr>
          <w:i/>
          <w:iCs/>
        </w:rPr>
        <w:t xml:space="preserve">tipo de cambio</w:t>
      </w:r>
      <w:r>
        <w:t xml:space="preserve">): the price of one currency in another; always state the direction.</w:t>
      </w:r>
    </w:p>
    <w:p>
      <w:pPr>
        <w:pStyle w:val="Heading2"/>
      </w:pPr>
      <w:r>
        <w:t xml:space="preserve">Banks, payments and remittances</w:t>
      </w:r>
    </w:p>
    <w:p>
      <w:pPr>
        <w:pStyle w:val="ListParagraph"/>
        <w:numPr>
          <w:ilvl w:val="0"/>
          <w:numId w:val="3"/>
        </w:numPr>
      </w:pPr>
      <w:r>
        <w:rPr>
          <w:b/>
          <w:bCs/>
        </w:rPr>
        <w:t xml:space="preserve">Central bank</w:t>
      </w:r>
      <w:r>
        <w:t xml:space="preserve"> (</w:t>
      </w:r>
      <w:r>
        <w:rPr>
          <w:i/>
          <w:iCs/>
        </w:rPr>
        <w:t xml:space="preserve">banco central</w:t>
      </w:r>
      <w:r>
        <w:t xml:space="preserve">): a public institution; it does not handle personal accounts.</w:t>
      </w:r>
    </w:p>
    <w:p>
      <w:pPr>
        <w:pStyle w:val="ListParagraph"/>
        <w:numPr>
          <w:ilvl w:val="0"/>
          <w:numId w:val="3"/>
        </w:numPr>
      </w:pPr>
      <w:r>
        <w:rPr>
          <w:b/>
          <w:bCs/>
        </w:rPr>
        <w:t xml:space="preserve">Credit union</w:t>
      </w:r>
      <w:r>
        <w:t xml:space="preserve"> (</w:t>
      </w:r>
      <w:r>
        <w:rPr>
          <w:i/>
          <w:iCs/>
        </w:rPr>
        <w:t xml:space="preserve">cooperativa de ahorro y crédito</w:t>
      </w:r>
      <w:r>
        <w:t xml:space="preserve">): a financial institution owned by its members.</w:t>
      </w:r>
    </w:p>
    <w:p>
      <w:pPr>
        <w:pStyle w:val="ListParagraph"/>
        <w:numPr>
          <w:ilvl w:val="0"/>
          <w:numId w:val="3"/>
        </w:numPr>
      </w:pPr>
      <w:r>
        <w:rPr>
          <w:b/>
          <w:bCs/>
        </w:rPr>
        <w:t xml:space="preserve">Fintech:</w:t>
      </w:r>
      <w:r>
        <w:t xml:space="preserve"> a company that uses technology for financial services; it does not prove it is a bank.</w:t>
      </w:r>
    </w:p>
    <w:p>
      <w:pPr>
        <w:pStyle w:val="ListParagraph"/>
        <w:numPr>
          <w:ilvl w:val="0"/>
          <w:numId w:val="3"/>
        </w:numPr>
      </w:pPr>
      <w:r>
        <w:rPr>
          <w:b/>
          <w:bCs/>
        </w:rPr>
        <w:t xml:space="preserve">Neobank</w:t>
      </w:r>
      <w:r>
        <w:t xml:space="preserve"> (</w:t>
      </w:r>
      <w:r>
        <w:rPr>
          <w:i/>
          <w:iCs/>
        </w:rPr>
        <w:t xml:space="preserve">neobanco</w:t>
      </w:r>
      <w:r>
        <w:t xml:space="preserve">): a mainly digital service; check the bank behind it.</w:t>
      </w:r>
    </w:p>
    <w:p>
      <w:pPr>
        <w:pStyle w:val="ListParagraph"/>
        <w:numPr>
          <w:ilvl w:val="0"/>
          <w:numId w:val="3"/>
        </w:numPr>
      </w:pPr>
      <w:r>
        <w:rPr>
          <w:b/>
          <w:bCs/>
        </w:rPr>
        <w:t xml:space="preserve">Responsible entity</w:t>
      </w:r>
      <w:r>
        <w:t xml:space="preserve"> (</w:t>
      </w:r>
      <w:r>
        <w:rPr>
          <w:i/>
          <w:iCs/>
        </w:rPr>
        <w:t xml:space="preserve">entidad responsable</w:t>
      </w:r>
      <w:r>
        <w:t xml:space="preserve">): the company responsible for the service.</w:t>
      </w:r>
    </w:p>
    <w:p>
      <w:pPr>
        <w:pStyle w:val="ListParagraph"/>
        <w:numPr>
          <w:ilvl w:val="0"/>
          <w:numId w:val="3"/>
        </w:numPr>
      </w:pPr>
      <w:r>
        <w:rPr>
          <w:b/>
          <w:bCs/>
        </w:rPr>
        <w:t xml:space="preserve">Deposit insurance</w:t>
      </w:r>
      <w:r>
        <w:t xml:space="preserve"> (</w:t>
      </w:r>
      <w:r>
        <w:rPr>
          <w:i/>
          <w:iCs/>
        </w:rPr>
        <w:t xml:space="preserve">seguro de depósitos</w:t>
      </w:r>
      <w:r>
        <w:t xml:space="preserve">): protects eligible deposits if the institution fails (FDIC or NCUA).</w:t>
      </w:r>
    </w:p>
    <w:p>
      <w:pPr>
        <w:pStyle w:val="ListParagraph"/>
        <w:numPr>
          <w:ilvl w:val="0"/>
          <w:numId w:val="3"/>
        </w:numPr>
      </w:pPr>
      <w:r>
        <w:rPr>
          <w:b/>
          <w:bCs/>
        </w:rPr>
        <w:t xml:space="preserve">Checking account</w:t>
      </w:r>
      <w:r>
        <w:t xml:space="preserve"> (</w:t>
      </w:r>
      <w:r>
        <w:rPr>
          <w:i/>
          <w:iCs/>
        </w:rPr>
        <w:t xml:space="preserve">cuenta de cheques</w:t>
      </w:r>
      <w:r>
        <w:t xml:space="preserve">): for frequent use.</w:t>
      </w:r>
    </w:p>
    <w:p>
      <w:pPr>
        <w:pStyle w:val="ListParagraph"/>
        <w:numPr>
          <w:ilvl w:val="0"/>
          <w:numId w:val="3"/>
        </w:numPr>
      </w:pPr>
      <w:r>
        <w:rPr>
          <w:b/>
          <w:bCs/>
        </w:rPr>
        <w:t xml:space="preserve">Savings account</w:t>
      </w:r>
      <w:r>
        <w:t xml:space="preserve"> (</w:t>
      </w:r>
      <w:r>
        <w:rPr>
          <w:i/>
          <w:iCs/>
        </w:rPr>
        <w:t xml:space="preserve">cuenta de ahorro</w:t>
      </w:r>
      <w:r>
        <w:t xml:space="preserve">): for keeping money.</w:t>
      </w:r>
    </w:p>
    <w:p>
      <w:pPr>
        <w:pStyle w:val="ListParagraph"/>
        <w:numPr>
          <w:ilvl w:val="0"/>
          <w:numId w:val="3"/>
        </w:numPr>
      </w:pPr>
      <w:r>
        <w:rPr>
          <w:b/>
          <w:bCs/>
        </w:rPr>
        <w:t xml:space="preserve">Fee</w:t>
      </w:r>
      <w:r>
        <w:t xml:space="preserve"> (</w:t>
      </w:r>
      <w:r>
        <w:rPr>
          <w:i/>
          <w:iCs/>
        </w:rPr>
        <w:t xml:space="preserve">comisión</w:t>
      </w:r>
      <w:r>
        <w:t xml:space="preserve">): a charge for a service.</w:t>
      </w:r>
    </w:p>
    <w:p>
      <w:pPr>
        <w:pStyle w:val="ListParagraph"/>
        <w:numPr>
          <w:ilvl w:val="0"/>
          <w:numId w:val="3"/>
        </w:numPr>
      </w:pPr>
      <w:r>
        <w:rPr>
          <w:b/>
          <w:bCs/>
        </w:rPr>
        <w:t xml:space="preserve">Maintenance fee</w:t>
      </w:r>
      <w:r>
        <w:t xml:space="preserve"> (</w:t>
      </w:r>
      <w:r>
        <w:rPr>
          <w:i/>
          <w:iCs/>
        </w:rPr>
        <w:t xml:space="preserve">comisión de mantenimiento</w:t>
      </w:r>
      <w:r>
        <w:t xml:space="preserve">): monthly charge for having the account.</w:t>
      </w:r>
    </w:p>
    <w:p>
      <w:pPr>
        <w:pStyle w:val="ListParagraph"/>
        <w:numPr>
          <w:ilvl w:val="0"/>
          <w:numId w:val="3"/>
        </w:numPr>
      </w:pPr>
      <w:r>
        <w:rPr>
          <w:b/>
          <w:bCs/>
        </w:rPr>
        <w:t xml:space="preserve">Bank On:</w:t>
      </w:r>
      <w:r>
        <w:t xml:space="preserve"> national standard for low-cost accounts.</w:t>
      </w:r>
    </w:p>
    <w:p>
      <w:pPr>
        <w:pStyle w:val="ListParagraph"/>
        <w:numPr>
          <w:ilvl w:val="0"/>
          <w:numId w:val="3"/>
        </w:numPr>
      </w:pPr>
      <w:r>
        <w:rPr>
          <w:b/>
          <w:bCs/>
        </w:rPr>
        <w:t xml:space="preserve">Overdraft</w:t>
      </w:r>
      <w:r>
        <w:t xml:space="preserve"> (</w:t>
      </w:r>
      <w:r>
        <w:rPr>
          <w:i/>
          <w:iCs/>
        </w:rPr>
        <w:t xml:space="preserve">sobregiro</w:t>
      </w:r>
      <w:r>
        <w:t xml:space="preserve">): you spend more than you have and the bank covers it for a fee.</w:t>
      </w:r>
    </w:p>
    <w:p>
      <w:pPr>
        <w:pStyle w:val="ListParagraph"/>
        <w:numPr>
          <w:ilvl w:val="0"/>
          <w:numId w:val="3"/>
        </w:numPr>
      </w:pPr>
      <w:r>
        <w:rPr>
          <w:b/>
          <w:bCs/>
        </w:rPr>
        <w:t xml:space="preserve">ACH:</w:t>
      </w:r>
      <w:r>
        <w:t xml:space="preserve"> electronic transfer network between banks.</w:t>
      </w:r>
    </w:p>
    <w:p>
      <w:pPr>
        <w:pStyle w:val="ListParagraph"/>
        <w:numPr>
          <w:ilvl w:val="0"/>
          <w:numId w:val="3"/>
        </w:numPr>
      </w:pPr>
      <w:r>
        <w:rPr>
          <w:b/>
          <w:bCs/>
        </w:rPr>
        <w:t xml:space="preserve">Dispute</w:t>
      </w:r>
      <w:r>
        <w:t xml:space="preserve"> (</w:t>
      </w:r>
      <w:r>
        <w:rPr>
          <w:i/>
          <w:iCs/>
        </w:rPr>
        <w:t xml:space="preserve">disputa</w:t>
      </w:r>
      <w:r>
        <w:t xml:space="preserve">): a request to review an incorrect charge or item.</w:t>
      </w:r>
    </w:p>
    <w:p>
      <w:pPr>
        <w:pStyle w:val="ListParagraph"/>
        <w:numPr>
          <w:ilvl w:val="0"/>
          <w:numId w:val="3"/>
        </w:numPr>
      </w:pPr>
      <w:r>
        <w:rPr>
          <w:b/>
          <w:bCs/>
        </w:rPr>
        <w:t xml:space="preserve">Remittance</w:t>
      </w:r>
      <w:r>
        <w:t xml:space="preserve"> (</w:t>
      </w:r>
      <w:r>
        <w:rPr>
          <w:i/>
          <w:iCs/>
        </w:rPr>
        <w:t xml:space="preserve">remesa</w:t>
      </w:r>
      <w:r>
        <w:t xml:space="preserve">): money sent to another person or country.</w:t>
      </w:r>
    </w:p>
    <w:p>
      <w:pPr>
        <w:pStyle w:val="ListParagraph"/>
        <w:numPr>
          <w:ilvl w:val="0"/>
          <w:numId w:val="3"/>
        </w:numPr>
      </w:pPr>
      <w:r>
        <w:rPr>
          <w:b/>
          <w:bCs/>
        </w:rPr>
        <w:t xml:space="preserve">Remittance receipt</w:t>
      </w:r>
      <w:r>
        <w:t xml:space="preserve"> (</w:t>
      </w:r>
      <w:r>
        <w:rPr>
          <w:i/>
          <w:iCs/>
        </w:rPr>
        <w:t xml:space="preserve">recibo de remesa</w:t>
      </w:r>
      <w:r>
        <w:t xml:space="preserve">): proof of the transfer.</w:t>
      </w:r>
    </w:p>
    <w:p>
      <w:pPr>
        <w:pStyle w:val="ListParagraph"/>
        <w:numPr>
          <w:ilvl w:val="0"/>
          <w:numId w:val="3"/>
        </w:numPr>
      </w:pPr>
      <w:r>
        <w:rPr>
          <w:b/>
          <w:bCs/>
        </w:rPr>
        <w:t xml:space="preserve">Reference number</w:t>
      </w:r>
      <w:r>
        <w:t xml:space="preserve"> (</w:t>
      </w:r>
      <w:r>
        <w:rPr>
          <w:i/>
          <w:iCs/>
        </w:rPr>
        <w:t xml:space="preserve">folio</w:t>
      </w:r>
      <w:r>
        <w:t xml:space="preserve">): tracking number.</w:t>
      </w:r>
    </w:p>
    <w:p>
      <w:pPr>
        <w:pStyle w:val="ListParagraph"/>
        <w:numPr>
          <w:ilvl w:val="0"/>
          <w:numId w:val="3"/>
        </w:numPr>
      </w:pPr>
      <w:r>
        <w:rPr>
          <w:b/>
          <w:bCs/>
        </w:rPr>
        <w:t xml:space="preserve">Exchange-rate markup</w:t>
      </w:r>
      <w:r>
        <w:t xml:space="preserve"> (</w:t>
      </w:r>
      <w:r>
        <w:rPr>
          <w:i/>
          <w:iCs/>
        </w:rPr>
        <w:t xml:space="preserve">margen cambiario</w:t>
      </w:r>
      <w:r>
        <w:t xml:space="preserve">): the difference between the reference rate and the offered rate.</w:t>
      </w:r>
    </w:p>
    <w:p>
      <w:pPr>
        <w:pStyle w:val="ListParagraph"/>
        <w:numPr>
          <w:ilvl w:val="0"/>
          <w:numId w:val="3"/>
        </w:numPr>
      </w:pPr>
      <w:r>
        <w:rPr>
          <w:b/>
          <w:bCs/>
        </w:rPr>
        <w:t xml:space="preserve">Quote</w:t>
      </w:r>
      <w:r>
        <w:t xml:space="preserve"> (</w:t>
      </w:r>
      <w:r>
        <w:rPr>
          <w:i/>
          <w:iCs/>
        </w:rPr>
        <w:t xml:space="preserve">cotización</w:t>
      </w:r>
      <w:r>
        <w:t xml:space="preserve">): terms offered for a given moment and amount.</w:t>
      </w:r>
    </w:p>
    <w:p>
      <w:pPr>
        <w:pStyle w:val="ListParagraph"/>
        <w:numPr>
          <w:ilvl w:val="0"/>
          <w:numId w:val="3"/>
        </w:numPr>
      </w:pPr>
      <w:r>
        <w:rPr>
          <w:b/>
          <w:bCs/>
        </w:rPr>
        <w:t xml:space="preserve">DFPI:</w:t>
      </w:r>
      <w:r>
        <w:t xml:space="preserve"> California's financial regulator; it licenses remittance companies.</w:t>
      </w:r>
    </w:p>
    <w:p>
      <w:pPr>
        <w:pStyle w:val="ListParagraph"/>
        <w:numPr>
          <w:ilvl w:val="0"/>
          <w:numId w:val="3"/>
        </w:numPr>
      </w:pPr>
      <w:r>
        <w:rPr>
          <w:b/>
          <w:bCs/>
        </w:rPr>
        <w:t xml:space="preserve">NMLS:</w:t>
      </w:r>
      <w:r>
        <w:t xml:space="preserve"> national registry of financial company licenses.</w:t>
      </w:r>
    </w:p>
    <w:p>
      <w:pPr>
        <w:pStyle w:val="Heading2"/>
      </w:pPr>
      <w:r>
        <w:t xml:space="preserve">ID and taxes</w:t>
      </w:r>
    </w:p>
    <w:p>
      <w:pPr>
        <w:pStyle w:val="ListParagraph"/>
        <w:numPr>
          <w:ilvl w:val="0"/>
          <w:numId w:val="3"/>
        </w:numPr>
      </w:pPr>
      <w:r>
        <w:rPr>
          <w:b/>
          <w:bCs/>
        </w:rPr>
        <w:t xml:space="preserve">SSN</w:t>
      </w:r>
      <w:r>
        <w:t xml:space="preserve"> (</w:t>
      </w:r>
      <w:r>
        <w:rPr>
          <w:i/>
          <w:iCs/>
        </w:rPr>
        <w:t xml:space="preserve">número de Seguro Social</w:t>
      </w:r>
      <w:r>
        <w:t xml:space="preserve">): Social Security number.</w:t>
      </w:r>
    </w:p>
    <w:p>
      <w:pPr>
        <w:pStyle w:val="ListParagraph"/>
        <w:numPr>
          <w:ilvl w:val="0"/>
          <w:numId w:val="3"/>
        </w:numPr>
      </w:pPr>
      <w:r>
        <w:rPr>
          <w:b/>
          <w:bCs/>
        </w:rPr>
        <w:t xml:space="preserve">ITIN</w:t>
      </w:r>
      <w:r>
        <w:t xml:space="preserve"> (</w:t>
      </w:r>
      <w:r>
        <w:rPr>
          <w:i/>
          <w:iCs/>
        </w:rPr>
        <w:t xml:space="preserve">número de identificación personal del contribuyente</w:t>
      </w:r>
      <w:r>
        <w:t xml:space="preserve">): IRS tax number for people who cannot get an SSN; it does not authorize work.</w:t>
      </w:r>
    </w:p>
    <w:p>
      <w:pPr>
        <w:pStyle w:val="ListParagraph"/>
        <w:numPr>
          <w:ilvl w:val="0"/>
          <w:numId w:val="3"/>
        </w:numPr>
      </w:pPr>
      <w:r>
        <w:rPr>
          <w:b/>
          <w:bCs/>
        </w:rPr>
        <w:t xml:space="preserve">Consular ID</w:t>
      </w:r>
      <w:r>
        <w:t xml:space="preserve"> (</w:t>
      </w:r>
      <w:r>
        <w:rPr>
          <w:i/>
          <w:iCs/>
        </w:rPr>
        <w:t xml:space="preserve">matrícula consular</w:t>
      </w:r>
      <w:r>
        <w:t xml:space="preserve">): identification from the Mexican consulate.</w:t>
      </w:r>
    </w:p>
    <w:p>
      <w:pPr>
        <w:pStyle w:val="ListParagraph"/>
        <w:numPr>
          <w:ilvl w:val="0"/>
          <w:numId w:val="3"/>
        </w:numPr>
      </w:pPr>
      <w:r>
        <w:rPr>
          <w:b/>
          <w:bCs/>
        </w:rPr>
        <w:t xml:space="preserve">AB 60 license</w:t>
      </w:r>
      <w:r>
        <w:t xml:space="preserve"> (</w:t>
      </w:r>
      <w:r>
        <w:rPr>
          <w:i/>
          <w:iCs/>
        </w:rPr>
        <w:t xml:space="preserve">licencia AB 60</w:t>
      </w:r>
      <w:r>
        <w:t xml:space="preserve">): California driver's license for people who cannot prove lawful presence; not a REAL ID.</w:t>
      </w:r>
    </w:p>
    <w:p>
      <w:pPr>
        <w:pStyle w:val="ListParagraph"/>
        <w:numPr>
          <w:ilvl w:val="0"/>
          <w:numId w:val="3"/>
        </w:numPr>
      </w:pPr>
      <w:r>
        <w:rPr>
          <w:b/>
          <w:bCs/>
        </w:rPr>
        <w:t xml:space="preserve">Tax return</w:t>
      </w:r>
      <w:r>
        <w:t xml:space="preserve"> (</w:t>
      </w:r>
      <w:r>
        <w:rPr>
          <w:i/>
          <w:iCs/>
        </w:rPr>
        <w:t xml:space="preserve">declaración de impuestos</w:t>
      </w:r>
      <w:r>
        <w:t xml:space="preserve">): reports your information and calculates your tax.</w:t>
      </w:r>
    </w:p>
    <w:p>
      <w:pPr>
        <w:pStyle w:val="ListParagraph"/>
        <w:numPr>
          <w:ilvl w:val="0"/>
          <w:numId w:val="3"/>
        </w:numPr>
      </w:pPr>
      <w:r>
        <w:rPr>
          <w:b/>
          <w:bCs/>
        </w:rPr>
        <w:t xml:space="preserve">Refund</w:t>
      </w:r>
      <w:r>
        <w:t xml:space="preserve"> (</w:t>
      </w:r>
      <w:r>
        <w:rPr>
          <w:i/>
          <w:iCs/>
        </w:rPr>
        <w:t xml:space="preserve">reembolso</w:t>
      </w:r>
      <w:r>
        <w:t xml:space="preserve">): money returned if you paid too much.</w:t>
      </w:r>
    </w:p>
    <w:p>
      <w:pPr>
        <w:pStyle w:val="ListParagraph"/>
        <w:numPr>
          <w:ilvl w:val="0"/>
          <w:numId w:val="3"/>
        </w:numPr>
      </w:pPr>
      <w:r>
        <w:rPr>
          <w:b/>
          <w:bCs/>
        </w:rPr>
        <w:t xml:space="preserve">Withholding</w:t>
      </w:r>
      <w:r>
        <w:t xml:space="preserve"> (</w:t>
      </w:r>
      <w:r>
        <w:rPr>
          <w:i/>
          <w:iCs/>
        </w:rPr>
        <w:t xml:space="preserve">retención</w:t>
      </w:r>
      <w:r>
        <w:t xml:space="preserve">): tax prepayment taken from your pay.</w:t>
      </w:r>
    </w:p>
    <w:p>
      <w:pPr>
        <w:pStyle w:val="ListParagraph"/>
        <w:numPr>
          <w:ilvl w:val="0"/>
          <w:numId w:val="3"/>
        </w:numPr>
      </w:pPr>
      <w:r>
        <w:rPr>
          <w:b/>
          <w:bCs/>
        </w:rPr>
        <w:t xml:space="preserve">Deduction</w:t>
      </w:r>
      <w:r>
        <w:t xml:space="preserve"> (</w:t>
      </w:r>
      <w:r>
        <w:rPr>
          <w:i/>
          <w:iCs/>
        </w:rPr>
        <w:t xml:space="preserve">deducción</w:t>
      </w:r>
      <w:r>
        <w:t xml:space="preserve">): lowers the base of the tax.</w:t>
      </w:r>
    </w:p>
    <w:p>
      <w:pPr>
        <w:pStyle w:val="ListParagraph"/>
        <w:numPr>
          <w:ilvl w:val="0"/>
          <w:numId w:val="3"/>
        </w:numPr>
      </w:pPr>
      <w:r>
        <w:rPr>
          <w:b/>
          <w:bCs/>
        </w:rPr>
        <w:t xml:space="preserve">Tax credit</w:t>
      </w:r>
      <w:r>
        <w:t xml:space="preserve"> (</w:t>
      </w:r>
      <w:r>
        <w:rPr>
          <w:i/>
          <w:iCs/>
        </w:rPr>
        <w:t xml:space="preserve">crédito fiscal</w:t>
      </w:r>
      <w:r>
        <w:t xml:space="preserve">): lowers the tax; some are refundable.</w:t>
      </w:r>
    </w:p>
    <w:p>
      <w:pPr>
        <w:pStyle w:val="ListParagraph"/>
        <w:numPr>
          <w:ilvl w:val="0"/>
          <w:numId w:val="3"/>
        </w:numPr>
      </w:pPr>
      <w:r>
        <w:rPr>
          <w:b/>
          <w:bCs/>
        </w:rPr>
        <w:t xml:space="preserve">CalEITC:</w:t>
      </w:r>
      <w:r>
        <w:t xml:space="preserve"> California's earned income tax credit; it can be claimed with an ITIN.</w:t>
      </w:r>
    </w:p>
    <w:p>
      <w:pPr>
        <w:pStyle w:val="ListParagraph"/>
        <w:numPr>
          <w:ilvl w:val="0"/>
          <w:numId w:val="3"/>
        </w:numPr>
      </w:pPr>
      <w:r>
        <w:rPr>
          <w:b/>
          <w:bCs/>
        </w:rPr>
        <w:t xml:space="preserve">VITA:</w:t>
      </w:r>
      <w:r>
        <w:t xml:space="preserve"> free IRS help to prepare taxes.</w:t>
      </w:r>
    </w:p>
    <w:p>
      <w:pPr>
        <w:pStyle w:val="ListParagraph"/>
        <w:numPr>
          <w:ilvl w:val="0"/>
          <w:numId w:val="3"/>
        </w:numPr>
      </w:pPr>
      <w:r>
        <w:rPr>
          <w:b/>
          <w:bCs/>
        </w:rPr>
        <w:t xml:space="preserve">CTEC:</w:t>
      </w:r>
      <w:r>
        <w:t xml:space="preserve"> California's registry of tax preparers.</w:t>
      </w:r>
    </w:p>
    <w:p>
      <w:pPr>
        <w:pStyle w:val="ListParagraph"/>
        <w:numPr>
          <w:ilvl w:val="0"/>
          <w:numId w:val="3"/>
        </w:numPr>
      </w:pPr>
      <w:r>
        <w:rPr>
          <w:b/>
          <w:bCs/>
        </w:rPr>
        <w:t xml:space="preserve">Estimated payments</w:t>
      </w:r>
      <w:r>
        <w:t xml:space="preserve"> (</w:t>
      </w:r>
      <w:r>
        <w:rPr>
          <w:i/>
          <w:iCs/>
        </w:rPr>
        <w:t xml:space="preserve">pagos estimados</w:t>
      </w:r>
      <w:r>
        <w:t xml:space="preserve">): tax prepayments during the year.</w:t>
      </w:r>
    </w:p>
    <w:p>
      <w:pPr>
        <w:pStyle w:val="ListParagraph"/>
        <w:numPr>
          <w:ilvl w:val="0"/>
          <w:numId w:val="3"/>
        </w:numPr>
      </w:pPr>
      <w:r>
        <w:rPr>
          <w:b/>
          <w:bCs/>
        </w:rPr>
        <w:t xml:space="preserve">Marginal rate</w:t>
      </w:r>
      <w:r>
        <w:t xml:space="preserve"> (</w:t>
      </w:r>
      <w:r>
        <w:rPr>
          <w:i/>
          <w:iCs/>
        </w:rPr>
        <w:t xml:space="preserve">tasa marginal</w:t>
      </w:r>
      <w:r>
        <w:t xml:space="preserve">): the rate on the last bracket of income.</w:t>
      </w:r>
    </w:p>
    <w:p>
      <w:pPr>
        <w:pStyle w:val="ListParagraph"/>
        <w:numPr>
          <w:ilvl w:val="0"/>
          <w:numId w:val="3"/>
        </w:numPr>
      </w:pPr>
      <w:r>
        <w:rPr>
          <w:b/>
          <w:bCs/>
        </w:rPr>
        <w:t xml:space="preserve">Effective tax rate</w:t>
      </w:r>
      <w:r>
        <w:t xml:space="preserve"> (</w:t>
      </w:r>
      <w:r>
        <w:rPr>
          <w:i/>
          <w:iCs/>
        </w:rPr>
        <w:t xml:space="preserve">tasa efectiva de impuesto</w:t>
      </w:r>
      <w:r>
        <w:t xml:space="preserve">): tax divided by income.</w:t>
      </w:r>
    </w:p>
    <w:p>
      <w:pPr>
        <w:pStyle w:val="ListParagraph"/>
        <w:numPr>
          <w:ilvl w:val="0"/>
          <w:numId w:val="3"/>
        </w:numPr>
      </w:pPr>
      <w:r>
        <w:rPr>
          <w:b/>
          <w:bCs/>
        </w:rPr>
        <w:t xml:space="preserve">Public charge</w:t>
      </w:r>
      <w:r>
        <w:t xml:space="preserve"> (</w:t>
      </w:r>
      <w:r>
        <w:rPr>
          <w:i/>
          <w:iCs/>
        </w:rPr>
        <w:t xml:space="preserve">carga pública</w:t>
      </w:r>
      <w:r>
        <w:t xml:space="preserve">): an assessment in certain immigration processes about dependence on government support.</w:t>
      </w:r>
    </w:p>
    <w:p>
      <w:pPr>
        <w:pStyle w:val="Heading2"/>
      </w:pPr>
      <w:r>
        <w:t xml:space="preserve">Credit and debt</w:t>
      </w:r>
    </w:p>
    <w:p>
      <w:pPr>
        <w:pStyle w:val="ListParagraph"/>
        <w:numPr>
          <w:ilvl w:val="0"/>
          <w:numId w:val="3"/>
        </w:numPr>
      </w:pPr>
      <w:r>
        <w:rPr>
          <w:b/>
          <w:bCs/>
        </w:rPr>
        <w:t xml:space="preserve">Credit history</w:t>
      </w:r>
      <w:r>
        <w:t xml:space="preserve"> (</w:t>
      </w:r>
      <w:r>
        <w:rPr>
          <w:i/>
          <w:iCs/>
        </w:rPr>
        <w:t xml:space="preserve">historial crediticio</w:t>
      </w:r>
      <w:r>
        <w:t xml:space="preserve">): record of your credit experiences.</w:t>
      </w:r>
    </w:p>
    <w:p>
      <w:pPr>
        <w:pStyle w:val="ListParagraph"/>
        <w:numPr>
          <w:ilvl w:val="0"/>
          <w:numId w:val="3"/>
        </w:numPr>
      </w:pPr>
      <w:r>
        <w:rPr>
          <w:b/>
          <w:bCs/>
        </w:rPr>
        <w:t xml:space="preserve">Credit report</w:t>
      </w:r>
      <w:r>
        <w:t xml:space="preserve"> (</w:t>
      </w:r>
      <w:r>
        <w:rPr>
          <w:i/>
          <w:iCs/>
        </w:rPr>
        <w:t xml:space="preserve">reporte de crédito</w:t>
      </w:r>
      <w:r>
        <w:t xml:space="preserve">): a document with your accounts and payments.</w:t>
      </w:r>
    </w:p>
    <w:p>
      <w:pPr>
        <w:pStyle w:val="ListParagraph"/>
        <w:numPr>
          <w:ilvl w:val="0"/>
          <w:numId w:val="3"/>
        </w:numPr>
      </w:pPr>
      <w:r>
        <w:rPr>
          <w:b/>
          <w:bCs/>
        </w:rPr>
        <w:t xml:space="preserve">Score</w:t>
      </w:r>
      <w:r>
        <w:t xml:space="preserve"> (</w:t>
      </w:r>
      <w:r>
        <w:rPr>
          <w:i/>
          <w:iCs/>
        </w:rPr>
        <w:t xml:space="preserve">puntaje</w:t>
      </w:r>
      <w:r>
        <w:t xml:space="preserve">): a number calculated with a model.</w:t>
      </w:r>
    </w:p>
    <w:p>
      <w:pPr>
        <w:pStyle w:val="ListParagraph"/>
        <w:numPr>
          <w:ilvl w:val="0"/>
          <w:numId w:val="3"/>
        </w:numPr>
      </w:pPr>
      <w:r>
        <w:rPr>
          <w:b/>
          <w:bCs/>
        </w:rPr>
        <w:t xml:space="preserve">Affordability</w:t>
      </w:r>
      <w:r>
        <w:t xml:space="preserve"> (</w:t>
      </w:r>
      <w:r>
        <w:rPr>
          <w:i/>
          <w:iCs/>
        </w:rPr>
        <w:t xml:space="preserve">capacidad de pago</w:t>
      </w:r>
      <w:r>
        <w:t xml:space="preserve">): being able to pay with your resources.</w:t>
      </w:r>
    </w:p>
    <w:p>
      <w:pPr>
        <w:pStyle w:val="ListParagraph"/>
        <w:numPr>
          <w:ilvl w:val="0"/>
          <w:numId w:val="3"/>
        </w:numPr>
      </w:pPr>
      <w:r>
        <w:rPr>
          <w:b/>
          <w:bCs/>
        </w:rPr>
        <w:t xml:space="preserve">Utilization</w:t>
      </w:r>
      <w:r>
        <w:t xml:space="preserve"> (</w:t>
      </w:r>
      <w:r>
        <w:rPr>
          <w:i/>
          <w:iCs/>
        </w:rPr>
        <w:t xml:space="preserve">utilización</w:t>
      </w:r>
      <w:r>
        <w:t xml:space="preserve">): balance divided by limit.</w:t>
      </w:r>
    </w:p>
    <w:p>
      <w:pPr>
        <w:pStyle w:val="ListParagraph"/>
        <w:numPr>
          <w:ilvl w:val="0"/>
          <w:numId w:val="3"/>
        </w:numPr>
      </w:pPr>
      <w:r>
        <w:rPr>
          <w:b/>
          <w:bCs/>
        </w:rPr>
        <w:t xml:space="preserve">Secured card</w:t>
      </w:r>
      <w:r>
        <w:t xml:space="preserve"> (</w:t>
      </w:r>
      <w:r>
        <w:rPr>
          <w:i/>
          <w:iCs/>
        </w:rPr>
        <w:t xml:space="preserve">tarjeta garantizada</w:t>
      </w:r>
      <w:r>
        <w:t xml:space="preserve">): backed by a deposit.</w:t>
      </w:r>
    </w:p>
    <w:p>
      <w:pPr>
        <w:pStyle w:val="ListParagraph"/>
        <w:numPr>
          <w:ilvl w:val="0"/>
          <w:numId w:val="3"/>
        </w:numPr>
      </w:pPr>
      <w:r>
        <w:rPr>
          <w:b/>
          <w:bCs/>
        </w:rPr>
        <w:t xml:space="preserve">Credit builder loan</w:t>
      </w:r>
      <w:r>
        <w:t xml:space="preserve"> (</w:t>
      </w:r>
      <w:r>
        <w:rPr>
          <w:i/>
          <w:iCs/>
        </w:rPr>
        <w:t xml:space="preserve">préstamo constructor de crédito</w:t>
      </w:r>
      <w:r>
        <w:t xml:space="preserve">): you make payments and receive the money at the end.</w:t>
      </w:r>
    </w:p>
    <w:p>
      <w:pPr>
        <w:pStyle w:val="ListParagraph"/>
        <w:numPr>
          <w:ilvl w:val="0"/>
          <w:numId w:val="3"/>
        </w:numPr>
      </w:pPr>
      <w:r>
        <w:rPr>
          <w:b/>
          <w:bCs/>
        </w:rPr>
        <w:t xml:space="preserve">Tanda:</w:t>
      </w:r>
      <w:r>
        <w:t xml:space="preserve"> rotating savings among people.</w:t>
      </w:r>
    </w:p>
    <w:p>
      <w:pPr>
        <w:pStyle w:val="ListParagraph"/>
        <w:numPr>
          <w:ilvl w:val="0"/>
          <w:numId w:val="3"/>
        </w:numPr>
      </w:pPr>
      <w:r>
        <w:rPr>
          <w:b/>
          <w:bCs/>
        </w:rPr>
        <w:t xml:space="preserve">Lending circle</w:t>
      </w:r>
      <w:r>
        <w:t xml:space="preserve"> (</w:t>
      </w:r>
      <w:r>
        <w:rPr>
          <w:i/>
          <w:iCs/>
        </w:rPr>
        <w:t xml:space="preserve">círculo de préstamo</w:t>
      </w:r>
      <w:r>
        <w:t xml:space="preserve">): an organized social loan that can report to the bureaus.</w:t>
      </w:r>
    </w:p>
    <w:p>
      <w:pPr>
        <w:pStyle w:val="ListParagraph"/>
        <w:numPr>
          <w:ilvl w:val="0"/>
          <w:numId w:val="3"/>
        </w:numPr>
      </w:pPr>
      <w:r>
        <w:rPr>
          <w:b/>
          <w:bCs/>
        </w:rPr>
        <w:t xml:space="preserve">Co-signer</w:t>
      </w:r>
      <w:r>
        <w:t xml:space="preserve"> (</w:t>
      </w:r>
      <w:r>
        <w:rPr>
          <w:i/>
          <w:iCs/>
        </w:rPr>
        <w:t xml:space="preserve">cofirmante o aval</w:t>
      </w:r>
      <w:r>
        <w:t xml:space="preserve">): answers for another person's debt.</w:t>
      </w:r>
    </w:p>
    <w:p>
      <w:pPr>
        <w:pStyle w:val="ListParagraph"/>
        <w:numPr>
          <w:ilvl w:val="0"/>
          <w:numId w:val="3"/>
        </w:numPr>
      </w:pPr>
      <w:r>
        <w:rPr>
          <w:b/>
          <w:bCs/>
        </w:rPr>
        <w:t xml:space="preserve">Authorized user</w:t>
      </w:r>
      <w:r>
        <w:t xml:space="preserve"> (</w:t>
      </w:r>
      <w:r>
        <w:rPr>
          <w:i/>
          <w:iCs/>
        </w:rPr>
        <w:t xml:space="preserve">usuario autorizado</w:t>
      </w:r>
      <w:r>
        <w:t xml:space="preserve">): uses someone else's card.</w:t>
      </w:r>
    </w:p>
    <w:p>
      <w:pPr>
        <w:pStyle w:val="ListParagraph"/>
        <w:numPr>
          <w:ilvl w:val="0"/>
          <w:numId w:val="3"/>
        </w:numPr>
      </w:pPr>
      <w:r>
        <w:rPr>
          <w:b/>
          <w:bCs/>
        </w:rPr>
        <w:t xml:space="preserve">Minimum payment</w:t>
      </w:r>
      <w:r>
        <w:t xml:space="preserve"> (</w:t>
      </w:r>
      <w:r>
        <w:rPr>
          <w:i/>
          <w:iCs/>
        </w:rPr>
        <w:t xml:space="preserve">pago mínimo</w:t>
      </w:r>
      <w:r>
        <w:t xml:space="preserve">): the least required; it does not pay off the debt.</w:t>
      </w:r>
    </w:p>
    <w:p>
      <w:pPr>
        <w:pStyle w:val="ListParagraph"/>
        <w:numPr>
          <w:ilvl w:val="0"/>
          <w:numId w:val="3"/>
        </w:numPr>
      </w:pPr>
      <w:r>
        <w:rPr>
          <w:b/>
          <w:bCs/>
        </w:rPr>
        <w:t xml:space="preserve">Grace period</w:t>
      </w:r>
      <w:r>
        <w:t xml:space="preserve"> (</w:t>
      </w:r>
      <w:r>
        <w:rPr>
          <w:i/>
          <w:iCs/>
        </w:rPr>
        <w:t xml:space="preserve">periodo de gracia</w:t>
      </w:r>
      <w:r>
        <w:t xml:space="preserve">): time to avoid interest if you pay in full.</w:t>
      </w:r>
    </w:p>
    <w:p>
      <w:pPr>
        <w:pStyle w:val="ListParagraph"/>
        <w:numPr>
          <w:ilvl w:val="0"/>
          <w:numId w:val="3"/>
        </w:numPr>
      </w:pPr>
      <w:r>
        <w:rPr>
          <w:b/>
          <w:bCs/>
        </w:rPr>
        <w:t xml:space="preserve">Statement closing date</w:t>
      </w:r>
      <w:r>
        <w:t xml:space="preserve"> (</w:t>
      </w:r>
      <w:r>
        <w:rPr>
          <w:i/>
          <w:iCs/>
        </w:rPr>
        <w:t xml:space="preserve">fecha de corte</w:t>
      </w:r>
      <w:r>
        <w:t xml:space="preserve">): end of the statement period.</w:t>
      </w:r>
    </w:p>
    <w:p>
      <w:pPr>
        <w:pStyle w:val="ListParagraph"/>
        <w:numPr>
          <w:ilvl w:val="0"/>
          <w:numId w:val="3"/>
        </w:numPr>
      </w:pPr>
      <w:r>
        <w:rPr>
          <w:b/>
          <w:bCs/>
        </w:rPr>
        <w:t xml:space="preserve">Amortization</w:t>
      </w:r>
      <w:r>
        <w:t xml:space="preserve"> (</w:t>
      </w:r>
      <w:r>
        <w:rPr>
          <w:i/>
          <w:iCs/>
        </w:rPr>
        <w:t xml:space="preserve">amortización</w:t>
      </w:r>
      <w:r>
        <w:t xml:space="preserve">): how principal goes down with payments.</w:t>
      </w:r>
    </w:p>
    <w:p>
      <w:pPr>
        <w:pStyle w:val="ListParagraph"/>
        <w:numPr>
          <w:ilvl w:val="0"/>
          <w:numId w:val="3"/>
        </w:numPr>
      </w:pPr>
      <w:r>
        <w:rPr>
          <w:b/>
          <w:bCs/>
        </w:rPr>
        <w:t xml:space="preserve">Delinquency</w:t>
      </w:r>
      <w:r>
        <w:t xml:space="preserve"> (</w:t>
      </w:r>
      <w:r>
        <w:rPr>
          <w:i/>
          <w:iCs/>
        </w:rPr>
        <w:t xml:space="preserve">mora o atraso</w:t>
      </w:r>
      <w:r>
        <w:t xml:space="preserve">): not paying on time.</w:t>
      </w:r>
    </w:p>
    <w:p>
      <w:pPr>
        <w:pStyle w:val="ListParagraph"/>
        <w:numPr>
          <w:ilvl w:val="0"/>
          <w:numId w:val="3"/>
        </w:numPr>
      </w:pPr>
      <w:r>
        <w:rPr>
          <w:b/>
          <w:bCs/>
        </w:rPr>
        <w:t xml:space="preserve">Debt collection</w:t>
      </w:r>
      <w:r>
        <w:t xml:space="preserve"> (</w:t>
      </w:r>
      <w:r>
        <w:rPr>
          <w:i/>
          <w:iCs/>
        </w:rPr>
        <w:t xml:space="preserve">cobranza</w:t>
      </w:r>
      <w:r>
        <w:t xml:space="preserve">): efforts to collect a debt.</w:t>
      </w:r>
    </w:p>
    <w:p>
      <w:pPr>
        <w:pStyle w:val="ListParagraph"/>
        <w:numPr>
          <w:ilvl w:val="0"/>
          <w:numId w:val="3"/>
        </w:numPr>
      </w:pPr>
      <w:r>
        <w:rPr>
          <w:b/>
          <w:bCs/>
        </w:rPr>
        <w:t xml:space="preserve">Consolidation</w:t>
      </w:r>
      <w:r>
        <w:t xml:space="preserve"> (</w:t>
      </w:r>
      <w:r>
        <w:rPr>
          <w:i/>
          <w:iCs/>
        </w:rPr>
        <w:t xml:space="preserve">consolidación</w:t>
      </w:r>
      <w:r>
        <w:t xml:space="preserve">): combining debts into one.</w:t>
      </w:r>
    </w:p>
    <w:p>
      <w:pPr>
        <w:pStyle w:val="ListParagraph"/>
        <w:numPr>
          <w:ilvl w:val="0"/>
          <w:numId w:val="3"/>
        </w:numPr>
      </w:pPr>
      <w:r>
        <w:rPr>
          <w:b/>
          <w:bCs/>
        </w:rPr>
        <w:t xml:space="preserve">Refinancing</w:t>
      </w:r>
      <w:r>
        <w:t xml:space="preserve"> (</w:t>
      </w:r>
      <w:r>
        <w:rPr>
          <w:i/>
          <w:iCs/>
        </w:rPr>
        <w:t xml:space="preserve">refinanciamiento</w:t>
      </w:r>
      <w:r>
        <w:t xml:space="preserve">): replacing a debt with another under new terms.</w:t>
      </w:r>
    </w:p>
    <w:p>
      <w:pPr>
        <w:pStyle w:val="ListParagraph"/>
        <w:numPr>
          <w:ilvl w:val="0"/>
          <w:numId w:val="3"/>
        </w:numPr>
      </w:pPr>
      <w:r>
        <w:rPr>
          <w:b/>
          <w:bCs/>
        </w:rPr>
        <w:t xml:space="preserve">Debt-to-income ratio</w:t>
      </w:r>
      <w:r>
        <w:t xml:space="preserve"> (</w:t>
      </w:r>
      <w:r>
        <w:rPr>
          <w:i/>
          <w:iCs/>
        </w:rPr>
        <w:t xml:space="preserve">relación deuda-ingreso</w:t>
      </w:r>
      <w:r>
        <w:t xml:space="preserve">): debt payments divided by income.</w:t>
      </w:r>
    </w:p>
    <w:p>
      <w:pPr>
        <w:pStyle w:val="Heading2"/>
      </w:pPr>
      <w:r>
        <w:t xml:space="preserve">Protection</w:t>
      </w:r>
    </w:p>
    <w:p>
      <w:pPr>
        <w:pStyle w:val="ListParagraph"/>
        <w:numPr>
          <w:ilvl w:val="0"/>
          <w:numId w:val="3"/>
        </w:numPr>
      </w:pPr>
      <w:r>
        <w:rPr>
          <w:b/>
          <w:bCs/>
        </w:rPr>
        <w:t xml:space="preserve">Scam</w:t>
      </w:r>
      <w:r>
        <w:t xml:space="preserve"> (</w:t>
      </w:r>
      <w:r>
        <w:rPr>
          <w:i/>
          <w:iCs/>
        </w:rPr>
        <w:t xml:space="preserve">estafa</w:t>
      </w:r>
      <w:r>
        <w:t xml:space="preserve">): deception to get money or information.</w:t>
      </w:r>
    </w:p>
    <w:p>
      <w:pPr>
        <w:pStyle w:val="ListParagraph"/>
        <w:numPr>
          <w:ilvl w:val="0"/>
          <w:numId w:val="3"/>
        </w:numPr>
      </w:pPr>
      <w:r>
        <w:rPr>
          <w:b/>
          <w:bCs/>
        </w:rPr>
        <w:t xml:space="preserve">Phishing:</w:t>
      </w:r>
      <w:r>
        <w:t xml:space="preserve"> fake messages or pages that ask for information.</w:t>
      </w:r>
    </w:p>
    <w:p>
      <w:pPr>
        <w:pStyle w:val="ListParagraph"/>
        <w:numPr>
          <w:ilvl w:val="0"/>
          <w:numId w:val="3"/>
        </w:numPr>
      </w:pPr>
      <w:r>
        <w:rPr>
          <w:b/>
          <w:bCs/>
        </w:rPr>
        <w:t xml:space="preserve">Identity theft</w:t>
      </w:r>
      <w:r>
        <w:t xml:space="preserve"> (</w:t>
      </w:r>
      <w:r>
        <w:rPr>
          <w:i/>
          <w:iCs/>
        </w:rPr>
        <w:t xml:space="preserve">robo de identidad</w:t>
      </w:r>
      <w:r>
        <w:t xml:space="preserve">): using your information to impersonate you.</w:t>
      </w:r>
    </w:p>
    <w:p>
      <w:pPr>
        <w:pStyle w:val="ListParagraph"/>
        <w:numPr>
          <w:ilvl w:val="0"/>
          <w:numId w:val="3"/>
        </w:numPr>
      </w:pPr>
      <w:r>
        <w:rPr>
          <w:b/>
          <w:bCs/>
        </w:rPr>
        <w:t xml:space="preserve">Credit freeze</w:t>
      </w:r>
      <w:r>
        <w:t xml:space="preserve"> (</w:t>
      </w:r>
      <w:r>
        <w:rPr>
          <w:i/>
          <w:iCs/>
        </w:rPr>
        <w:t xml:space="preserve">congelamiento de crédito</w:t>
      </w:r>
      <w:r>
        <w:t xml:space="preserve">): stops new accounts from being opened in your name.</w:t>
      </w:r>
    </w:p>
    <w:p>
      <w:pPr>
        <w:pStyle w:val="ListParagraph"/>
        <w:numPr>
          <w:ilvl w:val="0"/>
          <w:numId w:val="3"/>
        </w:numPr>
      </w:pPr>
      <w:r>
        <w:rPr>
          <w:b/>
          <w:bCs/>
        </w:rPr>
        <w:t xml:space="preserve">Multifactor authentication</w:t>
      </w:r>
      <w:r>
        <w:t xml:space="preserve"> (</w:t>
      </w:r>
      <w:r>
        <w:rPr>
          <w:i/>
          <w:iCs/>
        </w:rPr>
        <w:t xml:space="preserve">autenticación de varios pasos</w:t>
      </w:r>
      <w:r>
        <w:t xml:space="preserve">): a second check besides the password.</w:t>
      </w:r>
    </w:p>
    <w:p>
      <w:pPr>
        <w:pStyle w:val="ListParagraph"/>
        <w:numPr>
          <w:ilvl w:val="0"/>
          <w:numId w:val="3"/>
        </w:numPr>
      </w:pPr>
      <w:r>
        <w:rPr>
          <w:b/>
          <w:bCs/>
        </w:rPr>
        <w:t xml:space="preserve">Notary public</w:t>
      </w:r>
      <w:r>
        <w:t xml:space="preserve"> (</w:t>
      </w:r>
      <w:r>
        <w:rPr>
          <w:i/>
          <w:iCs/>
        </w:rPr>
        <w:t xml:space="preserve">notario público</w:t>
      </w:r>
      <w:r>
        <w:t xml:space="preserve">): in the U.S. only certifies signatures; not a lawyer.</w:t>
      </w:r>
    </w:p>
    <w:p>
      <w:pPr>
        <w:pStyle w:val="ListParagraph"/>
        <w:numPr>
          <w:ilvl w:val="0"/>
          <w:numId w:val="3"/>
        </w:numPr>
      </w:pPr>
      <w:r>
        <w:rPr>
          <w:b/>
          <w:bCs/>
        </w:rPr>
        <w:t xml:space="preserve">Accredited representative</w:t>
      </w:r>
      <w:r>
        <w:t xml:space="preserve"> (</w:t>
      </w:r>
      <w:r>
        <w:rPr>
          <w:i/>
          <w:iCs/>
        </w:rPr>
        <w:t xml:space="preserve">representante acreditado</w:t>
      </w:r>
      <w:r>
        <w:t xml:space="preserve">): authorized by the DOJ to give immigration advice at a recognized organization.</w:t>
      </w:r>
    </w:p>
    <w:p>
      <w:pPr>
        <w:pStyle w:val="ListParagraph"/>
        <w:numPr>
          <w:ilvl w:val="0"/>
          <w:numId w:val="3"/>
        </w:numPr>
      </w:pPr>
      <w:r>
        <w:rPr>
          <w:b/>
          <w:bCs/>
        </w:rPr>
        <w:t xml:space="preserve">Economic abuse</w:t>
      </w:r>
      <w:r>
        <w:t xml:space="preserve"> (</w:t>
      </w:r>
      <w:r>
        <w:rPr>
          <w:i/>
          <w:iCs/>
        </w:rPr>
        <w:t xml:space="preserve">abuso económico</w:t>
      </w:r>
      <w:r>
        <w:t xml:space="preserve">): control over another person's resources or economic decisions.</w:t>
      </w:r>
    </w:p>
    <w:p>
      <w:pPr>
        <w:pStyle w:val="ListParagraph"/>
        <w:numPr>
          <w:ilvl w:val="0"/>
          <w:numId w:val="3"/>
        </w:numPr>
      </w:pPr>
      <w:r>
        <w:rPr>
          <w:b/>
          <w:bCs/>
        </w:rPr>
        <w:t xml:space="preserve">Premium</w:t>
      </w:r>
      <w:r>
        <w:t xml:space="preserve"> (</w:t>
      </w:r>
      <w:r>
        <w:rPr>
          <w:i/>
          <w:iCs/>
        </w:rPr>
        <w:t xml:space="preserve">prima</w:t>
      </w:r>
      <w:r>
        <w:t xml:space="preserve">): what you pay for insurance.</w:t>
      </w:r>
    </w:p>
    <w:p>
      <w:pPr>
        <w:pStyle w:val="ListParagraph"/>
        <w:numPr>
          <w:ilvl w:val="0"/>
          <w:numId w:val="3"/>
        </w:numPr>
      </w:pPr>
      <w:r>
        <w:rPr>
          <w:b/>
          <w:bCs/>
        </w:rPr>
        <w:t xml:space="preserve">Deductible</w:t>
      </w:r>
      <w:r>
        <w:t xml:space="preserve"> (</w:t>
      </w:r>
      <w:r>
        <w:rPr>
          <w:i/>
          <w:iCs/>
        </w:rPr>
        <w:t xml:space="preserve">deducible</w:t>
      </w:r>
      <w:r>
        <w:t xml:space="preserve">): what you pay before the insurance pays.</w:t>
      </w:r>
    </w:p>
    <w:p>
      <w:pPr>
        <w:pStyle w:val="ListParagraph"/>
        <w:numPr>
          <w:ilvl w:val="0"/>
          <w:numId w:val="3"/>
        </w:numPr>
      </w:pPr>
      <w:r>
        <w:rPr>
          <w:b/>
          <w:bCs/>
        </w:rPr>
        <w:t xml:space="preserve">Copayment</w:t>
      </w:r>
      <w:r>
        <w:t xml:space="preserve"> (</w:t>
      </w:r>
      <w:r>
        <w:rPr>
          <w:i/>
          <w:iCs/>
        </w:rPr>
        <w:t xml:space="preserve">copago</w:t>
      </w:r>
      <w:r>
        <w:t xml:space="preserve">): a fixed amount for a service.</w:t>
      </w:r>
    </w:p>
    <w:p>
      <w:pPr>
        <w:pStyle w:val="ListParagraph"/>
        <w:numPr>
          <w:ilvl w:val="0"/>
          <w:numId w:val="3"/>
        </w:numPr>
      </w:pPr>
      <w:r>
        <w:rPr>
          <w:b/>
          <w:bCs/>
        </w:rPr>
        <w:t xml:space="preserve">Coinsurance</w:t>
      </w:r>
      <w:r>
        <w:t xml:space="preserve"> (</w:t>
      </w:r>
      <w:r>
        <w:rPr>
          <w:i/>
          <w:iCs/>
        </w:rPr>
        <w:t xml:space="preserve">coaseguro</w:t>
      </w:r>
      <w:r>
        <w:t xml:space="preserve">): the percentage you pay after the deductible.</w:t>
      </w:r>
    </w:p>
    <w:p>
      <w:pPr>
        <w:pStyle w:val="ListParagraph"/>
        <w:numPr>
          <w:ilvl w:val="0"/>
          <w:numId w:val="3"/>
        </w:numPr>
      </w:pPr>
      <w:r>
        <w:rPr>
          <w:b/>
          <w:bCs/>
        </w:rPr>
        <w:t xml:space="preserve">Exclusion</w:t>
      </w:r>
      <w:r>
        <w:t xml:space="preserve"> (</w:t>
      </w:r>
      <w:r>
        <w:rPr>
          <w:i/>
          <w:iCs/>
        </w:rPr>
        <w:t xml:space="preserve">exclusión</w:t>
      </w:r>
      <w:r>
        <w:t xml:space="preserve">): what the insurance does not cover.</w:t>
      </w:r>
    </w:p>
    <w:p>
      <w:pPr>
        <w:pStyle w:val="ListParagraph"/>
        <w:numPr>
          <w:ilvl w:val="0"/>
          <w:numId w:val="3"/>
        </w:numPr>
      </w:pPr>
      <w:r>
        <w:rPr>
          <w:b/>
          <w:bCs/>
        </w:rPr>
        <w:t xml:space="preserve">Explanation of benefits</w:t>
      </w:r>
      <w:r>
        <w:t xml:space="preserve"> (</w:t>
      </w:r>
      <w:r>
        <w:rPr>
          <w:i/>
          <w:iCs/>
        </w:rPr>
        <w:t xml:space="preserve">explicación de beneficios</w:t>
      </w:r>
      <w:r>
        <w:t xml:space="preserve">): summary of how a visit was processed; not a bill.</w:t>
      </w:r>
    </w:p>
    <w:p>
      <w:pPr>
        <w:pStyle w:val="ListParagraph"/>
        <w:numPr>
          <w:ilvl w:val="0"/>
          <w:numId w:val="3"/>
        </w:numPr>
      </w:pPr>
      <w:r>
        <w:rPr>
          <w:b/>
          <w:bCs/>
        </w:rPr>
        <w:t xml:space="preserve">Contingency plan</w:t>
      </w:r>
      <w:r>
        <w:t xml:space="preserve"> (</w:t>
      </w:r>
      <w:r>
        <w:rPr>
          <w:i/>
          <w:iCs/>
        </w:rPr>
        <w:t xml:space="preserve">plan de contingencia</w:t>
      </w:r>
      <w:r>
        <w:t xml:space="preserve">): steps prepared to respond to a problem.</w:t>
      </w:r>
    </w:p>
    <w:p>
      <w:pPr>
        <w:pStyle w:val="ListParagraph"/>
        <w:numPr>
          <w:ilvl w:val="0"/>
          <w:numId w:val="3"/>
        </w:numPr>
      </w:pPr>
      <w:r>
        <w:rPr>
          <w:b/>
          <w:bCs/>
        </w:rPr>
        <w:t xml:space="preserve">Family preparedness plan</w:t>
      </w:r>
      <w:r>
        <w:t xml:space="preserve"> (</w:t>
      </w:r>
      <w:r>
        <w:rPr>
          <w:i/>
          <w:iCs/>
        </w:rPr>
        <w:t xml:space="preserve">plan de preparación familiar</w:t>
      </w:r>
      <w:r>
        <w:t xml:space="preserve">): instructions so your family can carry on if you cannot be there.</w:t>
      </w:r>
    </w:p>
    <w:p>
      <w:pPr>
        <w:pStyle w:val="ListParagraph"/>
        <w:numPr>
          <w:ilvl w:val="0"/>
          <w:numId w:val="3"/>
        </w:numPr>
      </w:pPr>
      <w:r>
        <w:rPr>
          <w:b/>
          <w:bCs/>
        </w:rPr>
        <w:t xml:space="preserve">Caregiver's Authorization Affidavit</w:t>
      </w:r>
      <w:r>
        <w:t xml:space="preserve"> (</w:t>
      </w:r>
      <w:r>
        <w:rPr>
          <w:i/>
          <w:iCs/>
        </w:rPr>
        <w:t xml:space="preserve">declaración jurada de autorización del cuidador</w:t>
      </w:r>
      <w:r>
        <w:t xml:space="preserve">): a California document for a minor's school and certain medical matters; it does not change custody.</w:t>
      </w:r>
    </w:p>
    <w:p>
      <w:pPr>
        <w:pStyle w:val="Heading2"/>
      </w:pPr>
      <w:r>
        <w:t xml:space="preserve">Wealth, housing and the future</w:t>
      </w:r>
    </w:p>
    <w:p>
      <w:pPr>
        <w:pStyle w:val="ListParagraph"/>
        <w:numPr>
          <w:ilvl w:val="0"/>
          <w:numId w:val="3"/>
        </w:numPr>
      </w:pPr>
      <w:r>
        <w:rPr>
          <w:b/>
          <w:bCs/>
        </w:rPr>
        <w:t xml:space="preserve">Contribution</w:t>
      </w:r>
      <w:r>
        <w:t xml:space="preserve"> (</w:t>
      </w:r>
      <w:r>
        <w:rPr>
          <w:i/>
          <w:iCs/>
        </w:rPr>
        <w:t xml:space="preserve">aportación</w:t>
      </w:r>
      <w:r>
        <w:t xml:space="preserve">): money you add to an account or goal; not a gain.</w:t>
      </w:r>
    </w:p>
    <w:p>
      <w:pPr>
        <w:pStyle w:val="ListParagraph"/>
        <w:numPr>
          <w:ilvl w:val="0"/>
          <w:numId w:val="3"/>
        </w:numPr>
      </w:pPr>
      <w:r>
        <w:rPr>
          <w:b/>
          <w:bCs/>
        </w:rPr>
        <w:t xml:space="preserve">Return</w:t>
      </w:r>
      <w:r>
        <w:t xml:space="preserve"> (</w:t>
      </w:r>
      <w:r>
        <w:rPr>
          <w:i/>
          <w:iCs/>
        </w:rPr>
        <w:t xml:space="preserve">rendimiento</w:t>
      </w:r>
      <w:r>
        <w:t xml:space="preserve">): gain or loss on an investment.</w:t>
      </w:r>
    </w:p>
    <w:p>
      <w:pPr>
        <w:pStyle w:val="ListParagraph"/>
        <w:numPr>
          <w:ilvl w:val="0"/>
          <w:numId w:val="3"/>
        </w:numPr>
      </w:pPr>
      <w:r>
        <w:rPr>
          <w:b/>
          <w:bCs/>
        </w:rPr>
        <w:t xml:space="preserve">Real return</w:t>
      </w:r>
      <w:r>
        <w:t xml:space="preserve"> (</w:t>
      </w:r>
      <w:r>
        <w:rPr>
          <w:i/>
          <w:iCs/>
        </w:rPr>
        <w:t xml:space="preserve">rendimiento real</w:t>
      </w:r>
      <w:r>
        <w:t xml:space="preserve">): adjusted for inflation.</w:t>
      </w:r>
    </w:p>
    <w:p>
      <w:pPr>
        <w:pStyle w:val="ListParagraph"/>
        <w:numPr>
          <w:ilvl w:val="0"/>
          <w:numId w:val="3"/>
        </w:numPr>
      </w:pPr>
      <w:r>
        <w:rPr>
          <w:b/>
          <w:bCs/>
        </w:rPr>
        <w:t xml:space="preserve">Diversification</w:t>
      </w:r>
      <w:r>
        <w:t xml:space="preserve"> (</w:t>
      </w:r>
      <w:r>
        <w:rPr>
          <w:i/>
          <w:iCs/>
        </w:rPr>
        <w:t xml:space="preserve">diversificación</w:t>
      </w:r>
      <w:r>
        <w:t xml:space="preserve">): spreading risk; it does not eliminate losses.</w:t>
      </w:r>
    </w:p>
    <w:p>
      <w:pPr>
        <w:pStyle w:val="ListParagraph"/>
        <w:numPr>
          <w:ilvl w:val="0"/>
          <w:numId w:val="3"/>
        </w:numPr>
      </w:pPr>
      <w:r>
        <w:rPr>
          <w:b/>
          <w:bCs/>
        </w:rPr>
        <w:t xml:space="preserve">Volatility</w:t>
      </w:r>
      <w:r>
        <w:t xml:space="preserve"> (</w:t>
      </w:r>
      <w:r>
        <w:rPr>
          <w:i/>
          <w:iCs/>
        </w:rPr>
        <w:t xml:space="preserve">volatilidad</w:t>
      </w:r>
      <w:r>
        <w:t xml:space="preserve">): how much a value goes up and down.</w:t>
      </w:r>
    </w:p>
    <w:p>
      <w:pPr>
        <w:pStyle w:val="ListParagraph"/>
        <w:numPr>
          <w:ilvl w:val="0"/>
          <w:numId w:val="3"/>
        </w:numPr>
      </w:pPr>
      <w:r>
        <w:rPr>
          <w:b/>
          <w:bCs/>
        </w:rPr>
        <w:t xml:space="preserve">ETF:</w:t>
      </w:r>
      <w:r>
        <w:t xml:space="preserve"> a fund bought and sold on the stock exchange.</w:t>
      </w:r>
    </w:p>
    <w:p>
      <w:pPr>
        <w:pStyle w:val="ListParagraph"/>
        <w:numPr>
          <w:ilvl w:val="0"/>
          <w:numId w:val="3"/>
        </w:numPr>
      </w:pPr>
      <w:r>
        <w:rPr>
          <w:b/>
          <w:bCs/>
        </w:rPr>
        <w:t xml:space="preserve">Retirement account</w:t>
      </w:r>
      <w:r>
        <w:t xml:space="preserve"> (</w:t>
      </w:r>
      <w:r>
        <w:rPr>
          <w:i/>
          <w:iCs/>
        </w:rPr>
        <w:t xml:space="preserve">cuenta de retiro</w:t>
      </w:r>
      <w:r>
        <w:t xml:space="preserve">): a structure with tax and withdrawal rules.</w:t>
      </w:r>
    </w:p>
    <w:p>
      <w:pPr>
        <w:pStyle w:val="ListParagraph"/>
        <w:numPr>
          <w:ilvl w:val="0"/>
          <w:numId w:val="3"/>
        </w:numPr>
      </w:pPr>
      <w:r>
        <w:rPr>
          <w:b/>
          <w:bCs/>
        </w:rPr>
        <w:t xml:space="preserve">Employer match</w:t>
      </w:r>
      <w:r>
        <w:t xml:space="preserve"> (</w:t>
      </w:r>
      <w:r>
        <w:rPr>
          <w:i/>
          <w:iCs/>
        </w:rPr>
        <w:t xml:space="preserve">aportación patronal</w:t>
      </w:r>
      <w:r>
        <w:t xml:space="preserve">): what your employer puts in.</w:t>
      </w:r>
    </w:p>
    <w:p>
      <w:pPr>
        <w:pStyle w:val="ListParagraph"/>
        <w:numPr>
          <w:ilvl w:val="0"/>
          <w:numId w:val="3"/>
        </w:numPr>
      </w:pPr>
      <w:r>
        <w:rPr>
          <w:b/>
          <w:bCs/>
        </w:rPr>
        <w:t xml:space="preserve">Vesting</w:t>
      </w:r>
      <w:r>
        <w:t xml:space="preserve"> (</w:t>
      </w:r>
      <w:r>
        <w:rPr>
          <w:i/>
          <w:iCs/>
        </w:rPr>
        <w:t xml:space="preserve">adquisición de derechos</w:t>
      </w:r>
      <w:r>
        <w:t xml:space="preserve">): conditions for the employer contribution to become yours.</w:t>
      </w:r>
    </w:p>
    <w:p>
      <w:pPr>
        <w:pStyle w:val="ListParagraph"/>
        <w:numPr>
          <w:ilvl w:val="0"/>
          <w:numId w:val="3"/>
        </w:numPr>
      </w:pPr>
      <w:r>
        <w:rPr>
          <w:b/>
          <w:bCs/>
        </w:rPr>
        <w:t xml:space="preserve">CalSavers:</w:t>
      </w:r>
      <w:r>
        <w:t xml:space="preserve"> California's retirement program.</w:t>
      </w:r>
    </w:p>
    <w:p>
      <w:pPr>
        <w:pStyle w:val="ListParagraph"/>
        <w:numPr>
          <w:ilvl w:val="0"/>
          <w:numId w:val="3"/>
        </w:numPr>
      </w:pPr>
      <w:r>
        <w:rPr>
          <w:b/>
          <w:bCs/>
        </w:rPr>
        <w:t xml:space="preserve">AFORE:</w:t>
      </w:r>
      <w:r>
        <w:t xml:space="preserve"> retirement fund administrator in Mexico.</w:t>
      </w:r>
    </w:p>
    <w:p>
      <w:pPr>
        <w:pStyle w:val="ListParagraph"/>
        <w:numPr>
          <w:ilvl w:val="0"/>
          <w:numId w:val="3"/>
        </w:numPr>
      </w:pPr>
      <w:r>
        <w:rPr>
          <w:b/>
          <w:bCs/>
        </w:rPr>
        <w:t xml:space="preserve">Down payment</w:t>
      </w:r>
      <w:r>
        <w:t xml:space="preserve"> (</w:t>
      </w:r>
      <w:r>
        <w:rPr>
          <w:i/>
          <w:iCs/>
        </w:rPr>
        <w:t xml:space="preserve">enganche</w:t>
      </w:r>
      <w:r>
        <w:t xml:space="preserve">): the upfront payment when buying.</w:t>
      </w:r>
    </w:p>
    <w:p>
      <w:pPr>
        <w:pStyle w:val="ListParagraph"/>
        <w:numPr>
          <w:ilvl w:val="0"/>
          <w:numId w:val="3"/>
        </w:numPr>
      </w:pPr>
      <w:r>
        <w:rPr>
          <w:b/>
          <w:bCs/>
        </w:rPr>
        <w:t xml:space="preserve">Closing costs</w:t>
      </w:r>
      <w:r>
        <w:t xml:space="preserve"> (</w:t>
      </w:r>
      <w:r>
        <w:rPr>
          <w:i/>
          <w:iCs/>
        </w:rPr>
        <w:t xml:space="preserve">costos de cierre</w:t>
      </w:r>
      <w:r>
        <w:t xml:space="preserve">): expenses of buying a home.</w:t>
      </w:r>
    </w:p>
    <w:p>
      <w:pPr>
        <w:pStyle w:val="ListParagraph"/>
        <w:numPr>
          <w:ilvl w:val="0"/>
          <w:numId w:val="3"/>
        </w:numPr>
      </w:pPr>
      <w:r>
        <w:rPr>
          <w:b/>
          <w:bCs/>
        </w:rPr>
        <w:t xml:space="preserve">Rent cap</w:t>
      </w:r>
      <w:r>
        <w:t xml:space="preserve"> (</w:t>
      </w:r>
      <w:r>
        <w:rPr>
          <w:i/>
          <w:iCs/>
        </w:rPr>
        <w:t xml:space="preserve">tope de renta</w:t>
      </w:r>
      <w:r>
        <w:t xml:space="preserve">): the maximum allowed increase.</w:t>
      </w:r>
    </w:p>
    <w:p>
      <w:pPr>
        <w:pStyle w:val="ListParagraph"/>
        <w:numPr>
          <w:ilvl w:val="0"/>
          <w:numId w:val="3"/>
        </w:numPr>
      </w:pPr>
      <w:r>
        <w:rPr>
          <w:b/>
          <w:bCs/>
        </w:rPr>
        <w:t xml:space="preserve">Beneficiary</w:t>
      </w:r>
      <w:r>
        <w:t xml:space="preserve"> (</w:t>
      </w:r>
      <w:r>
        <w:rPr>
          <w:i/>
          <w:iCs/>
        </w:rPr>
        <w:t xml:space="preserve">beneficiario</w:t>
      </w:r>
      <w:r>
        <w:t xml:space="preserve">): the person who receives a benefit.</w:t>
      </w:r>
    </w:p>
    <w:p>
      <w:pPr>
        <w:pStyle w:val="ListParagraph"/>
        <w:numPr>
          <w:ilvl w:val="0"/>
          <w:numId w:val="3"/>
        </w:numPr>
      </w:pPr>
      <w:r>
        <w:rPr>
          <w:b/>
          <w:bCs/>
        </w:rPr>
        <w:t xml:space="preserve">Power of attorney</w:t>
      </w:r>
      <w:r>
        <w:t xml:space="preserve"> (</w:t>
      </w:r>
      <w:r>
        <w:rPr>
          <w:i/>
          <w:iCs/>
        </w:rPr>
        <w:t xml:space="preserve">poder notarial</w:t>
      </w:r>
      <w:r>
        <w:t xml:space="preserve">): authorizes someone to act for you.</w:t>
      </w:r>
    </w:p>
    <w:p>
      <w:pPr>
        <w:pStyle w:val="ListParagraph"/>
        <w:numPr>
          <w:ilvl w:val="0"/>
          <w:numId w:val="3"/>
        </w:numPr>
      </w:pPr>
      <w:r>
        <w:rPr>
          <w:b/>
          <w:bCs/>
        </w:rPr>
        <w:t xml:space="preserve">EIN:</w:t>
      </w:r>
      <w:r>
        <w:t xml:space="preserve"> a business's tax number.</w:t>
      </w:r>
    </w:p>
    <w:p>
      <w:pPr>
        <w:pStyle w:val="ListParagraph"/>
        <w:numPr>
          <w:ilvl w:val="0"/>
          <w:numId w:val="3"/>
        </w:numPr>
      </w:pPr>
      <w:r>
        <w:rPr>
          <w:b/>
          <w:bCs/>
        </w:rPr>
        <w:t xml:space="preserve">Total cost of ownership</w:t>
      </w:r>
      <w:r>
        <w:t xml:space="preserve"> (</w:t>
      </w:r>
      <w:r>
        <w:rPr>
          <w:i/>
          <w:iCs/>
        </w:rPr>
        <w:t xml:space="preserve">costo total de uso</w:t>
      </w:r>
      <w:r>
        <w:t xml:space="preserve">): everything it costs to have and use something.</w:t>
      </w:r>
    </w:p>
    <w:p>
      <w:r>
        <w:br w:type="page"/>
      </w:r>
    </w:p>
    <w:p>
      <w:pPr>
        <w:pStyle w:val="Heading1"/>
      </w:pPr>
      <w:r>
        <w:t xml:space="preserve">Where to find help</w:t>
      </w:r>
    </w:p>
    <w:p>
      <w:r>
        <w:t xml:space="preserve">Each option has a different role: a regulator does not replace a tax preparer or an attorney. Before sharing documents, confirm language, cost, scope and credentials. This information was verified as of September 27, 2026; confirm that it is still current.</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2410"/>
        <w:gridCol w:w="2410"/>
        <w:gridCol w:w="2410"/>
        <w:gridCol w:w="2410"/>
      </w:tblGrid>
      <w:tr>
        <w:trPr>
          <w:tblHeader/>
        </w:trPr>
        <w:tc>
          <w:tcPr>
            <w:tcW w:type="dxa" w:w="2410"/>
            <w:shd w:fill="1F5C4A" w:color="auto" w:val="clear"/>
            <w:tcMar>
              <w:top w:type="dxa" w:w="60"/>
              <w:left w:type="dxa" w:w="90"/>
              <w:bottom w:type="dxa" w:w="60"/>
              <w:right w:type="dxa" w:w="90"/>
            </w:tcMar>
          </w:tcPr>
          <w:p>
            <w:r>
              <w:rPr>
                <w:b/>
                <w:bCs/>
                <w:color w:val="FFFFFF"/>
                <w:sz w:val="18"/>
                <w:szCs w:val="18"/>
              </w:rPr>
              <w:t xml:space="preserve">Need</w:t>
            </w:r>
          </w:p>
        </w:tc>
        <w:tc>
          <w:tcPr>
            <w:tcW w:type="dxa" w:w="2410"/>
            <w:shd w:fill="1F5C4A" w:color="auto" w:val="clear"/>
            <w:tcMar>
              <w:top w:type="dxa" w:w="60"/>
              <w:left w:type="dxa" w:w="90"/>
              <w:bottom w:type="dxa" w:w="60"/>
              <w:right w:type="dxa" w:w="90"/>
            </w:tcMar>
          </w:tcPr>
          <w:p>
            <w:r>
              <w:rPr>
                <w:b/>
                <w:bCs/>
                <w:color w:val="FFFFFF"/>
                <w:sz w:val="18"/>
                <w:szCs w:val="18"/>
              </w:rPr>
              <w:t xml:space="preserve">Where</w:t>
            </w:r>
          </w:p>
        </w:tc>
        <w:tc>
          <w:tcPr>
            <w:tcW w:type="dxa" w:w="2410"/>
            <w:shd w:fill="1F5C4A" w:color="auto" w:val="clear"/>
            <w:tcMar>
              <w:top w:type="dxa" w:w="60"/>
              <w:left w:type="dxa" w:w="90"/>
              <w:bottom w:type="dxa" w:w="60"/>
              <w:right w:type="dxa" w:w="90"/>
            </w:tcMar>
          </w:tcPr>
          <w:p>
            <w:r>
              <w:rPr>
                <w:b/>
                <w:bCs/>
                <w:color w:val="FFFFFF"/>
                <w:sz w:val="18"/>
                <w:szCs w:val="18"/>
              </w:rPr>
              <w:t xml:space="preserve">Cost</w:t>
            </w:r>
          </w:p>
        </w:tc>
        <w:tc>
          <w:tcPr>
            <w:tcW w:type="dxa" w:w="2410"/>
            <w:shd w:fill="1F5C4A" w:color="auto" w:val="clear"/>
            <w:tcMar>
              <w:top w:type="dxa" w:w="60"/>
              <w:left w:type="dxa" w:w="90"/>
              <w:bottom w:type="dxa" w:w="60"/>
              <w:right w:type="dxa" w:w="90"/>
            </w:tcMar>
          </w:tcPr>
          <w:p>
            <w:r>
              <w:rPr>
                <w:b/>
                <w:bCs/>
                <w:color w:val="FFFFFF"/>
                <w:sz w:val="18"/>
                <w:szCs w:val="18"/>
              </w:rPr>
              <w:t xml:space="preserve">What to check</w:t>
            </w:r>
          </w:p>
        </w:tc>
      </w:tr>
      <w:tr>
        <w:trPr>
          <w:tblHeader w:val="off"/>
        </w:trPr>
        <w:tc>
          <w:tcPr>
            <w:tcW w:type="dxa" w:w="2410"/>
            <w:tcMar>
              <w:top w:type="dxa" w:w="60"/>
              <w:left w:type="dxa" w:w="90"/>
              <w:bottom w:type="dxa" w:w="60"/>
              <w:right w:type="dxa" w:w="90"/>
            </w:tcMar>
          </w:tcPr>
          <w:p>
            <w:r>
              <w:rPr>
                <w:sz w:val="18"/>
                <w:szCs w:val="18"/>
              </w:rPr>
              <w:t xml:space="preserve">Tax preparation</w:t>
            </w:r>
          </w:p>
        </w:tc>
        <w:tc>
          <w:tcPr>
            <w:tcW w:type="dxa" w:w="2410"/>
            <w:tcMar>
              <w:top w:type="dxa" w:w="60"/>
              <w:left w:type="dxa" w:w="90"/>
              <w:bottom w:type="dxa" w:w="60"/>
              <w:right w:type="dxa" w:w="90"/>
            </w:tcMar>
          </w:tcPr>
          <w:p>
            <w:r>
              <w:rPr>
                <w:sz w:val="18"/>
                <w:szCs w:val="18"/>
              </w:rPr>
              <w:t xml:space="preserve">IRS VITA and TCE</w:t>
            </w:r>
          </w:p>
        </w:tc>
        <w:tc>
          <w:tcPr>
            <w:tcW w:type="dxa" w:w="2410"/>
            <w:tcMar>
              <w:top w:type="dxa" w:w="60"/>
              <w:left w:type="dxa" w:w="90"/>
              <w:bottom w:type="dxa" w:w="60"/>
              <w:right w:type="dxa" w:w="90"/>
            </w:tcMar>
          </w:tcPr>
          <w:p>
            <w:r>
              <w:rPr>
                <w:sz w:val="18"/>
                <w:szCs w:val="18"/>
              </w:rPr>
              <w:t xml:space="preserve">Free for those who qualify</w:t>
            </w:r>
          </w:p>
        </w:tc>
        <w:tc>
          <w:tcPr>
            <w:tcW w:type="dxa" w:w="2410"/>
            <w:tcMar>
              <w:top w:type="dxa" w:w="60"/>
              <w:left w:type="dxa" w:w="90"/>
              <w:bottom w:type="dxa" w:w="60"/>
              <w:right w:type="dxa" w:w="90"/>
            </w:tcMar>
          </w:tcPr>
          <w:p>
            <w:r>
              <w:rPr>
                <w:sz w:val="18"/>
                <w:szCs w:val="18"/>
              </w:rPr>
              <w:t xml:space="preserve">Site, language, whether they help with ITINs</w:t>
            </w:r>
          </w:p>
        </w:tc>
      </w:tr>
      <w:tr>
        <w:trPr>
          <w:tblHeader w:val="off"/>
        </w:trPr>
        <w:tc>
          <w:tcPr>
            <w:tcW w:type="dxa" w:w="2410"/>
            <w:tcMar>
              <w:top w:type="dxa" w:w="60"/>
              <w:left w:type="dxa" w:w="90"/>
              <w:bottom w:type="dxa" w:w="60"/>
              <w:right w:type="dxa" w:w="90"/>
            </w:tcMar>
          </w:tcPr>
          <w:p>
            <w:r>
              <w:rPr>
                <w:sz w:val="18"/>
                <w:szCs w:val="18"/>
              </w:rPr>
              <w:t xml:space="preserve">Tax help in California</w:t>
            </w:r>
          </w:p>
        </w:tc>
        <w:tc>
          <w:tcPr>
            <w:tcW w:type="dxa" w:w="2410"/>
            <w:tcMar>
              <w:top w:type="dxa" w:w="60"/>
              <w:left w:type="dxa" w:w="90"/>
              <w:bottom w:type="dxa" w:w="60"/>
              <w:right w:type="dxa" w:w="90"/>
            </w:tcMar>
          </w:tcPr>
          <w:p>
            <w:r>
              <w:rPr>
                <w:sz w:val="18"/>
                <w:szCs w:val="18"/>
              </w:rPr>
              <w:t xml:space="preserve">FTB free help and CalFile</w:t>
            </w:r>
          </w:p>
        </w:tc>
        <w:tc>
          <w:tcPr>
            <w:tcW w:type="dxa" w:w="2410"/>
            <w:tcMar>
              <w:top w:type="dxa" w:w="60"/>
              <w:left w:type="dxa" w:w="90"/>
              <w:bottom w:type="dxa" w:w="60"/>
              <w:right w:type="dxa" w:w="90"/>
            </w:tcMar>
          </w:tcPr>
          <w:p>
            <w:r>
              <w:rPr>
                <w:sz w:val="18"/>
                <w:szCs w:val="18"/>
              </w:rPr>
              <w:t xml:space="preserve">Free depending on program</w:t>
            </w:r>
          </w:p>
        </w:tc>
        <w:tc>
          <w:tcPr>
            <w:tcW w:type="dxa" w:w="2410"/>
            <w:tcMar>
              <w:top w:type="dxa" w:w="60"/>
              <w:left w:type="dxa" w:w="90"/>
              <w:bottom w:type="dxa" w:w="60"/>
              <w:right w:type="dxa" w:w="90"/>
            </w:tcMar>
          </w:tcPr>
          <w:p>
            <w:r>
              <w:rPr>
                <w:sz w:val="18"/>
                <w:szCs w:val="18"/>
              </w:rPr>
              <w:t xml:space="preserve">That year's requirements</w:t>
            </w:r>
          </w:p>
        </w:tc>
      </w:tr>
      <w:tr>
        <w:trPr>
          <w:tblHeader w:val="off"/>
        </w:trPr>
        <w:tc>
          <w:tcPr>
            <w:tcW w:type="dxa" w:w="2410"/>
            <w:tcMar>
              <w:top w:type="dxa" w:w="60"/>
              <w:left w:type="dxa" w:w="90"/>
              <w:bottom w:type="dxa" w:w="60"/>
              <w:right w:type="dxa" w:w="90"/>
            </w:tcMar>
          </w:tcPr>
          <w:p>
            <w:r>
              <w:rPr>
                <w:sz w:val="18"/>
                <w:szCs w:val="18"/>
              </w:rPr>
              <w:t xml:space="preserve">Verify a preparer</w:t>
            </w:r>
          </w:p>
        </w:tc>
        <w:tc>
          <w:tcPr>
            <w:tcW w:type="dxa" w:w="2410"/>
            <w:tcMar>
              <w:top w:type="dxa" w:w="60"/>
              <w:left w:type="dxa" w:w="90"/>
              <w:bottom w:type="dxa" w:w="60"/>
              <w:right w:type="dxa" w:w="90"/>
            </w:tcMar>
          </w:tcPr>
          <w:p>
            <w:r>
              <w:rPr>
                <w:sz w:val="18"/>
                <w:szCs w:val="18"/>
              </w:rPr>
              <w:t xml:space="preserve">CTEC (California) and the IRS directory</w:t>
            </w:r>
          </w:p>
        </w:tc>
        <w:tc>
          <w:tcPr>
            <w:tcW w:type="dxa" w:w="2410"/>
            <w:tcMar>
              <w:top w:type="dxa" w:w="60"/>
              <w:left w:type="dxa" w:w="90"/>
              <w:bottom w:type="dxa" w:w="60"/>
              <w:right w:type="dxa" w:w="90"/>
            </w:tcMar>
          </w:tcPr>
          <w:p>
            <w:r>
              <w:rPr>
                <w:sz w:val="18"/>
                <w:szCs w:val="18"/>
              </w:rPr>
              <w:t xml:space="preserve">Free</w:t>
            </w:r>
          </w:p>
        </w:tc>
        <w:tc>
          <w:tcPr>
            <w:tcW w:type="dxa" w:w="2410"/>
            <w:tcMar>
              <w:top w:type="dxa" w:w="60"/>
              <w:left w:type="dxa" w:w="90"/>
              <w:bottom w:type="dxa" w:w="60"/>
              <w:right w:type="dxa" w:w="90"/>
            </w:tcMar>
          </w:tcPr>
          <w:p>
            <w:r>
              <w:rPr>
                <w:sz w:val="18"/>
                <w:szCs w:val="18"/>
              </w:rPr>
              <w:t xml:space="preserve">Current registration</w:t>
            </w:r>
          </w:p>
        </w:tc>
      </w:tr>
      <w:tr>
        <w:trPr>
          <w:tblHeader w:val="off"/>
        </w:trPr>
        <w:tc>
          <w:tcPr>
            <w:tcW w:type="dxa" w:w="2410"/>
            <w:tcMar>
              <w:top w:type="dxa" w:w="60"/>
              <w:left w:type="dxa" w:w="90"/>
              <w:bottom w:type="dxa" w:w="60"/>
              <w:right w:type="dxa" w:w="90"/>
            </w:tcMar>
          </w:tcPr>
          <w:p>
            <w:r>
              <w:rPr>
                <w:sz w:val="18"/>
                <w:szCs w:val="18"/>
              </w:rPr>
              <w:t xml:space="preserve">Immigration advice</w:t>
            </w:r>
          </w:p>
        </w:tc>
        <w:tc>
          <w:tcPr>
            <w:tcW w:type="dxa" w:w="2410"/>
            <w:tcMar>
              <w:top w:type="dxa" w:w="60"/>
              <w:left w:type="dxa" w:w="90"/>
              <w:bottom w:type="dxa" w:w="60"/>
              <w:right w:type="dxa" w:w="90"/>
            </w:tcMar>
          </w:tcPr>
          <w:p>
            <w:r>
              <w:rPr>
                <w:sz w:val="18"/>
                <w:szCs w:val="18"/>
              </w:rPr>
              <w:t xml:space="preserve">Licensed attorneys and DOJ-accredited representatives</w:t>
            </w:r>
          </w:p>
        </w:tc>
        <w:tc>
          <w:tcPr>
            <w:tcW w:type="dxa" w:w="2410"/>
            <w:tcMar>
              <w:top w:type="dxa" w:w="60"/>
              <w:left w:type="dxa" w:w="90"/>
              <w:bottom w:type="dxa" w:w="60"/>
              <w:right w:type="dxa" w:w="90"/>
            </w:tcMar>
          </w:tcPr>
          <w:p>
            <w:r>
              <w:rPr>
                <w:sz w:val="18"/>
                <w:szCs w:val="18"/>
              </w:rPr>
              <w:t xml:space="preserve">Varies; free options exist</w:t>
            </w:r>
          </w:p>
        </w:tc>
        <w:tc>
          <w:tcPr>
            <w:tcW w:type="dxa" w:w="2410"/>
            <w:tcMar>
              <w:top w:type="dxa" w:w="60"/>
              <w:left w:type="dxa" w:w="90"/>
              <w:bottom w:type="dxa" w:w="60"/>
              <w:right w:type="dxa" w:w="90"/>
            </w:tcMar>
          </w:tcPr>
          <w:p>
            <w:r>
              <w:rPr>
                <w:sz w:val="18"/>
                <w:szCs w:val="18"/>
              </w:rPr>
              <w:t xml:space="preserve">License with the State Bar or accreditation on the DOJ (EOIR) list</w:t>
            </w:r>
          </w:p>
        </w:tc>
      </w:tr>
      <w:tr>
        <w:trPr>
          <w:tblHeader w:val="off"/>
        </w:trPr>
        <w:tc>
          <w:tcPr>
            <w:tcW w:type="dxa" w:w="2410"/>
            <w:tcMar>
              <w:top w:type="dxa" w:w="60"/>
              <w:left w:type="dxa" w:w="90"/>
              <w:bottom w:type="dxa" w:w="60"/>
              <w:right w:type="dxa" w:w="90"/>
            </w:tcMar>
          </w:tcPr>
          <w:p>
            <w:r>
              <w:rPr>
                <w:sz w:val="18"/>
                <w:szCs w:val="18"/>
              </w:rPr>
              <w:t xml:space="preserve">General legal help</w:t>
            </w:r>
          </w:p>
        </w:tc>
        <w:tc>
          <w:tcPr>
            <w:tcW w:type="dxa" w:w="2410"/>
            <w:tcMar>
              <w:top w:type="dxa" w:w="60"/>
              <w:left w:type="dxa" w:w="90"/>
              <w:bottom w:type="dxa" w:w="60"/>
              <w:right w:type="dxa" w:w="90"/>
            </w:tcMar>
          </w:tcPr>
          <w:p>
            <w:r>
              <w:rPr>
                <w:sz w:val="18"/>
                <w:szCs w:val="18"/>
              </w:rPr>
              <w:t xml:space="preserve">State Bar of California certified lawyer referral services</w:t>
            </w:r>
          </w:p>
        </w:tc>
        <w:tc>
          <w:tcPr>
            <w:tcW w:type="dxa" w:w="2410"/>
            <w:tcMar>
              <w:top w:type="dxa" w:w="60"/>
              <w:left w:type="dxa" w:w="90"/>
              <w:bottom w:type="dxa" w:w="60"/>
              <w:right w:type="dxa" w:w="90"/>
            </w:tcMar>
          </w:tcPr>
          <w:p>
            <w:r>
              <w:rPr>
                <w:sz w:val="18"/>
                <w:szCs w:val="18"/>
              </w:rPr>
              <w:t xml:space="preserve">The consultation may have a cost</w:t>
            </w:r>
          </w:p>
        </w:tc>
        <w:tc>
          <w:tcPr>
            <w:tcW w:type="dxa" w:w="2410"/>
            <w:tcMar>
              <w:top w:type="dxa" w:w="60"/>
              <w:left w:type="dxa" w:w="90"/>
              <w:bottom w:type="dxa" w:w="60"/>
              <w:right w:type="dxa" w:w="90"/>
            </w:tcMar>
          </w:tcPr>
          <w:p>
            <w:r>
              <w:rPr>
                <w:sz w:val="18"/>
                <w:szCs w:val="18"/>
              </w:rPr>
              <w:t xml:space="preserve">Service certification and license</w:t>
            </w:r>
          </w:p>
        </w:tc>
      </w:tr>
      <w:tr>
        <w:trPr>
          <w:tblHeader w:val="off"/>
        </w:trPr>
        <w:tc>
          <w:tcPr>
            <w:tcW w:type="dxa" w:w="2410"/>
            <w:tcMar>
              <w:top w:type="dxa" w:w="60"/>
              <w:left w:type="dxa" w:w="90"/>
              <w:bottom w:type="dxa" w:w="60"/>
              <w:right w:type="dxa" w:w="90"/>
            </w:tcMar>
          </w:tcPr>
          <w:p>
            <w:r>
              <w:rPr>
                <w:sz w:val="18"/>
                <w:szCs w:val="18"/>
              </w:rPr>
              <w:t xml:space="preserve">Report notario fraud</w:t>
            </w:r>
          </w:p>
        </w:tc>
        <w:tc>
          <w:tcPr>
            <w:tcW w:type="dxa" w:w="2410"/>
            <w:tcMar>
              <w:top w:type="dxa" w:w="60"/>
              <w:left w:type="dxa" w:w="90"/>
              <w:bottom w:type="dxa" w:w="60"/>
              <w:right w:type="dxa" w:w="90"/>
            </w:tcMar>
          </w:tcPr>
          <w:p>
            <w:r>
              <w:rPr>
                <w:sz w:val="18"/>
                <w:szCs w:val="18"/>
              </w:rPr>
              <w:t xml:space="preserve">State Bar, California Attorney General, FTC</w:t>
            </w:r>
          </w:p>
        </w:tc>
        <w:tc>
          <w:tcPr>
            <w:tcW w:type="dxa" w:w="2410"/>
            <w:tcMar>
              <w:top w:type="dxa" w:w="60"/>
              <w:left w:type="dxa" w:w="90"/>
              <w:bottom w:type="dxa" w:w="60"/>
              <w:right w:type="dxa" w:w="90"/>
            </w:tcMar>
          </w:tcPr>
          <w:p>
            <w:r>
              <w:rPr>
                <w:sz w:val="18"/>
                <w:szCs w:val="18"/>
              </w:rPr>
              <w:t xml:space="preserve">Free</w:t>
            </w:r>
          </w:p>
        </w:tc>
        <w:tc>
          <w:tcPr>
            <w:tcW w:type="dxa" w:w="2410"/>
            <w:tcMar>
              <w:top w:type="dxa" w:w="60"/>
              <w:left w:type="dxa" w:w="90"/>
              <w:bottom w:type="dxa" w:w="60"/>
              <w:right w:type="dxa" w:w="90"/>
            </w:tcMar>
          </w:tcPr>
          <w:p>
            <w:r>
              <w:rPr>
                <w:sz w:val="18"/>
                <w:szCs w:val="18"/>
              </w:rPr>
              <w:t xml:space="preserve">Keep contracts and receipts</w:t>
            </w:r>
          </w:p>
        </w:tc>
      </w:tr>
      <w:tr>
        <w:trPr>
          <w:tblHeader w:val="off"/>
        </w:trPr>
        <w:tc>
          <w:tcPr>
            <w:tcW w:type="dxa" w:w="2410"/>
            <w:tcMar>
              <w:top w:type="dxa" w:w="60"/>
              <w:left w:type="dxa" w:w="90"/>
              <w:bottom w:type="dxa" w:w="60"/>
              <w:right w:type="dxa" w:w="90"/>
            </w:tcMar>
          </w:tcPr>
          <w:p>
            <w:r>
              <w:rPr>
                <w:sz w:val="18"/>
                <w:szCs w:val="18"/>
              </w:rPr>
              <w:t xml:space="preserve">Identity theft</w:t>
            </w:r>
          </w:p>
        </w:tc>
        <w:tc>
          <w:tcPr>
            <w:tcW w:type="dxa" w:w="2410"/>
            <w:tcMar>
              <w:top w:type="dxa" w:w="60"/>
              <w:left w:type="dxa" w:w="90"/>
              <w:bottom w:type="dxa" w:w="60"/>
              <w:right w:type="dxa" w:w="90"/>
            </w:tcMar>
          </w:tcPr>
          <w:p>
            <w:r>
              <w:rPr>
                <w:sz w:val="18"/>
                <w:szCs w:val="18"/>
              </w:rPr>
              <w:t xml:space="preserve">FTC IdentityTheft.gov</w:t>
            </w:r>
          </w:p>
        </w:tc>
        <w:tc>
          <w:tcPr>
            <w:tcW w:type="dxa" w:w="2410"/>
            <w:tcMar>
              <w:top w:type="dxa" w:w="60"/>
              <w:left w:type="dxa" w:w="90"/>
              <w:bottom w:type="dxa" w:w="60"/>
              <w:right w:type="dxa" w:w="90"/>
            </w:tcMar>
          </w:tcPr>
          <w:p>
            <w:r>
              <w:rPr>
                <w:sz w:val="18"/>
                <w:szCs w:val="18"/>
              </w:rPr>
              <w:t xml:space="preserve">Free</w:t>
            </w:r>
          </w:p>
        </w:tc>
        <w:tc>
          <w:tcPr>
            <w:tcW w:type="dxa" w:w="2410"/>
            <w:tcMar>
              <w:top w:type="dxa" w:w="60"/>
              <w:left w:type="dxa" w:w="90"/>
              <w:bottom w:type="dxa" w:w="60"/>
              <w:right w:type="dxa" w:w="90"/>
            </w:tcMar>
          </w:tcPr>
          <w:p>
            <w:r>
              <w:rPr>
                <w:sz w:val="18"/>
                <w:szCs w:val="18"/>
              </w:rPr>
              <w:t xml:space="preserve">Go directly; avoid imitators</w:t>
            </w:r>
          </w:p>
        </w:tc>
      </w:tr>
      <w:tr>
        <w:trPr>
          <w:tblHeader w:val="off"/>
        </w:trPr>
        <w:tc>
          <w:tcPr>
            <w:tcW w:type="dxa" w:w="2410"/>
            <w:tcMar>
              <w:top w:type="dxa" w:w="60"/>
              <w:left w:type="dxa" w:w="90"/>
              <w:bottom w:type="dxa" w:w="60"/>
              <w:right w:type="dxa" w:w="90"/>
            </w:tcMar>
          </w:tcPr>
          <w:p>
            <w:r>
              <w:rPr>
                <w:sz w:val="18"/>
                <w:szCs w:val="18"/>
              </w:rPr>
              <w:t xml:space="preserve">Financial complaints</w:t>
            </w:r>
          </w:p>
        </w:tc>
        <w:tc>
          <w:tcPr>
            <w:tcW w:type="dxa" w:w="2410"/>
            <w:tcMar>
              <w:top w:type="dxa" w:w="60"/>
              <w:left w:type="dxa" w:w="90"/>
              <w:bottom w:type="dxa" w:w="60"/>
              <w:right w:type="dxa" w:w="90"/>
            </w:tcMar>
          </w:tcPr>
          <w:p>
            <w:r>
              <w:rPr>
                <w:sz w:val="18"/>
                <w:szCs w:val="18"/>
              </w:rPr>
              <w:t xml:space="preserve">CFPB and DFPI</w:t>
            </w:r>
          </w:p>
        </w:tc>
        <w:tc>
          <w:tcPr>
            <w:tcW w:type="dxa" w:w="2410"/>
            <w:tcMar>
              <w:top w:type="dxa" w:w="60"/>
              <w:left w:type="dxa" w:w="90"/>
              <w:bottom w:type="dxa" w:w="60"/>
              <w:right w:type="dxa" w:w="90"/>
            </w:tcMar>
          </w:tcPr>
          <w:p>
            <w:r>
              <w:rPr>
                <w:sz w:val="18"/>
                <w:szCs w:val="18"/>
              </w:rPr>
              <w:t xml:space="preserve">Free</w:t>
            </w:r>
          </w:p>
        </w:tc>
        <w:tc>
          <w:tcPr>
            <w:tcW w:type="dxa" w:w="2410"/>
            <w:tcMar>
              <w:top w:type="dxa" w:w="60"/>
              <w:left w:type="dxa" w:w="90"/>
              <w:bottom w:type="dxa" w:w="60"/>
              <w:right w:type="dxa" w:w="90"/>
            </w:tcMar>
          </w:tcPr>
          <w:p>
            <w:r>
              <w:rPr>
                <w:sz w:val="18"/>
                <w:szCs w:val="18"/>
              </w:rPr>
              <w:t xml:space="preserve">Your complaint reference number</w:t>
            </w:r>
          </w:p>
        </w:tc>
      </w:tr>
      <w:tr>
        <w:trPr>
          <w:tblHeader w:val="off"/>
        </w:trPr>
        <w:tc>
          <w:tcPr>
            <w:tcW w:type="dxa" w:w="2410"/>
            <w:tcMar>
              <w:top w:type="dxa" w:w="60"/>
              <w:left w:type="dxa" w:w="90"/>
              <w:bottom w:type="dxa" w:w="60"/>
              <w:right w:type="dxa" w:w="90"/>
            </w:tcMar>
          </w:tcPr>
          <w:p>
            <w:r>
              <w:rPr>
                <w:sz w:val="18"/>
                <w:szCs w:val="18"/>
              </w:rPr>
              <w:t xml:space="preserve">Remittance company licenses</w:t>
            </w:r>
          </w:p>
        </w:tc>
        <w:tc>
          <w:tcPr>
            <w:tcW w:type="dxa" w:w="2410"/>
            <w:tcMar>
              <w:top w:type="dxa" w:w="60"/>
              <w:left w:type="dxa" w:w="90"/>
              <w:bottom w:type="dxa" w:w="60"/>
              <w:right w:type="dxa" w:w="90"/>
            </w:tcMar>
          </w:tcPr>
          <w:p>
            <w:r>
              <w:rPr>
                <w:sz w:val="18"/>
                <w:szCs w:val="18"/>
              </w:rPr>
              <w:t xml:space="preserve">DFPI and NMLS Consumer Access</w:t>
            </w:r>
          </w:p>
        </w:tc>
        <w:tc>
          <w:tcPr>
            <w:tcW w:type="dxa" w:w="2410"/>
            <w:tcMar>
              <w:top w:type="dxa" w:w="60"/>
              <w:left w:type="dxa" w:w="90"/>
              <w:bottom w:type="dxa" w:w="60"/>
              <w:right w:type="dxa" w:w="90"/>
            </w:tcMar>
          </w:tcPr>
          <w:p>
            <w:r>
              <w:rPr>
                <w:sz w:val="18"/>
                <w:szCs w:val="18"/>
              </w:rPr>
              <w:t xml:space="preserve">Free</w:t>
            </w:r>
          </w:p>
        </w:tc>
        <w:tc>
          <w:tcPr>
            <w:tcW w:type="dxa" w:w="2410"/>
            <w:tcMar>
              <w:top w:type="dxa" w:w="60"/>
              <w:left w:type="dxa" w:w="90"/>
              <w:bottom w:type="dxa" w:w="60"/>
              <w:right w:type="dxa" w:w="90"/>
            </w:tcMar>
          </w:tcPr>
          <w:p>
            <w:r>
              <w:rPr>
                <w:sz w:val="18"/>
                <w:szCs w:val="18"/>
              </w:rPr>
              <w:t xml:space="preserve">Exact legal name</w:t>
            </w:r>
          </w:p>
        </w:tc>
      </w:tr>
      <w:tr>
        <w:trPr>
          <w:tblHeader w:val="off"/>
        </w:trPr>
        <w:tc>
          <w:tcPr>
            <w:tcW w:type="dxa" w:w="2410"/>
            <w:tcMar>
              <w:top w:type="dxa" w:w="60"/>
              <w:left w:type="dxa" w:w="90"/>
              <w:bottom w:type="dxa" w:w="60"/>
              <w:right w:type="dxa" w:w="90"/>
            </w:tcMar>
          </w:tcPr>
          <w:p>
            <w:r>
              <w:rPr>
                <w:sz w:val="18"/>
                <w:szCs w:val="18"/>
              </w:rPr>
              <w:t xml:space="preserve">Banks and credit unions</w:t>
            </w:r>
          </w:p>
        </w:tc>
        <w:tc>
          <w:tcPr>
            <w:tcW w:type="dxa" w:w="2410"/>
            <w:tcMar>
              <w:top w:type="dxa" w:w="60"/>
              <w:left w:type="dxa" w:w="90"/>
              <w:bottom w:type="dxa" w:w="60"/>
              <w:right w:type="dxa" w:w="90"/>
            </w:tcMar>
          </w:tcPr>
          <w:p>
            <w:r>
              <w:rPr>
                <w:sz w:val="18"/>
                <w:szCs w:val="18"/>
              </w:rPr>
              <w:t xml:space="preserve">FDIC BankFind and NCUA locator</w:t>
            </w:r>
          </w:p>
        </w:tc>
        <w:tc>
          <w:tcPr>
            <w:tcW w:type="dxa" w:w="2410"/>
            <w:tcMar>
              <w:top w:type="dxa" w:w="60"/>
              <w:left w:type="dxa" w:w="90"/>
              <w:bottom w:type="dxa" w:w="60"/>
              <w:right w:type="dxa" w:w="90"/>
            </w:tcMar>
          </w:tcPr>
          <w:p>
            <w:r>
              <w:rPr>
                <w:sz w:val="18"/>
                <w:szCs w:val="18"/>
              </w:rPr>
              <w:t xml:space="preserve">Free</w:t>
            </w:r>
          </w:p>
        </w:tc>
        <w:tc>
          <w:tcPr>
            <w:tcW w:type="dxa" w:w="2410"/>
            <w:tcMar>
              <w:top w:type="dxa" w:w="60"/>
              <w:left w:type="dxa" w:w="90"/>
              <w:bottom w:type="dxa" w:w="60"/>
              <w:right w:type="dxa" w:w="90"/>
            </w:tcMar>
          </w:tcPr>
          <w:p>
            <w:r>
              <w:rPr>
                <w:sz w:val="18"/>
                <w:szCs w:val="18"/>
              </w:rPr>
              <w:t xml:space="preserve">Legal name and insurance</w:t>
            </w:r>
          </w:p>
        </w:tc>
      </w:tr>
      <w:tr>
        <w:trPr>
          <w:tblHeader w:val="off"/>
        </w:trPr>
        <w:tc>
          <w:tcPr>
            <w:tcW w:type="dxa" w:w="2410"/>
            <w:tcMar>
              <w:top w:type="dxa" w:w="60"/>
              <w:left w:type="dxa" w:w="90"/>
              <w:bottom w:type="dxa" w:w="60"/>
              <w:right w:type="dxa" w:w="90"/>
            </w:tcMar>
          </w:tcPr>
          <w:p>
            <w:r>
              <w:rPr>
                <w:sz w:val="18"/>
                <w:szCs w:val="18"/>
              </w:rPr>
              <w:t xml:space="preserve">Build credit with tandas</w:t>
            </w:r>
          </w:p>
        </w:tc>
        <w:tc>
          <w:tcPr>
            <w:tcW w:type="dxa" w:w="2410"/>
            <w:tcMar>
              <w:top w:type="dxa" w:w="60"/>
              <w:left w:type="dxa" w:w="90"/>
              <w:bottom w:type="dxa" w:w="60"/>
              <w:right w:type="dxa" w:w="90"/>
            </w:tcMar>
          </w:tcPr>
          <w:p>
            <w:r>
              <w:rPr>
                <w:sz w:val="18"/>
                <w:szCs w:val="18"/>
              </w:rPr>
              <w:t xml:space="preserve">Mission Asset Fund and other lending circles</w:t>
            </w:r>
          </w:p>
        </w:tc>
        <w:tc>
          <w:tcPr>
            <w:tcW w:type="dxa" w:w="2410"/>
            <w:tcMar>
              <w:top w:type="dxa" w:w="60"/>
              <w:left w:type="dxa" w:w="90"/>
              <w:bottom w:type="dxa" w:w="60"/>
              <w:right w:type="dxa" w:w="90"/>
            </w:tcMar>
          </w:tcPr>
          <w:p>
            <w:r>
              <w:rPr>
                <w:sz w:val="18"/>
                <w:szCs w:val="18"/>
              </w:rPr>
              <w:t xml:space="preserve">Free</w:t>
            </w:r>
          </w:p>
        </w:tc>
        <w:tc>
          <w:tcPr>
            <w:tcW w:type="dxa" w:w="2410"/>
            <w:tcMar>
              <w:top w:type="dxa" w:w="60"/>
              <w:left w:type="dxa" w:w="90"/>
              <w:bottom w:type="dxa" w:w="60"/>
              <w:right w:type="dxa" w:w="90"/>
            </w:tcMar>
          </w:tcPr>
          <w:p>
            <w:r>
              <w:rPr>
                <w:sz w:val="18"/>
                <w:szCs w:val="18"/>
              </w:rPr>
              <w:t xml:space="preserve">Which agencies they report to</w:t>
            </w:r>
          </w:p>
        </w:tc>
      </w:tr>
      <w:tr>
        <w:trPr>
          <w:tblHeader w:val="off"/>
        </w:trPr>
        <w:tc>
          <w:tcPr>
            <w:tcW w:type="dxa" w:w="2410"/>
            <w:tcMar>
              <w:top w:type="dxa" w:w="60"/>
              <w:left w:type="dxa" w:w="90"/>
              <w:bottom w:type="dxa" w:w="60"/>
              <w:right w:type="dxa" w:w="90"/>
            </w:tcMar>
          </w:tcPr>
          <w:p>
            <w:r>
              <w:rPr>
                <w:sz w:val="18"/>
                <w:szCs w:val="18"/>
              </w:rPr>
              <w:t xml:space="preserve">Housing</w:t>
            </w:r>
          </w:p>
        </w:tc>
        <w:tc>
          <w:tcPr>
            <w:tcW w:type="dxa" w:w="2410"/>
            <w:tcMar>
              <w:top w:type="dxa" w:w="60"/>
              <w:left w:type="dxa" w:w="90"/>
              <w:bottom w:type="dxa" w:w="60"/>
              <w:right w:type="dxa" w:w="90"/>
            </w:tcMar>
          </w:tcPr>
          <w:p>
            <w:r>
              <w:rPr>
                <w:sz w:val="18"/>
                <w:szCs w:val="18"/>
              </w:rPr>
              <w:t xml:space="preserve">HUD-certified housing counselors (CFPB locator)</w:t>
            </w:r>
          </w:p>
        </w:tc>
        <w:tc>
          <w:tcPr>
            <w:tcW w:type="dxa" w:w="2410"/>
            <w:tcMar>
              <w:top w:type="dxa" w:w="60"/>
              <w:left w:type="dxa" w:w="90"/>
              <w:bottom w:type="dxa" w:w="60"/>
              <w:right w:type="dxa" w:w="90"/>
            </w:tcMar>
          </w:tcPr>
          <w:p>
            <w:r>
              <w:rPr>
                <w:sz w:val="18"/>
                <w:szCs w:val="18"/>
              </w:rPr>
              <w:t xml:space="preserve">Free or low cost</w:t>
            </w:r>
          </w:p>
        </w:tc>
        <w:tc>
          <w:tcPr>
            <w:tcW w:type="dxa" w:w="2410"/>
            <w:tcMar>
              <w:top w:type="dxa" w:w="60"/>
              <w:left w:type="dxa" w:w="90"/>
              <w:bottom w:type="dxa" w:w="60"/>
              <w:right w:type="dxa" w:w="90"/>
            </w:tcMar>
          </w:tcPr>
          <w:p>
            <w:r>
              <w:rPr>
                <w:sz w:val="18"/>
                <w:szCs w:val="18"/>
              </w:rPr>
              <w:t xml:space="preserve">Agency and service area</w:t>
            </w:r>
          </w:p>
        </w:tc>
      </w:tr>
      <w:tr>
        <w:trPr>
          <w:tblHeader w:val="off"/>
        </w:trPr>
        <w:tc>
          <w:tcPr>
            <w:tcW w:type="dxa" w:w="2410"/>
            <w:tcMar>
              <w:top w:type="dxa" w:w="60"/>
              <w:left w:type="dxa" w:w="90"/>
              <w:bottom w:type="dxa" w:w="60"/>
              <w:right w:type="dxa" w:w="90"/>
            </w:tcMar>
          </w:tcPr>
          <w:p>
            <w:r>
              <w:rPr>
                <w:sz w:val="18"/>
                <w:szCs w:val="18"/>
              </w:rPr>
              <w:t xml:space="preserve">Insurance</w:t>
            </w:r>
          </w:p>
        </w:tc>
        <w:tc>
          <w:tcPr>
            <w:tcW w:type="dxa" w:w="2410"/>
            <w:tcMar>
              <w:top w:type="dxa" w:w="60"/>
              <w:left w:type="dxa" w:w="90"/>
              <w:bottom w:type="dxa" w:w="60"/>
              <w:right w:type="dxa" w:w="90"/>
            </w:tcMar>
          </w:tcPr>
          <w:p>
            <w:r>
              <w:rPr>
                <w:sz w:val="18"/>
                <w:szCs w:val="18"/>
              </w:rPr>
              <w:t xml:space="preserve">California Department of Insurance (CDI)</w:t>
            </w:r>
          </w:p>
        </w:tc>
        <w:tc>
          <w:tcPr>
            <w:tcW w:type="dxa" w:w="2410"/>
            <w:tcMar>
              <w:top w:type="dxa" w:w="60"/>
              <w:left w:type="dxa" w:w="90"/>
              <w:bottom w:type="dxa" w:w="60"/>
              <w:right w:type="dxa" w:w="90"/>
            </w:tcMar>
          </w:tcPr>
          <w:p>
            <w:r>
              <w:rPr>
                <w:sz w:val="18"/>
                <w:szCs w:val="18"/>
              </w:rPr>
              <w:t xml:space="preserve">Free</w:t>
            </w:r>
          </w:p>
        </w:tc>
        <w:tc>
          <w:tcPr>
            <w:tcW w:type="dxa" w:w="2410"/>
            <w:tcMar>
              <w:top w:type="dxa" w:w="60"/>
              <w:left w:type="dxa" w:w="90"/>
              <w:bottom w:type="dxa" w:w="60"/>
              <w:right w:type="dxa" w:w="90"/>
            </w:tcMar>
          </w:tcPr>
          <w:p>
            <w:r>
              <w:rPr>
                <w:sz w:val="18"/>
                <w:szCs w:val="18"/>
              </w:rPr>
              <w:t xml:space="preserve">Insurer's and agent's license</w:t>
            </w:r>
          </w:p>
        </w:tc>
      </w:tr>
      <w:tr>
        <w:trPr>
          <w:tblHeader w:val="off"/>
        </w:trPr>
        <w:tc>
          <w:tcPr>
            <w:tcW w:type="dxa" w:w="2410"/>
            <w:tcMar>
              <w:top w:type="dxa" w:w="60"/>
              <w:left w:type="dxa" w:w="90"/>
              <w:bottom w:type="dxa" w:w="60"/>
              <w:right w:type="dxa" w:w="90"/>
            </w:tcMar>
          </w:tcPr>
          <w:p>
            <w:r>
              <w:rPr>
                <w:sz w:val="18"/>
                <w:szCs w:val="18"/>
              </w:rPr>
              <w:t xml:space="preserve">Health plans</w:t>
            </w:r>
          </w:p>
        </w:tc>
        <w:tc>
          <w:tcPr>
            <w:tcW w:type="dxa" w:w="2410"/>
            <w:tcMar>
              <w:top w:type="dxa" w:w="60"/>
              <w:left w:type="dxa" w:w="90"/>
              <w:bottom w:type="dxa" w:w="60"/>
              <w:right w:type="dxa" w:w="90"/>
            </w:tcMar>
          </w:tcPr>
          <w:p>
            <w:r>
              <w:rPr>
                <w:sz w:val="18"/>
                <w:szCs w:val="18"/>
              </w:rPr>
              <w:t xml:space="preserve">DMHC Help Center</w:t>
            </w:r>
          </w:p>
        </w:tc>
        <w:tc>
          <w:tcPr>
            <w:tcW w:type="dxa" w:w="2410"/>
            <w:tcMar>
              <w:top w:type="dxa" w:w="60"/>
              <w:left w:type="dxa" w:w="90"/>
              <w:bottom w:type="dxa" w:w="60"/>
              <w:right w:type="dxa" w:w="90"/>
            </w:tcMar>
          </w:tcPr>
          <w:p>
            <w:r>
              <w:rPr>
                <w:sz w:val="18"/>
                <w:szCs w:val="18"/>
              </w:rPr>
              <w:t xml:space="preserve">Free</w:t>
            </w:r>
          </w:p>
        </w:tc>
        <w:tc>
          <w:tcPr>
            <w:tcW w:type="dxa" w:w="2410"/>
            <w:tcMar>
              <w:top w:type="dxa" w:w="60"/>
              <w:left w:type="dxa" w:w="90"/>
              <w:bottom w:type="dxa" w:w="60"/>
              <w:right w:type="dxa" w:w="90"/>
            </w:tcMar>
          </w:tcPr>
          <w:p>
            <w:r>
              <w:rPr>
                <w:sz w:val="18"/>
                <w:szCs w:val="18"/>
              </w:rPr>
              <w:t xml:space="preserve">Whether your plan is under its oversight</w:t>
            </w:r>
          </w:p>
        </w:tc>
      </w:tr>
      <w:tr>
        <w:trPr>
          <w:tblHeader w:val="off"/>
        </w:trPr>
        <w:tc>
          <w:tcPr>
            <w:tcW w:type="dxa" w:w="2410"/>
            <w:tcMar>
              <w:top w:type="dxa" w:w="60"/>
              <w:left w:type="dxa" w:w="90"/>
              <w:bottom w:type="dxa" w:w="60"/>
              <w:right w:type="dxa" w:w="90"/>
            </w:tcMar>
          </w:tcPr>
          <w:p>
            <w:r>
              <w:rPr>
                <w:sz w:val="18"/>
                <w:szCs w:val="18"/>
              </w:rPr>
              <w:t xml:space="preserve">Wages and worker rights</w:t>
            </w:r>
          </w:p>
        </w:tc>
        <w:tc>
          <w:tcPr>
            <w:tcW w:type="dxa" w:w="2410"/>
            <w:tcMar>
              <w:top w:type="dxa" w:w="60"/>
              <w:left w:type="dxa" w:w="90"/>
              <w:bottom w:type="dxa" w:w="60"/>
              <w:right w:type="dxa" w:w="90"/>
            </w:tcMar>
          </w:tcPr>
          <w:p>
            <w:r>
              <w:rPr>
                <w:sz w:val="18"/>
                <w:szCs w:val="18"/>
              </w:rPr>
              <w:t xml:space="preserve">Department of Industrial Relations (DIR)</w:t>
            </w:r>
          </w:p>
        </w:tc>
        <w:tc>
          <w:tcPr>
            <w:tcW w:type="dxa" w:w="2410"/>
            <w:tcMar>
              <w:top w:type="dxa" w:w="60"/>
              <w:left w:type="dxa" w:w="90"/>
              <w:bottom w:type="dxa" w:w="60"/>
              <w:right w:type="dxa" w:w="90"/>
            </w:tcMar>
          </w:tcPr>
          <w:p>
            <w:r>
              <w:rPr>
                <w:sz w:val="18"/>
                <w:szCs w:val="18"/>
              </w:rPr>
              <w:t xml:space="preserve">Free</w:t>
            </w:r>
          </w:p>
        </w:tc>
        <w:tc>
          <w:tcPr>
            <w:tcW w:type="dxa" w:w="2410"/>
            <w:tcMar>
              <w:top w:type="dxa" w:w="60"/>
              <w:left w:type="dxa" w:w="90"/>
              <w:bottom w:type="dxa" w:w="60"/>
              <w:right w:type="dxa" w:w="90"/>
            </w:tcMar>
          </w:tcPr>
          <w:p>
            <w:r>
              <w:rPr>
                <w:sz w:val="18"/>
                <w:szCs w:val="18"/>
              </w:rPr>
              <w:t xml:space="preserve">Keep hours and pay stubs</w:t>
            </w:r>
          </w:p>
        </w:tc>
      </w:tr>
      <w:tr>
        <w:trPr>
          <w:tblHeader w:val="off"/>
        </w:trPr>
        <w:tc>
          <w:tcPr>
            <w:tcW w:type="dxa" w:w="2410"/>
            <w:tcMar>
              <w:top w:type="dxa" w:w="60"/>
              <w:left w:type="dxa" w:w="90"/>
              <w:bottom w:type="dxa" w:w="60"/>
              <w:right w:type="dxa" w:w="90"/>
            </w:tcMar>
          </w:tcPr>
          <w:p>
            <w:r>
              <w:rPr>
                <w:sz w:val="18"/>
                <w:szCs w:val="18"/>
              </w:rPr>
              <w:t xml:space="preserve">Your own business</w:t>
            </w:r>
          </w:p>
        </w:tc>
        <w:tc>
          <w:tcPr>
            <w:tcW w:type="dxa" w:w="2410"/>
            <w:tcMar>
              <w:top w:type="dxa" w:w="60"/>
              <w:left w:type="dxa" w:w="90"/>
              <w:bottom w:type="dxa" w:w="60"/>
              <w:right w:type="dxa" w:w="90"/>
            </w:tcMar>
          </w:tcPr>
          <w:p>
            <w:r>
              <w:rPr>
                <w:sz w:val="18"/>
                <w:szCs w:val="18"/>
              </w:rPr>
              <w:t xml:space="preserve">Small Business Development Centers (SBDC)</w:t>
            </w:r>
          </w:p>
        </w:tc>
        <w:tc>
          <w:tcPr>
            <w:tcW w:type="dxa" w:w="2410"/>
            <w:tcMar>
              <w:top w:type="dxa" w:w="60"/>
              <w:left w:type="dxa" w:w="90"/>
              <w:bottom w:type="dxa" w:w="60"/>
              <w:right w:type="dxa" w:w="90"/>
            </w:tcMar>
          </w:tcPr>
          <w:p>
            <w:r>
              <w:rPr>
                <w:sz w:val="18"/>
                <w:szCs w:val="18"/>
              </w:rPr>
              <w:t xml:space="preserve">Free or low cost</w:t>
            </w:r>
          </w:p>
        </w:tc>
        <w:tc>
          <w:tcPr>
            <w:tcW w:type="dxa" w:w="2410"/>
            <w:tcMar>
              <w:top w:type="dxa" w:w="60"/>
              <w:left w:type="dxa" w:w="90"/>
              <w:bottom w:type="dxa" w:w="60"/>
              <w:right w:type="dxa" w:w="90"/>
            </w:tcMar>
          </w:tcPr>
          <w:p>
            <w:r>
              <w:rPr>
                <w:sz w:val="18"/>
                <w:szCs w:val="18"/>
              </w:rPr>
              <w:t xml:space="preserve">Advice in Spanish</w:t>
            </w:r>
          </w:p>
        </w:tc>
      </w:tr>
      <w:tr>
        <w:trPr>
          <w:tblHeader w:val="off"/>
        </w:trPr>
        <w:tc>
          <w:tcPr>
            <w:tcW w:type="dxa" w:w="2410"/>
            <w:tcMar>
              <w:top w:type="dxa" w:w="60"/>
              <w:left w:type="dxa" w:w="90"/>
              <w:bottom w:type="dxa" w:w="60"/>
              <w:right w:type="dxa" w:w="90"/>
            </w:tcMar>
          </w:tcPr>
          <w:p>
            <w:r>
              <w:rPr>
                <w:sz w:val="18"/>
                <w:szCs w:val="18"/>
              </w:rPr>
              <w:t xml:space="preserve">Retirement</w:t>
            </w:r>
          </w:p>
        </w:tc>
        <w:tc>
          <w:tcPr>
            <w:tcW w:type="dxa" w:w="2410"/>
            <w:tcMar>
              <w:top w:type="dxa" w:w="60"/>
              <w:left w:type="dxa" w:w="90"/>
              <w:bottom w:type="dxa" w:w="60"/>
              <w:right w:type="dxa" w:w="90"/>
            </w:tcMar>
          </w:tcPr>
          <w:p>
            <w:r>
              <w:rPr>
                <w:sz w:val="18"/>
                <w:szCs w:val="18"/>
              </w:rPr>
              <w:t xml:space="preserve">CalSavers</w:t>
            </w:r>
          </w:p>
        </w:tc>
        <w:tc>
          <w:tcPr>
            <w:tcW w:type="dxa" w:w="2410"/>
            <w:tcMar>
              <w:top w:type="dxa" w:w="60"/>
              <w:left w:type="dxa" w:w="90"/>
              <w:bottom w:type="dxa" w:w="60"/>
              <w:right w:type="dxa" w:w="90"/>
            </w:tcMar>
          </w:tcPr>
          <w:p>
            <w:r>
              <w:rPr>
                <w:sz w:val="18"/>
                <w:szCs w:val="18"/>
              </w:rPr>
              <w:t xml:space="preserve">Free</w:t>
            </w:r>
          </w:p>
        </w:tc>
        <w:tc>
          <w:tcPr>
            <w:tcW w:type="dxa" w:w="2410"/>
            <w:tcMar>
              <w:top w:type="dxa" w:w="60"/>
              <w:left w:type="dxa" w:w="90"/>
              <w:bottom w:type="dxa" w:w="60"/>
              <w:right w:type="dxa" w:w="90"/>
            </w:tcMar>
          </w:tcPr>
          <w:p>
            <w:r>
              <w:rPr>
                <w:sz w:val="18"/>
                <w:szCs w:val="18"/>
              </w:rPr>
              <w:t xml:space="preserve">Participation requirements</w:t>
            </w:r>
          </w:p>
        </w:tc>
      </w:tr>
      <w:tr>
        <w:trPr>
          <w:tblHeader w:val="off"/>
        </w:trPr>
        <w:tc>
          <w:tcPr>
            <w:tcW w:type="dxa" w:w="2410"/>
            <w:tcMar>
              <w:top w:type="dxa" w:w="60"/>
              <w:left w:type="dxa" w:w="90"/>
              <w:bottom w:type="dxa" w:w="60"/>
              <w:right w:type="dxa" w:w="90"/>
            </w:tcMar>
          </w:tcPr>
          <w:p>
            <w:r>
              <w:rPr>
                <w:sz w:val="18"/>
                <w:szCs w:val="18"/>
              </w:rPr>
              <w:t xml:space="preserve">Consular financial guidance</w:t>
            </w:r>
          </w:p>
        </w:tc>
        <w:tc>
          <w:tcPr>
            <w:tcW w:type="dxa" w:w="2410"/>
            <w:tcMar>
              <w:top w:type="dxa" w:w="60"/>
              <w:left w:type="dxa" w:w="90"/>
              <w:bottom w:type="dxa" w:w="60"/>
              <w:right w:type="dxa" w:w="90"/>
            </w:tcMar>
          </w:tcPr>
          <w:p>
            <w:r>
              <w:rPr>
                <w:sz w:val="18"/>
                <w:szCs w:val="18"/>
              </w:rPr>
              <w:t xml:space="preserve">Financial Advice Windows at Mexican consulates</w:t>
            </w:r>
          </w:p>
        </w:tc>
        <w:tc>
          <w:tcPr>
            <w:tcW w:type="dxa" w:w="2410"/>
            <w:tcMar>
              <w:top w:type="dxa" w:w="60"/>
              <w:left w:type="dxa" w:w="90"/>
              <w:bottom w:type="dxa" w:w="60"/>
              <w:right w:type="dxa" w:w="90"/>
            </w:tcMar>
          </w:tcPr>
          <w:p>
            <w:r>
              <w:rPr>
                <w:sz w:val="18"/>
                <w:szCs w:val="18"/>
              </w:rPr>
              <w:t xml:space="preserve">Free</w:t>
            </w:r>
          </w:p>
        </w:tc>
        <w:tc>
          <w:tcPr>
            <w:tcW w:type="dxa" w:w="2410"/>
            <w:tcMar>
              <w:top w:type="dxa" w:w="60"/>
              <w:left w:type="dxa" w:w="90"/>
              <w:bottom w:type="dxa" w:w="60"/>
              <w:right w:type="dxa" w:w="90"/>
            </w:tcMar>
          </w:tcPr>
          <w:p>
            <w:r>
              <w:rPr>
                <w:sz w:val="18"/>
                <w:szCs w:val="18"/>
              </w:rPr>
              <w:t xml:space="preserve">Hours and appointments</w:t>
            </w:r>
          </w:p>
        </w:tc>
      </w:tr>
    </w:tbl>
    <w:p/>
    <w:p>
      <w:r>
        <w:rPr>
          <w:b/>
          <w:bCs/>
        </w:rPr>
        <w:t xml:space="preserve">Private preparers.</w:t>
      </w:r>
      <w:r>
        <w:t xml:space="preserve"> You can compare them using the same approach. One example in San Diego is ATAX Chula Vista Downtown, which advertises tax services, including ITIN help; confirm the full fees, the credential of the person who will help you and the scope. Appearing on this list is not a recommendation or a partnership.</w:t>
      </w:r>
    </w:p>
    <w:p>
      <w:pPr>
        <w:pStyle w:val="Heading2"/>
      </w:pPr>
      <w:r>
        <w:t xml:space="preserve">Script to ask for information</w:t>
      </w:r>
    </w:p>
    <w:p>
      <w:r>
        <w:t xml:space="preserve">"I live in California and need help with [topic]. Do you handle this case in Spanish? What credential does the person who will help me have? What is the total cost and what does it not include? What documents do I need and how do I send them safely? Is there a free or low-cost option?"</w:t>
      </w:r>
    </w:p>
    <w:p>
      <w:r>
        <w:br w:type="page"/>
      </w:r>
    </w:p>
    <w:p>
      <w:pPr>
        <w:pStyle w:val="Heading1"/>
      </w:pPr>
      <w:r>
        <w:t xml:space="preserve">Market observations</w:t>
      </w:r>
    </w:p>
    <w:p>
      <w:r>
        <w:t xml:space="preserve">Educational sample of accounts, using public information as of September 27, 2026. It is not a complete list or a ranking of the best. Published fees do not replace the contract or approval. We have no referral agreements with these institutions. You will find the updated comparison matrix on the platform.</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2410"/>
        <w:gridCol w:w="2410"/>
        <w:gridCol w:w="2410"/>
        <w:gridCol w:w="2410"/>
      </w:tblGrid>
      <w:tr>
        <w:trPr>
          <w:tblHeader/>
        </w:trPr>
        <w:tc>
          <w:tcPr>
            <w:tcW w:type="dxa" w:w="2410"/>
            <w:shd w:fill="1F5C4A" w:color="auto" w:val="clear"/>
            <w:tcMar>
              <w:top w:type="dxa" w:w="60"/>
              <w:left w:type="dxa" w:w="90"/>
              <w:bottom w:type="dxa" w:w="60"/>
              <w:right w:type="dxa" w:w="90"/>
            </w:tcMar>
          </w:tcPr>
          <w:p>
            <w:r>
              <w:rPr>
                <w:b/>
                <w:bCs/>
                <w:color w:val="FFFFFF"/>
                <w:sz w:val="18"/>
                <w:szCs w:val="18"/>
              </w:rPr>
              <w:t xml:space="preserve">Product</w:t>
            </w:r>
          </w:p>
        </w:tc>
        <w:tc>
          <w:tcPr>
            <w:tcW w:type="dxa" w:w="2410"/>
            <w:shd w:fill="1F5C4A" w:color="auto" w:val="clear"/>
            <w:tcMar>
              <w:top w:type="dxa" w:w="60"/>
              <w:left w:type="dxa" w:w="90"/>
              <w:bottom w:type="dxa" w:w="60"/>
              <w:right w:type="dxa" w:w="90"/>
            </w:tcMar>
          </w:tcPr>
          <w:p>
            <w:r>
              <w:rPr>
                <w:b/>
                <w:bCs/>
                <w:color w:val="FFFFFF"/>
                <w:sz w:val="18"/>
                <w:szCs w:val="18"/>
              </w:rPr>
              <w:t xml:space="preserve">Type</w:t>
            </w:r>
          </w:p>
        </w:tc>
        <w:tc>
          <w:tcPr>
            <w:tcW w:type="dxa" w:w="2410"/>
            <w:shd w:fill="1F5C4A" w:color="auto" w:val="clear"/>
            <w:tcMar>
              <w:top w:type="dxa" w:w="60"/>
              <w:left w:type="dxa" w:w="90"/>
              <w:bottom w:type="dxa" w:w="60"/>
              <w:right w:type="dxa" w:w="90"/>
            </w:tcMar>
          </w:tcPr>
          <w:p>
            <w:r>
              <w:rPr>
                <w:b/>
                <w:bCs/>
                <w:color w:val="FFFFFF"/>
                <w:sz w:val="18"/>
                <w:szCs w:val="18"/>
              </w:rPr>
              <w:t xml:space="preserve">Published cost</w:t>
            </w:r>
          </w:p>
        </w:tc>
        <w:tc>
          <w:tcPr>
            <w:tcW w:type="dxa" w:w="2410"/>
            <w:shd w:fill="1F5C4A" w:color="auto" w:val="clear"/>
            <w:tcMar>
              <w:top w:type="dxa" w:w="60"/>
              <w:left w:type="dxa" w:w="90"/>
              <w:bottom w:type="dxa" w:w="60"/>
              <w:right w:type="dxa" w:w="90"/>
            </w:tcMar>
          </w:tcPr>
          <w:p>
            <w:r>
              <w:rPr>
                <w:b/>
                <w:bCs/>
                <w:color w:val="FFFFFF"/>
                <w:sz w:val="18"/>
                <w:szCs w:val="18"/>
              </w:rPr>
              <w:t xml:space="preserve">What to check</w:t>
            </w:r>
          </w:p>
        </w:tc>
      </w:tr>
      <w:tr>
        <w:trPr>
          <w:tblHeader w:val="off"/>
        </w:trPr>
        <w:tc>
          <w:tcPr>
            <w:tcW w:type="dxa" w:w="2410"/>
            <w:tcMar>
              <w:top w:type="dxa" w:w="60"/>
              <w:left w:type="dxa" w:w="90"/>
              <w:bottom w:type="dxa" w:w="60"/>
              <w:right w:type="dxa" w:w="90"/>
            </w:tcMar>
          </w:tcPr>
          <w:p>
            <w:r>
              <w:rPr>
                <w:sz w:val="18"/>
                <w:szCs w:val="18"/>
              </w:rPr>
              <w:t xml:space="preserve">Wells Fargo Clear Access Banking</w:t>
            </w:r>
          </w:p>
        </w:tc>
        <w:tc>
          <w:tcPr>
            <w:tcW w:type="dxa" w:w="2410"/>
            <w:tcMar>
              <w:top w:type="dxa" w:w="60"/>
              <w:left w:type="dxa" w:w="90"/>
              <w:bottom w:type="dxa" w:w="60"/>
              <w:right w:type="dxa" w:w="90"/>
            </w:tcMar>
          </w:tcPr>
          <w:p>
            <w:r>
              <w:rPr>
                <w:sz w:val="18"/>
                <w:szCs w:val="18"/>
              </w:rPr>
              <w:t xml:space="preserve">Bank</w:t>
            </w:r>
          </w:p>
        </w:tc>
        <w:tc>
          <w:tcPr>
            <w:tcW w:type="dxa" w:w="2410"/>
            <w:tcMar>
              <w:top w:type="dxa" w:w="60"/>
              <w:left w:type="dxa" w:w="90"/>
              <w:bottom w:type="dxa" w:w="60"/>
              <w:right w:type="dxa" w:w="90"/>
            </w:tcMar>
          </w:tcPr>
          <w:p>
            <w:r>
              <w:rPr>
                <w:sz w:val="18"/>
                <w:szCs w:val="18"/>
              </w:rPr>
              <w:t xml:space="preserve">5 a month or waiver (owner aged 13 to 24 or 250 in eligible electronic deposits)</w:t>
            </w:r>
          </w:p>
        </w:tc>
        <w:tc>
          <w:tcPr>
            <w:tcW w:type="dxa" w:w="2410"/>
            <w:tcMar>
              <w:top w:type="dxa" w:w="60"/>
              <w:left w:type="dxa" w:w="90"/>
              <w:bottom w:type="dxa" w:w="60"/>
              <w:right w:type="dxa" w:w="90"/>
            </w:tcMar>
          </w:tcPr>
          <w:p>
            <w:r>
              <w:rPr>
                <w:sz w:val="18"/>
                <w:szCs w:val="18"/>
              </w:rPr>
              <w:t xml:space="preserve">Combination of documents and which deposit qualifies. Accepts a Mexican consular ID as primary ID, along with another ID.</w:t>
            </w:r>
          </w:p>
        </w:tc>
      </w:tr>
      <w:tr>
        <w:trPr>
          <w:tblHeader w:val="off"/>
        </w:trPr>
        <w:tc>
          <w:tcPr>
            <w:tcW w:type="dxa" w:w="2410"/>
            <w:tcMar>
              <w:top w:type="dxa" w:w="60"/>
              <w:left w:type="dxa" w:w="90"/>
              <w:bottom w:type="dxa" w:w="60"/>
              <w:right w:type="dxa" w:w="90"/>
            </w:tcMar>
          </w:tcPr>
          <w:p>
            <w:r>
              <w:rPr>
                <w:sz w:val="18"/>
                <w:szCs w:val="18"/>
              </w:rPr>
              <w:t xml:space="preserve">Bank of America Advantage SafeBalance</w:t>
            </w:r>
          </w:p>
        </w:tc>
        <w:tc>
          <w:tcPr>
            <w:tcW w:type="dxa" w:w="2410"/>
            <w:tcMar>
              <w:top w:type="dxa" w:w="60"/>
              <w:left w:type="dxa" w:w="90"/>
              <w:bottom w:type="dxa" w:w="60"/>
              <w:right w:type="dxa" w:w="90"/>
            </w:tcMar>
          </w:tcPr>
          <w:p>
            <w:r>
              <w:rPr>
                <w:sz w:val="18"/>
                <w:szCs w:val="18"/>
              </w:rPr>
              <w:t xml:space="preserve">Bank</w:t>
            </w:r>
          </w:p>
        </w:tc>
        <w:tc>
          <w:tcPr>
            <w:tcW w:type="dxa" w:w="2410"/>
            <w:tcMar>
              <w:top w:type="dxa" w:w="60"/>
              <w:left w:type="dxa" w:w="90"/>
              <w:bottom w:type="dxa" w:w="60"/>
              <w:right w:type="dxa" w:w="90"/>
            </w:tcMar>
          </w:tcPr>
          <w:p>
            <w:r>
              <w:rPr>
                <w:sz w:val="18"/>
                <w:szCs w:val="18"/>
              </w:rPr>
              <w:t xml:space="preserve">4.95 per cycle or waiver (under 25, 500 minimum daily balance or rewards program)</w:t>
            </w:r>
          </w:p>
        </w:tc>
        <w:tc>
          <w:tcPr>
            <w:tcW w:type="dxa" w:w="2410"/>
            <w:tcMar>
              <w:top w:type="dxa" w:w="60"/>
              <w:left w:type="dxa" w:w="90"/>
              <w:bottom w:type="dxa" w:w="60"/>
              <w:right w:type="dxa" w:w="90"/>
            </w:tcMar>
          </w:tcPr>
          <w:p>
            <w:r>
              <w:rPr>
                <w:sz w:val="18"/>
                <w:szCs w:val="18"/>
              </w:rPr>
              <w:t xml:space="preserve">Documents, opening and full waiver terms</w:t>
            </w:r>
          </w:p>
        </w:tc>
      </w:tr>
      <w:tr>
        <w:trPr>
          <w:tblHeader w:val="off"/>
        </w:trPr>
        <w:tc>
          <w:tcPr>
            <w:tcW w:type="dxa" w:w="2410"/>
            <w:tcMar>
              <w:top w:type="dxa" w:w="60"/>
              <w:left w:type="dxa" w:w="90"/>
              <w:bottom w:type="dxa" w:w="60"/>
              <w:right w:type="dxa" w:w="90"/>
            </w:tcMar>
          </w:tcPr>
          <w:p>
            <w:r>
              <w:rPr>
                <w:sz w:val="18"/>
                <w:szCs w:val="18"/>
              </w:rPr>
              <w:t xml:space="preserve">Self-Help Checking</w:t>
            </w:r>
          </w:p>
        </w:tc>
        <w:tc>
          <w:tcPr>
            <w:tcW w:type="dxa" w:w="2410"/>
            <w:tcMar>
              <w:top w:type="dxa" w:w="60"/>
              <w:left w:type="dxa" w:w="90"/>
              <w:bottom w:type="dxa" w:w="60"/>
              <w:right w:type="dxa" w:w="90"/>
            </w:tcMar>
          </w:tcPr>
          <w:p>
            <w:r>
              <w:rPr>
                <w:sz w:val="18"/>
                <w:szCs w:val="18"/>
              </w:rPr>
              <w:t xml:space="preserve">Credit union</w:t>
            </w:r>
          </w:p>
        </w:tc>
        <w:tc>
          <w:tcPr>
            <w:tcW w:type="dxa" w:w="2410"/>
            <w:tcMar>
              <w:top w:type="dxa" w:w="60"/>
              <w:left w:type="dxa" w:w="90"/>
              <w:bottom w:type="dxa" w:w="60"/>
              <w:right w:type="dxa" w:w="90"/>
            </w:tcMar>
          </w:tcPr>
          <w:p>
            <w:r>
              <w:rPr>
                <w:sz w:val="18"/>
                <w:szCs w:val="18"/>
              </w:rPr>
              <w:t xml:space="preserve">5 fee, no minimum opening deposit; waivers by age, direct deposit or balance</w:t>
            </w:r>
          </w:p>
        </w:tc>
        <w:tc>
          <w:tcPr>
            <w:tcW w:type="dxa" w:w="2410"/>
            <w:tcMar>
              <w:top w:type="dxa" w:w="60"/>
              <w:left w:type="dxa" w:w="90"/>
              <w:bottom w:type="dxa" w:w="60"/>
              <w:right w:type="dxa" w:w="90"/>
            </w:tcMar>
          </w:tcPr>
          <w:p>
            <w:r>
              <w:rPr>
                <w:sz w:val="18"/>
                <w:szCs w:val="18"/>
              </w:rPr>
              <w:t xml:space="preserve">Contracting entity, membership and terms in California</w:t>
            </w:r>
          </w:p>
        </w:tc>
      </w:tr>
      <w:tr>
        <w:trPr>
          <w:tblHeader w:val="off"/>
        </w:trPr>
        <w:tc>
          <w:tcPr>
            <w:tcW w:type="dxa" w:w="2410"/>
            <w:tcMar>
              <w:top w:type="dxa" w:w="60"/>
              <w:left w:type="dxa" w:w="90"/>
              <w:bottom w:type="dxa" w:w="60"/>
              <w:right w:type="dxa" w:w="90"/>
            </w:tcMar>
          </w:tcPr>
          <w:p>
            <w:r>
              <w:rPr>
                <w:sz w:val="18"/>
                <w:szCs w:val="18"/>
              </w:rPr>
              <w:t xml:space="preserve">Chime Checking</w:t>
            </w:r>
          </w:p>
        </w:tc>
        <w:tc>
          <w:tcPr>
            <w:tcW w:type="dxa" w:w="2410"/>
            <w:tcMar>
              <w:top w:type="dxa" w:w="60"/>
              <w:left w:type="dxa" w:w="90"/>
              <w:bottom w:type="dxa" w:w="60"/>
              <w:right w:type="dxa" w:w="90"/>
            </w:tcMar>
          </w:tcPr>
          <w:p>
            <w:r>
              <w:rPr>
                <w:sz w:val="18"/>
                <w:szCs w:val="18"/>
              </w:rPr>
              <w:t xml:space="preserve">Digital service with partner banks</w:t>
            </w:r>
          </w:p>
        </w:tc>
        <w:tc>
          <w:tcPr>
            <w:tcW w:type="dxa" w:w="2410"/>
            <w:tcMar>
              <w:top w:type="dxa" w:w="60"/>
              <w:left w:type="dxa" w:w="90"/>
              <w:bottom w:type="dxa" w:w="60"/>
              <w:right w:type="dxa" w:w="90"/>
            </w:tcMar>
          </w:tcPr>
          <w:p>
            <w:r>
              <w:rPr>
                <w:sz w:val="18"/>
                <w:szCs w:val="18"/>
              </w:rPr>
              <w:t xml:space="preserve">No monthly maintenance fee</w:t>
            </w:r>
          </w:p>
        </w:tc>
        <w:tc>
          <w:tcPr>
            <w:tcW w:type="dxa" w:w="2410"/>
            <w:tcMar>
              <w:top w:type="dxa" w:w="60"/>
              <w:left w:type="dxa" w:w="90"/>
              <w:bottom w:type="dxa" w:w="60"/>
              <w:right w:type="dxa" w:w="90"/>
            </w:tcMar>
          </w:tcPr>
          <w:p>
            <w:r>
              <w:rPr>
                <w:sz w:val="18"/>
                <w:szCs w:val="18"/>
              </w:rPr>
              <w:t xml:space="preserve">Requires a valid SSN, age 18 and citizenship or lawful residency: do not assume it accepts an ITIN. Check the issuing bank and other fees.</w:t>
            </w:r>
          </w:p>
        </w:tc>
      </w:tr>
    </w:tbl>
    <w:p/>
    <w:p>
      <w:r>
        <w:rPr>
          <w:b/>
          <w:bCs/>
        </w:rPr>
        <w:t xml:space="preserve">Exercise.</w:t>
      </w:r>
      <w:r>
        <w:t xml:space="preserve"> A 35-year-old is paid in cash, has a consular ID and has no SSN or ITIN. Do not choose based on "no fee": first identify which documents each option accepts, whether they can open at a branch and how much it costs to deposit cash. No option guarantees an account will be opened.</w:t>
      </w:r>
    </w:p>
    <w:p>
      <w:r>
        <w:br w:type="page"/>
      </w:r>
    </w:p>
    <w:p>
      <w:pPr>
        <w:pStyle w:val="Heading1"/>
      </w:pPr>
      <w:r>
        <w:t xml:space="preserve">Frequently asked questions</w:t>
      </w:r>
    </w:p>
    <w:p>
      <w:r>
        <w:rPr>
          <w:b/>
          <w:bCs/>
        </w:rPr>
        <w:t xml:space="preserve">Can I study without an SSN or ITIN?</w:t>
      </w:r>
      <w:r>
        <w:t xml:space="preserve"> Yes. We use a program ID and made-up cases. Whether you can use a financial product is a separate question.</w:t>
      </w:r>
    </w:p>
    <w:p>
      <w:r>
        <w:rPr>
          <w:b/>
          <w:bCs/>
        </w:rPr>
        <w:t xml:space="preserve">Do I have to open an account to pass?</w:t>
      </w:r>
      <w:r>
        <w:t xml:space="preserve"> No. We assess whether you compare and decide; waiting can be the right decision.</w:t>
      </w:r>
    </w:p>
    <w:p>
      <w:r>
        <w:rPr>
          <w:b/>
          <w:bCs/>
        </w:rPr>
        <w:t xml:space="preserve">What if I can't save?</w:t>
      </w:r>
      <w:r>
        <w:t xml:space="preserve"> Identify your gap, your priorities and the available support. We do not require an amount or blame your habits for everything.</w:t>
      </w:r>
    </w:p>
    <w:p>
      <w:r>
        <w:rPr>
          <w:b/>
          <w:bCs/>
        </w:rPr>
        <w:t xml:space="preserve">Should I stop sending remittances?</w:t>
      </w:r>
      <w:r>
        <w:t xml:space="preserve"> No. The goal is to bring together your family support, your capacity and your future.</w:t>
      </w:r>
    </w:p>
    <w:p>
      <w:r>
        <w:rPr>
          <w:b/>
          <w:bCs/>
        </w:rPr>
        <w:t xml:space="preserve">Does this course give me immigration advice?</w:t>
      </w:r>
      <w:r>
        <w:t xml:space="preserve"> No. Only an attorney or a DOJ-accredited representative can give it. We help you find reliable help.</w:t>
      </w:r>
    </w:p>
    <w:p>
      <w:r>
        <w:rPr>
          <w:b/>
          <w:bCs/>
        </w:rPr>
        <w:t xml:space="preserve">When will my score improve?</w:t>
      </w:r>
      <w:r>
        <w:t xml:space="preserve"> No one can promise a date or a number of points. We work with accurate information, sustainable payments and follow-up.</w:t>
      </w:r>
    </w:p>
    <w:p>
      <w:r>
        <w:rPr>
          <w:b/>
          <w:bCs/>
        </w:rPr>
        <w:t xml:space="preserve">Can I use made-up information?</w:t>
      </w:r>
      <w:r>
        <w:t xml:space="preserve"> Yes. We assess your reasoning; you do not need to reveal your identity, health or finances.</w:t>
      </w:r>
    </w:p>
    <w:p>
      <w:r>
        <w:rPr>
          <w:b/>
          <w:bCs/>
        </w:rPr>
        <w:t xml:space="preserve">What do I do if a source changed?</w:t>
      </w:r>
      <w:r>
        <w:t xml:space="preserve"> Flag it, check the current version and do not use an outdated fee as if it were current.</w:t>
      </w:r>
    </w:p>
    <w:p>
      <w:r>
        <w:rPr>
          <w:b/>
          <w:bCs/>
        </w:rPr>
        <w:t xml:space="preserve">Is the certificate officially accredited?</w:t>
      </w:r>
      <w:r>
        <w:t xml:space="preserve"> It is the program's own certificate, verifiable online. It is not a license or an official accreditation.</w:t>
      </w:r>
    </w:p>
    <w:p>
      <w:r>
        <w:rPr>
          <w:b/>
          <w:bCs/>
        </w:rPr>
        <w:t xml:space="preserve">Do I have to leave a review?</w:t>
      </w:r>
      <w:r>
        <w:t xml:space="preserve"> No. Your feedback and follow-up are voluntary and do not affect your access or your certificate.</w:t>
      </w:r>
    </w:p>
    <w:p>
      <w:r>
        <w:rPr>
          <w:b/>
          <w:bCs/>
        </w:rPr>
        <w:t xml:space="preserve">Can I request a video call?</w:t>
      </w:r>
      <w:r>
        <w:t xml:space="preserve"> We offer question sessions according to the published availability. Cases that need a professional are referred.</w:t>
      </w:r>
    </w:p>
    <w:p>
      <w:r>
        <w:rPr>
          <w:b/>
          <w:bCs/>
        </w:rPr>
        <w:t xml:space="preserve">How do I send a question?</w:t>
      </w:r>
      <w:r>
        <w:t xml:space="preserve"> Include the module, the situation without sensitive data, what you tried and your specific question. If there is fraud in progress or a medical emergency, use the right emergency channel first.</w:t>
      </w:r>
    </w:p>
    <w:p>
      <w:r>
        <w:br w:type="page"/>
      </w:r>
    </w:p>
    <w:p>
      <w:pPr>
        <w:pStyle w:val="Heading1"/>
      </w:pPr>
      <w:r>
        <w:t xml:space="preserve">References</w:t>
      </w:r>
    </w:p>
    <w:p>
      <w:r>
        <w:t xml:space="preserve">S references come from the program syllabus; R references were added to develop the lessons. Date consulted for this edition: September 27 and 28, 2026. Rules, fees and requirements change: check the current version before acting.</w:t>
      </w:r>
    </w:p>
    <w:p>
      <w:pPr>
        <w:pStyle w:val="Heading2"/>
      </w:pPr>
      <w:r>
        <w:t xml:space="preserve">Syllabus references</w:t>
      </w:r>
    </w:p>
    <w:p>
      <w:pPr>
        <w:pStyle w:val="ListParagraph"/>
        <w:numPr>
          <w:ilvl w:val="0"/>
          <w:numId w:val="3"/>
        </w:numPr>
      </w:pPr>
      <w:r>
        <w:rPr>
          <w:b/>
          <w:bCs/>
        </w:rPr>
        <w:t xml:space="preserve">S01</w:t>
      </w:r>
      <w:r>
        <w:t xml:space="preserve"> OECD and European Union. Financial competence framework for adults.</w:t>
      </w:r>
    </w:p>
    <w:p>
      <w:pPr>
        <w:pStyle w:val="ListParagraph"/>
        <w:numPr>
          <w:ilvl w:val="0"/>
          <w:numId w:val="3"/>
        </w:numPr>
      </w:pPr>
      <w:r>
        <w:rPr>
          <w:b/>
          <w:bCs/>
        </w:rPr>
        <w:t xml:space="preserve">S02</w:t>
      </w:r>
      <w:r>
        <w:t xml:space="preserve"> CFPB. Measuring financial skill.</w:t>
      </w:r>
    </w:p>
    <w:p>
      <w:pPr>
        <w:pStyle w:val="ListParagraph"/>
        <w:numPr>
          <w:ilvl w:val="0"/>
          <w:numId w:val="3"/>
        </w:numPr>
      </w:pPr>
      <w:r>
        <w:rPr>
          <w:b/>
          <w:bCs/>
        </w:rPr>
        <w:t xml:space="preserve">S03</w:t>
      </w:r>
      <w:r>
        <w:t xml:space="preserve"> FDIC. Money Smart for Adults.</w:t>
      </w:r>
    </w:p>
    <w:p>
      <w:pPr>
        <w:pStyle w:val="ListParagraph"/>
        <w:numPr>
          <w:ilvl w:val="0"/>
          <w:numId w:val="3"/>
        </w:numPr>
      </w:pPr>
      <w:r>
        <w:rPr>
          <w:b/>
          <w:bCs/>
        </w:rPr>
        <w:t xml:space="preserve">S04</w:t>
      </w:r>
      <w:r>
        <w:t xml:space="preserve"> CFPB. Your Money, Your Goals.</w:t>
      </w:r>
    </w:p>
    <w:p>
      <w:pPr>
        <w:pStyle w:val="ListParagraph"/>
        <w:numPr>
          <w:ilvl w:val="0"/>
          <w:numId w:val="3"/>
        </w:numPr>
      </w:pPr>
      <w:r>
        <w:rPr>
          <w:b/>
          <w:bCs/>
        </w:rPr>
        <w:t xml:space="preserve">S05</w:t>
      </w:r>
      <w:r>
        <w:t xml:space="preserve"> CFPB. Financial Well-Being Scale.</w:t>
      </w:r>
    </w:p>
    <w:p>
      <w:pPr>
        <w:pStyle w:val="ListParagraph"/>
        <w:numPr>
          <w:ilvl w:val="0"/>
          <w:numId w:val="3"/>
        </w:numPr>
      </w:pPr>
      <w:r>
        <w:rPr>
          <w:b/>
          <w:bCs/>
        </w:rPr>
        <w:t xml:space="preserve">S06</w:t>
      </w:r>
      <w:r>
        <w:t xml:space="preserve"> Federal Reserve. What is the money supply.</w:t>
      </w:r>
    </w:p>
    <w:p>
      <w:pPr>
        <w:pStyle w:val="ListParagraph"/>
        <w:numPr>
          <w:ilvl w:val="0"/>
          <w:numId w:val="3"/>
        </w:numPr>
      </w:pPr>
      <w:r>
        <w:rPr>
          <w:b/>
          <w:bCs/>
        </w:rPr>
        <w:t xml:space="preserve">S07</w:t>
      </w:r>
      <w:r>
        <w:t xml:space="preserve"> NCUA. How is a credit union different than a bank.</w:t>
      </w:r>
    </w:p>
    <w:p>
      <w:pPr>
        <w:pStyle w:val="ListParagraph"/>
        <w:numPr>
          <w:ilvl w:val="0"/>
          <w:numId w:val="3"/>
        </w:numPr>
      </w:pPr>
      <w:r>
        <w:rPr>
          <w:b/>
          <w:bCs/>
        </w:rPr>
        <w:t xml:space="preserve">S08</w:t>
      </w:r>
      <w:r>
        <w:t xml:space="preserve"> FDIC. Banking with third-party apps.</w:t>
      </w:r>
    </w:p>
    <w:p>
      <w:pPr>
        <w:pStyle w:val="ListParagraph"/>
        <w:numPr>
          <w:ilvl w:val="0"/>
          <w:numId w:val="3"/>
        </w:numPr>
      </w:pPr>
      <w:r>
        <w:rPr>
          <w:b/>
          <w:bCs/>
        </w:rPr>
        <w:t xml:space="preserve">S09</w:t>
      </w:r>
      <w:r>
        <w:t xml:space="preserve"> FDIC. BankFind Suite.</w:t>
      </w:r>
    </w:p>
    <w:p>
      <w:pPr>
        <w:pStyle w:val="ListParagraph"/>
        <w:numPr>
          <w:ilvl w:val="0"/>
          <w:numId w:val="3"/>
        </w:numPr>
      </w:pPr>
      <w:r>
        <w:rPr>
          <w:b/>
          <w:bCs/>
        </w:rPr>
        <w:t xml:space="preserve">S10</w:t>
      </w:r>
      <w:r>
        <w:t xml:space="preserve"> CFPB. Spanish style guide and glossary.</w:t>
      </w:r>
    </w:p>
    <w:p>
      <w:pPr>
        <w:pStyle w:val="ListParagraph"/>
        <w:numPr>
          <w:ilvl w:val="0"/>
          <w:numId w:val="3"/>
        </w:numPr>
      </w:pPr>
      <w:r>
        <w:rPr>
          <w:b/>
          <w:bCs/>
        </w:rPr>
        <w:t xml:space="preserve">S11</w:t>
      </w:r>
      <w:r>
        <w:t xml:space="preserve"> California DIR. Know Your Rights.</w:t>
      </w:r>
    </w:p>
    <w:p>
      <w:pPr>
        <w:pStyle w:val="ListParagraph"/>
        <w:numPr>
          <w:ilvl w:val="0"/>
          <w:numId w:val="3"/>
        </w:numPr>
      </w:pPr>
      <w:r>
        <w:rPr>
          <w:b/>
          <w:bCs/>
        </w:rPr>
        <w:t xml:space="preserve">S12</w:t>
      </w:r>
      <w:r>
        <w:t xml:space="preserve"> IRS. Individual Taxpayer Identification Number (ITIN).</w:t>
      </w:r>
    </w:p>
    <w:p>
      <w:pPr>
        <w:pStyle w:val="ListParagraph"/>
        <w:numPr>
          <w:ilvl w:val="0"/>
          <w:numId w:val="3"/>
        </w:numPr>
      </w:pPr>
      <w:r>
        <w:rPr>
          <w:b/>
          <w:bCs/>
        </w:rPr>
        <w:t xml:space="preserve">S13</w:t>
      </w:r>
      <w:r>
        <w:t xml:space="preserve"> IRS. Gig Economy Tax Center.</w:t>
      </w:r>
    </w:p>
    <w:p>
      <w:pPr>
        <w:pStyle w:val="ListParagraph"/>
        <w:numPr>
          <w:ilvl w:val="0"/>
          <w:numId w:val="3"/>
        </w:numPr>
      </w:pPr>
      <w:r>
        <w:rPr>
          <w:b/>
          <w:bCs/>
        </w:rPr>
        <w:t xml:space="preserve">S14</w:t>
      </w:r>
      <w:r>
        <w:t xml:space="preserve"> California FTB. ITIN.</w:t>
      </w:r>
    </w:p>
    <w:p>
      <w:pPr>
        <w:pStyle w:val="ListParagraph"/>
        <w:numPr>
          <w:ilvl w:val="0"/>
          <w:numId w:val="3"/>
        </w:numPr>
      </w:pPr>
      <w:r>
        <w:rPr>
          <w:b/>
          <w:bCs/>
        </w:rPr>
        <w:t xml:space="preserve">S15</w:t>
      </w:r>
      <w:r>
        <w:t xml:space="preserve"> California FTB. Get free tax help.</w:t>
      </w:r>
    </w:p>
    <w:p>
      <w:pPr>
        <w:pStyle w:val="ListParagraph"/>
        <w:numPr>
          <w:ilvl w:val="0"/>
          <w:numId w:val="3"/>
        </w:numPr>
      </w:pPr>
      <w:r>
        <w:rPr>
          <w:b/>
          <w:bCs/>
        </w:rPr>
        <w:t xml:space="preserve">S16</w:t>
      </w:r>
      <w:r>
        <w:t xml:space="preserve"> California FTB. Publication 982, choosing a tax preparer.</w:t>
      </w:r>
    </w:p>
    <w:p>
      <w:pPr>
        <w:pStyle w:val="ListParagraph"/>
        <w:numPr>
          <w:ilvl w:val="0"/>
          <w:numId w:val="3"/>
        </w:numPr>
      </w:pPr>
      <w:r>
        <w:rPr>
          <w:b/>
          <w:bCs/>
        </w:rPr>
        <w:t xml:space="preserve">S17</w:t>
      </w:r>
      <w:r>
        <w:t xml:space="preserve"> CFPB. What is a remittance transfer and what are my rights?</w:t>
      </w:r>
    </w:p>
    <w:p>
      <w:pPr>
        <w:pStyle w:val="ListParagraph"/>
        <w:numPr>
          <w:ilvl w:val="0"/>
          <w:numId w:val="3"/>
        </w:numPr>
      </w:pPr>
      <w:r>
        <w:rPr>
          <w:b/>
          <w:bCs/>
        </w:rPr>
        <w:t xml:space="preserve">S18</w:t>
      </w:r>
      <w:r>
        <w:t xml:space="preserve"> CFPB. Ways to start or rebuild a good credit history.</w:t>
      </w:r>
    </w:p>
    <w:p>
      <w:pPr>
        <w:pStyle w:val="ListParagraph"/>
        <w:numPr>
          <w:ilvl w:val="0"/>
          <w:numId w:val="3"/>
        </w:numPr>
      </w:pPr>
      <w:r>
        <w:rPr>
          <w:b/>
          <w:bCs/>
        </w:rPr>
        <w:t xml:space="preserve">S19</w:t>
      </w:r>
      <w:r>
        <w:t xml:space="preserve"> CFPB. How long does information stay on my credit report?</w:t>
      </w:r>
    </w:p>
    <w:p>
      <w:pPr>
        <w:pStyle w:val="ListParagraph"/>
        <w:numPr>
          <w:ilvl w:val="0"/>
          <w:numId w:val="3"/>
        </w:numPr>
      </w:pPr>
      <w:r>
        <w:rPr>
          <w:b/>
          <w:bCs/>
        </w:rPr>
        <w:t xml:space="preserve">S20</w:t>
      </w:r>
      <w:r>
        <w:t xml:space="preserve"> FTC. Only scammers say they will remove all negative information from your credit report.</w:t>
      </w:r>
    </w:p>
    <w:p>
      <w:pPr>
        <w:pStyle w:val="ListParagraph"/>
        <w:numPr>
          <w:ilvl w:val="0"/>
          <w:numId w:val="3"/>
        </w:numPr>
      </w:pPr>
      <w:r>
        <w:rPr>
          <w:b/>
          <w:bCs/>
        </w:rPr>
        <w:t xml:space="preserve">S21</w:t>
      </w:r>
      <w:r>
        <w:t xml:space="preserve"> California Department of Insurance. Consumer guides.</w:t>
      </w:r>
    </w:p>
    <w:p>
      <w:pPr>
        <w:pStyle w:val="ListParagraph"/>
        <w:numPr>
          <w:ilvl w:val="0"/>
          <w:numId w:val="3"/>
        </w:numPr>
      </w:pPr>
      <w:r>
        <w:rPr>
          <w:b/>
          <w:bCs/>
        </w:rPr>
        <w:t xml:space="preserve">S22</w:t>
      </w:r>
      <w:r>
        <w:t xml:space="preserve"> FTC. IdentityTheft.gov.</w:t>
      </w:r>
    </w:p>
    <w:p>
      <w:pPr>
        <w:pStyle w:val="ListParagraph"/>
        <w:numPr>
          <w:ilvl w:val="0"/>
          <w:numId w:val="3"/>
        </w:numPr>
      </w:pPr>
      <w:r>
        <w:rPr>
          <w:b/>
          <w:bCs/>
        </w:rPr>
        <w:t xml:space="preserve">S23</w:t>
      </w:r>
      <w:r>
        <w:t xml:space="preserve"> SEC Investor.gov. Introduction to investing.</w:t>
      </w:r>
    </w:p>
    <w:p>
      <w:pPr>
        <w:pStyle w:val="ListParagraph"/>
        <w:numPr>
          <w:ilvl w:val="0"/>
          <w:numId w:val="3"/>
        </w:numPr>
      </w:pPr>
      <w:r>
        <w:rPr>
          <w:b/>
          <w:bCs/>
        </w:rPr>
        <w:t xml:space="preserve">S24</w:t>
      </w:r>
      <w:r>
        <w:t xml:space="preserve"> SEC Investor.gov. Investment products.</w:t>
      </w:r>
    </w:p>
    <w:p>
      <w:pPr>
        <w:pStyle w:val="ListParagraph"/>
        <w:numPr>
          <w:ilvl w:val="0"/>
          <w:numId w:val="3"/>
        </w:numPr>
      </w:pPr>
      <w:r>
        <w:rPr>
          <w:b/>
          <w:bCs/>
        </w:rPr>
        <w:t xml:space="preserve">S25</w:t>
      </w:r>
      <w:r>
        <w:t xml:space="preserve"> SSA. U.S.–Mexico Social Security Agreement (signed, not in force).</w:t>
      </w:r>
    </w:p>
    <w:p>
      <w:pPr>
        <w:pStyle w:val="ListParagraph"/>
        <w:numPr>
          <w:ilvl w:val="0"/>
          <w:numId w:val="3"/>
        </w:numPr>
      </w:pPr>
      <w:r>
        <w:rPr>
          <w:b/>
          <w:bCs/>
        </w:rPr>
        <w:t xml:space="preserve">S26</w:t>
      </w:r>
      <w:r>
        <w:t xml:space="preserve"> CFPB. Effective financial education: five principles.</w:t>
      </w:r>
    </w:p>
    <w:p>
      <w:pPr>
        <w:pStyle w:val="ListParagraph"/>
        <w:numPr>
          <w:ilvl w:val="0"/>
          <w:numId w:val="3"/>
        </w:numPr>
      </w:pPr>
      <w:r>
        <w:rPr>
          <w:b/>
          <w:bCs/>
        </w:rPr>
        <w:t xml:space="preserve">S27</w:t>
      </w:r>
      <w:r>
        <w:t xml:space="preserve"> CalSavers. Program details.</w:t>
      </w:r>
    </w:p>
    <w:p>
      <w:pPr>
        <w:pStyle w:val="Heading2"/>
      </w:pPr>
      <w:r>
        <w:t xml:space="preserve">Lesson references</w:t>
      </w:r>
    </w:p>
    <w:p>
      <w:pPr>
        <w:pStyle w:val="ListParagraph"/>
        <w:numPr>
          <w:ilvl w:val="0"/>
          <w:numId w:val="3"/>
        </w:numPr>
      </w:pPr>
      <w:r>
        <w:rPr>
          <w:b/>
          <w:bCs/>
        </w:rPr>
        <w:t xml:space="preserve">R01</w:t>
      </w:r>
      <w:r>
        <w:t xml:space="preserve"> Bank of England. Money creation in the modern economy.</w:t>
      </w:r>
    </w:p>
    <w:p>
      <w:pPr>
        <w:pStyle w:val="ListParagraph"/>
        <w:numPr>
          <w:ilvl w:val="0"/>
          <w:numId w:val="3"/>
        </w:numPr>
      </w:pPr>
      <w:r>
        <w:rPr>
          <w:b/>
          <w:bCs/>
        </w:rPr>
        <w:t xml:space="preserve">R02</w:t>
      </w:r>
      <w:r>
        <w:t xml:space="preserve"> FDIC. Understanding deposit insurance.</w:t>
      </w:r>
    </w:p>
    <w:p>
      <w:pPr>
        <w:pStyle w:val="ListParagraph"/>
        <w:numPr>
          <w:ilvl w:val="0"/>
          <w:numId w:val="3"/>
        </w:numPr>
      </w:pPr>
      <w:r>
        <w:rPr>
          <w:b/>
          <w:bCs/>
        </w:rPr>
        <w:t xml:space="preserve">R03</w:t>
      </w:r>
      <w:r>
        <w:t xml:space="preserve"> NCUA. Share insurance coverage.</w:t>
      </w:r>
    </w:p>
    <w:p>
      <w:pPr>
        <w:pStyle w:val="ListParagraph"/>
        <w:numPr>
          <w:ilvl w:val="0"/>
          <w:numId w:val="3"/>
        </w:numPr>
      </w:pPr>
      <w:r>
        <w:rPr>
          <w:b/>
          <w:bCs/>
        </w:rPr>
        <w:t xml:space="preserve">R04</w:t>
      </w:r>
      <w:r>
        <w:t xml:space="preserve"> IRS. News release IR-2026-48 on the remittance tax.</w:t>
      </w:r>
    </w:p>
    <w:p>
      <w:pPr>
        <w:pStyle w:val="ListParagraph"/>
        <w:numPr>
          <w:ilvl w:val="0"/>
          <w:numId w:val="3"/>
        </w:numPr>
      </w:pPr>
      <w:r>
        <w:rPr>
          <w:b/>
          <w:bCs/>
        </w:rPr>
        <w:t xml:space="preserve">R05</w:t>
      </w:r>
      <w:r>
        <w:t xml:space="preserve"> IRS. Publication 505, withholding and estimated tax.</w:t>
      </w:r>
    </w:p>
    <w:p>
      <w:pPr>
        <w:pStyle w:val="ListParagraph"/>
        <w:numPr>
          <w:ilvl w:val="0"/>
          <w:numId w:val="3"/>
        </w:numPr>
      </w:pPr>
      <w:r>
        <w:rPr>
          <w:b/>
          <w:bCs/>
        </w:rPr>
        <w:t xml:space="preserve">R06</w:t>
      </w:r>
      <w:r>
        <w:t xml:space="preserve"> IRS. Deadlines and extensions.</w:t>
      </w:r>
    </w:p>
    <w:p>
      <w:pPr>
        <w:pStyle w:val="ListParagraph"/>
        <w:numPr>
          <w:ilvl w:val="0"/>
          <w:numId w:val="3"/>
        </w:numPr>
      </w:pPr>
      <w:r>
        <w:rPr>
          <w:b/>
          <w:bCs/>
        </w:rPr>
        <w:t xml:space="preserve">R07</w:t>
      </w:r>
      <w:r>
        <w:t xml:space="preserve"> CFPB. Does requesting my credit report hurt my score?</w:t>
      </w:r>
    </w:p>
    <w:p>
      <w:pPr>
        <w:pStyle w:val="ListParagraph"/>
        <w:numPr>
          <w:ilvl w:val="0"/>
          <w:numId w:val="3"/>
        </w:numPr>
      </w:pPr>
      <w:r>
        <w:rPr>
          <w:b/>
          <w:bCs/>
        </w:rPr>
        <w:t xml:space="preserve">R08</w:t>
      </w:r>
      <w:r>
        <w:t xml:space="preserve"> CFPB. What information does a debt collector have to give me?</w:t>
      </w:r>
    </w:p>
    <w:p>
      <w:pPr>
        <w:pStyle w:val="ListParagraph"/>
        <w:numPr>
          <w:ilvl w:val="0"/>
          <w:numId w:val="3"/>
        </w:numPr>
      </w:pPr>
      <w:r>
        <w:rPr>
          <w:b/>
          <w:bCs/>
        </w:rPr>
        <w:t xml:space="preserve">R09</w:t>
      </w:r>
      <w:r>
        <w:t xml:space="preserve"> CFPB. What is a credit freeze?</w:t>
      </w:r>
    </w:p>
    <w:p>
      <w:pPr>
        <w:pStyle w:val="ListParagraph"/>
        <w:numPr>
          <w:ilvl w:val="0"/>
          <w:numId w:val="3"/>
        </w:numPr>
      </w:pPr>
      <w:r>
        <w:rPr>
          <w:b/>
          <w:bCs/>
        </w:rPr>
        <w:t xml:space="preserve">R10</w:t>
      </w:r>
      <w:r>
        <w:t xml:space="preserve"> California DMV. Insurance requirements.</w:t>
      </w:r>
    </w:p>
    <w:p>
      <w:pPr>
        <w:pStyle w:val="ListParagraph"/>
        <w:numPr>
          <w:ilvl w:val="0"/>
          <w:numId w:val="3"/>
        </w:numPr>
      </w:pPr>
      <w:r>
        <w:rPr>
          <w:b/>
          <w:bCs/>
        </w:rPr>
        <w:t xml:space="preserve">R11</w:t>
      </w:r>
      <w:r>
        <w:t xml:space="preserve"> California FTB. Health care mandate.</w:t>
      </w:r>
    </w:p>
    <w:p>
      <w:pPr>
        <w:pStyle w:val="ListParagraph"/>
        <w:numPr>
          <w:ilvl w:val="0"/>
          <w:numId w:val="3"/>
        </w:numPr>
      </w:pPr>
      <w:r>
        <w:rPr>
          <w:b/>
          <w:bCs/>
        </w:rPr>
        <w:t xml:space="preserve">R12</w:t>
      </w:r>
      <w:r>
        <w:t xml:space="preserve"> California DMHC. File a complaint.</w:t>
      </w:r>
    </w:p>
    <w:p>
      <w:pPr>
        <w:pStyle w:val="ListParagraph"/>
        <w:numPr>
          <w:ilvl w:val="0"/>
          <w:numId w:val="3"/>
        </w:numPr>
      </w:pPr>
      <w:r>
        <w:rPr>
          <w:b/>
          <w:bCs/>
        </w:rPr>
        <w:t xml:space="preserve">R13</w:t>
      </w:r>
      <w:r>
        <w:t xml:space="preserve"> Wells Fargo. Clear Access Banking.</w:t>
      </w:r>
    </w:p>
    <w:p>
      <w:pPr>
        <w:pStyle w:val="ListParagraph"/>
        <w:numPr>
          <w:ilvl w:val="0"/>
          <w:numId w:val="3"/>
        </w:numPr>
      </w:pPr>
      <w:r>
        <w:rPr>
          <w:b/>
          <w:bCs/>
        </w:rPr>
        <w:t xml:space="preserve">R14</w:t>
      </w:r>
      <w:r>
        <w:t xml:space="preserve"> Wells Fargo. Identification and account opening FAQs.</w:t>
      </w:r>
    </w:p>
    <w:p>
      <w:pPr>
        <w:pStyle w:val="ListParagraph"/>
        <w:numPr>
          <w:ilvl w:val="0"/>
          <w:numId w:val="3"/>
        </w:numPr>
      </w:pPr>
      <w:r>
        <w:rPr>
          <w:b/>
          <w:bCs/>
        </w:rPr>
        <w:t xml:space="preserve">R15</w:t>
      </w:r>
      <w:r>
        <w:t xml:space="preserve"> Bank of America. SafeBalance.</w:t>
      </w:r>
    </w:p>
    <w:p>
      <w:pPr>
        <w:pStyle w:val="ListParagraph"/>
        <w:numPr>
          <w:ilvl w:val="0"/>
          <w:numId w:val="3"/>
        </w:numPr>
      </w:pPr>
      <w:r>
        <w:rPr>
          <w:b/>
          <w:bCs/>
        </w:rPr>
        <w:t xml:space="preserve">R16</w:t>
      </w:r>
      <w:r>
        <w:t xml:space="preserve"> Self-Help. Checking.</w:t>
      </w:r>
    </w:p>
    <w:p>
      <w:pPr>
        <w:pStyle w:val="ListParagraph"/>
        <w:numPr>
          <w:ilvl w:val="0"/>
          <w:numId w:val="3"/>
        </w:numPr>
      </w:pPr>
      <w:r>
        <w:rPr>
          <w:b/>
          <w:bCs/>
        </w:rPr>
        <w:t xml:space="preserve">R17</w:t>
      </w:r>
      <w:r>
        <w:t xml:space="preserve"> Chime. Checking account.</w:t>
      </w:r>
    </w:p>
    <w:p>
      <w:pPr>
        <w:pStyle w:val="ListParagraph"/>
        <w:numPr>
          <w:ilvl w:val="0"/>
          <w:numId w:val="3"/>
        </w:numPr>
      </w:pPr>
      <w:r>
        <w:rPr>
          <w:b/>
          <w:bCs/>
        </w:rPr>
        <w:t xml:space="preserve">R18</w:t>
      </w:r>
      <w:r>
        <w:t xml:space="preserve"> Chime Help. How to open an account.</w:t>
      </w:r>
    </w:p>
    <w:p>
      <w:pPr>
        <w:pStyle w:val="ListParagraph"/>
        <w:numPr>
          <w:ilvl w:val="0"/>
          <w:numId w:val="3"/>
        </w:numPr>
      </w:pPr>
      <w:r>
        <w:rPr>
          <w:b/>
          <w:bCs/>
        </w:rPr>
        <w:t xml:space="preserve">R19</w:t>
      </w:r>
      <w:r>
        <w:t xml:space="preserve"> IRS. Free tax return preparation for qualifying taxpayers (VITA and TCE).</w:t>
      </w:r>
    </w:p>
    <w:p>
      <w:pPr>
        <w:pStyle w:val="ListParagraph"/>
        <w:numPr>
          <w:ilvl w:val="0"/>
          <w:numId w:val="3"/>
        </w:numPr>
      </w:pPr>
      <w:r>
        <w:rPr>
          <w:b/>
          <w:bCs/>
        </w:rPr>
        <w:t xml:space="preserve">R20</w:t>
      </w:r>
      <w:r>
        <w:t xml:space="preserve"> ATAX Chula Vista Downtown. Advertised services.</w:t>
      </w:r>
    </w:p>
    <w:p>
      <w:pPr>
        <w:pStyle w:val="ListParagraph"/>
        <w:numPr>
          <w:ilvl w:val="0"/>
          <w:numId w:val="3"/>
        </w:numPr>
      </w:pPr>
      <w:r>
        <w:rPr>
          <w:b/>
          <w:bCs/>
        </w:rPr>
        <w:t xml:space="preserve">R21</w:t>
      </w:r>
      <w:r>
        <w:t xml:space="preserve"> FTC. March 2022 action against a credit repair company.</w:t>
      </w:r>
    </w:p>
    <w:p>
      <w:pPr>
        <w:pStyle w:val="ListParagraph"/>
        <w:numPr>
          <w:ilvl w:val="0"/>
          <w:numId w:val="3"/>
        </w:numPr>
      </w:pPr>
      <w:r>
        <w:rPr>
          <w:b/>
          <w:bCs/>
        </w:rPr>
        <w:t xml:space="preserve">R22</w:t>
      </w:r>
      <w:r>
        <w:t xml:space="preserve"> CFPB. Find a housing counselor.</w:t>
      </w:r>
    </w:p>
    <w:p>
      <w:pPr>
        <w:pStyle w:val="ListParagraph"/>
        <w:numPr>
          <w:ilvl w:val="0"/>
          <w:numId w:val="3"/>
        </w:numPr>
      </w:pPr>
      <w:r>
        <w:rPr>
          <w:b/>
          <w:bCs/>
        </w:rPr>
        <w:t xml:space="preserve">R23</w:t>
      </w:r>
      <w:r>
        <w:t xml:space="preserve"> State Bar of California. Lawyer referral services.</w:t>
      </w:r>
    </w:p>
    <w:p>
      <w:pPr>
        <w:pStyle w:val="ListParagraph"/>
        <w:numPr>
          <w:ilvl w:val="0"/>
          <w:numId w:val="3"/>
        </w:numPr>
      </w:pPr>
      <w:r>
        <w:rPr>
          <w:b/>
          <w:bCs/>
        </w:rPr>
        <w:t xml:space="preserve">R24</w:t>
      </w:r>
      <w:r>
        <w:t xml:space="preserve"> CFPB. How does compound interest work?</w:t>
      </w:r>
    </w:p>
    <w:p>
      <w:pPr>
        <w:pStyle w:val="ListParagraph"/>
        <w:numPr>
          <w:ilvl w:val="0"/>
          <w:numId w:val="3"/>
        </w:numPr>
      </w:pPr>
      <w:r>
        <w:rPr>
          <w:b/>
          <w:bCs/>
        </w:rPr>
        <w:t xml:space="preserve">R25</w:t>
      </w:r>
      <w:r>
        <w:t xml:space="preserve"> CFPB. Regulation DD, APY calculation.</w:t>
      </w:r>
    </w:p>
    <w:p>
      <w:pPr>
        <w:pStyle w:val="ListParagraph"/>
        <w:numPr>
          <w:ilvl w:val="0"/>
          <w:numId w:val="3"/>
        </w:numPr>
      </w:pPr>
      <w:r>
        <w:rPr>
          <w:b/>
          <w:bCs/>
        </w:rPr>
        <w:t xml:space="preserve">R26</w:t>
      </w:r>
      <w:r>
        <w:t xml:space="preserve"> Bureau of Labor Statistics. Consumer Price Index FAQs.</w:t>
      </w:r>
    </w:p>
    <w:p>
      <w:pPr>
        <w:pStyle w:val="ListParagraph"/>
        <w:numPr>
          <w:ilvl w:val="0"/>
          <w:numId w:val="3"/>
        </w:numPr>
      </w:pPr>
      <w:r>
        <w:rPr>
          <w:b/>
          <w:bCs/>
        </w:rPr>
        <w:t xml:space="preserve">R27</w:t>
      </w:r>
      <w:r>
        <w:t xml:space="preserve"> IRS. Self-Employed Individuals Tax Center.</w:t>
      </w:r>
    </w:p>
    <w:p>
      <w:pPr>
        <w:pStyle w:val="ListParagraph"/>
        <w:numPr>
          <w:ilvl w:val="0"/>
          <w:numId w:val="3"/>
        </w:numPr>
      </w:pPr>
      <w:r>
        <w:rPr>
          <w:b/>
          <w:bCs/>
        </w:rPr>
        <w:t xml:space="preserve">R28</w:t>
      </w:r>
      <w:r>
        <w:t xml:space="preserve"> CFPB. How does my credit card company calculate interest?</w:t>
      </w:r>
    </w:p>
    <w:p>
      <w:pPr>
        <w:pStyle w:val="ListParagraph"/>
        <w:numPr>
          <w:ilvl w:val="0"/>
          <w:numId w:val="3"/>
        </w:numPr>
      </w:pPr>
      <w:r>
        <w:rPr>
          <w:b/>
          <w:bCs/>
        </w:rPr>
        <w:t xml:space="preserve">R29</w:t>
      </w:r>
      <w:r>
        <w:t xml:space="preserve"> CFPB. What is a credit card grace period?</w:t>
      </w:r>
    </w:p>
    <w:p>
      <w:pPr>
        <w:pStyle w:val="ListParagraph"/>
        <w:numPr>
          <w:ilvl w:val="0"/>
          <w:numId w:val="3"/>
        </w:numPr>
      </w:pPr>
      <w:r>
        <w:rPr>
          <w:b/>
          <w:bCs/>
        </w:rPr>
        <w:t xml:space="preserve">R30</w:t>
      </w:r>
      <w:r>
        <w:t xml:space="preserve"> SEC Investor.gov. How fees and expenses affect your investments.</w:t>
      </w:r>
    </w:p>
    <w:p>
      <w:pPr>
        <w:pStyle w:val="ListParagraph"/>
        <w:numPr>
          <w:ilvl w:val="0"/>
          <w:numId w:val="3"/>
        </w:numPr>
      </w:pPr>
      <w:r>
        <w:rPr>
          <w:b/>
          <w:bCs/>
        </w:rPr>
        <w:t xml:space="preserve">R31</w:t>
      </w:r>
      <w:r>
        <w:t xml:space="preserve"> SEC Investor.gov. Asset allocation and diversification.</w:t>
      </w:r>
    </w:p>
    <w:p>
      <w:pPr>
        <w:pStyle w:val="ListParagraph"/>
        <w:numPr>
          <w:ilvl w:val="0"/>
          <w:numId w:val="3"/>
        </w:numPr>
      </w:pPr>
      <w:r>
        <w:rPr>
          <w:b/>
          <w:bCs/>
        </w:rPr>
        <w:t xml:space="preserve">R32</w:t>
      </w:r>
      <w:r>
        <w:t xml:space="preserve"> SEC Investor.gov. Bonds FAQs.</w:t>
      </w:r>
    </w:p>
    <w:p>
      <w:pPr>
        <w:pStyle w:val="ListParagraph"/>
        <w:numPr>
          <w:ilvl w:val="0"/>
          <w:numId w:val="3"/>
        </w:numPr>
      </w:pPr>
      <w:r>
        <w:rPr>
          <w:b/>
          <w:bCs/>
        </w:rPr>
        <w:t xml:space="preserve">R33</w:t>
      </w:r>
      <w:r>
        <w:t xml:space="preserve"> USCIS. Public charge.</w:t>
      </w:r>
    </w:p>
    <w:p>
      <w:pPr>
        <w:pStyle w:val="ListParagraph"/>
        <w:numPr>
          <w:ilvl w:val="0"/>
          <w:numId w:val="3"/>
        </w:numPr>
      </w:pPr>
      <w:r>
        <w:rPr>
          <w:b/>
          <w:bCs/>
        </w:rPr>
        <w:t xml:space="preserve">R34</w:t>
      </w:r>
      <w:r>
        <w:t xml:space="preserve"> Protecting Immigrant Families. Public charge materials.</w:t>
      </w:r>
    </w:p>
    <w:p>
      <w:pPr>
        <w:pStyle w:val="ListParagraph"/>
        <w:numPr>
          <w:ilvl w:val="0"/>
          <w:numId w:val="3"/>
        </w:numPr>
      </w:pPr>
      <w:r>
        <w:rPr>
          <w:b/>
          <w:bCs/>
        </w:rPr>
        <w:t xml:space="preserve">R35</w:t>
      </w:r>
      <w:r>
        <w:t xml:space="preserve"> California DHCS. Medi-Cal and eligibility changes.</w:t>
      </w:r>
    </w:p>
    <w:p>
      <w:pPr>
        <w:pStyle w:val="ListParagraph"/>
        <w:numPr>
          <w:ilvl w:val="0"/>
          <w:numId w:val="3"/>
        </w:numPr>
      </w:pPr>
      <w:r>
        <w:rPr>
          <w:b/>
          <w:bCs/>
        </w:rPr>
        <w:t xml:space="preserve">R36</w:t>
      </w:r>
      <w:r>
        <w:t xml:space="preserve"> California Tax Education Council (CTEC). Registered preparer lookup.</w:t>
      </w:r>
    </w:p>
    <w:p>
      <w:pPr>
        <w:pStyle w:val="ListParagraph"/>
        <w:numPr>
          <w:ilvl w:val="0"/>
          <w:numId w:val="3"/>
        </w:numPr>
      </w:pPr>
      <w:r>
        <w:rPr>
          <w:b/>
          <w:bCs/>
        </w:rPr>
        <w:t xml:space="preserve">R37</w:t>
      </w:r>
      <w:r>
        <w:t xml:space="preserve"> California Secretary of State. Immigration consultants.</w:t>
      </w:r>
    </w:p>
    <w:p>
      <w:pPr>
        <w:pStyle w:val="ListParagraph"/>
        <w:numPr>
          <w:ilvl w:val="0"/>
          <w:numId w:val="3"/>
        </w:numPr>
      </w:pPr>
      <w:r>
        <w:rPr>
          <w:b/>
          <w:bCs/>
        </w:rPr>
        <w:t xml:space="preserve">R38</w:t>
      </w:r>
      <w:r>
        <w:t xml:space="preserve"> Department of Justice (EOIR). Recognized organizations and accredited representatives.</w:t>
      </w:r>
    </w:p>
    <w:p>
      <w:pPr>
        <w:pStyle w:val="ListParagraph"/>
        <w:numPr>
          <w:ilvl w:val="0"/>
          <w:numId w:val="3"/>
        </w:numPr>
      </w:pPr>
      <w:r>
        <w:rPr>
          <w:b/>
          <w:bCs/>
        </w:rPr>
        <w:t xml:space="preserve">R39</w:t>
      </w:r>
      <w:r>
        <w:t xml:space="preserve"> California Courts. Caregiver's Authorization Affidavit.</w:t>
      </w:r>
    </w:p>
    <w:p>
      <w:pPr>
        <w:pStyle w:val="ListParagraph"/>
        <w:numPr>
          <w:ilvl w:val="0"/>
          <w:numId w:val="3"/>
        </w:numPr>
      </w:pPr>
      <w:r>
        <w:rPr>
          <w:b/>
          <w:bCs/>
        </w:rPr>
        <w:t xml:space="preserve">R40</w:t>
      </w:r>
      <w:r>
        <w:t xml:space="preserve"> California DFPI. License search.</w:t>
      </w:r>
    </w:p>
    <w:p>
      <w:pPr>
        <w:pStyle w:val="ListParagraph"/>
        <w:numPr>
          <w:ilvl w:val="0"/>
          <w:numId w:val="3"/>
        </w:numPr>
      </w:pPr>
      <w:r>
        <w:rPr>
          <w:b/>
          <w:bCs/>
        </w:rPr>
        <w:t xml:space="preserve">R41</w:t>
      </w:r>
      <w:r>
        <w:t xml:space="preserve"> NMLS Consumer Access.</w:t>
      </w:r>
    </w:p>
    <w:p>
      <w:pPr>
        <w:pStyle w:val="ListParagraph"/>
        <w:numPr>
          <w:ilvl w:val="0"/>
          <w:numId w:val="3"/>
        </w:numPr>
      </w:pPr>
      <w:r>
        <w:rPr>
          <w:b/>
          <w:bCs/>
        </w:rPr>
        <w:t xml:space="preserve">R42</w:t>
      </w:r>
      <w:r>
        <w:t xml:space="preserve"> California DMV. AB 60 driver's license.</w:t>
      </w:r>
    </w:p>
    <w:p>
      <w:pPr>
        <w:pStyle w:val="ListParagraph"/>
        <w:numPr>
          <w:ilvl w:val="0"/>
          <w:numId w:val="3"/>
        </w:numPr>
      </w:pPr>
      <w:r>
        <w:rPr>
          <w:b/>
          <w:bCs/>
        </w:rPr>
        <w:t xml:space="preserve">R43</w:t>
      </w:r>
      <w:r>
        <w:t xml:space="preserve"> Mission Asset Fund. Lending circles.</w:t>
      </w:r>
    </w:p>
    <w:p>
      <w:pPr>
        <w:pStyle w:val="ListParagraph"/>
        <w:numPr>
          <w:ilvl w:val="0"/>
          <w:numId w:val="3"/>
        </w:numPr>
      </w:pPr>
      <w:r>
        <w:rPr>
          <w:b/>
          <w:bCs/>
        </w:rPr>
        <w:t xml:space="preserve">R44</w:t>
      </w:r>
      <w:r>
        <w:t xml:space="preserve"> State of California. Guide to tenants' rights and responsibilities.</w:t>
      </w:r>
    </w:p>
    <w:p>
      <w:pPr>
        <w:pStyle w:val="ListParagraph"/>
        <w:numPr>
          <w:ilvl w:val="0"/>
          <w:numId w:val="3"/>
        </w:numPr>
      </w:pPr>
      <w:r>
        <w:rPr>
          <w:b/>
          <w:bCs/>
        </w:rPr>
        <w:t xml:space="preserve">R45</w:t>
      </w:r>
      <w:r>
        <w:t xml:space="preserve"> IRS. Apply for an Employer Identification Number (EIN).</w:t>
      </w:r>
    </w:p>
    <w:p>
      <w:pPr>
        <w:pStyle w:val="ListParagraph"/>
        <w:numPr>
          <w:ilvl w:val="0"/>
          <w:numId w:val="3"/>
        </w:numPr>
      </w:pPr>
      <w:r>
        <w:rPr>
          <w:b/>
          <w:bCs/>
        </w:rPr>
        <w:t xml:space="preserve">R46</w:t>
      </w:r>
      <w:r>
        <w:t xml:space="preserve"> Cities for Financial Empowerment Fund. Bank On National Account Standards.</w:t>
      </w:r>
    </w:p>
    <w:p>
      <w:pPr>
        <w:pStyle w:val="ListParagraph"/>
        <w:numPr>
          <w:ilvl w:val="0"/>
          <w:numId w:val="3"/>
        </w:numPr>
      </w:pPr>
      <w:r>
        <w:rPr>
          <w:b/>
          <w:bCs/>
        </w:rPr>
        <w:t xml:space="preserve">R47</w:t>
      </w:r>
      <w:r>
        <w:t xml:space="preserve"> California Attorney General. Immigration services fraud.</w:t>
      </w:r>
    </w:p>
    <w:p>
      <w:pPr>
        <w:pStyle w:val="ListParagraph"/>
        <w:numPr>
          <w:ilvl w:val="0"/>
          <w:numId w:val="3"/>
        </w:numPr>
      </w:pPr>
      <w:r>
        <w:rPr>
          <w:b/>
          <w:bCs/>
        </w:rPr>
        <w:t xml:space="preserve">R48</w:t>
      </w:r>
      <w:r>
        <w:t xml:space="preserve"> California FTB. CalFile.</w:t>
      </w:r>
    </w:p>
    <w:p>
      <w:pPr>
        <w:pStyle w:val="ListParagraph"/>
        <w:numPr>
          <w:ilvl w:val="0"/>
          <w:numId w:val="3"/>
        </w:numPr>
      </w:pPr>
      <w:r>
        <w:rPr>
          <w:b/>
          <w:bCs/>
        </w:rPr>
        <w:t xml:space="preserve">R49</w:t>
      </w:r>
      <w:r>
        <w:t xml:space="preserve"> CONDUSEF. Remesamex.</w:t>
      </w:r>
    </w:p>
    <w:p>
      <w:pPr>
        <w:pStyle w:val="ListParagraph"/>
        <w:numPr>
          <w:ilvl w:val="0"/>
          <w:numId w:val="3"/>
        </w:numPr>
      </w:pPr>
      <w:r>
        <w:rPr>
          <w:b/>
          <w:bCs/>
        </w:rPr>
        <w:t xml:space="preserve">R50</w:t>
      </w:r>
      <w:r>
        <w:t xml:space="preserve"> World Bank. Remittance Prices Worldwide.</w:t>
      </w:r>
    </w:p>
    <w:p>
      <w:pPr>
        <w:pStyle w:val="ListParagraph"/>
        <w:numPr>
          <w:ilvl w:val="0"/>
          <w:numId w:val="3"/>
        </w:numPr>
      </w:pPr>
      <w:r>
        <w:rPr>
          <w:b/>
          <w:bCs/>
        </w:rPr>
        <w:t xml:space="preserve">R51</w:t>
      </w:r>
      <w:r>
        <w:t xml:space="preserve"> FTC. ReportFraud.ftc.gov.</w:t>
      </w:r>
    </w:p>
    <w:p>
      <w:pPr>
        <w:pStyle w:val="ListParagraph"/>
        <w:numPr>
          <w:ilvl w:val="0"/>
          <w:numId w:val="3"/>
        </w:numPr>
      </w:pPr>
      <w:r>
        <w:rPr>
          <w:b/>
          <w:bCs/>
        </w:rPr>
        <w:t xml:space="preserve">R52</w:t>
      </w:r>
      <w:r>
        <w:t xml:space="preserve"> California HCAI. Hospital fair billing and financial assistance.</w:t>
      </w:r>
    </w:p>
    <w:p>
      <w:pPr>
        <w:pStyle w:val="ListParagraph"/>
        <w:numPr>
          <w:ilvl w:val="0"/>
          <w:numId w:val="3"/>
        </w:numPr>
      </w:pPr>
      <w:r>
        <w:rPr>
          <w:b/>
          <w:bCs/>
        </w:rPr>
        <w:t xml:space="preserve">R53</w:t>
      </w:r>
      <w:r>
        <w:t xml:space="preserve"> Social Security Administration. my Social Security.</w:t>
      </w:r>
    </w:p>
    <w:p>
      <w:pPr>
        <w:pStyle w:val="ListParagraph"/>
        <w:numPr>
          <w:ilvl w:val="0"/>
          <w:numId w:val="3"/>
        </w:numPr>
      </w:pPr>
      <w:r>
        <w:rPr>
          <w:b/>
          <w:bCs/>
        </w:rPr>
        <w:t xml:space="preserve">R54</w:t>
      </w:r>
      <w:r>
        <w:t xml:space="preserve"> CONSAR. Find your AFORE.</w:t>
      </w:r>
    </w:p>
    <w:p>
      <w:pPr>
        <w:pStyle w:val="ListParagraph"/>
        <w:numPr>
          <w:ilvl w:val="0"/>
          <w:numId w:val="3"/>
        </w:numPr>
      </w:pPr>
      <w:r>
        <w:rPr>
          <w:b/>
          <w:bCs/>
        </w:rPr>
        <w:t xml:space="preserve">R55</w:t>
      </w:r>
      <w:r>
        <w:t xml:space="preserve"> California CDTFA. Seller's permit.</w:t>
      </w:r>
    </w:p>
    <w:p>
      <w:pPr>
        <w:pStyle w:val="ListParagraph"/>
        <w:numPr>
          <w:ilvl w:val="0"/>
          <w:numId w:val="3"/>
        </w:numPr>
      </w:pPr>
      <w:r>
        <w:rPr>
          <w:b/>
          <w:bCs/>
        </w:rPr>
        <w:t xml:space="preserve">R56</w:t>
      </w:r>
      <w:r>
        <w:t xml:space="preserve"> SBA. Small Business Development Centers (SBDC).</w:t>
      </w:r>
    </w:p>
    <w:sectPr>
      <w:footerReference w:type="default" r:id="rId6"/>
      <w:pgSz w:w="12240" w:h="15840" w:orient="portrait"/>
      <w:pgMar w:top="1300" w:right="1300" w:bottom="1300" w:left="13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B7A73"/>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0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3"/>
    <w:lvlOverride w:ilvl="0">
      <w:startOverride w:val="1"/>
    </w:lvlOverride>
  </w:num>
  <w:num w:numId="40">
    <w:abstractNumId w:val="3"/>
    <w:lvlOverride w:ilvl="0">
      <w:startOverride w:val="1"/>
    </w:lvlOverride>
  </w:num>
  <w:num w:numId="41">
    <w:abstractNumId w:val="3"/>
    <w:lvlOverride w:ilvl="0">
      <w:startOverride w:val="1"/>
    </w:lvlOverride>
  </w:num>
  <w:num w:numId="42">
    <w:abstractNumId w:val="3"/>
    <w:lvlOverride w:ilvl="0">
      <w:startOverride w:val="1"/>
    </w:lvlOverride>
  </w:num>
  <w:num w:numId="43">
    <w:abstractNumId w:val="3"/>
    <w:lvlOverride w:ilvl="0">
      <w:startOverride w:val="1"/>
    </w:lvlOverride>
  </w:num>
  <w:num w:numId="44">
    <w:abstractNumId w:val="3"/>
    <w:lvlOverride w:ilvl="0">
      <w:startOverride w:val="1"/>
    </w:lvlOverride>
  </w:num>
  <w:num w:numId="45">
    <w:abstractNumId w:val="3"/>
    <w:lvlOverride w:ilvl="0">
      <w:startOverride w:val="1"/>
    </w:lvlOverride>
  </w:num>
  <w:num w:numId="46">
    <w:abstractNumId w:val="3"/>
    <w:lvlOverride w:ilvl="0">
      <w:startOverride w:val="1"/>
    </w:lvlOverride>
  </w:num>
  <w:num w:numId="47">
    <w:abstractNumId w:val="3"/>
    <w:lvlOverride w:ilvl="0">
      <w:startOverride w:val="1"/>
    </w:lvlOverride>
  </w:num>
  <w:num w:numId="48">
    <w:abstractNumId w:val="3"/>
    <w:lvlOverride w:ilvl="0">
      <w:startOverride w:val="1"/>
    </w:lvlOverride>
  </w:num>
  <w:num w:numId="49">
    <w:abstractNumId w:val="3"/>
    <w:lvlOverride w:ilvl="0">
      <w:startOverride w:val="1"/>
    </w:lvlOverride>
  </w:num>
  <w:num w:numId="50">
    <w:abstractNumId w:val="3"/>
    <w:lvlOverride w:ilvl="0">
      <w:startOverride w:val="1"/>
    </w:lvlOverride>
  </w:num>
  <w:num w:numId="51">
    <w:abstractNumId w:val="3"/>
    <w:lvlOverride w:ilvl="0">
      <w:startOverride w:val="1"/>
    </w:lvlOverride>
  </w:num>
  <w:num w:numId="52">
    <w:abstractNumId w:val="3"/>
    <w:lvlOverride w:ilvl="0">
      <w:startOverride w:val="1"/>
    </w:lvlOverride>
  </w:num>
  <w:num w:numId="53">
    <w:abstractNumId w:val="3"/>
    <w:lvlOverride w:ilvl="0">
      <w:startOverride w:val="1"/>
    </w:lvlOverride>
  </w:num>
  <w:num w:numId="54">
    <w:abstractNumId w:val="3"/>
    <w:lvlOverride w:ilvl="0">
      <w:startOverride w:val="1"/>
    </w:lvlOverride>
  </w:num>
  <w:num w:numId="55">
    <w:abstractNumId w:val="3"/>
    <w:lvlOverride w:ilvl="0">
      <w:startOverride w:val="1"/>
    </w:lvlOverride>
  </w:num>
  <w:num w:numId="56">
    <w:abstractNumId w:val="3"/>
    <w:lvlOverride w:ilvl="0">
      <w:startOverride w:val="1"/>
    </w:lvlOverride>
  </w:num>
  <w:num w:numId="57">
    <w:abstractNumId w:val="3"/>
    <w:lvlOverride w:ilvl="0">
      <w:startOverride w:val="1"/>
    </w:lvlOverride>
  </w:num>
  <w:num w:numId="58">
    <w:abstractNumId w:val="3"/>
    <w:lvlOverride w:ilvl="0">
      <w:startOverride w:val="1"/>
    </w:lvlOverride>
  </w:num>
  <w:num w:numId="59">
    <w:abstractNumId w:val="3"/>
    <w:lvlOverride w:ilvl="0">
      <w:startOverride w:val="1"/>
    </w:lvlOverride>
  </w:num>
  <w:num w:numId="60">
    <w:abstractNumId w:val="3"/>
    <w:lvlOverride w:ilvl="0">
      <w:startOverride w:val="1"/>
    </w:lvlOverride>
  </w:num>
  <w:num w:numId="61">
    <w:abstractNumId w:val="3"/>
    <w:lvlOverride w:ilvl="0">
      <w:startOverride w:val="1"/>
    </w:lvlOverride>
  </w:num>
  <w:num w:numId="62">
    <w:abstractNumId w:val="3"/>
    <w:lvlOverride w:ilvl="0">
      <w:startOverride w:val="1"/>
    </w:lvlOverride>
  </w:num>
  <w:num w:numId="63">
    <w:abstractNumId w:val="3"/>
    <w:lvlOverride w:ilvl="0">
      <w:startOverride w:val="1"/>
    </w:lvlOverride>
  </w:num>
  <w:num w:numId="64">
    <w:abstractNumId w:val="3"/>
    <w:lvlOverride w:ilvl="0">
      <w:startOverride w:val="1"/>
    </w:lvlOverride>
  </w:num>
  <w:num w:numId="65">
    <w:abstractNumId w:val="3"/>
    <w:lvlOverride w:ilvl="0">
      <w:startOverride w:val="1"/>
    </w:lvlOverride>
  </w:num>
  <w:num w:numId="66">
    <w:abstractNumId w:val="3"/>
    <w:lvlOverride w:ilvl="0">
      <w:startOverride w:val="1"/>
    </w:lvlOverride>
  </w:num>
  <w:num w:numId="67">
    <w:abstractNumId w:val="3"/>
    <w:lvlOverride w:ilvl="0">
      <w:startOverride w:val="1"/>
    </w:lvlOverride>
  </w:num>
  <w:num w:numId="68">
    <w:abstractNumId w:val="3"/>
    <w:lvlOverride w:ilvl="0">
      <w:startOverride w:val="1"/>
    </w:lvlOverride>
  </w:num>
  <w:num w:numId="69">
    <w:abstractNumId w:val="3"/>
    <w:lvlOverride w:ilvl="0">
      <w:startOverride w:val="1"/>
    </w:lvlOverride>
  </w:num>
  <w:num w:numId="70">
    <w:abstractNumId w:val="3"/>
    <w:lvlOverride w:ilvl="0">
      <w:startOverride w:val="1"/>
    </w:lvlOverride>
  </w:num>
  <w:num w:numId="71">
    <w:abstractNumId w:val="3"/>
    <w:lvlOverride w:ilvl="0">
      <w:startOverride w:val="1"/>
    </w:lvlOverride>
  </w:num>
  <w:num w:numId="72">
    <w:abstractNumId w:val="3"/>
    <w:lvlOverride w:ilvl="0">
      <w:startOverride w:val="1"/>
    </w:lvlOverride>
  </w:num>
  <w:num w:numId="73">
    <w:abstractNumId w:val="3"/>
    <w:lvlOverride w:ilvl="0">
      <w:startOverride w:val="1"/>
    </w:lvlOverride>
  </w:num>
  <w:num w:numId="74">
    <w:abstractNumId w:val="3"/>
    <w:lvlOverride w:ilvl="0">
      <w:startOverride w:val="1"/>
    </w:lvlOverride>
  </w:num>
  <w:num w:numId="75">
    <w:abstractNumId w:val="3"/>
    <w:lvlOverride w:ilvl="0">
      <w:startOverride w:val="1"/>
    </w:lvlOverride>
  </w:num>
  <w:num w:numId="76">
    <w:abstractNumId w:val="3"/>
    <w:lvlOverride w:ilvl="0">
      <w:startOverride w:val="1"/>
    </w:lvlOverride>
  </w:num>
  <w:num w:numId="77">
    <w:abstractNumId w:val="3"/>
    <w:lvlOverride w:ilvl="0">
      <w:startOverride w:val="1"/>
    </w:lvlOverride>
  </w:num>
  <w:num w:numId="78">
    <w:abstractNumId w:val="3"/>
    <w:lvlOverride w:ilvl="0">
      <w:startOverride w:val="1"/>
    </w:lvlOverride>
  </w:num>
  <w:num w:numId="79">
    <w:abstractNumId w:val="3"/>
    <w:lvlOverride w:ilvl="0">
      <w:startOverride w:val="1"/>
    </w:lvlOverride>
  </w:num>
  <w:num w:numId="80">
    <w:abstractNumId w:val="3"/>
    <w:lvlOverride w:ilvl="0">
      <w:startOverride w:val="1"/>
    </w:lvlOverride>
  </w:num>
  <w:num w:numId="81">
    <w:abstractNumId w:val="3"/>
    <w:lvlOverride w:ilvl="0">
      <w:startOverride w:val="1"/>
    </w:lvlOverride>
  </w:num>
  <w:num w:numId="82">
    <w:abstractNumId w:val="3"/>
    <w:lvlOverride w:ilvl="0">
      <w:startOverride w:val="1"/>
    </w:lvlOverride>
  </w:num>
  <w:num w:numId="83">
    <w:abstractNumId w:val="3"/>
    <w:lvlOverride w:ilvl="0">
      <w:startOverride w:val="1"/>
    </w:lvlOverride>
  </w:num>
  <w:num w:numId="84">
    <w:abstractNumId w:val="3"/>
    <w:lvlOverride w:ilvl="0">
      <w:startOverride w:val="1"/>
    </w:lvlOverride>
  </w:num>
  <w:num w:numId="85">
    <w:abstractNumId w:val="3"/>
    <w:lvlOverride w:ilvl="0">
      <w:startOverride w:val="1"/>
    </w:lvlOverride>
  </w:num>
  <w:num w:numId="86">
    <w:abstractNumId w:val="3"/>
    <w:lvlOverride w:ilvl="0">
      <w:startOverride w:val="1"/>
    </w:lvlOverride>
  </w:num>
  <w:num w:numId="87">
    <w:abstractNumId w:val="3"/>
    <w:lvlOverride w:ilvl="0">
      <w:startOverride w:val="1"/>
    </w:lvlOverride>
  </w:num>
  <w:num w:numId="88">
    <w:abstractNumId w:val="3"/>
    <w:lvlOverride w:ilvl="0">
      <w:startOverride w:val="1"/>
    </w:lvlOverride>
  </w:num>
  <w:num w:numId="89">
    <w:abstractNumId w:val="3"/>
    <w:lvlOverride w:ilvl="0">
      <w:startOverride w:val="1"/>
    </w:lvlOverride>
  </w:num>
  <w:num w:numId="90">
    <w:abstractNumId w:val="3"/>
    <w:lvlOverride w:ilvl="0">
      <w:startOverride w:val="1"/>
    </w:lvlOverride>
  </w:num>
  <w:num w:numId="91">
    <w:abstractNumId w:val="3"/>
    <w:lvlOverride w:ilvl="0">
      <w:startOverride w:val="1"/>
    </w:lvlOverride>
  </w:num>
  <w:num w:numId="92">
    <w:abstractNumId w:val="3"/>
    <w:lvlOverride w:ilvl="0">
      <w:startOverride w:val="1"/>
    </w:lvlOverride>
  </w:num>
  <w:num w:numId="93">
    <w:abstractNumId w:val="3"/>
    <w:lvlOverride w:ilvl="0">
      <w:startOverride w:val="1"/>
    </w:lvlOverride>
  </w:num>
  <w:num w:numId="94">
    <w:abstractNumId w:val="3"/>
    <w:lvlOverride w:ilvl="0">
      <w:startOverride w:val="1"/>
    </w:lvlOverride>
  </w:num>
  <w:num w:numId="95">
    <w:abstractNumId w:val="3"/>
    <w:lvlOverride w:ilvl="0">
      <w:startOverride w:val="1"/>
    </w:lvlOverride>
  </w:num>
  <w:num w:numId="96">
    <w:abstractNumId w:val="3"/>
    <w:lvlOverride w:ilvl="0">
      <w:startOverride w:val="1"/>
    </w:lvlOverride>
  </w:num>
  <w:num w:numId="97">
    <w:abstractNumId w:val="3"/>
    <w:lvlOverride w:ilvl="0">
      <w:startOverride w:val="1"/>
    </w:lvlOverride>
  </w:num>
  <w:num w:numId="98">
    <w:abstractNumId w:val="3"/>
    <w:lvlOverride w:ilvl="0">
      <w:startOverride w:val="1"/>
    </w:lvlOverride>
  </w:num>
  <w:num w:numId="99">
    <w:abstractNumId w:val="3"/>
    <w:lvlOverride w:ilvl="0">
      <w:startOverride w:val="1"/>
    </w:lvlOverride>
  </w:num>
  <w:num w:numId="100">
    <w:abstractNumId w:val="3"/>
    <w:lvlOverride w:ilvl="0">
      <w:startOverride w:val="1"/>
    </w:lvlOverride>
  </w:num>
  <w:num w:numId="101">
    <w:abstractNumId w:val="3"/>
    <w:lvlOverride w:ilvl="0">
      <w:startOverride w:val="1"/>
    </w:lvlOverride>
  </w:num>
  <w:num w:numId="102">
    <w:abstractNumId w:val="3"/>
    <w:lvlOverride w:ilvl="0">
      <w:startOverride w:val="1"/>
    </w:lvlOverride>
  </w:num>
  <w:num w:numId="103">
    <w:abstractNumId w:val="3"/>
    <w:lvlOverride w:ilvl="0">
      <w:startOverride w:val="1"/>
    </w:lvlOverride>
  </w:num>
  <w:num w:numId="104">
    <w:abstractNumId w:val="3"/>
    <w:lvlOverride w:ilvl="0">
      <w:startOverride w:val="1"/>
    </w:lvlOverride>
  </w:num>
  <w:num w:numId="105">
    <w:abstractNumId w:val="3"/>
    <w:lvlOverride w:ilvl="0">
      <w:startOverride w:val="1"/>
    </w:lvlOverride>
  </w:num>
  <w:num w:numId="106">
    <w:abstractNumId w:val="3"/>
    <w:lvlOverride w:ilvl="0">
      <w:startOverride w:val="1"/>
    </w:lvlOverride>
  </w:num>
  <w:num w:numId="107">
    <w:abstractNumId w:val="3"/>
    <w:lvlOverride w:ilvl="0">
      <w:startOverride w:val="1"/>
    </w:lvlOverride>
  </w:num>
  <w:num w:numId="108">
    <w:abstractNumId w:val="3"/>
    <w:lvlOverride w:ilvl="0">
      <w:startOverride w:val="1"/>
    </w:lvlOverride>
  </w:num>
  <w:num w:numId="109">
    <w:abstractNumId w:val="3"/>
    <w:lvlOverride w:ilvl="0">
      <w:startOverride w:val="1"/>
    </w:lvlOverride>
  </w:num>
  <w:num w:numId="110">
    <w:abstractNumId w:val="3"/>
    <w:lvlOverride w:ilvl="0">
      <w:startOverride w:val="1"/>
    </w:lvlOverride>
  </w:num>
  <w:num w:numId="111">
    <w:abstractNumId w:val="3"/>
    <w:lvlOverride w:ilvl="0">
      <w:startOverride w:val="1"/>
    </w:lvlOverride>
  </w:num>
  <w:num w:numId="112">
    <w:abstractNumId w:val="3"/>
    <w:lvlOverride w:ilvl="0">
      <w:startOverride w:val="1"/>
    </w:lvlOverride>
  </w:num>
  <w:num w:numId="113">
    <w:abstractNumId w:val="3"/>
    <w:lvlOverride w:ilvl="0">
      <w:startOverride w:val="1"/>
    </w:lvlOverride>
  </w:num>
  <w:num w:numId="114">
    <w:abstractNumId w:val="3"/>
    <w:lvlOverride w:ilvl="0">
      <w:startOverride w:val="1"/>
    </w:lvlOverride>
  </w:num>
  <w:num w:numId="115">
    <w:abstractNumId w:val="3"/>
    <w:lvlOverride w:ilvl="0">
      <w:startOverride w:val="1"/>
    </w:lvlOverride>
  </w:num>
  <w:num w:numId="116">
    <w:abstractNumId w:val="3"/>
    <w:lvlOverride w:ilvl="0">
      <w:startOverride w:val="1"/>
    </w:lvlOverride>
  </w:num>
  <w:num w:numId="117">
    <w:abstractNumId w:val="3"/>
    <w:lvlOverride w:ilvl="0">
      <w:startOverride w:val="1"/>
    </w:lvlOverride>
  </w:num>
  <w:num w:numId="118">
    <w:abstractNumId w:val="3"/>
    <w:lvlOverride w:ilvl="0">
      <w:startOverride w:val="1"/>
    </w:lvlOverride>
  </w:num>
  <w:num w:numId="119">
    <w:abstractNumId w:val="3"/>
    <w:lvlOverride w:ilvl="0">
      <w:startOverride w:val="1"/>
    </w:lvlOverride>
  </w:num>
  <w:num w:numId="120">
    <w:abstractNumId w:val="3"/>
    <w:lvlOverride w:ilvl="0">
      <w:startOverride w:val="1"/>
    </w:lvlOverride>
  </w:num>
  <w:num w:numId="121">
    <w:abstractNumId w:val="3"/>
    <w:lvlOverride w:ilvl="0">
      <w:startOverride w:val="1"/>
    </w:lvlOverride>
  </w:num>
  <w:num w:numId="122">
    <w:abstractNumId w:val="3"/>
    <w:lvlOverride w:ilvl="0">
      <w:startOverride w:val="1"/>
    </w:lvlOverride>
  </w:num>
  <w:num w:numId="123">
    <w:abstractNumId w:val="3"/>
    <w:lvlOverride w:ilvl="0">
      <w:startOverride w:val="1"/>
    </w:lvlOverride>
  </w:num>
  <w:num w:numId="124">
    <w:abstractNumId w:val="3"/>
    <w:lvlOverride w:ilvl="0">
      <w:startOverride w:val="1"/>
    </w:lvlOverride>
  </w:num>
  <w:num w:numId="125">
    <w:abstractNumId w:val="3"/>
    <w:lvlOverride w:ilvl="0">
      <w:startOverride w:val="1"/>
    </w:lvlOverride>
  </w:num>
  <w:num w:numId="126">
    <w:abstractNumId w:val="3"/>
    <w:lvlOverride w:ilvl="0">
      <w:startOverride w:val="1"/>
    </w:lvlOverride>
  </w:num>
  <w:num w:numId="127">
    <w:abstractNumId w:val="3"/>
    <w:lvlOverride w:ilvl="0">
      <w:startOverride w:val="1"/>
    </w:lvlOverride>
  </w:num>
  <w:num w:numId="128">
    <w:abstractNumId w:val="3"/>
    <w:lvlOverride w:ilvl="0">
      <w:startOverride w:val="1"/>
    </w:lvlOverride>
  </w:num>
  <w:num w:numId="129">
    <w:abstractNumId w:val="3"/>
    <w:lvlOverride w:ilvl="0">
      <w:startOverride w:val="1"/>
    </w:lvlOverride>
  </w:num>
  <w:num w:numId="130">
    <w:abstractNumId w:val="3"/>
    <w:lvlOverride w:ilvl="0">
      <w:startOverride w:val="1"/>
    </w:lvlOverride>
  </w:num>
  <w:num w:numId="131">
    <w:abstractNumId w:val="3"/>
    <w:lvlOverride w:ilvl="0">
      <w:startOverride w:val="1"/>
    </w:lvlOverride>
  </w:num>
  <w:num w:numId="132">
    <w:abstractNumId w:val="3"/>
    <w:lvlOverride w:ilvl="0">
      <w:startOverride w:val="1"/>
    </w:lvlOverride>
  </w:num>
  <w:num w:numId="133">
    <w:abstractNumId w:val="3"/>
    <w:lvlOverride w:ilvl="0">
      <w:startOverride w:val="1"/>
    </w:lvlOverride>
  </w:num>
  <w:num w:numId="134">
    <w:abstractNumId w:val="3"/>
    <w:lvlOverride w:ilvl="0">
      <w:startOverride w:val="1"/>
    </w:lvlOverride>
  </w:num>
  <w:num w:numId="13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120" w:line="300"/>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b/>
      <w:bCs/>
      <w:color w:val="1F5C4A"/>
      <w:sz w:val="36"/>
      <w:szCs w:val="36"/>
    </w:rPr>
  </w:style>
  <w:style w:type="paragraph" w:styleId="Heading2">
    <w:name w:val="Heading 2"/>
    <w:basedOn w:val="Normal"/>
    <w:next w:val="Normal"/>
    <w:qFormat/>
    <w:pPr>
      <w:spacing w:after="140" w:before="300"/>
      <w:outlineLvl w:val="1"/>
    </w:pPr>
    <w:rPr>
      <w:b/>
      <w:bCs/>
      <w:color w:val="23433A"/>
      <w:sz w:val="28"/>
      <w:szCs w:val="28"/>
    </w:rPr>
  </w:style>
  <w:style w:type="paragraph" w:styleId="Heading3">
    <w:name w:val="Heading 3"/>
    <w:basedOn w:val="Normal"/>
    <w:next w:val="Normal"/>
    <w:qFormat/>
    <w:pPr>
      <w:spacing w:after="100" w:before="220"/>
      <w:outlineLvl w:val="2"/>
    </w:pPr>
    <w:rPr>
      <w:b/>
      <w:bCs/>
      <w:color w:val="1F5C4A"/>
      <w:sz w:val="24"/>
      <w:szCs w:val="24"/>
    </w:rPr>
  </w:style>
  <w:style w:type="paragraph" w:styleId="Heading4">
    <w:name w:val="Heading 4"/>
    <w:basedOn w:val="Normal"/>
    <w:next w:val="Normal"/>
    <w:qFormat/>
    <w:pPr>
      <w:spacing w:after="80" w:before="160"/>
      <w:outlineLvl w:val="3"/>
    </w:pPr>
    <w:rPr>
      <w:b/>
      <w:bCs/>
      <w:color w:val="44544D"/>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Your Money, Your Family, Your Future</dc:title>
  <dc:creator>Desarrolla Talento</dc:creator>
  <cp:lastModifiedBy>Un-named</cp:lastModifiedBy>
  <cp:revision>1</cp:revision>
  <dcterms:created xsi:type="dcterms:W3CDTF">2026-09-28T04:47:17.655Z</dcterms:created>
  <dcterms:modified xsi:type="dcterms:W3CDTF">2026-09-28T04:47:17.656Z</dcterms:modified>
</cp:coreProperties>
</file>

<file path=docProps/custom.xml><?xml version="1.0" encoding="utf-8"?>
<Properties xmlns="http://schemas.openxmlformats.org/officeDocument/2006/custom-properties" xmlns:vt="http://schemas.openxmlformats.org/officeDocument/2006/docPropsVTypes"/>
</file>