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left"/>
      </w:pPr>
      <w:r>
        <w:rPr>
          <w:b/>
          <w:bCs/>
          <w:color w:val="1F5C4A"/>
          <w:sz w:val="52"/>
          <w:szCs w:val="52"/>
        </w:rPr>
        <w:t xml:space="preserve">Guía de Level Up e insignias</w:t>
      </w:r>
    </w:p>
    <w:p>
      <w:pPr>
        <w:spacing w:before="200"/>
      </w:pPr>
      <w:r>
        <w:rPr>
          <w:color w:val="44544D"/>
          <w:sz w:val="28"/>
          <w:szCs w:val="28"/>
        </w:rPr>
        <w:t xml:space="preserve">Tu Dinero, Tu Familia, Tu Futuro · Moodle · Septiembre de 2026</w:t>
      </w:r>
    </w:p>
    <w:p>
      <w:r>
        <w:br w:type="page"/>
      </w:r>
    </w:p>
    <w:p>
      <w:pPr>
        <w:pStyle w:val="Heading1"/>
      </w:pPr>
      <w:r>
        <w:t xml:space="preserve">Guía de Level Up e insignias</w:t>
      </w:r>
    </w:p>
    <w:p>
      <w:r>
        <w:t xml:space="preserve">Configuración propuesta para usar lo que ya tienes en Moodle: H5P, Level Up (block_xp) e insignias. El objetivo es motivar sin competir: los puntos premian constancia y práctica, no a quien sabe más.</w:t>
      </w:r>
    </w:p>
    <w:p>
      <w:pPr>
        <w:pStyle w:val="Heading2"/>
      </w:pPr>
      <w:r>
        <w:t xml:space="preserve">Principios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Sin tabla de clasificación pública con nombres.</w:t>
      </w:r>
      <w:r>
        <w:t xml:space="preserve"> Muchas personas participantes prefieren no mostrarse. Si activas el ranking, usa el modo anónimo o el que muestra solo a los vecinos cercanos.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Premiar terminar y practicar, no la calificación perfecta.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Nada de puntos por tiempo en pantalla.</w:t>
      </w:r>
      <w:r>
        <w:t xml:space="preserve"> Premia completar.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Los niveles tienen nombres que cuentan un avance</w:t>
      </w:r>
      <w:r>
        <w:t xml:space="preserve">, no rangos.</w:t>
      </w:r>
    </w:p>
    <w:p>
      <w:pPr>
        <w:pStyle w:val="Heading2"/>
      </w:pPr>
      <w:r>
        <w:t xml:space="preserve">Niveles (Level Up)</w:t>
      </w:r>
    </w:p>
    <w:p>
      <w:r>
        <w:t xml:space="preserve">Configura 6 niveles, con los puntos acumulados que pide cada uno: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3213"/>
        <w:gridCol w:w="3213"/>
        <w:gridCol w:w="3214"/>
      </w:tblGrid>
      <w:tr>
        <w:trPr>
          <w:tblHeader/>
        </w:trPr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3214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Puntos acumulados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Empiezo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 organizo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300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Uso mi cuenta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800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Cuido mi crédito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1,400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Protejo a mi familia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2,100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Construyo mi futuro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2,900</w:t>
            </w:r>
          </w:p>
        </w:tc>
      </w:tr>
    </w:tbl>
    <w:p/>
    <w:p>
      <w:pPr>
        <w:pStyle w:val="Heading2"/>
      </w:pPr>
      <w:r>
        <w:t xml:space="preserve">Reglas de puntos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3213"/>
        <w:gridCol w:w="3213"/>
        <w:gridCol w:w="3214"/>
      </w:tblGrid>
      <w:tr>
        <w:trPr>
          <w:tblHeader/>
        </w:trPr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Puntos</w:t>
            </w:r>
          </w:p>
        </w:tc>
        <w:tc>
          <w:tcPr>
            <w:tcW w:type="dxa" w:w="3214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Cómo se configura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Completar una lección (página o libro)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Regla por finalización de actividad*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Completar la actividad H5P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Finalización de actividad*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Aprobar el quiz de la lección (70% o más)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Finalización con calificación aprobatoria*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Entregar "A tu plan" (Tarea)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Evento "Entrega enviada"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Participar en el foro de dudas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 (máximo 3 al día)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Evento "Mensaje creado" con límite de repetición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Completar un módulo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Finalización de sección o regla de curso*</w:t>
            </w:r>
          </w:p>
        </w:tc>
      </w:tr>
    </w:tbl>
    <w:p/>
    <w:p>
      <w:r>
        <w:t xml:space="preserve">\</w:t>
      </w:r>
      <w:r>
        <w:rPr>
          <w:i/>
          <w:iCs/>
        </w:rPr>
        <w:t xml:space="preserve"> Las reglas por finalización y calificación dependen de la versión instalada. La versión gratuita de Level Up asigna puntos por </w:t>
      </w:r>
      <w:r>
        <w:rPr>
          <w:i/>
          <w:iCs/>
        </w:rPr>
        <w:t xml:space="preserve">eventos</w:t>
      </w:r>
      <w:r>
        <w:rPr>
          <w:i/>
          <w:iCs/>
        </w:rPr>
        <w:t xml:space="preserve">, con reglas básicas. Las reglas por finalización de actividad, calificación y "bono de sección" son de </w:t>
      </w:r>
      <w:r>
        <w:rPr>
          <w:i/>
          <w:iCs/>
        </w:rPr>
        <w:t xml:space="preserve">Level Up+</w:t>
      </w:r>
      <w:r>
        <w:rPr>
          <w:i/>
          <w:iCs/>
        </w:rPr>
        <w:t xml:space="preserve">, que es de pago. </w:t>
      </w:r>
      <w:r>
        <w:rPr>
          <w:i/>
          <w:iCs/>
        </w:rPr>
        <w:t xml:space="preserve">Por confirmar:</w:t>
      </w:r>
      <w:r>
        <w:rPr>
          <w:i/>
          <w:iCs/>
        </w:rPr>
        <w:t xml:space="preserve"> revisa en </w:t>
      </w:r>
      <w:r>
        <w:t xml:space="preserve">Level Up &gt; Reglas* qué opciones te aparecen.</w:t>
      </w:r>
    </w:p>
    <w:p>
      <w:r>
        <w:rPr>
          <w:b/>
          <w:bCs/>
        </w:rPr>
        <w:t xml:space="preserve">Si tienes la versión gratuita:</w:t>
      </w:r>
      <w:r>
        <w:t xml:space="preserve"> usa la regla por evento "Se ha completado el módulo del curso" (course_module_completion_updated), filtrada por el curso. La lista de eventos disponibles depende de tu versión.</w:t>
      </w:r>
    </w:p>
    <w:p>
      <w:r>
        <w:rPr>
          <w:b/>
          <w:bCs/>
        </w:rPr>
        <w:t xml:space="preserve">Evita el doble conteo:</w:t>
      </w:r>
      <w:r>
        <w:t xml:space="preserve"> desactiva los puntos por "ver" (course_module_viewed) o déjalos en 0, para que abrir y cerrar no dé puntos.</w:t>
      </w:r>
    </w:p>
    <w:p>
      <w:r>
        <w:rPr>
          <w:b/>
          <w:bCs/>
        </w:rPr>
        <w:t xml:space="preserve">Puntos estimados del curso completo: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3213"/>
        <w:gridCol w:w="3213"/>
        <w:gridCol w:w="3214"/>
      </w:tblGrid>
      <w:tr>
        <w:trPr>
          <w:tblHeader/>
        </w:trPr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Concepto</w:t>
            </w:r>
          </w:p>
        </w:tc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Cálculo</w:t>
            </w:r>
          </w:p>
        </w:tc>
        <w:tc>
          <w:tcPr>
            <w:tcW w:type="dxa" w:w="3214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Puntos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Lección, H5P y quiz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59 lecciones × 60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3,540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"A tu plan"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59 × 30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1,770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Módulos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 × 100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500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5,810</w:t>
            </w:r>
          </w:p>
        </w:tc>
      </w:tr>
    </w:tbl>
    <w:p/>
    <w:p>
      <w:r>
        <w:t xml:space="preserve">Los niveles se alcanzan antes de terminar para que haya avance temprano. Ajusta los umbrales si ves que la mayoría se queda en un nivel.</w:t>
      </w:r>
    </w:p>
    <w:p>
      <w:pPr>
        <w:pStyle w:val="Heading2"/>
      </w:pPr>
      <w:r>
        <w:t xml:space="preserve">Insignias (Moodle, compatibles con Open Badges)</w:t>
      </w:r>
    </w:p>
    <w:p>
      <w:r>
        <w:t xml:space="preserve">Crea las insignias en </w:t>
      </w:r>
      <w:r>
        <w:rPr>
          <w:i/>
          <w:iCs/>
        </w:rPr>
        <w:t xml:space="preserve">Administración del curso &gt; Insignias</w:t>
      </w:r>
      <w:r>
        <w:t xml:space="preserve">. El criterio es la finalización de las actividades indicadas.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3213"/>
        <w:gridCol w:w="3213"/>
        <w:gridCol w:w="3214"/>
      </w:tblGrid>
      <w:tr>
        <w:trPr>
          <w:tblHeader/>
        </w:trPr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Insignia</w:t>
            </w:r>
          </w:p>
        </w:tc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W w:type="dxa" w:w="3214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Mensaje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 dinero en orden (M1)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Completar las 14 lecciones y el quiz de M1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Organizaste tu calendario, presupuesto y carpeta fiscal.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Envío inteligente (M2)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Completar M2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Sabes elegir cuenta y comparar remesas.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Crédito con rumbo (M3)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Completar M3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Entiendes y cuidas tu crédito.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Familia protegida (M4)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Completar M4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Tienes un plan de protección y respuesta.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Futuro en marcha (M5)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Completar M5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Tu plan a largo plazo está escrito.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Detective de estafas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Aprobar H5P de M4 U01 y M3 U04 con 90% o más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Reconoces las señales de fraude.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Comparador experto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Completar H5P de M2 U04, M2 U08 y M3 U05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Comparas con el costo total.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Plan completo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Las 5 insignias de módulo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Constancia de participación del programa.</w:t>
            </w:r>
          </w:p>
        </w:tc>
      </w:tr>
    </w:tbl>
    <w:p/>
    <w:p>
      <w:r>
        <w:rPr>
          <w:b/>
          <w:bCs/>
        </w:rPr>
        <w:t xml:space="preserve">Notas:</w:t>
      </w:r>
    </w:p>
    <w:p>
      <w:pPr>
        <w:pStyle w:val="ListParagraph"/>
        <w:numPr>
          <w:ilvl w:val="0"/>
          <w:numId w:val="2"/>
        </w:numPr>
      </w:pPr>
      <w:r>
        <w:t xml:space="preserve">La insignia "Plan completo" acompaña la </w:t>
      </w:r>
      <w:r>
        <w:rPr>
          <w:b/>
          <w:bCs/>
        </w:rPr>
        <w:t xml:space="preserve">constancia de participación</w:t>
      </w:r>
      <w:r>
        <w:t xml:space="preserve">. No es un certificado ni una acreditación.</w:t>
      </w:r>
    </w:p>
    <w:p>
      <w:pPr>
        <w:pStyle w:val="ListParagraph"/>
        <w:numPr>
          <w:ilvl w:val="0"/>
          <w:numId w:val="2"/>
        </w:numPr>
      </w:pPr>
      <w:r>
        <w:t xml:space="preserve">En la descripción de cada insignia escribe las horas estimadas y las competencias trabajadas. Así sirve como evidencia en el expediente de impacto.</w:t>
      </w:r>
    </w:p>
    <w:p>
      <w:pPr>
        <w:pStyle w:val="ListParagraph"/>
        <w:numPr>
          <w:ilvl w:val="0"/>
          <w:numId w:val="2"/>
        </w:numPr>
      </w:pPr>
      <w:r>
        <w:t xml:space="preserve">Activa "Insignias en Mochila" (Open Badges) solo si las personas lo piden. Compartir es voluntario.</w:t>
      </w:r>
    </w:p>
    <w:p>
      <w:pPr>
        <w:pStyle w:val="Heading2"/>
      </w:pPr>
      <w:r>
        <w:t xml:space="preserve">Finalización de actividad (configuración base)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4820"/>
        <w:gridCol w:w="4820"/>
      </w:tblGrid>
      <w:tr>
        <w:trPr>
          <w:tblHeader/>
        </w:trPr>
        <w:tc>
          <w:tcPr>
            <w:tcW w:type="dxa" w:w="482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Actividad</w:t>
            </w:r>
          </w:p>
        </w:tc>
        <w:tc>
          <w:tcPr>
            <w:tcW w:type="dxa" w:w="482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Condición de finalización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Página o libro de la lección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H5P no calificable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H5P calificable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Recibir calificación; aprobatoria 70%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Quiz de la lección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Calificación aprobatoria 70%, intentos ilimitados, mostrar retroalimentación al terminar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 tu plan (Tarea)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Enviar</w:t>
            </w:r>
          </w:p>
        </w:tc>
      </w:tr>
    </w:tbl>
    <w:p/>
    <w:p>
      <w:r>
        <w:rPr>
          <w:b/>
          <w:bCs/>
        </w:rPr>
        <w:t xml:space="preserve">Para el quiz:</w:t>
      </w:r>
      <w:r>
        <w:t xml:space="preserve"> importa `banco_preguntas_es.gift.txt` o `banco_preguntas_en.gift.txt` desde </w:t>
      </w:r>
      <w:r>
        <w:rPr>
          <w:i/>
          <w:iCs/>
        </w:rPr>
        <w:t xml:space="preserve">Banco de preguntas &gt; Importar &gt; formato GIFT</w:t>
      </w:r>
      <w:r>
        <w:t xml:space="preserve">. Se crean categorías por módulo (M1 a M5), con 3 preguntas por lección y 175 en total. Luego crea un cuestionario por lección con las 3 preguntas de esa lección.</w:t>
      </w:r>
    </w:p>
    <w:p>
      <w:pPr>
        <w:pStyle w:val="Heading2"/>
      </w:pPr>
      <w:r>
        <w:t xml:space="preserve">Datos para la evaluación de impacto</w:t>
      </w:r>
    </w:p>
    <w:p>
      <w:r>
        <w:t xml:space="preserve">Exporta cada mes lo siguiente, sin nombres, con el ID interno de Moodle:</w:t>
      </w:r>
    </w:p>
    <w:p>
      <w:pPr>
        <w:pStyle w:val="ListParagraph"/>
        <w:numPr>
          <w:ilvl w:val="0"/>
          <w:numId w:val="2"/>
        </w:numPr>
      </w:pPr>
      <w:r>
        <w:t xml:space="preserve">Puntos y nivel por persona (Level Up &gt; Informe).</w:t>
      </w:r>
    </w:p>
    <w:p>
      <w:pPr>
        <w:pStyle w:val="ListParagraph"/>
        <w:numPr>
          <w:ilvl w:val="0"/>
          <w:numId w:val="2"/>
        </w:numPr>
      </w:pPr>
      <w:r>
        <w:t xml:space="preserve">Insignias emitidas (Insignias &gt; Destinatarios).</w:t>
      </w:r>
    </w:p>
    <w:p>
      <w:pPr>
        <w:pStyle w:val="ListParagraph"/>
        <w:numPr>
          <w:ilvl w:val="0"/>
          <w:numId w:val="2"/>
        </w:numPr>
      </w:pPr>
      <w:r>
        <w:t xml:space="preserve">Finalización por lección (Informes &gt; Finalización de actividades).</w:t>
      </w:r>
    </w:p>
    <w:p>
      <w:r>
        <w:t xml:space="preserve">Esto alimenta los indicadores E01 a E06 del plan maestro.</w:t>
      </w:r>
    </w:p>
    <w:sectPr>
      <w:footerReference w:type="default" r:id="rId6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7A7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 w:line="30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b/>
      <w:bCs/>
      <w:color w:val="1F5C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b/>
      <w:bCs/>
      <w:color w:val="23433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b/>
      <w:bCs/>
      <w:color w:val="1F5C4A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b/>
      <w:bCs/>
      <w:color w:val="44544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Level Up e insignias</dc:title>
  <dc:creator>Desarrolla Talento</dc:creator>
  <cp:lastModifiedBy>Un-named</cp:lastModifiedBy>
  <cp:revision>1</cp:revision>
  <dcterms:created xsi:type="dcterms:W3CDTF">2026-09-28T04:59:32.502Z</dcterms:created>
  <dcterms:modified xsi:type="dcterms:W3CDTF">2026-09-28T04:59:32.502Z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