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Módulo 1 · Formato nuevo (5 y 10 minutos) · Versión 3 · Septiembre de 2026</w:t>
      </w:r>
    </w:p>
    <w:p>
      <w:r>
        <w:br w:type="page"/>
      </w:r>
    </w:p>
    <w:p>
      <w:pPr>
        <w:pStyle w:val="Heading1"/>
      </w:pPr>
      <w:r>
        <w:t xml:space="preserve">Módulo 1. Entiende tu dinero y organiza tu economía</w:t>
      </w:r>
    </w:p>
    <w:p>
      <w:pPr>
        <w:pStyle w:val="Heading2"/>
      </w:pPr>
      <w:r>
        <w:t xml:space="preserve">M1 U01. ¿Todo el dinero que recibo es dinero que gané?</w:t>
      </w:r>
    </w:p>
    <w:p>
      <w:r>
        <w:rPr>
          <w:b/>
          <w:bCs/>
        </w:rPr>
        <w:t xml:space="preserve">Lo que lograrás:</w:t>
      </w:r>
      <w:r>
        <w:t xml:space="preserve"> Distinguir el dinero que ganas del que te prestan, del que solo cambias de lugar y del que te devuelven.</w:t>
      </w:r>
    </w:p>
    <w:p>
      <w:r>
        <w:rPr>
          <w:b/>
          <w:bCs/>
        </w:rPr>
        <w:t xml:space="preserve">Para empezar:</w:t>
      </w:r>
      <w:r>
        <w:t xml:space="preserve"> Alex revisa su cuenta un viernes y ve más dinero que nunca. Parece una buena semana. Pero una parte de ese dinero no es suya: es un adelanto que le descontarán en los próximos pagos. En esta lección aprenderás a reconocer qué dinero es realmente tuyo antes de gastarlo.</w:t>
      </w:r>
    </w:p>
    <w:p>
      <w:pPr>
        <w:pStyle w:val="Heading3"/>
      </w:pPr>
      <w:r>
        <w:t xml:space="preserve">Lo esencial (5 minutos)</w:t>
      </w:r>
    </w:p>
    <w:p>
      <w:pPr>
        <w:pStyle w:val="Heading4"/>
      </w:pPr>
      <w:r>
        <w:t xml:space="preserve">No todo lo que entra es ingreso</w:t>
      </w:r>
    </w:p>
    <w:p>
      <w:r>
        <w:t xml:space="preserve">Cuando ves un depósito en tu cuenta o recibes efectivo, es fácil pensar que ganaste ese dinero.</w:t>
      </w:r>
    </w:p>
    <w:p>
      <w:r>
        <w:t xml:space="preserve">No siempre es así. A veces te lo prestaron. A veces solo lo cambiaste de lugar. Y a veces te regresaron algo que ya habías pagado.</w:t>
      </w:r>
    </w:p>
    <w:p>
      <w:r>
        <w:t xml:space="preserve">Saber de dónde viene cada entrada te ayuda a no gastar dinero que después tendrás que devolver.</w:t>
      </w:r>
    </w:p>
    <w:p>
      <w:pPr>
        <w:pStyle w:val="Heading4"/>
      </w:pPr>
      <w:r>
        <w:t xml:space="preserve">Los cuatro tipos de entradas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Ingreso ganado</w:t>
            </w:r>
          </w:p>
        </w:tc>
        <w:tc>
          <w:tcPr>
            <w:tcW w:type="dxa" w:w="3213"/>
            <w:tcMar>
              <w:top w:type="dxa" w:w="60"/>
              <w:left w:type="dxa" w:w="90"/>
              <w:bottom w:type="dxa" w:w="60"/>
              <w:right w:type="dxa" w:w="90"/>
            </w:tcMar>
          </w:tcPr>
          <w:p>
            <w:r>
              <w:rPr>
                <w:sz w:val="18"/>
                <w:szCs w:val="18"/>
              </w:rPr>
              <w:t xml:space="preserve">Salario, propinas o la ganancia de tus ventas.</w:t>
            </w:r>
          </w:p>
        </w:tc>
        <w:tc>
          <w:tcPr>
            <w:tcW w:type="dxa" w:w="3214"/>
            <w:tcMar>
              <w:top w:type="dxa" w:w="60"/>
              <w:left w:type="dxa" w:w="90"/>
              <w:bottom w:type="dxa" w:w="60"/>
              <w:right w:type="dxa" w:w="90"/>
            </w:tcMar>
          </w:tcPr>
          <w:p>
            <w:r>
              <w:rPr>
                <w:sz w:val="18"/>
                <w:szCs w:val="18"/>
              </w:rPr>
              <w:t xml:space="preserve">Es tuyo para gastar.</w:t>
            </w:r>
          </w:p>
        </w:tc>
      </w:tr>
      <w:tr>
        <w:trPr>
          <w:tblHeader w:val="off"/>
        </w:trPr>
        <w:tc>
          <w:tcPr>
            <w:tcW w:type="dxa" w:w="3213"/>
            <w:tcMar>
              <w:top w:type="dxa" w:w="60"/>
              <w:left w:type="dxa" w:w="90"/>
              <w:bottom w:type="dxa" w:w="60"/>
              <w:right w:type="dxa" w:w="90"/>
            </w:tcMar>
          </w:tcPr>
          <w:p>
            <w:r>
              <w:rPr>
                <w:sz w:val="18"/>
                <w:szCs w:val="18"/>
              </w:rPr>
              <w:t xml:space="preserve">Préstamo</w:t>
            </w:r>
          </w:p>
        </w:tc>
        <w:tc>
          <w:tcPr>
            <w:tcW w:type="dxa" w:w="3213"/>
            <w:tcMar>
              <w:top w:type="dxa" w:w="60"/>
              <w:left w:type="dxa" w:w="90"/>
              <w:bottom w:type="dxa" w:w="60"/>
              <w:right w:type="dxa" w:w="90"/>
            </w:tcMar>
          </w:tcPr>
          <w:p>
            <w:r>
              <w:rPr>
                <w:sz w:val="18"/>
                <w:szCs w:val="18"/>
              </w:rPr>
              <w:t xml:space="preserve">Un adelanto del patrón, un préstamo de un amigo o un adelanto en una app.</w:t>
            </w:r>
          </w:p>
        </w:tc>
        <w:tc>
          <w:tcPr>
            <w:tcW w:type="dxa" w:w="3214"/>
            <w:tcMar>
              <w:top w:type="dxa" w:w="60"/>
              <w:left w:type="dxa" w:w="90"/>
              <w:bottom w:type="dxa" w:w="60"/>
              <w:right w:type="dxa" w:w="90"/>
            </w:tcMar>
          </w:tcPr>
          <w:p>
            <w:r>
              <w:rPr>
                <w:sz w:val="18"/>
                <w:szCs w:val="18"/>
              </w:rPr>
              <w:t xml:space="preserve">Lo tendrás que devolver.</w:t>
            </w:r>
          </w:p>
        </w:tc>
      </w:tr>
      <w:tr>
        <w:trPr>
          <w:tblHeader w:val="off"/>
        </w:trPr>
        <w:tc>
          <w:tcPr>
            <w:tcW w:type="dxa" w:w="3213"/>
            <w:tcMar>
              <w:top w:type="dxa" w:w="60"/>
              <w:left w:type="dxa" w:w="90"/>
              <w:bottom w:type="dxa" w:w="60"/>
              <w:right w:type="dxa" w:w="90"/>
            </w:tcMar>
          </w:tcPr>
          <w:p>
            <w:r>
              <w:rPr>
                <w:sz w:val="18"/>
                <w:szCs w:val="18"/>
              </w:rPr>
              <w:t xml:space="preserve">Movimiento entre tus cuentas</w:t>
            </w:r>
          </w:p>
        </w:tc>
        <w:tc>
          <w:tcPr>
            <w:tcW w:type="dxa" w:w="3213"/>
            <w:tcMar>
              <w:top w:type="dxa" w:w="60"/>
              <w:left w:type="dxa" w:w="90"/>
              <w:bottom w:type="dxa" w:w="60"/>
              <w:right w:type="dxa" w:w="90"/>
            </w:tcMar>
          </w:tcPr>
          <w:p>
            <w:r>
              <w:rPr>
                <w:sz w:val="18"/>
                <w:szCs w:val="18"/>
              </w:rPr>
              <w:t xml:space="preserve">Pasar dinero del ahorro a la cuenta corriente o sacar efectivo del cajero.</w:t>
            </w:r>
          </w:p>
        </w:tc>
        <w:tc>
          <w:tcPr>
            <w:tcW w:type="dxa" w:w="3214"/>
            <w:tcMar>
              <w:top w:type="dxa" w:w="60"/>
              <w:left w:type="dxa" w:w="90"/>
              <w:bottom w:type="dxa" w:w="60"/>
              <w:right w:type="dxa" w:w="90"/>
            </w:tcMar>
          </w:tcPr>
          <w:p>
            <w:r>
              <w:rPr>
                <w:sz w:val="18"/>
                <w:szCs w:val="18"/>
              </w:rPr>
              <w:t xml:space="preserve">No es dinero nuevo: solo cambió de lugar.</w:t>
            </w:r>
          </w:p>
        </w:tc>
      </w:tr>
      <w:tr>
        <w:trPr>
          <w:tblHeader w:val="off"/>
        </w:trPr>
        <w:tc>
          <w:tcPr>
            <w:tcW w:type="dxa" w:w="3213"/>
            <w:tcMar>
              <w:top w:type="dxa" w:w="60"/>
              <w:left w:type="dxa" w:w="90"/>
              <w:bottom w:type="dxa" w:w="60"/>
              <w:right w:type="dxa" w:w="90"/>
            </w:tcMar>
          </w:tcPr>
          <w:p>
            <w:r>
              <w:rPr>
                <w:sz w:val="18"/>
                <w:szCs w:val="18"/>
              </w:rPr>
              <w:t xml:space="preserve">Devolución</w:t>
            </w:r>
          </w:p>
        </w:tc>
        <w:tc>
          <w:tcPr>
            <w:tcW w:type="dxa" w:w="3213"/>
            <w:tcMar>
              <w:top w:type="dxa" w:w="60"/>
              <w:left w:type="dxa" w:w="90"/>
              <w:bottom w:type="dxa" w:w="60"/>
              <w:right w:type="dxa" w:w="90"/>
            </w:tcMar>
          </w:tcPr>
          <w:p>
            <w:r>
              <w:rPr>
                <w:sz w:val="18"/>
                <w:szCs w:val="18"/>
              </w:rPr>
              <w:t xml:space="preserve">El reembolso de una compra o un cargo que el banco te corrigió.</w:t>
            </w:r>
          </w:p>
        </w:tc>
        <w:tc>
          <w:tcPr>
            <w:tcW w:type="dxa" w:w="3214"/>
            <w:tcMar>
              <w:top w:type="dxa" w:w="60"/>
              <w:left w:type="dxa" w:w="90"/>
              <w:bottom w:type="dxa" w:w="60"/>
              <w:right w:type="dxa" w:w="90"/>
            </w:tcMar>
          </w:tcPr>
          <w:p>
            <w:r>
              <w:rPr>
                <w:sz w:val="18"/>
                <w:szCs w:val="18"/>
              </w:rPr>
              <w:t xml:space="preserve">Solo recupera un gasto que ya hiciste.</w:t>
            </w:r>
          </w:p>
        </w:tc>
      </w:tr>
    </w:tbl>
    <w:p/>
    <w:p>
      <w:pPr>
        <w:pStyle w:val="Heading4"/>
      </w:pPr>
      <w:r>
        <w:t xml:space="preserve">Lo que de verdad es tuyo</w:t>
      </w:r>
    </w:p>
    <w:p>
      <w:r>
        <w:t xml:space="preserve">Imagina que tienes 100 dólares y alguien te presta 50. Ahora puedes usar 150, pero sigues debiendo 50.</w:t>
      </w:r>
    </w:p>
    <w:p>
      <w:pPr>
        <w:pStyle w:val="ListParagraph"/>
        <w:numPr>
          <w:ilvl w:val="0"/>
          <w:numId w:val="2"/>
        </w:numPr>
      </w:pPr>
      <w:r>
        <w:t xml:space="preserve">Lo que tienes: </w:t>
      </w:r>
      <w:r>
        <w:rPr>
          <w:b/>
          <w:bCs/>
        </w:rPr>
        <w:t xml:space="preserve">150</w:t>
      </w:r>
    </w:p>
    <w:p>
      <w:pPr>
        <w:pStyle w:val="ListParagraph"/>
        <w:numPr>
          <w:ilvl w:val="0"/>
          <w:numId w:val="2"/>
        </w:numPr>
      </w:pPr>
      <w:r>
        <w:t xml:space="preserve">Lo que debes: </w:t>
      </w:r>
      <w:r>
        <w:rPr>
          <w:b/>
          <w:bCs/>
        </w:rPr>
        <w:t xml:space="preserve">50</w:t>
      </w:r>
    </w:p>
    <w:p>
      <w:pPr>
        <w:pStyle w:val="ListParagraph"/>
        <w:numPr>
          <w:ilvl w:val="0"/>
          <w:numId w:val="2"/>
        </w:numPr>
      </w:pPr>
      <w:r>
        <w:t xml:space="preserve">Lo que es tuyo: </w:t>
      </w:r>
      <w:r>
        <w:rPr>
          <w:b/>
          <w:bCs/>
        </w:rPr>
        <w:t xml:space="preserve">100</w:t>
      </w:r>
    </w:p>
    <w:p>
      <w:r>
        <w:t xml:space="preserve">Lo que tienes menos lo que debes se llama </w:t>
      </w:r>
      <w:r>
        <w:rPr>
          <w:b/>
          <w:bCs/>
        </w:rPr>
        <w:t xml:space="preserve">patrimonio neto</w:t>
      </w:r>
      <w:r>
        <w:t xml:space="preserve">.</w:t>
      </w:r>
    </w:p>
    <w:p>
      <w:pPr>
        <w:pBdr>
          <w:left w:val="single" w:color="1F5C4A" w:sz="18" w:space="8"/>
        </w:pBdr>
        <w:shd w:fill="EAF2EE" w:color="auto" w:val="clear"/>
        <w:spacing w:after="160" w:before="120"/>
        <w:ind w:left="200" w:right="200"/>
      </w:pPr>
      <w:r>
        <w:rPr>
          <w:b/>
          <w:bCs/>
        </w:rPr>
        <w:t xml:space="preserve">Idea clave:</w:t>
      </w:r>
      <w:r>
        <w:t xml:space="preserve"> un préstamo te da dinero para usar hoy, pero no te hace más rico.</w:t>
      </w:r>
    </w:p>
    <w:p>
      <w:pPr>
        <w:pStyle w:val="Heading4"/>
      </w:pPr>
      <w:r>
        <w:t xml:space="preserve">Por qué importa</w:t>
      </w:r>
    </w:p>
    <w:p>
      <w:r>
        <w:t xml:space="preserve">Si cuentas un préstamo como si fuera salario, puedes comprometerte a gastos que tu trabajo no cubre.</w:t>
      </w:r>
    </w:p>
    <w:p>
      <w:r>
        <w:t xml:space="preserve">El problema no aparece ese día. Aparece semanas después, cuando te descuentan el adelanto o tienes que pagar el préstamo.</w:t>
      </w:r>
    </w:p>
    <w:p>
      <w:pPr>
        <w:pBdr>
          <w:left w:val="single" w:color="1F5C4A" w:sz="18" w:space="8"/>
        </w:pBdr>
        <w:shd w:fill="EAF2EE" w:color="auto" w:val="clear"/>
        <w:spacing w:after="160" w:before="120"/>
        <w:ind w:left="200" w:right="200"/>
      </w:pPr>
      <w:r>
        <w:rPr>
          <w:b/>
          <w:bCs/>
        </w:rPr>
        <w:t xml:space="preserve">Caso en un minuto:</w:t>
      </w:r>
      <w:r>
        <w:t xml:space="preserve"> a Alex le adelantan 400 dólares de su salario. Si los gasta en un refrigerador, en las siguientes semanas cobrará 400 menos y le faltará para la renta. El adelanto no era dinero nuevo: era su propio salario futuro.</w:t>
      </w:r>
    </w:p>
    <w:p>
      <w:pPr>
        <w:pStyle w:val="Heading4"/>
      </w:pPr>
      <w:r>
        <w:t xml:space="preserve">Señales de que un depósito no es ingreso</w:t>
      </w:r>
    </w:p>
    <w:p>
      <w:r>
        <w:t xml:space="preserve">Revisa con cuidado un depósito si:</w:t>
      </w:r>
    </w:p>
    <w:p>
      <w:pPr>
        <w:pStyle w:val="ListParagraph"/>
        <w:numPr>
          <w:ilvl w:val="0"/>
          <w:numId w:val="2"/>
        </w:numPr>
      </w:pPr>
      <w:r>
        <w:t xml:space="preserve">viene de una app de adelantos de nómina o de tu patrón "a cuenta" de tu salario;</w:t>
      </w:r>
    </w:p>
    <w:p>
      <w:pPr>
        <w:pStyle w:val="ListParagraph"/>
        <w:numPr>
          <w:ilvl w:val="0"/>
          <w:numId w:val="2"/>
        </w:numPr>
      </w:pPr>
      <w:r>
        <w:t xml:space="preserve">alguien te dice que te lo prestó o que te lo "depositó por error";</w:t>
      </w:r>
    </w:p>
    <w:p>
      <w:pPr>
        <w:pStyle w:val="ListParagraph"/>
        <w:numPr>
          <w:ilvl w:val="0"/>
          <w:numId w:val="2"/>
        </w:numPr>
      </w:pPr>
      <w:r>
        <w:t xml:space="preserve">es una transferencia desde otra cuenta tuya;</w:t>
      </w:r>
    </w:p>
    <w:p>
      <w:pPr>
        <w:pStyle w:val="ListParagraph"/>
        <w:numPr>
          <w:ilvl w:val="0"/>
          <w:numId w:val="2"/>
        </w:numPr>
      </w:pPr>
      <w:r>
        <w:t xml:space="preserve">en tu estado de cuenta dice </w:t>
      </w:r>
      <w:r>
        <w:rPr>
          <w:i/>
          <w:iCs/>
        </w:rPr>
        <w:t xml:space="preserve">refund</w:t>
      </w:r>
      <w:r>
        <w:t xml:space="preserve">, </w:t>
      </w:r>
      <w:r>
        <w:rPr>
          <w:i/>
          <w:iCs/>
        </w:rPr>
        <w:t xml:space="preserve">reversal</w:t>
      </w:r>
      <w:r>
        <w:t xml:space="preserve"> o </w:t>
      </w:r>
      <w:r>
        <w:rPr>
          <w:i/>
          <w:iCs/>
        </w:rPr>
        <w:t xml:space="preserve">credit adjustment</w:t>
      </w:r>
      <w:r>
        <w:t xml:space="preserve"> (devolución o ajuste).</w:t>
      </w:r>
    </w:p>
    <w:p>
      <w:pPr>
        <w:pBdr>
          <w:left w:val="single" w:color="1F5C4A" w:sz="18" w:space="8"/>
        </w:pBdr>
        <w:shd w:fill="EAF2EE" w:color="auto" w:val="clear"/>
        <w:spacing w:after="160" w:before="120"/>
        <w:ind w:left="200" w:right="200"/>
      </w:pPr>
      <w:r>
        <w:rPr>
          <w:b/>
          <w:bCs/>
        </w:rPr>
        <w:t xml:space="preserve">Antes de actuar, verifica:</w:t>
      </w:r>
      <w:r>
        <w:t xml:space="preserve"> si no reconoces un depósito, márcalo "por aclarar" y no lo gastes hasta saber qué es.</w:t>
      </w:r>
    </w:p>
    <w:p>
      <w:pPr>
        <w:pStyle w:val="Heading4"/>
      </w:pPr>
      <w:r>
        <w:t xml:space="preserve">Hazlo esta semana</w:t>
      </w:r>
    </w:p>
    <w:p>
      <w:pPr>
        <w:pStyle w:val="ListParagraph"/>
        <w:numPr>
          <w:ilvl w:val="0"/>
          <w:numId w:val="3"/>
        </w:numPr>
      </w:pPr>
      <w:r>
        <w:t xml:space="preserve">Abre los movimientos de tu cuenta del último mes.</w:t>
      </w:r>
    </w:p>
    <w:p>
      <w:pPr>
        <w:pStyle w:val="ListParagraph"/>
        <w:numPr>
          <w:ilvl w:val="0"/>
          <w:numId w:val="3"/>
        </w:numPr>
      </w:pPr>
      <w:r>
        <w:t xml:space="preserve">Marca cada entrada con una letra: </w:t>
      </w:r>
      <w:r>
        <w:rPr>
          <w:b/>
          <w:bCs/>
        </w:rPr>
        <w:t xml:space="preserve">I</w:t>
      </w:r>
      <w:r>
        <w:t xml:space="preserve"> (ingreso ganado), </w:t>
      </w:r>
      <w:r>
        <w:rPr>
          <w:b/>
          <w:bCs/>
        </w:rPr>
        <w:t xml:space="preserve">P</w:t>
      </w:r>
      <w:r>
        <w:t xml:space="preserve"> (préstamo), </w:t>
      </w:r>
      <w:r>
        <w:rPr>
          <w:b/>
          <w:bCs/>
        </w:rPr>
        <w:t xml:space="preserve">M</w:t>
      </w:r>
      <w:r>
        <w:t xml:space="preserve"> (movimiento entre tus cuentas) o </w:t>
      </w:r>
      <w:r>
        <w:rPr>
          <w:b/>
          <w:bCs/>
        </w:rPr>
        <w:t xml:space="preserve">D</w:t>
      </w:r>
      <w:r>
        <w:t xml:space="preserve"> (devolución).</w:t>
      </w:r>
    </w:p>
    <w:p>
      <w:pPr>
        <w:pStyle w:val="ListParagraph"/>
        <w:numPr>
          <w:ilvl w:val="0"/>
          <w:numId w:val="3"/>
        </w:numPr>
      </w:pPr>
      <w:r>
        <w:t xml:space="preserve">Suma solo las entradas con </w:t>
      </w:r>
      <w:r>
        <w:rPr>
          <w:b/>
          <w:bCs/>
        </w:rPr>
        <w:t xml:space="preserve">I</w:t>
      </w:r>
      <w:r>
        <w:t xml:space="preserve">. Ese es tu ingreso real del mes.</w:t>
      </w:r>
    </w:p>
    <w:p>
      <w:pPr>
        <w:pStyle w:val="ListParagraph"/>
        <w:numPr>
          <w:ilvl w:val="0"/>
          <w:numId w:val="3"/>
        </w:numPr>
      </w:pPr>
      <w:r>
        <w:t xml:space="preserve">En cada </w:t>
      </w:r>
      <w:r>
        <w:rPr>
          <w:b/>
          <w:bCs/>
        </w:rPr>
        <w:t xml:space="preserve">P</w:t>
      </w:r>
      <w:r>
        <w:t xml:space="preserve">, anota cuánto debes y en qué fecha lo pagas.</w:t>
      </w:r>
    </w:p>
    <w:p>
      <w:pPr>
        <w:pStyle w:val="Heading4"/>
      </w:pPr>
      <w:r>
        <w:t xml:space="preserve">Comprueba lo que entendiste</w:t>
      </w:r>
    </w:p>
    <w:p>
      <w:pPr>
        <w:pStyle w:val="ListParagraph"/>
        <w:numPr>
          <w:ilvl w:val="0"/>
          <w:numId w:val="4"/>
        </w:numPr>
      </w:pPr>
      <w:r>
        <w:t xml:space="preserve">Te depositan un adelanto de 200 de una app. ¿Es ingreso ganado?</w:t>
      </w:r>
    </w:p>
    <w:p>
      <w:r>
        <w:rPr>
          <w:i/>
          <w:iCs/>
        </w:rPr>
        <w:t xml:space="preserve">Respuesta:</w:t>
      </w:r>
      <w:r>
        <w:t xml:space="preserve"> No. Es un préstamo: te lo descontarán de tu próximo pago.</w:t>
      </w:r>
    </w:p>
    <w:p>
      <w:pPr>
        <w:pStyle w:val="ListParagraph"/>
        <w:numPr>
          <w:ilvl w:val="0"/>
          <w:numId w:val="5"/>
        </w:numPr>
      </w:pPr>
      <w:r>
        <w:t xml:space="preserve">Pasas 100 de tu ahorro a tu cuenta corriente. ¿Tienes más dinero?</w:t>
      </w:r>
    </w:p>
    <w:p>
      <w:r>
        <w:rPr>
          <w:i/>
          <w:iCs/>
        </w:rPr>
        <w:t xml:space="preserve">Respuesta:</w:t>
      </w:r>
      <w:r>
        <w:t xml:space="preserve"> No. Solo cambió de lugar. El total es el mismo.</w:t>
      </w:r>
    </w:p>
    <w:p>
      <w:pPr>
        <w:pStyle w:val="Heading4"/>
      </w:pPr>
      <w:r>
        <w:t xml:space="preserve">Para recordar</w:t>
      </w:r>
    </w:p>
    <w:p>
      <w:pPr>
        <w:pStyle w:val="ListParagraph"/>
        <w:numPr>
          <w:ilvl w:val="0"/>
          <w:numId w:val="2"/>
        </w:numPr>
      </w:pPr>
      <w:r>
        <w:t xml:space="preserve">Antes de gastar un depósito grande, pregúntate de dónde vino.</w:t>
      </w:r>
    </w:p>
    <w:p>
      <w:pPr>
        <w:pStyle w:val="ListParagraph"/>
        <w:numPr>
          <w:ilvl w:val="0"/>
          <w:numId w:val="2"/>
        </w:numPr>
      </w:pPr>
      <w:r>
        <w:t xml:space="preserve">Si es un préstamo, anota cuándo y cómo lo vas a devolver.</w:t>
      </w:r>
    </w:p>
    <w:p>
      <w:pPr>
        <w:pStyle w:val="ListParagraph"/>
        <w:numPr>
          <w:ilvl w:val="0"/>
          <w:numId w:val="2"/>
        </w:numPr>
      </w:pPr>
      <w:r>
        <w:t xml:space="preserve">Si no sabes qué es, no lo gastes todavía.</w:t>
      </w:r>
    </w:p>
    <w:p>
      <w:pPr>
        <w:pStyle w:val="Heading3"/>
      </w:pPr>
      <w:r>
        <w:t xml:space="preserve">Profundiza (5 minutos más)</w:t>
      </w:r>
    </w:p>
    <w:p>
      <w:pPr>
        <w:pStyle w:val="Heading4"/>
      </w:pPr>
      <w:r>
        <w:t xml:space="preserve">Para qué sirve el dinero</w:t>
      </w:r>
    </w:p>
    <w:p>
      <w:r>
        <w:t xml:space="preserve">El dinero cumple tres funciones:</w:t>
      </w:r>
    </w:p>
    <w:p>
      <w:pPr>
        <w:pStyle w:val="ListParagraph"/>
        <w:numPr>
          <w:ilvl w:val="0"/>
          <w:numId w:val="6"/>
        </w:numPr>
      </w:pPr>
      <w:r>
        <w:rPr>
          <w:b/>
          <w:bCs/>
        </w:rPr>
        <w:t xml:space="preserve">Intercambiar:</w:t>
      </w:r>
      <w:r>
        <w:t xml:space="preserve"> comprar y vender sin cambiar una cosa por otra.</w:t>
      </w:r>
    </w:p>
    <w:p>
      <w:pPr>
        <w:pStyle w:val="ListParagraph"/>
        <w:numPr>
          <w:ilvl w:val="0"/>
          <w:numId w:val="6"/>
        </w:numPr>
      </w:pPr>
      <w:r>
        <w:rPr>
          <w:b/>
          <w:bCs/>
        </w:rPr>
        <w:t xml:space="preserve">Poner precio a las cosas:</w:t>
      </w:r>
      <w:r>
        <w:t xml:space="preserve"> saber si algo es caro o barato.</w:t>
      </w:r>
    </w:p>
    <w:p>
      <w:pPr>
        <w:pStyle w:val="ListParagraph"/>
        <w:numPr>
          <w:ilvl w:val="0"/>
          <w:numId w:val="6"/>
        </w:numPr>
      </w:pPr>
      <w:r>
        <w:rPr>
          <w:b/>
          <w:bCs/>
        </w:rPr>
        <w:t xml:space="preserve">Guardar capacidad de compra:</w:t>
      </w:r>
      <w:r>
        <w:t xml:space="preserve"> ahorrar hoy para usar después.</w:t>
      </w:r>
    </w:p>
    <w:p>
      <w:pPr>
        <w:pStyle w:val="Heading4"/>
      </w:pPr>
      <w:r>
        <w:t xml:space="preserve">Dinero, ingreso y riqueza no son lo mismo</w:t>
      </w:r>
    </w:p>
    <w:p>
      <w:r>
        <w:rPr>
          <w:b/>
          <w:bCs/>
        </w:rPr>
        <w:t xml:space="preserve">Dinero</w:t>
      </w:r>
      <w:r>
        <w:t xml:space="preserve"> es lo que puedes usar para pagar: efectivo o el saldo de una cuenta.</w:t>
      </w:r>
    </w:p>
    <w:p>
      <w:r>
        <w:rPr>
          <w:b/>
          <w:bCs/>
        </w:rPr>
        <w:t xml:space="preserve">Ingreso</w:t>
      </w:r>
      <w:r>
        <w:t xml:space="preserve"> es lo que recibes a cambio de tu trabajo o tus ventas.</w:t>
      </w:r>
    </w:p>
    <w:p>
      <w:r>
        <w:rPr>
          <w:b/>
          <w:bCs/>
        </w:rPr>
        <w:t xml:space="preserve">Riqueza</w:t>
      </w:r>
      <w:r>
        <w:t xml:space="preserve">, o patrimonio neto, es todo lo que tienes menos todo lo que debes.</w:t>
      </w:r>
    </w:p>
    <w:p>
      <w:r>
        <w:t xml:space="preserve">Una persona puede tener una casa y casi nada de efectivo: tiene riqueza, pero poco dinero disponible. Otra puede tener mucho efectivo porque le prestaron: tiene dinero, pero no más riqueza.</w:t>
      </w:r>
    </w:p>
    <w:p>
      <w:pPr>
        <w:pStyle w:val="Heading4"/>
      </w:pPr>
      <w:r>
        <w:t xml:space="preserve">Las formas del dinero</w:t>
      </w:r>
    </w:p>
    <w:p>
      <w:r>
        <w:t xml:space="preserve">Un billete es </w:t>
      </w:r>
      <w:r>
        <w:rPr>
          <w:b/>
          <w:bCs/>
        </w:rPr>
        <w:t xml:space="preserve">efectivo</w:t>
      </w:r>
      <w:r>
        <w:t xml:space="preserve">.</w:t>
      </w:r>
    </w:p>
    <w:p>
      <w:r>
        <w:t xml:space="preserve">Un saldo en el banco es un </w:t>
      </w:r>
      <w:r>
        <w:rPr>
          <w:b/>
          <w:bCs/>
        </w:rPr>
        <w:t xml:space="preserve">depósito</w:t>
      </w:r>
      <w:r>
        <w:t xml:space="preserve">: el banco te debe ese dinero.</w:t>
      </w:r>
    </w:p>
    <w:p>
      <w:r>
        <w:t xml:space="preserve">Una tarjeta de </w:t>
      </w:r>
      <w:r>
        <w:rPr>
          <w:b/>
          <w:bCs/>
        </w:rPr>
        <w:t xml:space="preserve">débito</w:t>
      </w:r>
      <w:r>
        <w:t xml:space="preserve"> paga con tu depósito. Una tarjeta de </w:t>
      </w:r>
      <w:r>
        <w:rPr>
          <w:b/>
          <w:bCs/>
        </w:rPr>
        <w:t xml:space="preserve">crédito</w:t>
      </w:r>
      <w:r>
        <w:t xml:space="preserve"> paga con un préstamo.</w:t>
      </w:r>
    </w:p>
    <w:p>
      <w:r>
        <w:t xml:space="preserve">Una app puede mostrarte varios saldos en la misma pantalla. Antes de usarla, averigua quién guarda tu dinero. Puedes revisar si un banco está asegurado en [FDIC BankFind](https://banks.data.fdic.gov/bankfind-suite/) y si una cooperativa lo está en [NCUA](https://mapping.ncua.gov).</w:t>
      </w:r>
    </w:p>
    <w:p>
      <w:pPr>
        <w:pBdr>
          <w:left w:val="single" w:color="1F5C4A" w:sz="18" w:space="8"/>
        </w:pBdr>
        <w:shd w:fill="EAF2EE" w:color="auto" w:val="clear"/>
        <w:spacing w:after="160" w:before="120"/>
        <w:ind w:left="200" w:right="200"/>
      </w:pPr>
      <w:r>
        <w:rPr>
          <w:b/>
          <w:bCs/>
        </w:rPr>
        <w:t xml:space="preserve">Dato adicional:</w:t>
      </w:r>
      <w:r>
        <w:t xml:space="preserve"> en EE. UU., el dinero en un banco asegurado por la FDIC está protegido hasta 250,000 dólares por persona, por banco y por tipo de cuenta. En las cooperativas aseguradas, la NCUA da una protección equivalente.</w:t>
      </w:r>
    </w:p>
    <w:p>
      <w:pPr>
        <w:pStyle w:val="Heading4"/>
      </w:pPr>
      <w:r>
        <w:t xml:space="preserve">Los adelantos de nómina</w:t>
      </w:r>
    </w:p>
    <w:p>
      <w:r>
        <w:t xml:space="preserve">Algunas apps y algunos patrones te dan hoy una parte del salario que ya trabajaste. Se descuenta de tu siguiente pago.</w:t>
      </w:r>
    </w:p>
    <w:p>
      <w:r>
        <w:t xml:space="preserve">Aunque se anuncien como "sin intereses", pueden tener costos: una cuota por recibir el dinero al instante o una "propina" que la app te sugiere.</w:t>
      </w:r>
    </w:p>
    <w:p>
      <w:r>
        <w:t xml:space="preserve">Si usas adelantos seguido, tu salario llega cada vez más corto. Úsalos solo para una emergencia y anota la fecha del descuento.</w:t>
      </w:r>
    </w:p>
    <w:p>
      <w:pPr>
        <w:pStyle w:val="Heading4"/>
      </w:pPr>
      <w:r>
        <w:t xml:space="preserve">Recorrido paso a paso</w:t>
      </w:r>
    </w:p>
    <w:p>
      <w:r>
        <w:t xml:space="preserve">Sigue cómo cambian tu efectivo y tu patrimonio con cada movimiento.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Paso</w:t>
            </w:r>
          </w:p>
        </w:tc>
        <w:tc>
          <w:tcPr>
            <w:tcW w:type="dxa" w:w="1606"/>
            <w:shd w:fill="1F5C4A" w:color="auto" w:val="clear"/>
            <w:tcMar>
              <w:top w:type="dxa" w:w="60"/>
              <w:left w:type="dxa" w:w="90"/>
              <w:bottom w:type="dxa" w:w="60"/>
              <w:right w:type="dxa" w:w="90"/>
            </w:tcMar>
          </w:tcPr>
          <w:p>
            <w:r>
              <w:rPr>
                <w:b/>
                <w:bCs/>
                <w:color w:val="FFFFFF"/>
                <w:sz w:val="18"/>
                <w:szCs w:val="18"/>
              </w:rPr>
              <w:t xml:space="preserve">Qué pasa</w:t>
            </w:r>
          </w:p>
        </w:tc>
        <w:tc>
          <w:tcPr>
            <w:tcW w:type="dxa" w:w="1606"/>
            <w:shd w:fill="1F5C4A" w:color="auto" w:val="clear"/>
            <w:tcMar>
              <w:top w:type="dxa" w:w="60"/>
              <w:left w:type="dxa" w:w="90"/>
              <w:bottom w:type="dxa" w:w="60"/>
              <w:right w:type="dxa" w:w="90"/>
            </w:tcMar>
          </w:tcPr>
          <w:p>
            <w:r>
              <w:rPr>
                <w:b/>
                <w:bCs/>
                <w:color w:val="FFFFFF"/>
                <w:sz w:val="18"/>
                <w:szCs w:val="18"/>
              </w:rPr>
              <w:t xml:space="preserve">Efectivo</w:t>
            </w:r>
          </w:p>
        </w:tc>
        <w:tc>
          <w:tcPr>
            <w:tcW w:type="dxa" w:w="1606"/>
            <w:shd w:fill="1F5C4A" w:color="auto" w:val="clear"/>
            <w:tcMar>
              <w:top w:type="dxa" w:w="60"/>
              <w:left w:type="dxa" w:w="90"/>
              <w:bottom w:type="dxa" w:w="60"/>
              <w:right w:type="dxa" w:w="90"/>
            </w:tcMar>
          </w:tcPr>
          <w:p>
            <w:r>
              <w:rPr>
                <w:b/>
                <w:bCs/>
                <w:color w:val="FFFFFF"/>
                <w:sz w:val="18"/>
                <w:szCs w:val="18"/>
              </w:rPr>
              <w:t xml:space="preserve">Bienes</w:t>
            </w:r>
          </w:p>
        </w:tc>
        <w:tc>
          <w:tcPr>
            <w:tcW w:type="dxa" w:w="1606"/>
            <w:shd w:fill="1F5C4A" w:color="auto" w:val="clear"/>
            <w:tcMar>
              <w:top w:type="dxa" w:w="60"/>
              <w:left w:type="dxa" w:w="90"/>
              <w:bottom w:type="dxa" w:w="60"/>
              <w:right w:type="dxa" w:w="90"/>
            </w:tcMar>
          </w:tcPr>
          <w:p>
            <w:r>
              <w:rPr>
                <w:b/>
                <w:bCs/>
                <w:color w:val="FFFFFF"/>
                <w:sz w:val="18"/>
                <w:szCs w:val="18"/>
              </w:rPr>
              <w:t xml:space="preserve">Deudas</w:t>
            </w:r>
          </w:p>
        </w:tc>
        <w:tc>
          <w:tcPr>
            <w:tcW w:type="dxa" w:w="1610"/>
            <w:shd w:fill="1F5C4A" w:color="auto" w:val="clear"/>
            <w:tcMar>
              <w:top w:type="dxa" w:w="60"/>
              <w:left w:type="dxa" w:w="90"/>
              <w:bottom w:type="dxa" w:w="60"/>
              <w:right w:type="dxa" w:w="90"/>
            </w:tcMar>
          </w:tcPr>
          <w:p>
            <w:r>
              <w:rPr>
                <w:b/>
                <w:bCs/>
                <w:color w:val="FFFFFF"/>
                <w:sz w:val="18"/>
                <w:szCs w:val="18"/>
              </w:rPr>
              <w:t xml:space="preserve">Patrimonio</w:t>
            </w:r>
          </w:p>
        </w:tc>
      </w:tr>
      <w:tr>
        <w:trPr>
          <w:tblHeader w:val="off"/>
        </w:trPr>
        <w:tc>
          <w:tcPr>
            <w:tcW w:type="dxa" w:w="1606"/>
            <w:tcMar>
              <w:top w:type="dxa" w:w="60"/>
              <w:left w:type="dxa" w:w="90"/>
              <w:bottom w:type="dxa" w:w="60"/>
              <w:right w:type="dxa" w:w="90"/>
            </w:tcMar>
          </w:tcPr>
          <w:p>
            <w:r>
              <w:rPr>
                <w:sz w:val="18"/>
                <w:szCs w:val="18"/>
              </w:rPr>
              <w:t xml:space="preserve">1</w:t>
            </w:r>
          </w:p>
        </w:tc>
        <w:tc>
          <w:tcPr>
            <w:tcW w:type="dxa" w:w="1606"/>
            <w:tcMar>
              <w:top w:type="dxa" w:w="60"/>
              <w:left w:type="dxa" w:w="90"/>
              <w:bottom w:type="dxa" w:w="60"/>
              <w:right w:type="dxa" w:w="90"/>
            </w:tcMar>
          </w:tcPr>
          <w:p>
            <w:r>
              <w:rPr>
                <w:sz w:val="18"/>
                <w:szCs w:val="18"/>
              </w:rPr>
              <w:t xml:space="preserve">Empiezas sin deudas</w:t>
            </w:r>
          </w:p>
        </w:tc>
        <w:tc>
          <w:tcPr>
            <w:tcW w:type="dxa" w:w="1606"/>
            <w:tcMar>
              <w:top w:type="dxa" w:w="60"/>
              <w:left w:type="dxa" w:w="90"/>
              <w:bottom w:type="dxa" w:w="60"/>
              <w:right w:type="dxa" w:w="90"/>
            </w:tcMar>
          </w:tcPr>
          <w:p>
            <w:r>
              <w:rPr>
                <w:sz w:val="18"/>
                <w:szCs w:val="18"/>
              </w:rPr>
              <w:t xml:space="preserve">500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500</w:t>
            </w:r>
          </w:p>
        </w:tc>
      </w:tr>
      <w:tr>
        <w:trPr>
          <w:tblHeader w:val="off"/>
        </w:trPr>
        <w:tc>
          <w:tcPr>
            <w:tcW w:type="dxa" w:w="1606"/>
            <w:tcMar>
              <w:top w:type="dxa" w:w="60"/>
              <w:left w:type="dxa" w:w="90"/>
              <w:bottom w:type="dxa" w:w="60"/>
              <w:right w:type="dxa" w:w="90"/>
            </w:tcMar>
          </w:tcPr>
          <w:p>
            <w:r>
              <w:rPr>
                <w:sz w:val="18"/>
                <w:szCs w:val="18"/>
              </w:rPr>
              <w:t xml:space="preserve">2</w:t>
            </w:r>
          </w:p>
        </w:tc>
        <w:tc>
          <w:tcPr>
            <w:tcW w:type="dxa" w:w="1606"/>
            <w:tcMar>
              <w:top w:type="dxa" w:w="60"/>
              <w:left w:type="dxa" w:w="90"/>
              <w:bottom w:type="dxa" w:w="60"/>
              <w:right w:type="dxa" w:w="90"/>
            </w:tcMar>
          </w:tcPr>
          <w:p>
            <w:r>
              <w:rPr>
                <w:sz w:val="18"/>
                <w:szCs w:val="18"/>
              </w:rPr>
              <w:t xml:space="preserve">Cobras tu salario de 300</w:t>
            </w:r>
          </w:p>
        </w:tc>
        <w:tc>
          <w:tcPr>
            <w:tcW w:type="dxa" w:w="1606"/>
            <w:tcMar>
              <w:top w:type="dxa" w:w="60"/>
              <w:left w:type="dxa" w:w="90"/>
              <w:bottom w:type="dxa" w:w="60"/>
              <w:right w:type="dxa" w:w="90"/>
            </w:tcMar>
          </w:tcPr>
          <w:p>
            <w:r>
              <w:rPr>
                <w:sz w:val="18"/>
                <w:szCs w:val="18"/>
              </w:rPr>
              <w:t xml:space="preserve">800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3</w:t>
            </w:r>
          </w:p>
        </w:tc>
        <w:tc>
          <w:tcPr>
            <w:tcW w:type="dxa" w:w="1606"/>
            <w:tcMar>
              <w:top w:type="dxa" w:w="60"/>
              <w:left w:type="dxa" w:w="90"/>
              <w:bottom w:type="dxa" w:w="60"/>
              <w:right w:type="dxa" w:w="90"/>
            </w:tcMar>
          </w:tcPr>
          <w:p>
            <w:r>
              <w:rPr>
                <w:sz w:val="18"/>
                <w:szCs w:val="18"/>
              </w:rPr>
              <w:t xml:space="preserve">Compras una herramienta de 200</w:t>
            </w:r>
          </w:p>
        </w:tc>
        <w:tc>
          <w:tcPr>
            <w:tcW w:type="dxa" w:w="1606"/>
            <w:tcMar>
              <w:top w:type="dxa" w:w="60"/>
              <w:left w:type="dxa" w:w="90"/>
              <w:bottom w:type="dxa" w:w="60"/>
              <w:right w:type="dxa" w:w="90"/>
            </w:tcMar>
          </w:tcPr>
          <w:p>
            <w:r>
              <w:rPr>
                <w:sz w:val="18"/>
                <w:szCs w:val="18"/>
              </w:rPr>
              <w:t xml:space="preserve">600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4</w:t>
            </w:r>
          </w:p>
        </w:tc>
        <w:tc>
          <w:tcPr>
            <w:tcW w:type="dxa" w:w="1606"/>
            <w:tcMar>
              <w:top w:type="dxa" w:w="60"/>
              <w:left w:type="dxa" w:w="90"/>
              <w:bottom w:type="dxa" w:w="60"/>
              <w:right w:type="dxa" w:w="90"/>
            </w:tcMar>
          </w:tcPr>
          <w:p>
            <w:r>
              <w:rPr>
                <w:sz w:val="18"/>
                <w:szCs w:val="18"/>
              </w:rPr>
              <w:t xml:space="preserve">Gastas 50 en comida</w:t>
            </w:r>
          </w:p>
        </w:tc>
        <w:tc>
          <w:tcPr>
            <w:tcW w:type="dxa" w:w="1606"/>
            <w:tcMar>
              <w:top w:type="dxa" w:w="60"/>
              <w:left w:type="dxa" w:w="90"/>
              <w:bottom w:type="dxa" w:w="60"/>
              <w:right w:type="dxa" w:w="90"/>
            </w:tcMar>
          </w:tcPr>
          <w:p>
            <w:r>
              <w:rPr>
                <w:sz w:val="18"/>
                <w:szCs w:val="18"/>
              </w:rPr>
              <w:t xml:space="preserve">550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5</w:t>
            </w:r>
          </w:p>
        </w:tc>
        <w:tc>
          <w:tcPr>
            <w:tcW w:type="dxa" w:w="1606"/>
            <w:tcMar>
              <w:top w:type="dxa" w:w="60"/>
              <w:left w:type="dxa" w:w="90"/>
              <w:bottom w:type="dxa" w:w="60"/>
              <w:right w:type="dxa" w:w="90"/>
            </w:tcMar>
          </w:tcPr>
          <w:p>
            <w:r>
              <w:rPr>
                <w:sz w:val="18"/>
                <w:szCs w:val="18"/>
              </w:rPr>
              <w:t xml:space="preserve">Te prestan 100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6</w:t>
            </w:r>
          </w:p>
        </w:tc>
        <w:tc>
          <w:tcPr>
            <w:tcW w:type="dxa" w:w="1606"/>
            <w:tcMar>
              <w:top w:type="dxa" w:w="60"/>
              <w:left w:type="dxa" w:w="90"/>
              <w:bottom w:type="dxa" w:w="60"/>
              <w:right w:type="dxa" w:w="90"/>
            </w:tcMar>
          </w:tcPr>
          <w:p>
            <w:r>
              <w:rPr>
                <w:sz w:val="18"/>
                <w:szCs w:val="18"/>
              </w:rPr>
              <w:t xml:space="preserve">La herramienta ahora vale 120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120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670</w:t>
            </w:r>
          </w:p>
        </w:tc>
      </w:tr>
    </w:tbl>
    <w:p/>
    <w:p>
      <w:r>
        <w:t xml:space="preserve">En el paso 5 tienes más efectivo, pero tu patrimonio no cambió.</w:t>
      </w:r>
    </w:p>
    <w:p>
      <w:r>
        <w:t xml:space="preserve">En el paso 6 tu patrimonio bajó 80, aunque ese día no gastaste nada.</w:t>
      </w:r>
    </w:p>
    <w:p>
      <w:pPr>
        <w:pStyle w:val="Heading4"/>
      </w:pPr>
      <w:r>
        <w:t xml:space="preserve">Si trabajas por tu cuenta</w:t>
      </w:r>
    </w:p>
    <w:p>
      <w:r>
        <w:t xml:space="preserve">Lo que cobras no es todo ganancia. Una parte recupera lo que gastaste en materiales, mercancía o transporte.</w:t>
      </w:r>
    </w:p>
    <w:p>
      <w:pPr>
        <w:pBdr>
          <w:left w:val="single" w:color="1F5C4A" w:sz="18" w:space="8"/>
        </w:pBdr>
        <w:shd w:fill="EAF2EE" w:color="auto" w:val="clear"/>
        <w:spacing w:after="160" w:before="120"/>
        <w:ind w:left="200" w:right="200"/>
      </w:pPr>
      <w:r>
        <w:rPr>
          <w:b/>
          <w:bCs/>
        </w:rPr>
        <w:t xml:space="preserve">Idea clave:</w:t>
      </w:r>
      <w:r>
        <w:t xml:space="preserve"> ganancia = lo que cobras − lo que gastaste para poder vender.</w:t>
      </w:r>
    </w:p>
    <w:p>
      <w:r>
        <w:t xml:space="preserve">Si no haces esta resta, puedes gastar como ganancia el dinero que necesitas para comprar la mercancía de la próxima semana.</w:t>
      </w:r>
    </w:p>
    <w:p>
      <w:pPr>
        <w:pStyle w:val="Heading4"/>
      </w:pPr>
      <w:r>
        <w:t xml:space="preserve">Casos</w:t>
      </w:r>
    </w:p>
    <w:p>
      <w:r>
        <w:rPr>
          <w:b/>
          <w:bCs/>
        </w:rPr>
        <w:t xml:space="preserve">Caso 1. El préstamo del patrón</w:t>
      </w:r>
    </w:p>
    <w:p>
      <w:r>
        <w:t xml:space="preserve">A Alex le adelantan 400 dólares de su salario. Esa semana su cuenta muestra más dinero que nunca. Mar quiere usarlo para comprar un refrigerador.</w:t>
      </w:r>
    </w:p>
    <w:p>
      <w:pPr>
        <w:pStyle w:val="ListParagraph"/>
        <w:numPr>
          <w:ilvl w:val="0"/>
          <w:numId w:val="2"/>
        </w:numPr>
      </w:pPr>
      <w:r>
        <w:rPr>
          <w:i/>
          <w:iCs/>
        </w:rPr>
        <w:t xml:space="preserve">¿Qué deberían considerar?</w:t>
      </w:r>
      <w:r>
        <w:t xml:space="preserve"> El adelanto se descontará de los próximos pagos. No es ingreso nuevo.</w:t>
      </w:r>
    </w:p>
    <w:p>
      <w:pPr>
        <w:pStyle w:val="ListParagraph"/>
        <w:numPr>
          <w:ilvl w:val="0"/>
          <w:numId w:val="2"/>
        </w:numPr>
      </w:pPr>
      <w:r>
        <w:rPr>
          <w:i/>
          <w:iCs/>
        </w:rPr>
        <w:t xml:space="preserve">¿Qué pasa si lo gastan hoy?</w:t>
      </w:r>
      <w:r>
        <w:t xml:space="preserve"> En las próximas semanas tendrán 400 menos para la renta y la comida.</w:t>
      </w:r>
    </w:p>
    <w:p>
      <w:r>
        <w:rPr>
          <w:b/>
          <w:bCs/>
        </w:rPr>
        <w:t xml:space="preserve">Caso 2. Los pasteles de Daniela</w:t>
      </w:r>
    </w:p>
    <w:p>
      <w:r>
        <w:t xml:space="preserve">Daniela vendió 600 dólares de pasteles en un mes. Gastó 250 en ingredientes y cajas.</w:t>
      </w:r>
    </w:p>
    <w:p>
      <w:pPr>
        <w:pStyle w:val="ListParagraph"/>
        <w:numPr>
          <w:ilvl w:val="0"/>
          <w:numId w:val="2"/>
        </w:numPr>
      </w:pPr>
      <w:r>
        <w:rPr>
          <w:i/>
          <w:iCs/>
        </w:rPr>
        <w:t xml:space="preserve">¿Cuánto ganó?</w:t>
      </w:r>
      <w:r>
        <w:t xml:space="preserve"> 350 antes de impuestos, no 600.</w:t>
      </w:r>
    </w:p>
    <w:p>
      <w:pPr>
        <w:pStyle w:val="ListParagraph"/>
        <w:numPr>
          <w:ilvl w:val="0"/>
          <w:numId w:val="2"/>
        </w:numPr>
      </w:pPr>
      <w:r>
        <w:rPr>
          <w:i/>
          <w:iCs/>
        </w:rPr>
        <w:t xml:space="preserve">¿Qué pasa si gasta los 600?</w:t>
      </w:r>
      <w:r>
        <w:t xml:space="preserve"> El próximo mes no tendrá con qué comprar ingredientes.</w:t>
      </w:r>
    </w:p>
    <w:p>
      <w:r>
        <w:rPr>
          <w:b/>
          <w:bCs/>
        </w:rPr>
        <w:t xml:space="preserve">Caso 3. El depósito misterioso</w:t>
      </w:r>
    </w:p>
    <w:p>
      <w:r>
        <w:t xml:space="preserve">Aparece un depósito de 300 en la cuenta de Luis. No sabe de dónde viene. Días después, alguien le escribe: "Te deposité por error, devuélvemelo por Zelle".</w:t>
      </w:r>
    </w:p>
    <w:p>
      <w:pPr>
        <w:pStyle w:val="ListParagraph"/>
        <w:numPr>
          <w:ilvl w:val="0"/>
          <w:numId w:val="2"/>
        </w:numPr>
      </w:pPr>
      <w:r>
        <w:rPr>
          <w:i/>
          <w:iCs/>
        </w:rPr>
        <w:t xml:space="preserve">¿Qué debe hacer Luis?</w:t>
      </w:r>
      <w:r>
        <w:t xml:space="preserve"> No gastarlo ni devolverlo por su cuenta. Primero debe llamar a su banco al número oficial.</w:t>
      </w:r>
    </w:p>
    <w:p>
      <w:pPr>
        <w:pStyle w:val="ListParagraph"/>
        <w:numPr>
          <w:ilvl w:val="0"/>
          <w:numId w:val="2"/>
        </w:numPr>
      </w:pPr>
      <w:r>
        <w:rPr>
          <w:i/>
          <w:iCs/>
        </w:rPr>
        <w:t xml:space="preserve">¿Por qué?</w:t>
      </w:r>
      <w:r>
        <w:t xml:space="preserve"> Puede ser una estafa. En muchas, el depósito original se cancela después y el dinero que "devuelves" sale de tu propio saldo. Puedes reportarla en [ReporteFraude.ftc.gov](https://reportefraude.ftc.gov).</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un adelanto o préstamo como salario</w:t>
            </w:r>
          </w:p>
        </w:tc>
        <w:tc>
          <w:tcPr>
            <w:tcW w:type="dxa" w:w="3213"/>
            <w:tcMar>
              <w:top w:type="dxa" w:w="60"/>
              <w:left w:type="dxa" w:w="90"/>
              <w:bottom w:type="dxa" w:w="60"/>
              <w:right w:type="dxa" w:w="90"/>
            </w:tcMar>
          </w:tcPr>
          <w:p>
            <w:r>
              <w:rPr>
                <w:sz w:val="18"/>
                <w:szCs w:val="18"/>
              </w:rPr>
              <w:t xml:space="preserve">Te comprometes a gastos que tu trabajo no cubre</w:t>
            </w:r>
          </w:p>
        </w:tc>
        <w:tc>
          <w:tcPr>
            <w:tcW w:type="dxa" w:w="3214"/>
            <w:tcMar>
              <w:top w:type="dxa" w:w="60"/>
              <w:left w:type="dxa" w:w="90"/>
              <w:bottom w:type="dxa" w:w="60"/>
              <w:right w:type="dxa" w:w="90"/>
            </w:tcMar>
          </w:tcPr>
          <w:p>
            <w:r>
              <w:rPr>
                <w:sz w:val="18"/>
                <w:szCs w:val="18"/>
              </w:rPr>
              <w:t xml:space="preserve">Anota el préstamo y su fecha de pago</w:t>
            </w:r>
          </w:p>
        </w:tc>
      </w:tr>
      <w:tr>
        <w:trPr>
          <w:tblHeader w:val="off"/>
        </w:trPr>
        <w:tc>
          <w:tcPr>
            <w:tcW w:type="dxa" w:w="3213"/>
            <w:tcMar>
              <w:top w:type="dxa" w:w="60"/>
              <w:left w:type="dxa" w:w="90"/>
              <w:bottom w:type="dxa" w:w="60"/>
              <w:right w:type="dxa" w:w="90"/>
            </w:tcMar>
          </w:tcPr>
          <w:p>
            <w:r>
              <w:rPr>
                <w:sz w:val="18"/>
                <w:szCs w:val="18"/>
              </w:rPr>
              <w:t xml:space="preserve">Contar como ganancia todo lo que vendes</w:t>
            </w:r>
          </w:p>
        </w:tc>
        <w:tc>
          <w:tcPr>
            <w:tcW w:type="dxa" w:w="3213"/>
            <w:tcMar>
              <w:top w:type="dxa" w:w="60"/>
              <w:left w:type="dxa" w:w="90"/>
              <w:bottom w:type="dxa" w:w="60"/>
              <w:right w:type="dxa" w:w="90"/>
            </w:tcMar>
          </w:tcPr>
          <w:p>
            <w:r>
              <w:rPr>
                <w:sz w:val="18"/>
                <w:szCs w:val="18"/>
              </w:rPr>
              <w:t xml:space="preserve">Te quedas sin dinero para reponer mercancía</w:t>
            </w:r>
          </w:p>
        </w:tc>
        <w:tc>
          <w:tcPr>
            <w:tcW w:type="dxa" w:w="3214"/>
            <w:tcMar>
              <w:top w:type="dxa" w:w="60"/>
              <w:left w:type="dxa" w:w="90"/>
              <w:bottom w:type="dxa" w:w="60"/>
              <w:right w:type="dxa" w:w="90"/>
            </w:tcMar>
          </w:tcPr>
          <w:p>
            <w:r>
              <w:rPr>
                <w:sz w:val="18"/>
                <w:szCs w:val="18"/>
              </w:rPr>
              <w:t xml:space="preserve">Resta primero tus costos</w:t>
            </w:r>
          </w:p>
        </w:tc>
      </w:tr>
      <w:tr>
        <w:trPr>
          <w:tblHeader w:val="off"/>
        </w:trPr>
        <w:tc>
          <w:tcPr>
            <w:tcW w:type="dxa" w:w="3213"/>
            <w:tcMar>
              <w:top w:type="dxa" w:w="60"/>
              <w:left w:type="dxa" w:w="90"/>
              <w:bottom w:type="dxa" w:w="60"/>
              <w:right w:type="dxa" w:w="90"/>
            </w:tcMar>
          </w:tcPr>
          <w:p>
            <w:r>
              <w:rPr>
                <w:sz w:val="18"/>
                <w:szCs w:val="18"/>
              </w:rPr>
              <w:t xml:space="preserve">Pensar que pasar dinero entre cuentas es tener más</w:t>
            </w:r>
          </w:p>
        </w:tc>
        <w:tc>
          <w:tcPr>
            <w:tcW w:type="dxa" w:w="3213"/>
            <w:tcMar>
              <w:top w:type="dxa" w:w="60"/>
              <w:left w:type="dxa" w:w="90"/>
              <w:bottom w:type="dxa" w:w="60"/>
              <w:right w:type="dxa" w:w="90"/>
            </w:tcMar>
          </w:tcPr>
          <w:p>
            <w:r>
              <w:rPr>
                <w:sz w:val="18"/>
                <w:szCs w:val="18"/>
              </w:rPr>
              <w:t xml:space="preserve">Tu presupuesto parece más grande de lo que es</w:t>
            </w:r>
          </w:p>
        </w:tc>
        <w:tc>
          <w:tcPr>
            <w:tcW w:type="dxa" w:w="3214"/>
            <w:tcMar>
              <w:top w:type="dxa" w:w="60"/>
              <w:left w:type="dxa" w:w="90"/>
              <w:bottom w:type="dxa" w:w="60"/>
              <w:right w:type="dxa" w:w="90"/>
            </w:tcMar>
          </w:tcPr>
          <w:p>
            <w:r>
              <w:rPr>
                <w:sz w:val="18"/>
                <w:szCs w:val="18"/>
              </w:rPr>
              <w:t xml:space="preserve">Cuenta una sola vez el dinero de todas tus cuentas</w:t>
            </w:r>
          </w:p>
        </w:tc>
      </w:tr>
      <w:tr>
        <w:trPr>
          <w:tblHeader w:val="off"/>
        </w:trPr>
        <w:tc>
          <w:tcPr>
            <w:tcW w:type="dxa" w:w="3213"/>
            <w:tcMar>
              <w:top w:type="dxa" w:w="60"/>
              <w:left w:type="dxa" w:w="90"/>
              <w:bottom w:type="dxa" w:w="60"/>
              <w:right w:type="dxa" w:w="90"/>
            </w:tcMar>
          </w:tcPr>
          <w:p>
            <w:r>
              <w:rPr>
                <w:sz w:val="18"/>
                <w:szCs w:val="18"/>
              </w:rPr>
              <w:t xml:space="preserve">Gastar un depósito que no reconoces</w:t>
            </w:r>
          </w:p>
        </w:tc>
        <w:tc>
          <w:tcPr>
            <w:tcW w:type="dxa" w:w="3213"/>
            <w:tcMar>
              <w:top w:type="dxa" w:w="60"/>
              <w:left w:type="dxa" w:w="90"/>
              <w:bottom w:type="dxa" w:w="60"/>
              <w:right w:type="dxa" w:w="90"/>
            </w:tcMar>
          </w:tcPr>
          <w:p>
            <w:r>
              <w:rPr>
                <w:sz w:val="18"/>
                <w:szCs w:val="18"/>
              </w:rPr>
              <w:t xml:space="preserve">Puede ser un error o una estafa, y te lo pueden cobrar después</w:t>
            </w:r>
          </w:p>
        </w:tc>
        <w:tc>
          <w:tcPr>
            <w:tcW w:type="dxa" w:w="3214"/>
            <w:tcMar>
              <w:top w:type="dxa" w:w="60"/>
              <w:left w:type="dxa" w:w="90"/>
              <w:bottom w:type="dxa" w:w="60"/>
              <w:right w:type="dxa" w:w="90"/>
            </w:tcMar>
          </w:tcPr>
          <w:p>
            <w:r>
              <w:rPr>
                <w:sz w:val="18"/>
                <w:szCs w:val="18"/>
              </w:rPr>
              <w:t xml:space="preserve">Márcalo "por aclarar" y llama al banco</w:t>
            </w:r>
          </w:p>
        </w:tc>
      </w:tr>
    </w:tbl>
    <w:p/>
    <w:p>
      <w:pPr>
        <w:pStyle w:val="Heading3"/>
      </w:pPr>
      <w:r>
        <w:t xml:space="preserve">Practica</w:t>
      </w:r>
    </w:p>
    <w:p>
      <w:pPr>
        <w:pStyle w:val="Heading4"/>
      </w:pPr>
      <w:r>
        <w:t xml:space="preserve">Actividad interactiva</w:t>
      </w:r>
    </w:p>
    <w:p>
      <w:r>
        <w:rPr>
          <w:b/>
          <w:bCs/>
        </w:rPr>
        <w:t xml:space="preserve">Arrastra y clasifica (H5P):</w:t>
      </w:r>
      <w:r>
        <w:t xml:space="preserve"> coloca diez movimientos en cuatro columnas: ingreso ganado, préstamo, movimiento entre mis cuentas y devolución. La plataforma te explica cada error.</w:t>
      </w:r>
    </w:p>
    <w:p>
      <w:pPr>
        <w:pStyle w:val="Heading4"/>
      </w:pPr>
      <w:r>
        <w:t xml:space="preserve">Quiz</w:t>
      </w:r>
    </w:p>
    <w:p>
      <w:pPr>
        <w:pStyle w:val="ListParagraph"/>
        <w:numPr>
          <w:ilvl w:val="0"/>
          <w:numId w:val="7"/>
        </w:numPr>
      </w:pPr>
      <w:r>
        <w:t xml:space="preserve">Te prestan 300 dólares. ¿Cómo cambia tu patrimonio neto? a) Sube 300 · b) No cambia · c) Baja 300</w:t>
      </w:r>
    </w:p>
    <w:p>
      <w:pPr>
        <w:pStyle w:val="ListParagraph"/>
        <w:numPr>
          <w:ilvl w:val="0"/>
          <w:numId w:val="7"/>
        </w:numPr>
      </w:pPr>
      <w:r>
        <w:t xml:space="preserve">Pasas 100 dólares de tu cuenta de ahorro a tu cuenta corriente. ¿Es ingreso? a) Sí · b) No</w:t>
      </w:r>
    </w:p>
    <w:p>
      <w:pPr>
        <w:pStyle w:val="ListParagraph"/>
        <w:numPr>
          <w:ilvl w:val="0"/>
          <w:numId w:val="7"/>
        </w:numPr>
      </w:pPr>
      <w:r>
        <w:t xml:space="preserve">Pagas 20 de intereses de tu tarjeta. ¿Qué pasa con tu patrimonio? a) Sube · b) No cambia · c) Baja</w:t>
      </w:r>
    </w:p>
    <w:p>
      <w:r>
        <w:rPr>
          <w:b/>
          <w:bCs/>
        </w:rPr>
        <w:t xml:space="preserve">Respuestas:</w:t>
      </w:r>
      <w:r>
        <w:t xml:space="preserve"> 1-b: tienes 300 más, pero debes 300. 2-b: solo cambió de lugar. 3-c: pagaste un costo y no redujiste la deuda.</w:t>
      </w:r>
    </w:p>
    <w:p>
      <w:pPr>
        <w:pStyle w:val="Heading4"/>
      </w:pPr>
      <w:r>
        <w:t xml:space="preserve">Ponlo en práctica</w:t>
      </w:r>
    </w:p>
    <w:p>
      <w:r>
        <w:t xml:space="preserve">Este mes recibiste: salario de 600, un préstamo de 200, una transferencia entre tus cuentas de 100 y una devolución de 40 por una compra. ¿Cuánto es ingreso ganado nuevo? </w:t>
      </w:r>
      <w:r>
        <w:rPr>
          <w:b/>
          <w:bCs/>
        </w:rPr>
        <w:t xml:space="preserve">Respuesta:</w:t>
      </w:r>
      <w:r>
        <w:t xml:space="preserve"> 600. El préstamo se tiene que pagar, la transferencia solo movió tu dinero y la devolución revierte un gasto.</w:t>
      </w:r>
    </w:p>
    <w:p>
      <w:pPr>
        <w:pStyle w:val="Heading4"/>
      </w:pPr>
      <w:r>
        <w:t xml:space="preserve">A tu plan</w:t>
      </w:r>
    </w:p>
    <w:p>
      <w:r>
        <w:t xml:space="preserve">Haz una lista con cuatro columnas: efectivo, depósitos, bienes y deudas. No necesitas compartir montos reales con el curso.</w:t>
      </w:r>
    </w:p>
    <w:p>
      <w:pPr>
        <w:pStyle w:val="Heading3"/>
      </w:pPr>
      <w:r>
        <w:t xml:space="preserve">Para saber más</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elige la versión en español y abre el módulo sobre presupuesto y manejo del dinero. Úsalo para practicar cómo separar ingresos, gastos y deudas.</w:t>
      </w:r>
    </w:p>
    <w:p>
      <w:pPr>
        <w:pStyle w:val="ListParagraph"/>
        <w:numPr>
          <w:ilvl w:val="0"/>
          <w:numId w:val="2"/>
        </w:numPr>
      </w:pPr>
      <w:r>
        <w:rPr>
          <w:b/>
          <w:bCs/>
        </w:rPr>
        <w:t xml:space="preserve">Estafas de cheques falsos</w:t>
      </w:r>
      <w:r>
        <w:t xml:space="preserve"> (FTC · español): https://consumidor.ftc.gov/articulos/estafas-de-cheques-falsos — </w:t>
      </w:r>
      <w:r>
        <w:rPr>
          <w:b/>
          <w:bCs/>
        </w:rPr>
        <w:t xml:space="preserve">Qué buscar:</w:t>
      </w:r>
      <w:r>
        <w:t xml:space="preserve"> las señales de un depósito "por error" y qué hacer antes de devolver dinero (Caso 3).</w:t>
      </w:r>
    </w:p>
    <w:p>
      <w:pPr>
        <w:pStyle w:val="ListParagraph"/>
        <w:numPr>
          <w:ilvl w:val="0"/>
          <w:numId w:val="2"/>
        </w:numPr>
      </w:pPr>
      <w:r>
        <w:rPr>
          <w:b/>
          <w:bCs/>
        </w:rPr>
        <w:t xml:space="preserve">Verificar un banco asegurado</w:t>
      </w:r>
      <w:r>
        <w:t xml:space="preserve"> (FDIC BankFind · inglés): https://banks.data.fdic.gov/bankfind-suite/ — </w:t>
      </w:r>
      <w:r>
        <w:rPr>
          <w:b/>
          <w:bCs/>
        </w:rPr>
        <w:t xml:space="preserve">Qué buscar:</w:t>
      </w:r>
      <w:r>
        <w:t xml:space="preserve"> escribe el nombre de tu banco, o del banco aliado de tu app, y confirma que aparece como asegurado.</w:t>
      </w:r>
    </w:p>
    <w:p>
      <w:pPr>
        <w:pStyle w:val="Heading3"/>
      </w:pPr>
      <w:r>
        <w:t xml:space="preserve">Palabras clave</w:t>
      </w:r>
    </w:p>
    <w:p>
      <w:pPr>
        <w:pStyle w:val="ListParagraph"/>
        <w:numPr>
          <w:ilvl w:val="0"/>
          <w:numId w:val="2"/>
        </w:numPr>
      </w:pPr>
      <w:r>
        <w:rPr>
          <w:i/>
          <w:iCs/>
        </w:rPr>
        <w:t xml:space="preserve">Activo:</w:t>
      </w:r>
      <w:r>
        <w:t xml:space="preserve"> algo de valor que tienes.</w:t>
      </w:r>
    </w:p>
    <w:p>
      <w:pPr>
        <w:pStyle w:val="ListParagraph"/>
        <w:numPr>
          <w:ilvl w:val="0"/>
          <w:numId w:val="2"/>
        </w:numPr>
      </w:pPr>
      <w:r>
        <w:rPr>
          <w:i/>
          <w:iCs/>
        </w:rPr>
        <w:t xml:space="preserve">Pasivo:</w:t>
      </w:r>
      <w:r>
        <w:t xml:space="preserve"> una deuda o algo que debes pagar.</w:t>
      </w:r>
    </w:p>
    <w:p>
      <w:pPr>
        <w:pStyle w:val="ListParagraph"/>
        <w:numPr>
          <w:ilvl w:val="0"/>
          <w:numId w:val="2"/>
        </w:numPr>
      </w:pPr>
      <w:r>
        <w:rPr>
          <w:i/>
          <w:iCs/>
        </w:rPr>
        <w:t xml:space="preserve">Patrimonio neto:</w:t>
      </w:r>
      <w:r>
        <w:t xml:space="preserve"> lo que tienes menos lo que debes.</w:t>
      </w:r>
    </w:p>
    <w:p>
      <w:pPr>
        <w:pStyle w:val="ListParagraph"/>
        <w:numPr>
          <w:ilvl w:val="0"/>
          <w:numId w:val="2"/>
        </w:numPr>
      </w:pPr>
      <w:r>
        <w:rPr>
          <w:i/>
          <w:iCs/>
        </w:rPr>
        <w:t xml:space="preserve">Liquidez:</w:t>
      </w:r>
      <w:r>
        <w:t xml:space="preserve"> qué tan rápido puedes usar algo como dinero sin perder valor.</w:t>
      </w:r>
    </w:p>
    <w:p>
      <w:pPr>
        <w:pStyle w:val="Heading3"/>
      </w:pPr>
      <w:r>
        <w:t xml:space="preserve">Fuentes</w:t>
      </w:r>
    </w:p>
    <w:p>
      <w:r>
        <w:t xml:space="preserve">[S06] Reserva Federal, oferta monetaria · FTC, estafas de cheques falsos · FDIC, seguro de depósitos.</w:t>
      </w:r>
    </w:p>
    <w:p>
      <w:r>
        <w:br w:type="page"/>
      </w:r>
    </w:p>
    <w:p>
      <w:pPr>
        <w:pStyle w:val="Heading2"/>
      </w:pPr>
      <w:r>
        <w:t xml:space="preserve">M1 U02. ¿Por qué el mismo dinero ya no alcanza?</w:t>
      </w:r>
    </w:p>
    <w:p>
      <w:r>
        <w:rPr>
          <w:b/>
          <w:bCs/>
        </w:rPr>
        <w:t xml:space="preserve">Lo que lograrás:</w:t>
      </w:r>
      <w:r>
        <w:t xml:space="preserve"> Calcular porcentajes, inflación e intereses simples y compuestos, y usarlos para entender tus decisiones.</w:t>
      </w:r>
    </w:p>
    <w:p>
      <w:r>
        <w:rPr>
          <w:b/>
          <w:bCs/>
        </w:rPr>
        <w:t xml:space="preserve">Para empezar:</w:t>
      </w:r>
      <w:r>
        <w:t xml:space="preserve"> Mar hace la misma lista de súper que hace un año y paga más. Su sueldo no cambió. No gastó de más: el dinero vale menos que antes. En esta lección aprenderás a medir cuánto suben los precios y cuánto cuesta el dinero prestado.</w:t>
      </w:r>
    </w:p>
    <w:p>
      <w:pPr>
        <w:pStyle w:val="Heading3"/>
      </w:pPr>
      <w:r>
        <w:t xml:space="preserve">Lo esencial (5 minutos)</w:t>
      </w:r>
    </w:p>
    <w:p>
      <w:pPr>
        <w:pStyle w:val="Heading4"/>
      </w:pPr>
      <w:r>
        <w:t xml:space="preserve">Cuando los precios suben</w:t>
      </w:r>
    </w:p>
    <w:p>
      <w:r>
        <w:t xml:space="preserve">La despensa de Mar costaba 100 dólares. Ahora cuesta 105.</w:t>
      </w:r>
    </w:p>
    <w:p>
      <w:pPr>
        <w:pStyle w:val="ListParagraph"/>
        <w:numPr>
          <w:ilvl w:val="0"/>
          <w:numId w:val="2"/>
        </w:numPr>
      </w:pPr>
      <w:r>
        <w:t xml:space="preserve">Precio de hoy: </w:t>
      </w:r>
      <w:r>
        <w:rPr>
          <w:b/>
          <w:bCs/>
        </w:rPr>
        <w:t xml:space="preserve">105</w:t>
      </w:r>
    </w:p>
    <w:p>
      <w:pPr>
        <w:pStyle w:val="ListParagraph"/>
        <w:numPr>
          <w:ilvl w:val="0"/>
          <w:numId w:val="2"/>
        </w:numPr>
      </w:pPr>
      <w:r>
        <w:t xml:space="preserve">Precio anterior: </w:t>
      </w:r>
      <w:r>
        <w:rPr>
          <w:b/>
          <w:bCs/>
        </w:rPr>
        <w:t xml:space="preserve">100</w:t>
      </w:r>
    </w:p>
    <w:p>
      <w:pPr>
        <w:pStyle w:val="ListParagraph"/>
        <w:numPr>
          <w:ilvl w:val="0"/>
          <w:numId w:val="2"/>
        </w:numPr>
      </w:pPr>
      <w:r>
        <w:t xml:space="preserve">Subió 5 de cada 100: 5%: </w:t>
      </w:r>
      <w:r>
        <w:rPr>
          <w:b/>
          <w:bCs/>
        </w:rPr>
        <w:t xml:space="preserve">5</w:t>
      </w:r>
    </w:p>
    <w:p>
      <w:r>
        <w:t xml:space="preserve">Cuando los precios suben en general, se llama </w:t>
      </w:r>
      <w:r>
        <w:rPr>
          <w:b/>
          <w:bCs/>
        </w:rPr>
        <w:t xml:space="preserve">inflación</w:t>
      </w:r>
      <w:r>
        <w:t xml:space="preserve">.</w:t>
      </w:r>
    </w:p>
    <w:p>
      <w:pPr>
        <w:pStyle w:val="Heading4"/>
      </w:pPr>
      <w:r>
        <w:t xml:space="preserve">Tu poder de compra</w:t>
      </w:r>
    </w:p>
    <w:p>
      <w:r>
        <w:t xml:space="preserve">Si los precios suben 5% y tu ingreso no sube, puedes comprar menos con el mismo dinero.</w:t>
      </w:r>
    </w:p>
    <w:p>
      <w:r>
        <w:t xml:space="preserve">Eso se llama perder </w:t>
      </w:r>
      <w:r>
        <w:rPr>
          <w:b/>
          <w:bCs/>
        </w:rPr>
        <w:t xml:space="preserve">poder de compra</w:t>
      </w:r>
      <w:r>
        <w:t xml:space="preserve">.</w:t>
      </w:r>
    </w:p>
    <w:p>
      <w:r>
        <w:t xml:space="preserve">No es culpa tuya. Es una razón para revisar tu presupuesto cada cierto tiempo y no solo cuando algo falla.</w:t>
      </w:r>
    </w:p>
    <w:p>
      <w:pPr>
        <w:pBdr>
          <w:left w:val="single" w:color="1F5C4A" w:sz="18" w:space="8"/>
        </w:pBdr>
        <w:shd w:fill="EAF2EE" w:color="auto" w:val="clear"/>
        <w:spacing w:after="160" w:before="120"/>
        <w:ind w:left="200" w:right="200"/>
      </w:pPr>
      <w:r>
        <w:rPr>
          <w:b/>
          <w:bCs/>
        </w:rPr>
        <w:t xml:space="preserve">Idea clave:</w:t>
      </w:r>
      <w:r>
        <w:t xml:space="preserve"> compara tus propios precios. La inflación de las noticias es un promedio; tu renta o tu comida pueden subir más.</w:t>
      </w:r>
    </w:p>
    <w:p>
      <w:pPr>
        <w:pStyle w:val="Heading4"/>
      </w:pPr>
      <w:r>
        <w:t xml:space="preserve">Cómo calcular un porcentaje</w:t>
      </w:r>
    </w:p>
    <w:p>
      <w:r>
        <w:t xml:space="preserve">"Por ciento" significa "de cada cien".</w:t>
      </w:r>
    </w:p>
    <w:p>
      <w:r>
        <w:t xml:space="preserve">Para saber cuánto es 5% de 800, convierte 5% en 0.05 y multiplica: 800 × 0.05 = 40.</w:t>
      </w:r>
    </w:p>
    <w:p>
      <w:r>
        <w:t xml:space="preserve">Para saber cuánto cambió algo: (precio nuevo − precio anterior) ÷ precio anterior. De 80 a 100 es (100 − 80) ÷ 80 = 25%.</w:t>
      </w:r>
    </w:p>
    <w:p>
      <w:pPr>
        <w:pStyle w:val="Heading4"/>
      </w:pPr>
      <w:r>
        <w:t xml:space="preserve">Dos tipos de interés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Interés simple</w:t>
            </w:r>
          </w:p>
        </w:tc>
        <w:tc>
          <w:tcPr>
            <w:tcW w:type="dxa" w:w="3213"/>
            <w:tcMar>
              <w:top w:type="dxa" w:w="60"/>
              <w:left w:type="dxa" w:w="90"/>
              <w:bottom w:type="dxa" w:w="60"/>
              <w:right w:type="dxa" w:w="90"/>
            </w:tcMar>
          </w:tcPr>
          <w:p>
            <w:r>
              <w:rPr>
                <w:sz w:val="18"/>
                <w:szCs w:val="18"/>
              </w:rPr>
              <w:t xml:space="preserve">1,000 al 6% durante 2 años: 60 cada año, 120 en total.</w:t>
            </w:r>
          </w:p>
        </w:tc>
        <w:tc>
          <w:tcPr>
            <w:tcW w:type="dxa" w:w="3214"/>
            <w:tcMar>
              <w:top w:type="dxa" w:w="60"/>
              <w:left w:type="dxa" w:w="90"/>
              <w:bottom w:type="dxa" w:w="60"/>
              <w:right w:type="dxa" w:w="90"/>
            </w:tcMar>
          </w:tcPr>
          <w:p>
            <w:r>
              <w:rPr>
                <w:sz w:val="18"/>
                <w:szCs w:val="18"/>
              </w:rPr>
              <w:t xml:space="preserve">Crece igual cada año.</w:t>
            </w:r>
          </w:p>
        </w:tc>
      </w:tr>
      <w:tr>
        <w:trPr>
          <w:tblHeader w:val="off"/>
        </w:trPr>
        <w:tc>
          <w:tcPr>
            <w:tcW w:type="dxa" w:w="3213"/>
            <w:tcMar>
              <w:top w:type="dxa" w:w="60"/>
              <w:left w:type="dxa" w:w="90"/>
              <w:bottom w:type="dxa" w:w="60"/>
              <w:right w:type="dxa" w:w="90"/>
            </w:tcMar>
          </w:tcPr>
          <w:p>
            <w:r>
              <w:rPr>
                <w:sz w:val="18"/>
                <w:szCs w:val="18"/>
              </w:rPr>
              <w:t xml:space="preserve">Interés compuesto</w:t>
            </w:r>
          </w:p>
        </w:tc>
        <w:tc>
          <w:tcPr>
            <w:tcW w:type="dxa" w:w="3213"/>
            <w:tcMar>
              <w:top w:type="dxa" w:w="60"/>
              <w:left w:type="dxa" w:w="90"/>
              <w:bottom w:type="dxa" w:w="60"/>
              <w:right w:type="dxa" w:w="90"/>
            </w:tcMar>
          </w:tcPr>
          <w:p>
            <w:r>
              <w:rPr>
                <w:sz w:val="18"/>
                <w:szCs w:val="18"/>
              </w:rPr>
              <w:t xml:space="preserve">1,000 al 6%: 1,060 el primer año y 1,123.60 el segundo.</w:t>
            </w:r>
          </w:p>
        </w:tc>
        <w:tc>
          <w:tcPr>
            <w:tcW w:type="dxa" w:w="3214"/>
            <w:tcMar>
              <w:top w:type="dxa" w:w="60"/>
              <w:left w:type="dxa" w:w="90"/>
              <w:bottom w:type="dxa" w:w="60"/>
              <w:right w:type="dxa" w:w="90"/>
            </w:tcMar>
          </w:tcPr>
          <w:p>
            <w:r>
              <w:rPr>
                <w:sz w:val="18"/>
                <w:szCs w:val="18"/>
              </w:rPr>
              <w:t xml:space="preserve">Crece cada vez más rápido.</w:t>
            </w:r>
          </w:p>
        </w:tc>
      </w:tr>
    </w:tbl>
    <w:p/>
    <w:p>
      <w:pPr>
        <w:pStyle w:val="Heading4"/>
      </w:pPr>
      <w:r>
        <w:t xml:space="preserve">El interés es el precio del dinero</w:t>
      </w:r>
    </w:p>
    <w:p>
      <w:r>
        <w:t xml:space="preserve">Si te prestan 100 y devuelves 110 en un año, pagaste 10 de interés. La tasa fue 10% al año.</w:t>
      </w:r>
    </w:p>
    <w:p>
      <w:r>
        <w:t xml:space="preserve">En un ahorro, el interés compuesto trabaja a tu favor. En una deuda, trabaja en tu contra: si no pagas, la deuda crece sobre sí misma.</w:t>
      </w:r>
    </w:p>
    <w:p>
      <w:pPr>
        <w:pStyle w:val="Heading4"/>
      </w:pPr>
      <w:r>
        <w:t xml:space="preserve">Hazlo esta semana</w:t>
      </w:r>
    </w:p>
    <w:p>
      <w:pPr>
        <w:pStyle w:val="ListParagraph"/>
        <w:numPr>
          <w:ilvl w:val="0"/>
          <w:numId w:val="8"/>
        </w:numPr>
      </w:pPr>
      <w:r>
        <w:t xml:space="preserve">Anota tres precios que pagas seguido: renta, comida y transporte.</w:t>
      </w:r>
    </w:p>
    <w:p>
      <w:pPr>
        <w:pStyle w:val="ListParagraph"/>
        <w:numPr>
          <w:ilvl w:val="0"/>
          <w:numId w:val="8"/>
        </w:numPr>
      </w:pPr>
      <w:r>
        <w:t xml:space="preserve">Busca cuánto costaban hace un año y calcula cuánto subieron.</w:t>
      </w:r>
    </w:p>
    <w:p>
      <w:pPr>
        <w:pStyle w:val="ListParagraph"/>
        <w:numPr>
          <w:ilvl w:val="0"/>
          <w:numId w:val="8"/>
        </w:numPr>
      </w:pPr>
      <w:r>
        <w:t xml:space="preserve">En cualquier oferta de crédito, busca si la tasa es anual o mensual.</w:t>
      </w:r>
    </w:p>
    <w:p>
      <w:pPr>
        <w:pStyle w:val="Heading4"/>
      </w:pPr>
      <w:r>
        <w:t xml:space="preserve">Un caso en un minuto</w:t>
      </w:r>
    </w:p>
    <w:p>
      <w:r>
        <w:t xml:space="preserve">Luis gana lo mismo que el año pasado: 650 a la semana. Su renta subió de 700 a 756 al mes, y el transporte de 120 a 132.</w:t>
      </w:r>
    </w:p>
    <w:p>
      <w:r>
        <w:t xml:space="preserve">Su renta subió 8% y el transporte 10%. Aunque su sueldo no bajó, le quedan 68 dólares menos cada mes.</w:t>
      </w:r>
    </w:p>
    <w:p>
      <w:r>
        <w:t xml:space="preserve">Luis no está gastando de más. Sus precios subieron y su ingreso no. Saberlo le ayuda a pedir un aumento con datos o a buscar dónde ajustar.</w:t>
      </w:r>
    </w:p>
    <w:p>
      <w:pPr>
        <w:pBdr>
          <w:left w:val="single" w:color="1F5C4A" w:sz="18" w:space="8"/>
        </w:pBdr>
        <w:shd w:fill="EAF2EE" w:color="auto" w:val="clear"/>
        <w:spacing w:after="160" w:before="120"/>
        <w:ind w:left="200" w:right="200"/>
      </w:pPr>
      <w:r>
        <w:rPr>
          <w:b/>
          <w:bCs/>
        </w:rPr>
        <w:t xml:space="preserve">Antes de actuar, verifica:</w:t>
      </w:r>
      <w:r>
        <w:t xml:space="preserve"> en cualquier oferta de crédito, busca si la tasa es anual o mensual, si es simple o compuesta, y qué cargos incluye.</w:t>
      </w:r>
    </w:p>
    <w:p>
      <w:pPr>
        <w:pStyle w:val="Heading4"/>
      </w:pPr>
      <w:r>
        <w:t xml:space="preserve">Comprueba lo que entendiste</w:t>
      </w:r>
    </w:p>
    <w:p>
      <w:pPr>
        <w:pStyle w:val="ListParagraph"/>
        <w:numPr>
          <w:ilvl w:val="0"/>
          <w:numId w:val="9"/>
        </w:numPr>
      </w:pPr>
      <w:r>
        <w:t xml:space="preserve">¿Cuánto es 7% de 600?</w:t>
      </w:r>
    </w:p>
    <w:p>
      <w:r>
        <w:rPr>
          <w:i/>
          <w:iCs/>
        </w:rPr>
        <w:t xml:space="preserve">Respuesta:</w:t>
      </w:r>
      <w:r>
        <w:t xml:space="preserve"> 42, porque 600 × 0.07 = 42.</w:t>
      </w:r>
    </w:p>
    <w:p>
      <w:pPr>
        <w:pStyle w:val="ListParagraph"/>
        <w:numPr>
          <w:ilvl w:val="0"/>
          <w:numId w:val="10"/>
        </w:numPr>
      </w:pPr>
      <w:r>
        <w:t xml:space="preserve">La inflación bajó de 6% a 4%. ¿Los precios bajaron?</w:t>
      </w:r>
    </w:p>
    <w:p>
      <w:r>
        <w:rPr>
          <w:i/>
          <w:iCs/>
        </w:rPr>
        <w:t xml:space="preserve">Respuesta:</w:t>
      </w:r>
      <w:r>
        <w:t xml:space="preserve"> No. Siguen subiendo, pero más lento.</w:t>
      </w:r>
    </w:p>
    <w:p>
      <w:pPr>
        <w:pStyle w:val="Heading4"/>
      </w:pPr>
      <w:r>
        <w:t xml:space="preserve">Para recordar</w:t>
      </w:r>
    </w:p>
    <w:p>
      <w:pPr>
        <w:pStyle w:val="ListParagraph"/>
        <w:numPr>
          <w:ilvl w:val="0"/>
          <w:numId w:val="2"/>
        </w:numPr>
      </w:pPr>
      <w:r>
        <w:t xml:space="preserve">La inflación es subida de precios; tu poder de compra baja si tu ingreso no sube igual.</w:t>
      </w:r>
    </w:p>
    <w:p>
      <w:pPr>
        <w:pStyle w:val="ListParagraph"/>
        <w:numPr>
          <w:ilvl w:val="0"/>
          <w:numId w:val="2"/>
        </w:numPr>
      </w:pPr>
      <w:r>
        <w:t xml:space="preserve">El interés compuesto ayuda al ahorro y encarece la deuda.</w:t>
      </w:r>
    </w:p>
    <w:p>
      <w:pPr>
        <w:pStyle w:val="ListParagraph"/>
        <w:numPr>
          <w:ilvl w:val="0"/>
          <w:numId w:val="2"/>
        </w:numPr>
      </w:pPr>
      <w:r>
        <w:t xml:space="preserve">Revisa siempre si una tasa es anual o mensual.</w:t>
      </w:r>
    </w:p>
    <w:p>
      <w:pPr>
        <w:pStyle w:val="Heading3"/>
      </w:pPr>
      <w:r>
        <w:t xml:space="preserve">Profundiza (5 minutos más)</w:t>
      </w:r>
    </w:p>
    <w:p>
      <w:pPr>
        <w:pStyle w:val="Heading4"/>
      </w:pPr>
      <w:r>
        <w:t xml:space="preserve">Porcentajes y puntos porcentuales</w:t>
      </w:r>
    </w:p>
    <w:p>
      <w:r>
        <w:t xml:space="preserve">Un aumento y una baja del mismo tamaño no dan el mismo porcentaje, porque cambia la base.</w:t>
      </w:r>
    </w:p>
    <w:p>
      <w:pPr>
        <w:pStyle w:val="ListParagraph"/>
        <w:numPr>
          <w:ilvl w:val="0"/>
          <w:numId w:val="2"/>
        </w:numPr>
      </w:pPr>
      <w:r>
        <w:t xml:space="preserve">De 80 a 100: subió 25%.</w:t>
      </w:r>
    </w:p>
    <w:p>
      <w:pPr>
        <w:pStyle w:val="ListParagraph"/>
        <w:numPr>
          <w:ilvl w:val="0"/>
          <w:numId w:val="2"/>
        </w:numPr>
      </w:pPr>
      <w:r>
        <w:t xml:space="preserve">De 100 a 80: bajó 20%.</w:t>
      </w:r>
    </w:p>
    <w:p>
      <w:r>
        <w:t xml:space="preserve">Si una tasa pasa de 3% a 5%, subió </w:t>
      </w:r>
      <w:r>
        <w:rPr>
          <w:b/>
          <w:bCs/>
        </w:rPr>
        <w:t xml:space="preserve">2 puntos porcentuales</w:t>
      </w:r>
      <w:r>
        <w:t xml:space="preserve">. En términos relativos subió 66.7%, porque 2 ÷ 3 = 0.667.</w:t>
      </w:r>
    </w:p>
    <w:p>
      <w:pPr>
        <w:pStyle w:val="Heading4"/>
      </w:pPr>
      <w:r>
        <w:t xml:space="preserve">Interés simple y compuesto con números</w:t>
      </w:r>
    </w:p>
    <w:p>
      <w:r>
        <w:rPr>
          <w:b/>
          <w:bCs/>
        </w:rPr>
        <w:t xml:space="preserve">Simple:</w:t>
      </w:r>
      <w:r>
        <w:t xml:space="preserve"> interés = capital × tasa × tiempo. El capital es lo que prestaste o ahorraste al inicio.</w:t>
      </w:r>
    </w:p>
    <w:p>
      <w:pPr>
        <w:pStyle w:val="ListParagraph"/>
        <w:numPr>
          <w:ilvl w:val="0"/>
          <w:numId w:val="2"/>
        </w:numPr>
      </w:pPr>
      <w:r>
        <w:t xml:space="preserve">1,000 al 6% anual por 6 meses: 1,000 × 0.06 × 0.5 = 30.</w:t>
      </w:r>
    </w:p>
    <w:p>
      <w:pPr>
        <w:pStyle w:val="ListParagraph"/>
        <w:numPr>
          <w:ilvl w:val="0"/>
          <w:numId w:val="2"/>
        </w:numPr>
      </w:pPr>
      <w:r>
        <w:t xml:space="preserve">1,000 al 6% anual por 2 años: 120.</w:t>
      </w:r>
    </w:p>
    <w:p>
      <w:r>
        <w:rPr>
          <w:b/>
          <w:bCs/>
        </w:rPr>
        <w:t xml:space="preserve">Compuesto:</w:t>
      </w:r>
      <w:r>
        <w:t xml:space="preserve"> saldo final = capital × (1 + tasa del periodo) elevado al número de periodos.</w:t>
      </w:r>
    </w:p>
    <w:p>
      <w:pPr>
        <w:pStyle w:val="ListParagraph"/>
        <w:numPr>
          <w:ilvl w:val="0"/>
          <w:numId w:val="2"/>
        </w:numPr>
      </w:pPr>
      <w:r>
        <w:t xml:space="preserve">Año 1: 1,000 × 1.06 = 1,060.</w:t>
      </w:r>
    </w:p>
    <w:p>
      <w:pPr>
        <w:pStyle w:val="ListParagraph"/>
        <w:numPr>
          <w:ilvl w:val="0"/>
          <w:numId w:val="2"/>
        </w:numPr>
      </w:pPr>
      <w:r>
        <w:t xml:space="preserve">Año 2: 1,060 × 1.06 = 1,123.60.</w:t>
      </w:r>
    </w:p>
    <w:p>
      <w:r>
        <w:t xml:space="preserve">La diferencia con el simple es de 3.60 en dos años. En 20 o 30 años la diferencia es enorme.</w:t>
      </w:r>
    </w:p>
    <w:p>
      <w:pPr>
        <w:pStyle w:val="Heading4"/>
      </w:pPr>
      <w:r>
        <w:t xml:space="preserve">La tasa y el periodo deben coincidir</w:t>
      </w:r>
    </w:p>
    <w:p>
      <w:r>
        <w:t xml:space="preserve">12% al año no es 12% cada mes. Si una tasa es 12% anual con cálculo mensual, cada mes aplica 1%.</w:t>
      </w:r>
    </w:p>
    <w:p>
      <w:r>
        <w:t xml:space="preserve">Al año, el factor es 1.01 elevado a 12 = 1.1268. Es decir, 12.68% al año.</w:t>
      </w:r>
    </w:p>
    <w:p>
      <w:r>
        <w:t xml:space="preserve">En productos reales verás dos siglas:</w:t>
      </w:r>
    </w:p>
    <w:p>
      <w:pPr>
        <w:pStyle w:val="ListParagraph"/>
        <w:numPr>
          <w:ilvl w:val="0"/>
          <w:numId w:val="2"/>
        </w:numPr>
      </w:pPr>
      <w:r>
        <w:rPr>
          <w:b/>
          <w:bCs/>
        </w:rPr>
        <w:t xml:space="preserve">APR:</w:t>
      </w:r>
      <w:r>
        <w:t xml:space="preserve"> el costo anual de un crédito. Revisa qué cargos incluye.</w:t>
      </w:r>
    </w:p>
    <w:p>
      <w:pPr>
        <w:pStyle w:val="ListParagraph"/>
        <w:numPr>
          <w:ilvl w:val="0"/>
          <w:numId w:val="2"/>
        </w:numPr>
      </w:pPr>
      <w:r>
        <w:rPr>
          <w:b/>
          <w:bCs/>
        </w:rPr>
        <w:t xml:space="preserve">APY:</w:t>
      </w:r>
      <w:r>
        <w:t xml:space="preserve"> lo que gana un ahorro en un año, con interés compuesto.</w:t>
      </w:r>
    </w:p>
    <w:p>
      <w:pPr>
        <w:pBdr>
          <w:left w:val="single" w:color="1F5C4A" w:sz="18" w:space="8"/>
        </w:pBdr>
        <w:shd w:fill="EAF2EE" w:color="auto" w:val="clear"/>
        <w:spacing w:after="160" w:before="120"/>
        <w:ind w:left="200" w:right="200"/>
      </w:pPr>
      <w:r>
        <w:rPr>
          <w:b/>
          <w:bCs/>
        </w:rPr>
        <w:t xml:space="preserve">Dato adicional:</w:t>
      </w:r>
      <w:r>
        <w:t xml:space="preserve"> los préstamos que cobran "solo 1% a la semana" parecen baratos. Pero 1% semanal compuesto durante un año es casi 68%. Pide siempre la tasa anual.</w:t>
      </w:r>
    </w:p>
    <w:p>
      <w:pPr>
        <w:pStyle w:val="Heading4"/>
      </w:pPr>
      <w:r>
        <w:t xml:space="preserve">La inflación se mide con índices</w:t>
      </w:r>
    </w:p>
    <w:p>
      <w:r>
        <w:t xml:space="preserve">Un índice de precios resume el precio de una canasta de productos. Si pasa de 200 a 210, la inflación es (210 − 200) ÷ 200 = 5%.</w:t>
      </w:r>
    </w:p>
    <w:p>
      <w:r>
        <w:t xml:space="preserve">Dos meses seguidos de 1% suman 2.01%, no 2%, porque se acumulan: 1.01 × 1.01 − 1.</w:t>
      </w:r>
    </w:p>
    <w:p>
      <w:r>
        <w:t xml:space="preserve">Que la inflación baje no significa que los precios bajen. Significa que suben más lento. Si los precios bajan, eso se llama deflación.</w:t>
      </w:r>
    </w:p>
    <w:p>
      <w:r>
        <w:t xml:space="preserve">En EE. UU. el índice oficial lo publica la [Oficina de Estadísticas Laborales (BLS)](https://www.bls.gov/cpi/).</w:t>
      </w:r>
    </w:p>
    <w:p>
      <w:pPr>
        <w:pStyle w:val="Heading4"/>
      </w:pPr>
      <w:r>
        <w:t xml:space="preserve">Rendimiento real</w:t>
      </w:r>
    </w:p>
    <w:p>
      <w:r>
        <w:t xml:space="preserve">Si tu ahorro crece 8% y la inflación es 5%, tu poder de compra crece 1.08 ÷ 1.05 − 1 = 2.86%.</w:t>
      </w:r>
    </w:p>
    <w:p>
      <w:r>
        <w:t xml:space="preserve">Si tu ahorro crece 3% y la inflación es 5%, tienes más dólares, pero compras menos: 1.03 ÷ 1.05 − 1 = −1.9%.</w:t>
      </w:r>
    </w:p>
    <w:p>
      <w:pPr>
        <w:pStyle w:val="Heading4"/>
      </w:pPr>
      <w:r>
        <w:t xml:space="preserve">Tipo de cambio</w:t>
      </w:r>
    </w:p>
    <w:p>
      <w:r>
        <w:t xml:space="preserve">El tipo de cambio es el precio de una moneda en otra.</w:t>
      </w:r>
    </w:p>
    <w:p>
      <w:r>
        <w:t xml:space="preserve">Siempre indica la dirección: 17 pesos por dólar no es lo mismo que 0.059 dólares por peso.</w:t>
      </w:r>
    </w:p>
    <w:p>
      <w:r>
        <w:t xml:space="preserve">Separa hechos de pronósticos. Una noticia sobre una posible crisis no dice cuándo bajarán tus horas. Es más útil preparar un escenario con menos ingreso (lo verás en M1 U08).</w:t>
      </w:r>
    </w:p>
    <w:p>
      <w:pPr>
        <w:pStyle w:val="Heading4"/>
      </w:pPr>
      <w:r>
        <w:t xml:space="preserve">Cómo usar estos números para pedir un aumento</w:t>
      </w:r>
    </w:p>
    <w:p>
      <w:r>
        <w:t xml:space="preserve">Si tu sueldo no ha subido y los precios sí, tienes un argumento con datos.</w:t>
      </w:r>
    </w:p>
    <w:p>
      <w:r>
        <w:t xml:space="preserve">Calcula cuánto subió la inflación desde tu último aumento y cuánto subieron tus gastos principales. Por ejemplo: "Desde mi último aumento, hace dos años, los precios subieron cerca de 7%".</w:t>
      </w:r>
    </w:p>
    <w:p>
      <w:r>
        <w:t xml:space="preserve">Pide una conversación, lleva tus números y habla de tu trabajo: cuánto tiempo llevas, qué responsabilidades nuevas tienes y qué resultados das.</w:t>
      </w:r>
    </w:p>
    <w:p>
      <w:r>
        <w:t xml:space="preserve">Si no hay aumento, pregunta por otras opciones: más horas, un horario distinto o capacitación.</w:t>
      </w:r>
    </w:p>
    <w:p>
      <w:pPr>
        <w:pStyle w:val="Heading4"/>
      </w:pPr>
      <w:r>
        <w:t xml:space="preserve">Casos</w:t>
      </w:r>
    </w:p>
    <w:p>
      <w:r>
        <w:rPr>
          <w:b/>
          <w:bCs/>
        </w:rPr>
        <w:t xml:space="preserve">Caso 1. La renta de Alex y Mar</w:t>
      </w:r>
    </w:p>
    <w:p>
      <w:r>
        <w:t xml:space="preserve">La inflación general del año fue 3%, pero su renta subió 8%.</w:t>
      </w:r>
    </w:p>
    <w:p>
      <w:pPr>
        <w:pStyle w:val="ListParagraph"/>
        <w:numPr>
          <w:ilvl w:val="0"/>
          <w:numId w:val="2"/>
        </w:numPr>
      </w:pPr>
      <w:r>
        <w:rPr>
          <w:i/>
          <w:iCs/>
        </w:rPr>
        <w:t xml:space="preserve">¿Qué inflación les importa más?</w:t>
      </w:r>
      <w:r>
        <w:t xml:space="preserve"> La de sus propios gastos. La renta pesa más que el promedio nacional.</w:t>
      </w:r>
    </w:p>
    <w:p>
      <w:pPr>
        <w:pStyle w:val="ListParagraph"/>
        <w:numPr>
          <w:ilvl w:val="0"/>
          <w:numId w:val="2"/>
        </w:numPr>
      </w:pPr>
      <w:r>
        <w:rPr>
          <w:i/>
          <w:iCs/>
        </w:rPr>
        <w:t xml:space="preserve">¿Qué pueden hacer?</w:t>
      </w:r>
      <w:r>
        <w:t xml:space="preserve"> Revisar cuánto de su ingreso se va en renta y preparar su presupuesto con el aumento real.</w:t>
      </w:r>
    </w:p>
    <w:p>
      <w:r>
        <w:rPr>
          <w:b/>
          <w:bCs/>
        </w:rPr>
        <w:t xml:space="preserve">Caso 2. El ahorro que "creció"</w:t>
      </w:r>
    </w:p>
    <w:p>
      <w:r>
        <w:t xml:space="preserve">Mar guardó 1,000 dólares en una cuenta que pagó 3% en un año. La canasta que compra subió 5%.</w:t>
      </w:r>
    </w:p>
    <w:p>
      <w:pPr>
        <w:pStyle w:val="ListParagraph"/>
        <w:numPr>
          <w:ilvl w:val="0"/>
          <w:numId w:val="2"/>
        </w:numPr>
      </w:pPr>
      <w:r>
        <w:rPr>
          <w:i/>
          <w:iCs/>
        </w:rPr>
        <w:t xml:space="preserve">¿Ganó o perdió?</w:t>
      </w:r>
      <w:r>
        <w:t xml:space="preserve"> Tiene 1,030 dólares, pero con ellos compra lo que antes costaba 1,030 ÷ 1.05 = 980.95. Su poder de compra bajó.</w:t>
      </w:r>
    </w:p>
    <w:p>
      <w:r>
        <w:rPr>
          <w:b/>
          <w:bCs/>
        </w:rPr>
        <w:t xml:space="preserve">Caso 3. El préstamo "de 1% semanal"</w:t>
      </w:r>
    </w:p>
    <w:p>
      <w:r>
        <w:t xml:space="preserve">A Luis le ofrecen un préstamo "barato" de 1% a la semana.</w:t>
      </w:r>
    </w:p>
    <w:p>
      <w:pPr>
        <w:pStyle w:val="ListParagraph"/>
        <w:numPr>
          <w:ilvl w:val="0"/>
          <w:numId w:val="2"/>
        </w:numPr>
      </w:pPr>
      <w:r>
        <w:rPr>
          <w:i/>
          <w:iCs/>
        </w:rPr>
        <w:t xml:space="preserve">¿Cuánto es al año?</w:t>
      </w:r>
      <w:r>
        <w:t xml:space="preserve"> Casi 68%, porque 1.01 elevado a 52 es 1.678. No es barato.</w:t>
      </w:r>
    </w:p>
    <w:p>
      <w:pPr>
        <w:pStyle w:val="ListParagraph"/>
        <w:numPr>
          <w:ilvl w:val="0"/>
          <w:numId w:val="2"/>
        </w:numPr>
      </w:pPr>
      <w:r>
        <w:rPr>
          <w:i/>
          <w:iCs/>
        </w:rPr>
        <w:t xml:space="preserve">¿Qué pregunta debe hacer?</w:t>
      </w:r>
      <w:r>
        <w:t xml:space="preserve"> La tasa anual (APR) y todos los cargos, por escrito.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si la inflación baja, los precios bajan</w:t>
            </w:r>
          </w:p>
        </w:tc>
        <w:tc>
          <w:tcPr>
            <w:tcW w:type="dxa" w:w="3213"/>
            <w:tcMar>
              <w:top w:type="dxa" w:w="60"/>
              <w:left w:type="dxa" w:w="90"/>
              <w:bottom w:type="dxa" w:w="60"/>
              <w:right w:type="dxa" w:w="90"/>
            </w:tcMar>
          </w:tcPr>
          <w:p>
            <w:r>
              <w:rPr>
                <w:sz w:val="18"/>
                <w:szCs w:val="18"/>
              </w:rPr>
              <w:t xml:space="preserve">Esperas un alivio que no llega</w:t>
            </w:r>
          </w:p>
        </w:tc>
        <w:tc>
          <w:tcPr>
            <w:tcW w:type="dxa" w:w="3214"/>
            <w:tcMar>
              <w:top w:type="dxa" w:w="60"/>
              <w:left w:type="dxa" w:w="90"/>
              <w:bottom w:type="dxa" w:w="60"/>
              <w:right w:type="dxa" w:w="90"/>
            </w:tcMar>
          </w:tcPr>
          <w:p>
            <w:r>
              <w:rPr>
                <w:sz w:val="18"/>
                <w:szCs w:val="18"/>
              </w:rPr>
              <w:t xml:space="preserve">Compara tus precios mes a mes</w:t>
            </w:r>
          </w:p>
        </w:tc>
      </w:tr>
      <w:tr>
        <w:trPr>
          <w:tblHeader w:val="off"/>
        </w:trPr>
        <w:tc>
          <w:tcPr>
            <w:tcW w:type="dxa" w:w="3213"/>
            <w:tcMar>
              <w:top w:type="dxa" w:w="60"/>
              <w:left w:type="dxa" w:w="90"/>
              <w:bottom w:type="dxa" w:w="60"/>
              <w:right w:type="dxa" w:w="90"/>
            </w:tcMar>
          </w:tcPr>
          <w:p>
            <w:r>
              <w:rPr>
                <w:sz w:val="18"/>
                <w:szCs w:val="18"/>
              </w:rPr>
              <w:t xml:space="preserve">Comparar una tasa mensual con una anual</w:t>
            </w:r>
          </w:p>
        </w:tc>
        <w:tc>
          <w:tcPr>
            <w:tcW w:type="dxa" w:w="3213"/>
            <w:tcMar>
              <w:top w:type="dxa" w:w="60"/>
              <w:left w:type="dxa" w:w="90"/>
              <w:bottom w:type="dxa" w:w="60"/>
              <w:right w:type="dxa" w:w="90"/>
            </w:tcMar>
          </w:tcPr>
          <w:p>
            <w:r>
              <w:rPr>
                <w:sz w:val="18"/>
                <w:szCs w:val="18"/>
              </w:rPr>
              <w:t xml:space="preserve">Eliges el préstamo más caro</w:t>
            </w:r>
          </w:p>
        </w:tc>
        <w:tc>
          <w:tcPr>
            <w:tcW w:type="dxa" w:w="3214"/>
            <w:tcMar>
              <w:top w:type="dxa" w:w="60"/>
              <w:left w:type="dxa" w:w="90"/>
              <w:bottom w:type="dxa" w:w="60"/>
              <w:right w:type="dxa" w:w="90"/>
            </w:tcMar>
          </w:tcPr>
          <w:p>
            <w:r>
              <w:rPr>
                <w:sz w:val="18"/>
                <w:szCs w:val="18"/>
              </w:rPr>
              <w:t xml:space="preserve">Convierte todo a tasa anual</w:t>
            </w:r>
          </w:p>
        </w:tc>
      </w:tr>
      <w:tr>
        <w:trPr>
          <w:tblHeader w:val="off"/>
        </w:trPr>
        <w:tc>
          <w:tcPr>
            <w:tcW w:type="dxa" w:w="3213"/>
            <w:tcMar>
              <w:top w:type="dxa" w:w="60"/>
              <w:left w:type="dxa" w:w="90"/>
              <w:bottom w:type="dxa" w:w="60"/>
              <w:right w:type="dxa" w:w="90"/>
            </w:tcMar>
          </w:tcPr>
          <w:p>
            <w:r>
              <w:rPr>
                <w:sz w:val="18"/>
                <w:szCs w:val="18"/>
              </w:rPr>
              <w:t xml:space="preserve">Sumar o restar porcentajes con bases distintas</w:t>
            </w:r>
          </w:p>
        </w:tc>
        <w:tc>
          <w:tcPr>
            <w:tcW w:type="dxa" w:w="3213"/>
            <w:tcMar>
              <w:top w:type="dxa" w:w="60"/>
              <w:left w:type="dxa" w:w="90"/>
              <w:bottom w:type="dxa" w:w="60"/>
              <w:right w:type="dxa" w:w="90"/>
            </w:tcMar>
          </w:tcPr>
          <w:p>
            <w:r>
              <w:rPr>
                <w:sz w:val="18"/>
                <w:szCs w:val="18"/>
              </w:rPr>
              <w:t xml:space="preserve">Calculas mal el cambio real</w:t>
            </w:r>
          </w:p>
        </w:tc>
        <w:tc>
          <w:tcPr>
            <w:tcW w:type="dxa" w:w="3214"/>
            <w:tcMar>
              <w:top w:type="dxa" w:w="60"/>
              <w:left w:type="dxa" w:w="90"/>
              <w:bottom w:type="dxa" w:w="60"/>
              <w:right w:type="dxa" w:w="90"/>
            </w:tcMar>
          </w:tcPr>
          <w:p>
            <w:r>
              <w:rPr>
                <w:sz w:val="18"/>
                <w:szCs w:val="18"/>
              </w:rPr>
              <w:t xml:space="preserve">Usa siempre el precio anterior como base</w:t>
            </w:r>
          </w:p>
        </w:tc>
      </w:tr>
      <w:tr>
        <w:trPr>
          <w:tblHeader w:val="off"/>
        </w:trPr>
        <w:tc>
          <w:tcPr>
            <w:tcW w:type="dxa" w:w="3213"/>
            <w:tcMar>
              <w:top w:type="dxa" w:w="60"/>
              <w:left w:type="dxa" w:w="90"/>
              <w:bottom w:type="dxa" w:w="60"/>
              <w:right w:type="dxa" w:w="90"/>
            </w:tcMar>
          </w:tcPr>
          <w:p>
            <w:r>
              <w:rPr>
                <w:sz w:val="18"/>
                <w:szCs w:val="18"/>
              </w:rPr>
              <w:t xml:space="preserve">Creer que más dólares es más riqueza</w:t>
            </w:r>
          </w:p>
        </w:tc>
        <w:tc>
          <w:tcPr>
            <w:tcW w:type="dxa" w:w="3213"/>
            <w:tcMar>
              <w:top w:type="dxa" w:w="60"/>
              <w:left w:type="dxa" w:w="90"/>
              <w:bottom w:type="dxa" w:w="60"/>
              <w:right w:type="dxa" w:w="90"/>
            </w:tcMar>
          </w:tcPr>
          <w:p>
            <w:r>
              <w:rPr>
                <w:sz w:val="18"/>
                <w:szCs w:val="18"/>
              </w:rPr>
              <w:t xml:space="preserve">Tu ahorro pierde contra la inflación</w:t>
            </w:r>
          </w:p>
        </w:tc>
        <w:tc>
          <w:tcPr>
            <w:tcW w:type="dxa" w:w="3214"/>
            <w:tcMar>
              <w:top w:type="dxa" w:w="60"/>
              <w:left w:type="dxa" w:w="90"/>
              <w:bottom w:type="dxa" w:w="60"/>
              <w:right w:type="dxa" w:w="90"/>
            </w:tcMar>
          </w:tcPr>
          <w:p>
            <w:r>
              <w:rPr>
                <w:sz w:val="18"/>
                <w:szCs w:val="18"/>
              </w:rPr>
              <w:t xml:space="preserve">Calcula el rendimiento real</w:t>
            </w:r>
          </w:p>
        </w:tc>
      </w:tr>
    </w:tbl>
    <w:p/>
    <w:p>
      <w:pPr>
        <w:pStyle w:val="Heading3"/>
      </w:pPr>
      <w:r>
        <w:t xml:space="preserve">Practica</w:t>
      </w:r>
    </w:p>
    <w:p>
      <w:pPr>
        <w:pStyle w:val="Heading4"/>
      </w:pPr>
      <w:r>
        <w:t xml:space="preserve">Actividad interactiva</w:t>
      </w:r>
    </w:p>
    <w:p>
      <w:r>
        <w:rPr>
          <w:b/>
          <w:bCs/>
        </w:rPr>
        <w:t xml:space="preserve">Simulador de interés (H5P):</w:t>
      </w:r>
      <w:r>
        <w:t xml:space="preserve"> compara el interés simple y el compuesto con varios plazos y observa cómo cambia el saldo.</w:t>
      </w:r>
    </w:p>
    <w:p>
      <w:pPr>
        <w:pStyle w:val="Heading4"/>
      </w:pPr>
      <w:r>
        <w:t xml:space="preserve">Quiz</w:t>
      </w:r>
    </w:p>
    <w:p>
      <w:pPr>
        <w:pStyle w:val="ListParagraph"/>
        <w:numPr>
          <w:ilvl w:val="0"/>
          <w:numId w:val="11"/>
        </w:numPr>
      </w:pPr>
      <w:r>
        <w:t xml:space="preserve">¿Cuánto es 7% de 600? a) 42 · b) 4.2 · c) 420</w:t>
      </w:r>
    </w:p>
    <w:p>
      <w:pPr>
        <w:pStyle w:val="ListParagraph"/>
        <w:numPr>
          <w:ilvl w:val="0"/>
          <w:numId w:val="11"/>
        </w:numPr>
      </w:pPr>
      <w:r>
        <w:t xml:space="preserve">Una tasa sube de 2% a 3%. ¿Cuántos puntos porcentuales subió? a) 1 · b) 50 · c) 3</w:t>
      </w:r>
    </w:p>
    <w:p>
      <w:pPr>
        <w:pStyle w:val="ListParagraph"/>
        <w:numPr>
          <w:ilvl w:val="0"/>
          <w:numId w:val="11"/>
        </w:numPr>
      </w:pPr>
      <w:r>
        <w:t xml:space="preserve">La inflación bajó de 6% a 4%. ¿Los precios bajaron? a) Sí · b) No, suben más lento</w:t>
      </w:r>
    </w:p>
    <w:p>
      <w:r>
        <w:rPr>
          <w:b/>
          <w:bCs/>
        </w:rPr>
        <w:t xml:space="preserve">Respuestas:</w:t>
      </w:r>
      <w:r>
        <w:t xml:space="preserve"> 1-a: 600 × 0.07. 2-a: el aumento relativo es 50%, pero son 1 punto porcentual. 3-b: suben más lento.</w:t>
      </w:r>
    </w:p>
    <w:p>
      <w:pPr>
        <w:pStyle w:val="Heading4"/>
      </w:pPr>
      <w:r>
        <w:t xml:space="preserve">Ponlo en práctica</w:t>
      </w:r>
    </w:p>
    <w:p>
      <w:r>
        <w:t xml:space="preserve">Ahorras 1,000 y un año después tienes 1,030. Los precios de tu canasta subieron 5%. ¿Aumentó tu saldo? ¿Aumentó tu poder de compra? </w:t>
      </w:r>
      <w:r>
        <w:rPr>
          <w:b/>
          <w:bCs/>
        </w:rPr>
        <w:t xml:space="preserve">Respuesta:</w:t>
      </w:r>
      <w:r>
        <w:t xml:space="preserve"> El saldo subió 3%, pero tu poder de compra bajó: 1,030 ÷ 1.05 = 980.95 en dinero del año anterior. El ejemplo no incluye impuestos ni comisiones.</w:t>
      </w:r>
    </w:p>
    <w:p>
      <w:pPr>
        <w:pStyle w:val="Heading4"/>
      </w:pPr>
      <w:r>
        <w:t xml:space="preserve">A tu plan</w:t>
      </w:r>
    </w:p>
    <w:p>
      <w:r>
        <w:t xml:space="preserve">Anota tres precios que subieron en tu casa este año y una acción que sí depende de ti.</w:t>
      </w:r>
    </w:p>
    <w:p>
      <w:pPr>
        <w:pStyle w:val="Heading3"/>
      </w:pPr>
      <w:r>
        <w:t xml:space="preserve">Para saber más</w:t>
      </w:r>
    </w:p>
    <w:p>
      <w:pPr>
        <w:pStyle w:val="ListParagraph"/>
        <w:numPr>
          <w:ilvl w:val="0"/>
          <w:numId w:val="2"/>
        </w:numPr>
      </w:pPr>
      <w:r>
        <w:rPr>
          <w:b/>
          <w:bCs/>
        </w:rPr>
        <w:t xml:space="preserve">Índice de precios al consumidor</w:t>
      </w:r>
      <w:r>
        <w:t xml:space="preserve"> (BLS · inglés): https://www.bls.gov/cpi/ — </w:t>
      </w:r>
      <w:r>
        <w:rPr>
          <w:b/>
          <w:bCs/>
        </w:rPr>
        <w:t xml:space="preserve">Qué buscar:</w:t>
      </w:r>
      <w:r>
        <w:t xml:space="preserve"> el último dato de inflación anual y la tabla por categorías (comida, vivienda, transporte) para compararla con tus gastos.</w:t>
      </w:r>
    </w:p>
    <w:p>
      <w:pPr>
        <w:pStyle w:val="ListParagraph"/>
        <w:numPr>
          <w:ilvl w:val="0"/>
          <w:numId w:val="2"/>
        </w:numPr>
      </w:pPr>
      <w:r>
        <w:rPr>
          <w:b/>
          <w:bCs/>
        </w:rPr>
        <w:t xml:space="preserve">Calculadora de interés compuesto</w:t>
      </w:r>
      <w:r>
        <w:t xml:space="preserve"> (SEC Investor.gov · inglés): https://www.investor.gov/financial-tools-calculators/calculators/compound-interest-calculator — </w:t>
      </w:r>
      <w:r>
        <w:rPr>
          <w:b/>
          <w:bCs/>
        </w:rPr>
        <w:t xml:space="preserve">Qué buscar:</w:t>
      </w:r>
      <w:r>
        <w:t xml:space="preserve"> escribe un ahorro inicial, una aportación mensual y una tasa para ver cómo crece con el tiempo.</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préstamos, para practicar cómo leer una tasa y el costo total.</w:t>
      </w:r>
    </w:p>
    <w:p>
      <w:pPr>
        <w:pStyle w:val="Heading3"/>
      </w:pPr>
      <w:r>
        <w:t xml:space="preserve">Palabras clave</w:t>
      </w:r>
    </w:p>
    <w:p>
      <w:pPr>
        <w:pStyle w:val="ListParagraph"/>
        <w:numPr>
          <w:ilvl w:val="0"/>
          <w:numId w:val="2"/>
        </w:numPr>
      </w:pPr>
      <w:r>
        <w:rPr>
          <w:i/>
          <w:iCs/>
        </w:rPr>
        <w:t xml:space="preserve">Inflación:</w:t>
      </w:r>
      <w:r>
        <w:t xml:space="preserve"> subida general de precios.</w:t>
      </w:r>
    </w:p>
    <w:p>
      <w:pPr>
        <w:pStyle w:val="ListParagraph"/>
        <w:numPr>
          <w:ilvl w:val="0"/>
          <w:numId w:val="2"/>
        </w:numPr>
      </w:pPr>
      <w:r>
        <w:rPr>
          <w:i/>
          <w:iCs/>
        </w:rPr>
        <w:t xml:space="preserve">Poder de compra:</w:t>
      </w:r>
      <w:r>
        <w:t xml:space="preserve"> lo que tu dinero alcanza a comprar.</w:t>
      </w:r>
    </w:p>
    <w:p>
      <w:pPr>
        <w:pStyle w:val="ListParagraph"/>
        <w:numPr>
          <w:ilvl w:val="0"/>
          <w:numId w:val="2"/>
        </w:numPr>
      </w:pPr>
      <w:r>
        <w:rPr>
          <w:i/>
          <w:iCs/>
        </w:rPr>
        <w:t xml:space="preserve">Interés compuesto:</w:t>
      </w:r>
      <w:r>
        <w:t xml:space="preserve"> interés que también se calcula sobre intereses anteriores.</w:t>
      </w:r>
    </w:p>
    <w:p>
      <w:pPr>
        <w:pStyle w:val="ListParagraph"/>
        <w:numPr>
          <w:ilvl w:val="0"/>
          <w:numId w:val="2"/>
        </w:numPr>
      </w:pPr>
      <w:r>
        <w:rPr>
          <w:i/>
          <w:iCs/>
        </w:rPr>
        <w:t xml:space="preserve">Punto porcentual:</w:t>
      </w:r>
      <w:r>
        <w:t xml:space="preserve"> diferencia directa entre dos porcentajes.</w:t>
      </w:r>
    </w:p>
    <w:p>
      <w:pPr>
        <w:pStyle w:val="ListParagraph"/>
        <w:numPr>
          <w:ilvl w:val="0"/>
          <w:numId w:val="2"/>
        </w:numPr>
      </w:pPr>
      <w:r>
        <w:rPr>
          <w:i/>
          <w:iCs/>
        </w:rPr>
        <w:t xml:space="preserve">Tipo de cambio:</w:t>
      </w:r>
      <w:r>
        <w:t xml:space="preserve"> precio de una moneda en otra.</w:t>
      </w:r>
    </w:p>
    <w:p>
      <w:pPr>
        <w:pStyle w:val="Heading3"/>
      </w:pPr>
      <w:r>
        <w:t xml:space="preserve">Fuentes</w:t>
      </w:r>
    </w:p>
    <w:p>
      <w:r>
        <w:t xml:space="preserve">[R24] CFPB, interés compuesto · [R25] CFPB, cálculo de APY · [R26] BLS, índice de precios al consumidor.</w:t>
      </w:r>
    </w:p>
    <w:p>
      <w:r>
        <w:br w:type="page"/>
      </w:r>
    </w:p>
    <w:p>
      <w:pPr>
        <w:pStyle w:val="Heading2"/>
      </w:pPr>
      <w:r>
        <w:t xml:space="preserve">M1 U03. ¿Qué necesito cuidar primero?</w:t>
      </w:r>
    </w:p>
    <w:p>
      <w:r>
        <w:rPr>
          <w:b/>
          <w:bCs/>
        </w:rPr>
        <w:t xml:space="preserve">Lo que lograrás:</w:t>
      </w:r>
      <w:r>
        <w:t xml:space="preserve"> Ordenar tus prioridades según tus valores y tu situación, sin culparte.</w:t>
      </w:r>
    </w:p>
    <w:p>
      <w:r>
        <w:rPr>
          <w:b/>
          <w:bCs/>
        </w:rPr>
        <w:t xml:space="preserve">Para empezar:</w:t>
      </w:r>
      <w:r>
        <w:t xml:space="preserve"> A Luis le quedan 60 dólares hasta el próximo pago. Su mamá necesita medicina, se le rompieron los zapatos de trabajo y un amigo lo invita a un concierto. Todo parece importante. En esta lección aprenderás un método sencillo para decidir qué va primero.</w:t>
      </w:r>
    </w:p>
    <w:p>
      <w:pPr>
        <w:pStyle w:val="Heading3"/>
      </w:pPr>
      <w:r>
        <w:t xml:space="preserve">Lo esencial (5 minutos)</w:t>
      </w:r>
    </w:p>
    <w:p>
      <w:pPr>
        <w:pStyle w:val="Heading4"/>
      </w:pPr>
      <w:r>
        <w:t xml:space="preserve">Elegir es decidir qué va primero</w:t>
      </w:r>
    </w:p>
    <w:p>
      <w:r>
        <w:t xml:space="preserve">Casi nunca alcanza para todo al mismo tiempo. Por eso decidir con dinero es elegir qué va primero y qué puede esperar.</w:t>
      </w:r>
    </w:p>
    <w:p>
      <w:r>
        <w:t xml:space="preserve">Elegir algo no significa que lo otro no importe. Significa que lo harás después o de otra forma.</w:t>
      </w:r>
    </w:p>
    <w:p>
      <w:pPr>
        <w:pStyle w:val="Heading4"/>
      </w:pPr>
      <w:r>
        <w:t xml:space="preserve">Todo lo que eliges tiene un costo</w:t>
      </w:r>
    </w:p>
    <w:p>
      <w:r>
        <w:t xml:space="preserve">Cuando usas tu dinero en algo, dejas de usarlo en otra cosa. Eso que dejas se llama </w:t>
      </w:r>
      <w:r>
        <w:rPr>
          <w:b/>
          <w:bCs/>
        </w:rPr>
        <w:t xml:space="preserve">costo de oportunidad</w:t>
      </w:r>
      <w:r>
        <w:t xml:space="preserve">.</w:t>
      </w:r>
    </w:p>
    <w:p>
      <w:r>
        <w:t xml:space="preserve">Una frase lo hace visible: "Si hago esto, entonces pospongo aquello".</w:t>
      </w:r>
    </w:p>
    <w:p>
      <w:pPr>
        <w:pBdr>
          <w:left w:val="single" w:color="1F5C4A" w:sz="18" w:space="8"/>
        </w:pBdr>
        <w:shd w:fill="EAF2EE" w:color="auto" w:val="clear"/>
        <w:spacing w:after="160" w:before="120"/>
        <w:ind w:left="200" w:right="200"/>
      </w:pPr>
      <w:r>
        <w:rPr>
          <w:b/>
          <w:bCs/>
        </w:rPr>
        <w:t xml:space="preserve">Idea clave:</w:t>
      </w:r>
      <w:r>
        <w:t xml:space="preserve"> no hay gastos "buenos" o "malos" para todos. Hay decisiones que protegen lo que a ti te importa.</w:t>
      </w:r>
    </w:p>
    <w:p>
      <w:pPr>
        <w:pStyle w:val="Heading4"/>
      </w:pPr>
      <w:r>
        <w:t xml:space="preserve">Tres niveles de prioridad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Urgente</w:t>
            </w:r>
          </w:p>
        </w:tc>
        <w:tc>
          <w:tcPr>
            <w:tcW w:type="dxa" w:w="3213"/>
            <w:tcMar>
              <w:top w:type="dxa" w:w="60"/>
              <w:left w:type="dxa" w:w="90"/>
              <w:bottom w:type="dxa" w:w="60"/>
              <w:right w:type="dxa" w:w="90"/>
            </w:tcMar>
          </w:tcPr>
          <w:p>
            <w:r>
              <w:rPr>
                <w:sz w:val="18"/>
                <w:szCs w:val="18"/>
              </w:rPr>
              <w:t xml:space="preserve">Tiene fecha cercana y una consecuencia seria si no lo haces: la renta, una medicina, llegar al trabajo.</w:t>
            </w:r>
          </w:p>
        </w:tc>
        <w:tc>
          <w:tcPr>
            <w:tcW w:type="dxa" w:w="3214"/>
            <w:tcMar>
              <w:top w:type="dxa" w:w="60"/>
              <w:left w:type="dxa" w:w="90"/>
              <w:bottom w:type="dxa" w:w="60"/>
              <w:right w:type="dxa" w:w="90"/>
            </w:tcMar>
          </w:tcPr>
          <w:p>
            <w:r>
              <w:rPr>
                <w:sz w:val="18"/>
                <w:szCs w:val="18"/>
              </w:rPr>
              <w:t xml:space="preserve">Va primero.</w:t>
            </w:r>
          </w:p>
        </w:tc>
      </w:tr>
      <w:tr>
        <w:trPr>
          <w:tblHeader w:val="off"/>
        </w:trPr>
        <w:tc>
          <w:tcPr>
            <w:tcW w:type="dxa" w:w="3213"/>
            <w:tcMar>
              <w:top w:type="dxa" w:w="60"/>
              <w:left w:type="dxa" w:w="90"/>
              <w:bottom w:type="dxa" w:w="60"/>
              <w:right w:type="dxa" w:w="90"/>
            </w:tcMar>
          </w:tcPr>
          <w:p>
            <w:r>
              <w:rPr>
                <w:sz w:val="18"/>
                <w:szCs w:val="18"/>
              </w:rPr>
              <w:t xml:space="preserve">Importante</w:t>
            </w:r>
          </w:p>
        </w:tc>
        <w:tc>
          <w:tcPr>
            <w:tcW w:type="dxa" w:w="3213"/>
            <w:tcMar>
              <w:top w:type="dxa" w:w="60"/>
              <w:left w:type="dxa" w:w="90"/>
              <w:bottom w:type="dxa" w:w="60"/>
              <w:right w:type="dxa" w:w="90"/>
            </w:tcMar>
          </w:tcPr>
          <w:p>
            <w:r>
              <w:rPr>
                <w:sz w:val="18"/>
                <w:szCs w:val="18"/>
              </w:rPr>
              <w:t xml:space="preserve">Te acerca a una meta, pero puede esperar unos días: ahorrar, ayudar a la familia.</w:t>
            </w:r>
          </w:p>
        </w:tc>
        <w:tc>
          <w:tcPr>
            <w:tcW w:type="dxa" w:w="3214"/>
            <w:tcMar>
              <w:top w:type="dxa" w:w="60"/>
              <w:left w:type="dxa" w:w="90"/>
              <w:bottom w:type="dxa" w:w="60"/>
              <w:right w:type="dxa" w:w="90"/>
            </w:tcMar>
          </w:tcPr>
          <w:p>
            <w:r>
              <w:rPr>
                <w:sz w:val="18"/>
                <w:szCs w:val="18"/>
              </w:rPr>
              <w:t xml:space="preserve">Se planea con fecha.</w:t>
            </w:r>
          </w:p>
        </w:tc>
      </w:tr>
      <w:tr>
        <w:trPr>
          <w:tblHeader w:val="off"/>
        </w:trPr>
        <w:tc>
          <w:tcPr>
            <w:tcW w:type="dxa" w:w="3213"/>
            <w:tcMar>
              <w:top w:type="dxa" w:w="60"/>
              <w:left w:type="dxa" w:w="90"/>
              <w:bottom w:type="dxa" w:w="60"/>
              <w:right w:type="dxa" w:w="90"/>
            </w:tcMar>
          </w:tcPr>
          <w:p>
            <w:r>
              <w:rPr>
                <w:sz w:val="18"/>
                <w:szCs w:val="18"/>
              </w:rPr>
              <w:t xml:space="preserve">Puede esperar</w:t>
            </w:r>
          </w:p>
        </w:tc>
        <w:tc>
          <w:tcPr>
            <w:tcW w:type="dxa" w:w="3213"/>
            <w:tcMar>
              <w:top w:type="dxa" w:w="60"/>
              <w:left w:type="dxa" w:w="90"/>
              <w:bottom w:type="dxa" w:w="60"/>
              <w:right w:type="dxa" w:w="90"/>
            </w:tcMar>
          </w:tcPr>
          <w:p>
            <w:r>
              <w:rPr>
                <w:sz w:val="18"/>
                <w:szCs w:val="18"/>
              </w:rPr>
              <w:t xml:space="preserve">Te gusta o te conviene, pero no pasa nada si lo aplazas: una salida, un celular nuevo.</w:t>
            </w:r>
          </w:p>
        </w:tc>
        <w:tc>
          <w:tcPr>
            <w:tcW w:type="dxa" w:w="3214"/>
            <w:tcMar>
              <w:top w:type="dxa" w:w="60"/>
              <w:left w:type="dxa" w:w="90"/>
              <w:bottom w:type="dxa" w:w="60"/>
              <w:right w:type="dxa" w:w="90"/>
            </w:tcMar>
          </w:tcPr>
          <w:p>
            <w:r>
              <w:rPr>
                <w:sz w:val="18"/>
                <w:szCs w:val="18"/>
              </w:rPr>
              <w:t xml:space="preserve">Se decide con calma.</w:t>
            </w:r>
          </w:p>
        </w:tc>
      </w:tr>
    </w:tbl>
    <w:p/>
    <w:p>
      <w:pPr>
        <w:pStyle w:val="Heading4"/>
      </w:pPr>
      <w:r>
        <w:t xml:space="preserve">Cuatro preguntas para empezar</w:t>
      </w:r>
    </w:p>
    <w:p>
      <w:pPr>
        <w:pStyle w:val="ListParagraph"/>
        <w:numPr>
          <w:ilvl w:val="0"/>
          <w:numId w:val="12"/>
        </w:numPr>
      </w:pPr>
      <w:r>
        <w:rPr>
          <w:b/>
          <w:bCs/>
        </w:rPr>
        <w:t xml:space="preserve">¿Qué necesito proteger?</w:t>
      </w:r>
      <w:r>
        <w:t xml:space="preserve"> Vivienda, comida, salud, trabajo.</w:t>
      </w:r>
    </w:p>
    <w:p>
      <w:pPr>
        <w:pStyle w:val="ListParagraph"/>
        <w:numPr>
          <w:ilvl w:val="0"/>
          <w:numId w:val="12"/>
        </w:numPr>
      </w:pPr>
      <w:r>
        <w:rPr>
          <w:b/>
          <w:bCs/>
        </w:rPr>
        <w:t xml:space="preserve">¿Qué compromisos ya tengo?</w:t>
      </w:r>
      <w:r>
        <w:t xml:space="preserve"> Pagos, deudas, apoyo a la familia.</w:t>
      </w:r>
    </w:p>
    <w:p>
      <w:pPr>
        <w:pStyle w:val="ListParagraph"/>
        <w:numPr>
          <w:ilvl w:val="0"/>
          <w:numId w:val="12"/>
        </w:numPr>
      </w:pPr>
      <w:r>
        <w:rPr>
          <w:b/>
          <w:bCs/>
        </w:rPr>
        <w:t xml:space="preserve">¿Qué quiero lograr?</w:t>
      </w:r>
      <w:r>
        <w:t xml:space="preserve"> Una meta concreta.</w:t>
      </w:r>
    </w:p>
    <w:p>
      <w:pPr>
        <w:pStyle w:val="ListParagraph"/>
        <w:numPr>
          <w:ilvl w:val="0"/>
          <w:numId w:val="12"/>
        </w:numPr>
      </w:pPr>
      <w:r>
        <w:rPr>
          <w:b/>
          <w:bCs/>
        </w:rPr>
        <w:t xml:space="preserve">¿Qué me preocupa?</w:t>
      </w:r>
      <w:r>
        <w:t xml:space="preserve"> Lo que te quita el sueño.</w:t>
      </w:r>
    </w:p>
    <w:p>
      <w:pPr>
        <w:pStyle w:val="Heading4"/>
      </w:pPr>
      <w:r>
        <w:t xml:space="preserve">La regla de la pausa</w:t>
      </w:r>
    </w:p>
    <w:p>
      <w:r>
        <w:t xml:space="preserve">Cuando algo parece urgente, pide tres datos: la fecha real, qué pasa si esperas y qué otras opciones hay.</w:t>
      </w:r>
    </w:p>
    <w:p>
      <w:r>
        <w:t xml:space="preserve">El cansancio y la falta de dinero hacen más difícil comparar. Por eso ayuda decidir una regla antes de que llegue la oferta.</w:t>
      </w:r>
    </w:p>
    <w:p>
      <w:r>
        <w:t xml:space="preserve">Por ejemplo: "Espero 48 horas antes de cualquier compra de más de 100 dólares".</w:t>
      </w:r>
    </w:p>
    <w:p>
      <w:pPr>
        <w:pStyle w:val="Heading4"/>
      </w:pPr>
      <w:r>
        <w:t xml:space="preserve">Un caso en un minuto</w:t>
      </w:r>
    </w:p>
    <w:p>
      <w:r>
        <w:t xml:space="preserve">Daniela recibe un mensaje: "Oferta exclusiva, televisión a pagos de 20 a la semana, solo hoy". Su televisión funciona, pero la nueva es más grande.</w:t>
      </w:r>
    </w:p>
    <w:p>
      <w:r>
        <w:t xml:space="preserve">Aplica su regla: espera 48 horas y hace las cuentas. Veinte a la semana son 1,040 al año, y el precio de contado era 480.</w:t>
      </w:r>
    </w:p>
    <w:p>
      <w:r>
        <w:t xml:space="preserve">Pasadas las 48 horas, la oferta sigue existiendo. Daniela decide no comprarla y apartar 20 a la semana para el uniforme escolar de su hijo, que vence en dos meses.</w:t>
      </w:r>
    </w:p>
    <w:p>
      <w:pPr>
        <w:pBdr>
          <w:left w:val="single" w:color="1F5C4A" w:sz="18" w:space="8"/>
        </w:pBdr>
        <w:shd w:fill="EAF2EE" w:color="auto" w:val="clear"/>
        <w:spacing w:after="160" w:before="120"/>
        <w:ind w:left="200" w:right="200"/>
      </w:pPr>
      <w:r>
        <w:rPr>
          <w:b/>
          <w:bCs/>
        </w:rPr>
        <w:t xml:space="preserve">Antes de actuar, verifica:</w:t>
      </w:r>
      <w:r>
        <w:t xml:space="preserve"> si una oferta dice "solo hoy", pregunta si mañana existirá. Casi siempre la respuesta es sí.</w:t>
      </w:r>
    </w:p>
    <w:p>
      <w:pPr>
        <w:pStyle w:val="Heading4"/>
      </w:pPr>
      <w:r>
        <w:t xml:space="preserve">Comprueba lo que entendiste</w:t>
      </w:r>
    </w:p>
    <w:p>
      <w:pPr>
        <w:pStyle w:val="ListParagraph"/>
        <w:numPr>
          <w:ilvl w:val="0"/>
          <w:numId w:val="13"/>
        </w:numPr>
      </w:pPr>
      <w:r>
        <w:t xml:space="preserve">¿Qué es el costo de oportunidad?</w:t>
      </w:r>
    </w:p>
    <w:p>
      <w:r>
        <w:rPr>
          <w:i/>
          <w:iCs/>
        </w:rPr>
        <w:t xml:space="preserve">Respuesta:</w:t>
      </w:r>
      <w:r>
        <w:t xml:space="preserve"> Lo que dejas de tener cuando eliges otra cosa con tu dinero.</w:t>
      </w:r>
    </w:p>
    <w:p>
      <w:pPr>
        <w:pStyle w:val="ListParagraph"/>
        <w:numPr>
          <w:ilvl w:val="0"/>
          <w:numId w:val="14"/>
        </w:numPr>
      </w:pPr>
      <w:r>
        <w:t xml:space="preserve">Una oferta dice "solo hoy". ¿Qué haces?</w:t>
      </w:r>
    </w:p>
    <w:p>
      <w:r>
        <w:rPr>
          <w:i/>
          <w:iCs/>
        </w:rPr>
        <w:t xml:space="preserve">Respuesta:</w:t>
      </w:r>
      <w:r>
        <w:t xml:space="preserve"> Pido la fecha real, pregunto qué pasa si espero y comparo otras opciones antes de decidir.</w:t>
      </w:r>
    </w:p>
    <w:p>
      <w:pPr>
        <w:pStyle w:val="Heading4"/>
      </w:pPr>
      <w:r>
        <w:t xml:space="preserve">Para recordar</w:t>
      </w:r>
    </w:p>
    <w:p>
      <w:pPr>
        <w:pStyle w:val="ListParagraph"/>
        <w:numPr>
          <w:ilvl w:val="0"/>
          <w:numId w:val="2"/>
        </w:numPr>
      </w:pPr>
      <w:r>
        <w:t xml:space="preserve">Primero lo que protege tu vivienda, tu comida, tu salud y tu trabajo.</w:t>
      </w:r>
    </w:p>
    <w:p>
      <w:pPr>
        <w:pStyle w:val="ListParagraph"/>
        <w:numPr>
          <w:ilvl w:val="0"/>
          <w:numId w:val="2"/>
        </w:numPr>
      </w:pPr>
      <w:r>
        <w:t xml:space="preserve">"Si hago esto, pospongo aquello" hace visible lo que dejas.</w:t>
      </w:r>
    </w:p>
    <w:p>
      <w:pPr>
        <w:pStyle w:val="ListParagraph"/>
        <w:numPr>
          <w:ilvl w:val="0"/>
          <w:numId w:val="2"/>
        </w:numPr>
      </w:pPr>
      <w:r>
        <w:t xml:space="preserve">Una regla de pausa te protege de las decisiones por presión.</w:t>
      </w:r>
    </w:p>
    <w:p>
      <w:pPr>
        <w:pStyle w:val="Heading3"/>
      </w:pPr>
      <w:r>
        <w:t xml:space="preserve">Profundiza (5 minutos más)</w:t>
      </w:r>
    </w:p>
    <w:p>
      <w:pPr>
        <w:pStyle w:val="Heading4"/>
      </w:pPr>
      <w:r>
        <w:t xml:space="preserve">Números y valores</w:t>
      </w:r>
    </w:p>
    <w:p>
      <w:r>
        <w:t xml:space="preserve">Una decisión de dinero combina números y valores.</w:t>
      </w:r>
    </w:p>
    <w:p>
      <w:r>
        <w:t xml:space="preserve">Ayudar a tu mamá, tomarte un descanso o llamar a tu familia puede ser importante aunque no produzca ganancia.</w:t>
      </w:r>
    </w:p>
    <w:p>
      <w:r>
        <w:t xml:space="preserve">El objetivo no es seguir una lista universal de gastos correctos. Es elegir con información y saber qué sacrificas.</w:t>
      </w:r>
    </w:p>
    <w:p>
      <w:pPr>
        <w:pStyle w:val="Heading4"/>
      </w:pPr>
      <w:r>
        <w:t xml:space="preserve">El método de tres opciones</w:t>
      </w:r>
    </w:p>
    <w:p>
      <w:r>
        <w:t xml:space="preserve">Para una decisión importante, escribe dos opciones reales y la opción de esperar. Para cada una anota: costo en dinero, tiempo, seguridad y efecto en tu familia.</w:t>
      </w:r>
    </w:p>
    <w:p>
      <w:r>
        <w:t xml:space="preserve">Por ejemplo, hacer un trámite en persona cuesta 25 de transporte y perder 60 de salario: 85 en total. Hacerlo en línea cuesta 10, pero no tienes una conexión segura.</w:t>
      </w:r>
    </w:p>
    <w:p>
      <w:r>
        <w:t xml:space="preserve">Antes de elegir, pregunta si hay citas en otro horario o un lugar confiable con internet, como una biblioteca pública.</w:t>
      </w:r>
    </w:p>
    <w:p>
      <w:pPr>
        <w:pStyle w:val="Heading4"/>
      </w:pPr>
      <w:r>
        <w:t xml:space="preserve">Presiones que puedes reconocer</w:t>
      </w:r>
    </w:p>
    <w:p>
      <w:pPr>
        <w:pStyle w:val="ListParagraph"/>
        <w:numPr>
          <w:ilvl w:val="0"/>
          <w:numId w:val="2"/>
        </w:numPr>
      </w:pPr>
      <w:r>
        <w:rPr>
          <w:b/>
          <w:bCs/>
        </w:rPr>
        <w:t xml:space="preserve">El reloj:</w:t>
      </w:r>
      <w:r>
        <w:t xml:space="preserve"> "solo hoy" crea urgencia para que no compares.</w:t>
      </w:r>
    </w:p>
    <w:p>
      <w:pPr>
        <w:pStyle w:val="ListParagraph"/>
        <w:numPr>
          <w:ilvl w:val="0"/>
          <w:numId w:val="2"/>
        </w:numPr>
      </w:pPr>
      <w:r>
        <w:rPr>
          <w:b/>
          <w:bCs/>
        </w:rPr>
        <w:t xml:space="preserve">Lo que ya gastaste:</w:t>
      </w:r>
      <w:r>
        <w:t xml:space="preserve"> te empuja a seguir con una mala compra para "no perder" lo invertido.</w:t>
      </w:r>
    </w:p>
    <w:p>
      <w:pPr>
        <w:pStyle w:val="ListParagraph"/>
        <w:numPr>
          <w:ilvl w:val="0"/>
          <w:numId w:val="2"/>
        </w:numPr>
      </w:pPr>
      <w:r>
        <w:rPr>
          <w:b/>
          <w:bCs/>
        </w:rPr>
        <w:t xml:space="preserve">La comparación:</w:t>
      </w:r>
      <w:r>
        <w:t xml:space="preserve"> ver lo que otros compran cambia lo que consideras normal.</w:t>
      </w:r>
    </w:p>
    <w:p>
      <w:r>
        <w:t xml:space="preserve">La respuesta es una pausa proporcional al compromiso. Un contrato de dos años merece más revisión que una compra del súper.</w:t>
      </w:r>
    </w:p>
    <w:p>
      <w:pPr>
        <w:pStyle w:val="Heading4"/>
      </w:pPr>
      <w:r>
        <w:t xml:space="preserve">Cuando el problema no es el presupuesto</w:t>
      </w:r>
    </w:p>
    <w:p>
      <w:r>
        <w:t xml:space="preserve">Si alguien controla tus documentos, tus ingresos o te obliga a endeudarte, el problema no se resuelve con un mejor presupuesto.</w:t>
      </w:r>
    </w:p>
    <w:p>
      <w:r>
        <w:t xml:space="preserve">En ese caso lo primero es tu seguridad. Lo verás en M4 U05.</w:t>
      </w:r>
    </w:p>
    <w:p>
      <w:pPr>
        <w:pStyle w:val="Heading4"/>
      </w:pPr>
      <w:r>
        <w:t xml:space="preserve">Decidir en familia</w:t>
      </w:r>
    </w:p>
    <w:p>
      <w:r>
        <w:t xml:space="preserve">Cuando varias personas comparten gastos, cada quien puede tener prioridades distintas. Eso es normal.</w:t>
      </w:r>
    </w:p>
    <w:p>
      <w:r>
        <w:t xml:space="preserve">Ayuda tener una conversación corta al inicio de cada mes: qué pagos vienen, qué quiere cada quien y qué puede esperar.</w:t>
      </w:r>
    </w:p>
    <w:p>
      <w:r>
        <w:t xml:space="preserve">Algunas reglas que funcionan en muchos hogares:</w:t>
      </w:r>
    </w:p>
    <w:p>
      <w:pPr>
        <w:pStyle w:val="ListParagraph"/>
        <w:numPr>
          <w:ilvl w:val="0"/>
          <w:numId w:val="2"/>
        </w:numPr>
      </w:pPr>
      <w:r>
        <w:t xml:space="preserve">cada adulto tiene una pequeña cantidad para uso personal, sin tener que explicar en qué la usa;</w:t>
      </w:r>
    </w:p>
    <w:p>
      <w:pPr>
        <w:pStyle w:val="ListParagraph"/>
        <w:numPr>
          <w:ilvl w:val="0"/>
          <w:numId w:val="2"/>
        </w:numPr>
      </w:pPr>
      <w:r>
        <w:t xml:space="preserve">las compras grandes se deciden juntos;</w:t>
      </w:r>
    </w:p>
    <w:p>
      <w:pPr>
        <w:pStyle w:val="ListParagraph"/>
        <w:numPr>
          <w:ilvl w:val="0"/>
          <w:numId w:val="2"/>
        </w:numPr>
      </w:pPr>
      <w:r>
        <w:t xml:space="preserve">nadie firma deudas a nombre de otro sin su permiso.</w:t>
      </w:r>
    </w:p>
    <w:p>
      <w:r>
        <w:t xml:space="preserve">Si una sola persona decide todo y la otra no puede opinar, revisa la lección M4 U05.</w:t>
      </w:r>
    </w:p>
    <w:p>
      <w:pPr>
        <w:pStyle w:val="Heading4"/>
      </w:pPr>
      <w:r>
        <w:t xml:space="preserve">Casos</w:t>
      </w:r>
    </w:p>
    <w:p>
      <w:r>
        <w:rPr>
          <w:b/>
          <w:bCs/>
        </w:rPr>
        <w:t xml:space="preserve">Caso 1. Las dos suscripciones</w:t>
      </w:r>
    </w:p>
    <w:p>
      <w:r>
        <w:t xml:space="preserve">Mar paga 15 al mes por una app de música que usa todos los días y 9 por una de videos que olvidó que tenía.</w:t>
      </w:r>
    </w:p>
    <w:p>
      <w:pPr>
        <w:pStyle w:val="ListParagraph"/>
        <w:numPr>
          <w:ilvl w:val="0"/>
          <w:numId w:val="2"/>
        </w:numPr>
      </w:pPr>
      <w:r>
        <w:rPr>
          <w:i/>
          <w:iCs/>
        </w:rPr>
        <w:t xml:space="preserve">¿Debe cancelar la más cara?</w:t>
      </w:r>
      <w:r>
        <w:t xml:space="preserve"> No necesariamente. Lo que importa es el valor que recibe. La de videos no la usa: esa es la que conviene cancelar.</w:t>
      </w:r>
    </w:p>
    <w:p>
      <w:r>
        <w:rPr>
          <w:b/>
          <w:bCs/>
        </w:rPr>
        <w:t xml:space="preserve">Caso 2. El regalo de cumpleaños</w:t>
      </w:r>
    </w:p>
    <w:p>
      <w:r>
        <w:t xml:space="preserve">Alex tiene 60 dólares libres. Puede comprar el regalo de cumpleaños de su hijo o guardarlos.</w:t>
      </w:r>
    </w:p>
    <w:p>
      <w:pPr>
        <w:pStyle w:val="ListParagraph"/>
        <w:numPr>
          <w:ilvl w:val="0"/>
          <w:numId w:val="2"/>
        </w:numPr>
      </w:pPr>
      <w:r>
        <w:rPr>
          <w:i/>
          <w:iCs/>
        </w:rPr>
        <w:t xml:space="preserve">¿Cuál es la respuesta correcta?</w:t>
      </w:r>
      <w:r>
        <w:t xml:space="preserve"> Depende de sus prioridades. Una buena decisión mantiene cubiertos los pagos, explica por qué elige y no llama "malo" al regalo ni "obligatorio" al ahorro.</w:t>
      </w:r>
    </w:p>
    <w:p>
      <w:r>
        <w:rPr>
          <w:b/>
          <w:bCs/>
        </w:rPr>
        <w:t xml:space="preserve">Caso 3. Los 60 dólares de Luis</w:t>
      </w:r>
    </w:p>
    <w:p>
      <w:r>
        <w:t xml:space="preserve">Luis tiene 60 dólares hasta el próximo pago. Su mamá necesita una medicina de 40, sus zapatos de trabajo están rotos y lo invitaron a un concierto.</w:t>
      </w:r>
    </w:p>
    <w:p>
      <w:pPr>
        <w:pStyle w:val="ListParagraph"/>
        <w:numPr>
          <w:ilvl w:val="0"/>
          <w:numId w:val="2"/>
        </w:numPr>
      </w:pPr>
      <w:r>
        <w:rPr>
          <w:i/>
          <w:iCs/>
        </w:rPr>
        <w:t xml:space="preserve">¿Qué es urgente?</w:t>
      </w:r>
      <w:r>
        <w:t xml:space="preserve"> La medicina y los zapatos, porque protegen la salud y el trabajo.</w:t>
      </w:r>
    </w:p>
    <w:p>
      <w:pPr>
        <w:pStyle w:val="ListParagraph"/>
        <w:numPr>
          <w:ilvl w:val="0"/>
          <w:numId w:val="2"/>
        </w:numPr>
      </w:pPr>
      <w:r>
        <w:rPr>
          <w:i/>
          <w:iCs/>
        </w:rPr>
        <w:t xml:space="preserve">¿Qué hace con el concierto?</w:t>
      </w:r>
      <w:r>
        <w:t xml:space="preserve"> Lo aplaza o busca una opción gratis. Puede apartar un poco de cada pago para ir al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Pagar primero lo que más presiona</w:t>
            </w:r>
          </w:p>
        </w:tc>
        <w:tc>
          <w:tcPr>
            <w:tcW w:type="dxa" w:w="3213"/>
            <w:tcMar>
              <w:top w:type="dxa" w:w="60"/>
              <w:left w:type="dxa" w:w="90"/>
              <w:bottom w:type="dxa" w:w="60"/>
              <w:right w:type="dxa" w:w="90"/>
            </w:tcMar>
          </w:tcPr>
          <w:p>
            <w:r>
              <w:rPr>
                <w:sz w:val="18"/>
                <w:szCs w:val="18"/>
              </w:rPr>
              <w:t xml:space="preserve">Queda sin cubrir lo que protege tu casa o tu trabajo</w:t>
            </w:r>
          </w:p>
        </w:tc>
        <w:tc>
          <w:tcPr>
            <w:tcW w:type="dxa" w:w="3214"/>
            <w:tcMar>
              <w:top w:type="dxa" w:w="60"/>
              <w:left w:type="dxa" w:w="90"/>
              <w:bottom w:type="dxa" w:w="60"/>
              <w:right w:type="dxa" w:w="90"/>
            </w:tcMar>
          </w:tcPr>
          <w:p>
            <w:r>
              <w:rPr>
                <w:sz w:val="18"/>
                <w:szCs w:val="18"/>
              </w:rPr>
              <w:t xml:space="preserve">Pregunta la fecha real y la consecuencia de esperar</w:t>
            </w:r>
          </w:p>
        </w:tc>
      </w:tr>
      <w:tr>
        <w:trPr>
          <w:tblHeader w:val="off"/>
        </w:trPr>
        <w:tc>
          <w:tcPr>
            <w:tcW w:type="dxa" w:w="3213"/>
            <w:tcMar>
              <w:top w:type="dxa" w:w="60"/>
              <w:left w:type="dxa" w:w="90"/>
              <w:bottom w:type="dxa" w:w="60"/>
              <w:right w:type="dxa" w:w="90"/>
            </w:tcMar>
          </w:tcPr>
          <w:p>
            <w:r>
              <w:rPr>
                <w:sz w:val="18"/>
                <w:szCs w:val="18"/>
              </w:rPr>
              <w:t xml:space="preserve">Llamar "malo" a todo gasto personal</w:t>
            </w:r>
          </w:p>
        </w:tc>
        <w:tc>
          <w:tcPr>
            <w:tcW w:type="dxa" w:w="3213"/>
            <w:tcMar>
              <w:top w:type="dxa" w:w="60"/>
              <w:left w:type="dxa" w:w="90"/>
              <w:bottom w:type="dxa" w:w="60"/>
              <w:right w:type="dxa" w:w="90"/>
            </w:tcMar>
          </w:tcPr>
          <w:p>
            <w:r>
              <w:rPr>
                <w:sz w:val="18"/>
                <w:szCs w:val="18"/>
              </w:rPr>
              <w:t xml:space="preserve">Planes imposibles de sostener</w:t>
            </w:r>
          </w:p>
        </w:tc>
        <w:tc>
          <w:tcPr>
            <w:tcW w:type="dxa" w:w="3214"/>
            <w:tcMar>
              <w:top w:type="dxa" w:w="60"/>
              <w:left w:type="dxa" w:w="90"/>
              <w:bottom w:type="dxa" w:w="60"/>
              <w:right w:type="dxa" w:w="90"/>
            </w:tcMar>
          </w:tcPr>
          <w:p>
            <w:r>
              <w:rPr>
                <w:sz w:val="18"/>
                <w:szCs w:val="18"/>
              </w:rPr>
              <w:t xml:space="preserve">Deja espacio para lo que te da bienestar</w:t>
            </w:r>
          </w:p>
        </w:tc>
      </w:tr>
      <w:tr>
        <w:trPr>
          <w:tblHeader w:val="off"/>
        </w:trPr>
        <w:tc>
          <w:tcPr>
            <w:tcW w:type="dxa" w:w="3213"/>
            <w:tcMar>
              <w:top w:type="dxa" w:w="60"/>
              <w:left w:type="dxa" w:w="90"/>
              <w:bottom w:type="dxa" w:w="60"/>
              <w:right w:type="dxa" w:w="90"/>
            </w:tcMar>
          </w:tcPr>
          <w:p>
            <w:r>
              <w:rPr>
                <w:sz w:val="18"/>
                <w:szCs w:val="18"/>
              </w:rPr>
              <w:t xml:space="preserve">Seguir con una mala compra por lo que ya pagaste</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Decide con lo que viene, no con lo que ya gastaste</w:t>
            </w:r>
          </w:p>
        </w:tc>
      </w:tr>
      <w:tr>
        <w:trPr>
          <w:tblHeader w:val="off"/>
        </w:trPr>
        <w:tc>
          <w:tcPr>
            <w:tcW w:type="dxa" w:w="3213"/>
            <w:tcMar>
              <w:top w:type="dxa" w:w="60"/>
              <w:left w:type="dxa" w:w="90"/>
              <w:bottom w:type="dxa" w:w="60"/>
              <w:right w:type="dxa" w:w="90"/>
            </w:tcMar>
          </w:tcPr>
          <w:p>
            <w:r>
              <w:rPr>
                <w:sz w:val="18"/>
                <w:szCs w:val="18"/>
              </w:rPr>
              <w:t xml:space="preserve">Decidir un contrato largo el mismo día</w:t>
            </w:r>
          </w:p>
        </w:tc>
        <w:tc>
          <w:tcPr>
            <w:tcW w:type="dxa" w:w="3213"/>
            <w:tcMar>
              <w:top w:type="dxa" w:w="60"/>
              <w:left w:type="dxa" w:w="90"/>
              <w:bottom w:type="dxa" w:w="60"/>
              <w:right w:type="dxa" w:w="90"/>
            </w:tcMar>
          </w:tcPr>
          <w:p>
            <w:r>
              <w:rPr>
                <w:sz w:val="18"/>
                <w:szCs w:val="18"/>
              </w:rPr>
              <w:t xml:space="preserve">Te comprometes sin comparar</w:t>
            </w:r>
          </w:p>
        </w:tc>
        <w:tc>
          <w:tcPr>
            <w:tcW w:type="dxa" w:w="3214"/>
            <w:tcMar>
              <w:top w:type="dxa" w:w="60"/>
              <w:left w:type="dxa" w:w="90"/>
              <w:bottom w:type="dxa" w:w="60"/>
              <w:right w:type="dxa" w:w="90"/>
            </w:tcMar>
          </w:tcPr>
          <w:p>
            <w:r>
              <w:rPr>
                <w:sz w:val="18"/>
                <w:szCs w:val="18"/>
              </w:rPr>
              <w:t xml:space="preserve">Aplica tu regla de pausa</w:t>
            </w:r>
          </w:p>
        </w:tc>
      </w:tr>
    </w:tbl>
    <w:p/>
    <w:p>
      <w:pPr>
        <w:pStyle w:val="Heading3"/>
      </w:pPr>
      <w:r>
        <w:t xml:space="preserve">Practica</w:t>
      </w:r>
    </w:p>
    <w:p>
      <w:pPr>
        <w:pStyle w:val="Heading4"/>
      </w:pPr>
      <w:r>
        <w:t xml:space="preserve">Actividad interactiva</w:t>
      </w:r>
    </w:p>
    <w:p>
      <w:r>
        <w:rPr>
          <w:b/>
          <w:bCs/>
        </w:rPr>
        <w:t xml:space="preserve">Elige tu camino (escenario ramificado H5P):</w:t>
      </w:r>
      <w:r>
        <w:t xml:space="preserve"> Alex recibe una oferta de celular "solo por hoy". Cada decisión lleva a una consecuencia distinta durante el siguiente mes.</w:t>
      </w:r>
    </w:p>
    <w:p>
      <w:pPr>
        <w:pStyle w:val="Heading4"/>
      </w:pPr>
      <w:r>
        <w:t xml:space="preserve">Quiz</w:t>
      </w:r>
    </w:p>
    <w:p>
      <w:pPr>
        <w:pStyle w:val="ListParagraph"/>
        <w:numPr>
          <w:ilvl w:val="0"/>
          <w:numId w:val="15"/>
        </w:numPr>
      </w:pPr>
      <w:r>
        <w:t xml:space="preserve">¿Qué es el costo de oportunidad? a) El precio de lo que compras · b) Lo que dejas de obtener al elegir · c) Una comisión bancaria</w:t>
      </w:r>
    </w:p>
    <w:p>
      <w:pPr>
        <w:pStyle w:val="ListParagraph"/>
        <w:numPr>
          <w:ilvl w:val="0"/>
          <w:numId w:val="15"/>
        </w:numPr>
      </w:pPr>
      <w:r>
        <w:t xml:space="preserve">¿Qué hacer cuando todo parece urgente? a) Pagar lo que más presiona · b) Preguntar la fecha real, la consecuencia de esperar y las alternativas</w:t>
      </w:r>
    </w:p>
    <w:p>
      <w:pPr>
        <w:pStyle w:val="ListParagraph"/>
        <w:numPr>
          <w:ilvl w:val="0"/>
          <w:numId w:val="15"/>
        </w:numPr>
      </w:pPr>
      <w:r>
        <w:t xml:space="preserve">Un contrato largo merece: a) La misma revisión que una compra diaria · b) Más revisión</w:t>
      </w:r>
    </w:p>
    <w:p>
      <w:r>
        <w:rPr>
          <w:b/>
          <w:bCs/>
        </w:rPr>
        <w:t xml:space="preserve">Respuestas:</w:t>
      </w:r>
      <w:r>
        <w:t xml:space="preserve"> 1-b: es lo que dejas de tener. 2-b: con esos datos puedes comparar. 3-b: te compromete por más tiempo.</w:t>
      </w:r>
    </w:p>
    <w:p>
      <w:pPr>
        <w:pStyle w:val="Heading4"/>
      </w:pPr>
      <w:r>
        <w:t xml:space="preserve">Ponlo en práctica</w:t>
      </w:r>
    </w:p>
    <w:p>
      <w:r>
        <w:t xml:space="preserve">Tienes 60 disponibles para una meta o un regalo. Escribe dos opciones y su consecuencia durante el próximo mes. </w:t>
      </w:r>
      <w:r>
        <w:rPr>
          <w:b/>
          <w:bCs/>
        </w:rPr>
        <w:t xml:space="preserve">Respuesta:</w:t>
      </w:r>
      <w:r>
        <w:t xml:space="preserve"> Puedes gastar 60, ahorrar 60 o dividirlos. Una buena respuesta explica tu prioridad y mantiene tus obligaciones cubiertas.</w:t>
      </w:r>
    </w:p>
    <w:p>
      <w:pPr>
        <w:pStyle w:val="Heading4"/>
      </w:pPr>
      <w:r>
        <w:t xml:space="preserve">A tu plan</w:t>
      </w:r>
    </w:p>
    <w:p>
      <w:r>
        <w:t xml:space="preserve">Escribe tus tres prioridades y una regla de pausa. No necesitas compartir experiencias personales.</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para fijar metas y la de "prioridades de gastos"; puedes descargarlas en español e imprimirlas.</w:t>
      </w:r>
    </w:p>
    <w:p>
      <w:pPr>
        <w:pStyle w:val="ListParagraph"/>
        <w:numPr>
          <w:ilvl w:val="0"/>
          <w:numId w:val="2"/>
        </w:numPr>
      </w:pPr>
      <w:r>
        <w:rPr>
          <w:b/>
          <w:bCs/>
        </w:rPr>
        <w:t xml:space="preserve">Cuestionario de bienestar financiero</w:t>
      </w:r>
      <w:r>
        <w:t xml:space="preserve"> (CFPB · español e inglés): https://www.consumerfinance.gov/consumer-tools/financial-well-being/ — </w:t>
      </w:r>
      <w:r>
        <w:rPr>
          <w:b/>
          <w:bCs/>
        </w:rPr>
        <w:t xml:space="preserve">Qué buscar:</w:t>
      </w:r>
      <w:r>
        <w:t xml:space="preserve"> contesta las 10 preguntas para ver tu punto de partida; repítelo al terminar el curso.</w:t>
      </w:r>
    </w:p>
    <w:p>
      <w:pPr>
        <w:pStyle w:val="Heading3"/>
      </w:pPr>
      <w:r>
        <w:t xml:space="preserve">Palabras clave</w:t>
      </w:r>
    </w:p>
    <w:p>
      <w:pPr>
        <w:pStyle w:val="ListParagraph"/>
        <w:numPr>
          <w:ilvl w:val="0"/>
          <w:numId w:val="2"/>
        </w:numPr>
      </w:pPr>
      <w:r>
        <w:rPr>
          <w:i/>
          <w:iCs/>
        </w:rPr>
        <w:t xml:space="preserve">Prioridades:</w:t>
      </w:r>
      <w:r>
        <w:t xml:space="preserve"> necesidades o metas que atiendes primero.</w:t>
      </w:r>
    </w:p>
    <w:p>
      <w:pPr>
        <w:pStyle w:val="ListParagraph"/>
        <w:numPr>
          <w:ilvl w:val="0"/>
          <w:numId w:val="2"/>
        </w:numPr>
      </w:pPr>
      <w:r>
        <w:rPr>
          <w:i/>
          <w:iCs/>
        </w:rPr>
        <w:t xml:space="preserve">Costo de oportunidad:</w:t>
      </w:r>
      <w:r>
        <w:t xml:space="preserve"> lo que dejas de obtener al elegir.</w:t>
      </w:r>
    </w:p>
    <w:p>
      <w:pPr>
        <w:pStyle w:val="ListParagraph"/>
        <w:numPr>
          <w:ilvl w:val="0"/>
          <w:numId w:val="2"/>
        </w:numPr>
      </w:pPr>
      <w:r>
        <w:rPr>
          <w:i/>
          <w:iCs/>
        </w:rPr>
        <w:t xml:space="preserve">Presupuesto:</w:t>
      </w:r>
      <w:r>
        <w:t xml:space="preserve"> plan para asignar tu dinero.</w:t>
      </w:r>
    </w:p>
    <w:p>
      <w:pPr>
        <w:pStyle w:val="Heading3"/>
      </w:pPr>
      <w:r>
        <w:t xml:space="preserve">Fuentes</w:t>
      </w:r>
    </w:p>
    <w:p>
      <w:r>
        <w:t xml:space="preserve">[S04] CFPB, Your Money, Your Goals · CFPB, escala de bienestar financiero.</w:t>
      </w:r>
    </w:p>
    <w:p>
      <w:r>
        <w:br w:type="page"/>
      </w:r>
    </w:p>
    <w:p>
      <w:pPr>
        <w:pStyle w:val="Heading2"/>
      </w:pPr>
      <w:r>
        <w:t xml:space="preserve">M1 U04. ¿Cobrar cada semana es lo mismo que cobrar cada mes?</w:t>
      </w:r>
    </w:p>
    <w:p>
      <w:r>
        <w:rPr>
          <w:b/>
          <w:bCs/>
        </w:rPr>
        <w:t xml:space="preserve">Lo que lograrás:</w:t>
      </w:r>
      <w:r>
        <w:t xml:space="preserve"> Calcular tu ingreso real según cada cuánto cobras, cuánto varía y cuánto te cuesta trabajar.</w:t>
      </w:r>
    </w:p>
    <w:p>
      <w:r>
        <w:rPr>
          <w:b/>
          <w:bCs/>
        </w:rPr>
        <w:t xml:space="preserve">Para empezar:</w:t>
      </w:r>
      <w:r>
        <w:t xml:space="preserve"> Alex cobra cada dos semanas y Mar cada semana, más propinas en efectivo. Algunos meses les llega más dinero y otros menos, aunque trabajen lo mismo. En esta lección aprenderás a calcular cuánto entra de verdad y cuándo.</w:t>
      </w:r>
    </w:p>
    <w:p>
      <w:pPr>
        <w:pStyle w:val="Heading3"/>
      </w:pPr>
      <w:r>
        <w:t xml:space="preserve">Lo esencial (5 minutos)</w:t>
      </w:r>
    </w:p>
    <w:p>
      <w:pPr>
        <w:pStyle w:val="Heading4"/>
      </w:pPr>
      <w:r>
        <w:t xml:space="preserve">Un mes no siempre trae lo mismo</w:t>
      </w:r>
    </w:p>
    <w:p>
      <w:r>
        <w:t xml:space="preserve">Recibes 100 dólares cada viernes. Algunos meses tienen cuatro viernes y otros cinco.</w:t>
      </w:r>
    </w:p>
    <w:p>
      <w:pPr>
        <w:pStyle w:val="ListParagraph"/>
        <w:numPr>
          <w:ilvl w:val="0"/>
          <w:numId w:val="2"/>
        </w:numPr>
      </w:pPr>
      <w:r>
        <w:t xml:space="preserve">Mes con 4 viernes: </w:t>
      </w:r>
      <w:r>
        <w:rPr>
          <w:b/>
          <w:bCs/>
        </w:rPr>
        <w:t xml:space="preserve">400</w:t>
      </w:r>
    </w:p>
    <w:p>
      <w:pPr>
        <w:pStyle w:val="ListParagraph"/>
        <w:numPr>
          <w:ilvl w:val="0"/>
          <w:numId w:val="2"/>
        </w:numPr>
      </w:pPr>
      <w:r>
        <w:t xml:space="preserve">Un viernes más: </w:t>
      </w:r>
      <w:r>
        <w:rPr>
          <w:b/>
          <w:bCs/>
        </w:rPr>
        <w:t xml:space="preserve">100</w:t>
      </w:r>
    </w:p>
    <w:p>
      <w:pPr>
        <w:pStyle w:val="ListParagraph"/>
        <w:numPr>
          <w:ilvl w:val="0"/>
          <w:numId w:val="2"/>
        </w:numPr>
      </w:pPr>
      <w:r>
        <w:t xml:space="preserve">Mes con 5 viernes: </w:t>
      </w:r>
      <w:r>
        <w:rPr>
          <w:b/>
          <w:bCs/>
        </w:rPr>
        <w:t xml:space="preserve">500</w:t>
      </w:r>
    </w:p>
    <w:p>
      <w:r>
        <w:t xml:space="preserve">Por eso un promedio mensual sirve para planear el año, pero </w:t>
      </w:r>
      <w:r>
        <w:rPr>
          <w:b/>
          <w:bCs/>
        </w:rPr>
        <w:t xml:space="preserve">las fechas reales</w:t>
      </w:r>
      <w:r>
        <w:t xml:space="preserve"> son las que pagan la renta.</w:t>
      </w:r>
    </w:p>
    <w:p>
      <w:pPr>
        <w:pStyle w:val="Heading4"/>
      </w:pPr>
      <w:r>
        <w:t xml:space="preserve">Cada cuánto cobras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Cada semana</w:t>
            </w:r>
          </w:p>
        </w:tc>
        <w:tc>
          <w:tcPr>
            <w:tcW w:type="dxa" w:w="3213"/>
            <w:tcMar>
              <w:top w:type="dxa" w:w="60"/>
              <w:left w:type="dxa" w:w="90"/>
              <w:bottom w:type="dxa" w:w="60"/>
              <w:right w:type="dxa" w:w="90"/>
            </w:tcMar>
          </w:tcPr>
          <w:p>
            <w:r>
              <w:rPr>
                <w:sz w:val="18"/>
                <w:szCs w:val="18"/>
              </w:rPr>
              <w:t xml:space="preserve">52 pagos al año. Algunos meses traen cinco.</w:t>
            </w:r>
          </w:p>
        </w:tc>
        <w:tc>
          <w:tcPr>
            <w:tcW w:type="dxa" w:w="3214"/>
            <w:tcMar>
              <w:top w:type="dxa" w:w="60"/>
              <w:left w:type="dxa" w:w="90"/>
              <w:bottom w:type="dxa" w:w="60"/>
              <w:right w:type="dxa" w:w="90"/>
            </w:tcMar>
          </w:tcPr>
          <w:p>
            <w:r>
              <w:rPr>
                <w:sz w:val="18"/>
                <w:szCs w:val="18"/>
              </w:rPr>
              <w:t xml:space="preserve">Multiplica por 52 para el año.</w:t>
            </w:r>
          </w:p>
        </w:tc>
      </w:tr>
      <w:tr>
        <w:trPr>
          <w:tblHeader w:val="off"/>
        </w:trPr>
        <w:tc>
          <w:tcPr>
            <w:tcW w:type="dxa" w:w="3213"/>
            <w:tcMar>
              <w:top w:type="dxa" w:w="60"/>
              <w:left w:type="dxa" w:w="90"/>
              <w:bottom w:type="dxa" w:w="60"/>
              <w:right w:type="dxa" w:w="90"/>
            </w:tcMar>
          </w:tcPr>
          <w:p>
            <w:r>
              <w:rPr>
                <w:sz w:val="18"/>
                <w:szCs w:val="18"/>
              </w:rPr>
              <w:t xml:space="preserve">Cada dos semanas</w:t>
            </w:r>
          </w:p>
        </w:tc>
        <w:tc>
          <w:tcPr>
            <w:tcW w:type="dxa" w:w="3213"/>
            <w:tcMar>
              <w:top w:type="dxa" w:w="60"/>
              <w:left w:type="dxa" w:w="90"/>
              <w:bottom w:type="dxa" w:w="60"/>
              <w:right w:type="dxa" w:w="90"/>
            </w:tcMar>
          </w:tcPr>
          <w:p>
            <w:r>
              <w:rPr>
                <w:sz w:val="18"/>
                <w:szCs w:val="18"/>
              </w:rPr>
              <w:t xml:space="preserve">26 pagos al año. Dos meses del año traen tres.</w:t>
            </w:r>
          </w:p>
        </w:tc>
        <w:tc>
          <w:tcPr>
            <w:tcW w:type="dxa" w:w="3214"/>
            <w:tcMar>
              <w:top w:type="dxa" w:w="60"/>
              <w:left w:type="dxa" w:w="90"/>
              <w:bottom w:type="dxa" w:w="60"/>
              <w:right w:type="dxa" w:w="90"/>
            </w:tcMar>
          </w:tcPr>
          <w:p>
            <w:r>
              <w:rPr>
                <w:sz w:val="18"/>
                <w:szCs w:val="18"/>
              </w:rPr>
              <w:t xml:space="preserve">Multiplica por 26 para el año.</w:t>
            </w:r>
          </w:p>
        </w:tc>
      </w:tr>
      <w:tr>
        <w:trPr>
          <w:tblHeader w:val="off"/>
        </w:trPr>
        <w:tc>
          <w:tcPr>
            <w:tcW w:type="dxa" w:w="3213"/>
            <w:tcMar>
              <w:top w:type="dxa" w:w="60"/>
              <w:left w:type="dxa" w:w="90"/>
              <w:bottom w:type="dxa" w:w="60"/>
              <w:right w:type="dxa" w:w="90"/>
            </w:tcMar>
          </w:tcPr>
          <w:p>
            <w:r>
              <w:rPr>
                <w:sz w:val="18"/>
                <w:szCs w:val="18"/>
              </w:rPr>
              <w:t xml:space="preserve">Dos veces al mes</w:t>
            </w:r>
          </w:p>
        </w:tc>
        <w:tc>
          <w:tcPr>
            <w:tcW w:type="dxa" w:w="3213"/>
            <w:tcMar>
              <w:top w:type="dxa" w:w="60"/>
              <w:left w:type="dxa" w:w="90"/>
              <w:bottom w:type="dxa" w:w="60"/>
              <w:right w:type="dxa" w:w="90"/>
            </w:tcMar>
          </w:tcPr>
          <w:p>
            <w:r>
              <w:rPr>
                <w:sz w:val="18"/>
                <w:szCs w:val="18"/>
              </w:rPr>
              <w:t xml:space="preserve">24 pagos al año, por ejemplo los días 15 y 30.</w:t>
            </w:r>
          </w:p>
        </w:tc>
        <w:tc>
          <w:tcPr>
            <w:tcW w:type="dxa" w:w="3214"/>
            <w:tcMar>
              <w:top w:type="dxa" w:w="60"/>
              <w:left w:type="dxa" w:w="90"/>
              <w:bottom w:type="dxa" w:w="60"/>
              <w:right w:type="dxa" w:w="90"/>
            </w:tcMar>
          </w:tcPr>
          <w:p>
            <w:r>
              <w:rPr>
                <w:sz w:val="18"/>
                <w:szCs w:val="18"/>
              </w:rPr>
              <w:t xml:space="preserve">Multiplica por 24 para el año.</w:t>
            </w:r>
          </w:p>
        </w:tc>
      </w:tr>
      <w:tr>
        <w:trPr>
          <w:tblHeader w:val="off"/>
        </w:trPr>
        <w:tc>
          <w:tcPr>
            <w:tcW w:type="dxa" w:w="3213"/>
            <w:tcMar>
              <w:top w:type="dxa" w:w="60"/>
              <w:left w:type="dxa" w:w="90"/>
              <w:bottom w:type="dxa" w:w="60"/>
              <w:right w:type="dxa" w:w="90"/>
            </w:tcMar>
          </w:tcPr>
          <w:p>
            <w:r>
              <w:rPr>
                <w:sz w:val="18"/>
                <w:szCs w:val="18"/>
              </w:rPr>
              <w:t xml:space="preserve">Cada mes</w:t>
            </w:r>
          </w:p>
        </w:tc>
        <w:tc>
          <w:tcPr>
            <w:tcW w:type="dxa" w:w="3213"/>
            <w:tcMar>
              <w:top w:type="dxa" w:w="60"/>
              <w:left w:type="dxa" w:w="90"/>
              <w:bottom w:type="dxa" w:w="60"/>
              <w:right w:type="dxa" w:w="90"/>
            </w:tcMar>
          </w:tcPr>
          <w:p>
            <w:r>
              <w:rPr>
                <w:sz w:val="18"/>
                <w:szCs w:val="18"/>
              </w:rPr>
              <w:t xml:space="preserve">12 pagos al año.</w:t>
            </w:r>
          </w:p>
        </w:tc>
        <w:tc>
          <w:tcPr>
            <w:tcW w:type="dxa" w:w="3214"/>
            <w:tcMar>
              <w:top w:type="dxa" w:w="60"/>
              <w:left w:type="dxa" w:w="90"/>
              <w:bottom w:type="dxa" w:w="60"/>
              <w:right w:type="dxa" w:w="90"/>
            </w:tcMar>
          </w:tcPr>
          <w:p>
            <w:r>
              <w:rPr>
                <w:sz w:val="18"/>
                <w:szCs w:val="18"/>
              </w:rPr>
              <w:t xml:space="preserve">Multiplica por 12 para el año.</w:t>
            </w:r>
          </w:p>
        </w:tc>
      </w:tr>
    </w:tbl>
    <w:p/>
    <w:p>
      <w:pPr>
        <w:pStyle w:val="Heading4"/>
      </w:pPr>
      <w:r>
        <w:t xml:space="preserve">Ojo con la palabra "quincenal"</w:t>
      </w:r>
    </w:p>
    <w:p>
      <w:r>
        <w:t xml:space="preserve">"Quincenal" puede significar cada dos semanas o dos veces al mes.</w:t>
      </w:r>
    </w:p>
    <w:p>
      <w:r>
        <w:t xml:space="preserve">La diferencia es de dos pagos al año. Pregunta cuál es tu caso para no calcular mal.</w:t>
      </w:r>
    </w:p>
    <w:p>
      <w:pPr>
        <w:pStyle w:val="Heading4"/>
      </w:pPr>
      <w:r>
        <w:t xml:space="preserve">Ingreso que cambia</w:t>
      </w:r>
    </w:p>
    <w:p>
      <w:r>
        <w:t xml:space="preserve">Si tu ingreso cambia cada mes, no planees con tu mejor mes. Revisa varios meses y arma tres escenarios: bajo, habitual y alto.</w:t>
      </w:r>
    </w:p>
    <w:p>
      <w:r>
        <w:t xml:space="preserve">Los gastos fijos, como la renta, deben caber en el mes bajo.</w:t>
      </w:r>
    </w:p>
    <w:p>
      <w:pPr>
        <w:pBdr>
          <w:left w:val="single" w:color="1F5C4A" w:sz="18" w:space="8"/>
        </w:pBdr>
        <w:shd w:fill="EAF2EE" w:color="auto" w:val="clear"/>
        <w:spacing w:after="160" w:before="120"/>
        <w:ind w:left="200" w:right="200"/>
      </w:pPr>
      <w:r>
        <w:rPr>
          <w:b/>
          <w:bCs/>
        </w:rPr>
        <w:t xml:space="preserve">Idea clave:</w:t>
      </w:r>
      <w:r>
        <w:t xml:space="preserve"> no tomes un compromiso fijo nuevo solo porque tuviste un mes muy bueno.</w:t>
      </w:r>
    </w:p>
    <w:p>
      <w:pPr>
        <w:pStyle w:val="Heading4"/>
      </w:pPr>
      <w:r>
        <w:t xml:space="preserve">Tu bitácora de efectivo</w:t>
      </w:r>
    </w:p>
    <w:p>
      <w:r>
        <w:t xml:space="preserve">Si cobras en efectivo o recibes propinas, no esperes a fin de mes para saber cuánto ganaste.</w:t>
      </w:r>
    </w:p>
    <w:p>
      <w:r>
        <w:t xml:space="preserve">Al terminar cada día, anota en una libreta o en las notas de tu teléfono cuánto recibiste. Si gastaste en materiales o transporte para trabajar, anótalo aparte ese mismo día.</w:t>
      </w:r>
    </w:p>
    <w:p>
      <w:r>
        <w:t xml:space="preserve">Lo que cobraste menos lo que gastaste para trabajar es tu ganancia real.</w:t>
      </w:r>
    </w:p>
    <w:p>
      <w:pPr>
        <w:pStyle w:val="Heading4"/>
      </w:pPr>
      <w:r>
        <w:t xml:space="preserve">Hazlo esta semana</w:t>
      </w:r>
    </w:p>
    <w:p>
      <w:pPr>
        <w:pStyle w:val="ListParagraph"/>
        <w:numPr>
          <w:ilvl w:val="0"/>
          <w:numId w:val="16"/>
        </w:numPr>
      </w:pPr>
      <w:r>
        <w:t xml:space="preserve">Marca en un calendario cada día de cobro de las próximas 8 semanas.</w:t>
      </w:r>
    </w:p>
    <w:p>
      <w:pPr>
        <w:pStyle w:val="ListParagraph"/>
        <w:numPr>
          <w:ilvl w:val="0"/>
          <w:numId w:val="16"/>
        </w:numPr>
      </w:pPr>
      <w:r>
        <w:t xml:space="preserve">Escribe cuánto esperas recibir en cada fecha.</w:t>
      </w:r>
    </w:p>
    <w:p>
      <w:pPr>
        <w:pStyle w:val="ListParagraph"/>
        <w:numPr>
          <w:ilvl w:val="0"/>
          <w:numId w:val="16"/>
        </w:numPr>
      </w:pPr>
      <w:r>
        <w:t xml:space="preserve">Marca como "incierto" lo que no esté confirmado, como propinas o trabajos extra.</w:t>
      </w:r>
    </w:p>
    <w:p>
      <w:pPr>
        <w:pStyle w:val="Heading4"/>
      </w:pPr>
      <w:r>
        <w:t xml:space="preserve">Un caso en un minuto</w:t>
      </w:r>
    </w:p>
    <w:p>
      <w:r>
        <w:t xml:space="preserve">Luis cobra cada viernes. En julio hubo cinco viernes y recibió 3,250 en lugar de 2,600.</w:t>
      </w:r>
    </w:p>
    <w:p>
      <w:r>
        <w:t xml:space="preserve">Su compañero de cuarto le propuso rentar un departamento más caro, porque "ahora ganas más". Luis revisó su calendario: solo cuatro meses del año tienen cinco viernes.</w:t>
      </w:r>
    </w:p>
    <w:p>
      <w:r>
        <w:t xml:space="preserve">Decidió usar el pago extra para adelantar su reserva y mantener la renta que puede pagar con cuatro pagos.</w:t>
      </w:r>
    </w:p>
    <w:p>
      <w:pPr>
        <w:pStyle w:val="Heading4"/>
      </w:pPr>
      <w:r>
        <w:t xml:space="preserve">Comprueba lo que entendiste</w:t>
      </w:r>
    </w:p>
    <w:p>
      <w:pPr>
        <w:pStyle w:val="ListParagraph"/>
        <w:numPr>
          <w:ilvl w:val="0"/>
          <w:numId w:val="17"/>
        </w:numPr>
      </w:pPr>
      <w:r>
        <w:t xml:space="preserve">¿Cuántos pagos al año hay si cobras cada dos semanas?</w:t>
      </w:r>
    </w:p>
    <w:p>
      <w:r>
        <w:rPr>
          <w:i/>
          <w:iCs/>
        </w:rPr>
        <w:t xml:space="preserve">Respuesta:</w:t>
      </w:r>
      <w:r>
        <w:t xml:space="preserve"> 26. Por eso dos meses del año traen tres pagos.</w:t>
      </w:r>
    </w:p>
    <w:p>
      <w:pPr>
        <w:pStyle w:val="ListParagraph"/>
        <w:numPr>
          <w:ilvl w:val="0"/>
          <w:numId w:val="18"/>
        </w:numPr>
      </w:pPr>
      <w:r>
        <w:t xml:space="preserve">Tu mejor mes fue de 2,500. ¿Con eso planeas un pago fijo nuevo?</w:t>
      </w:r>
    </w:p>
    <w:p>
      <w:r>
        <w:rPr>
          <w:i/>
          <w:iCs/>
        </w:rPr>
        <w:t xml:space="preserve">Respuesta:</w:t>
      </w:r>
      <w:r>
        <w:t xml:space="preserve"> No. Los compromisos fijos deben caber en tu mes más bajo.</w:t>
      </w:r>
    </w:p>
    <w:p>
      <w:pPr>
        <w:pStyle w:val="Heading4"/>
      </w:pPr>
      <w:r>
        <w:t xml:space="preserve">Para recordar</w:t>
      </w:r>
    </w:p>
    <w:p>
      <w:pPr>
        <w:pStyle w:val="ListParagraph"/>
        <w:numPr>
          <w:ilvl w:val="0"/>
          <w:numId w:val="2"/>
        </w:numPr>
      </w:pPr>
      <w:r>
        <w:t xml:space="preserve">Las fechas reales pagan la renta, no el promedio.</w:t>
      </w:r>
    </w:p>
    <w:p>
      <w:pPr>
        <w:pStyle w:val="ListParagraph"/>
        <w:numPr>
          <w:ilvl w:val="0"/>
          <w:numId w:val="2"/>
        </w:numPr>
      </w:pPr>
      <w:r>
        <w:t xml:space="preserve">Pregunta si "quincenal" es cada dos semanas o dos veces al mes.</w:t>
      </w:r>
    </w:p>
    <w:p>
      <w:pPr>
        <w:pStyle w:val="ListParagraph"/>
        <w:numPr>
          <w:ilvl w:val="0"/>
          <w:numId w:val="2"/>
        </w:numPr>
      </w:pPr>
      <w:r>
        <w:t xml:space="preserve">Anota el efectivo y las propinas cada día.</w:t>
      </w:r>
    </w:p>
    <w:p>
      <w:pPr>
        <w:pStyle w:val="Heading3"/>
      </w:pPr>
      <w:r>
        <w:t xml:space="preserve">Profundiza (5 minutos más)</w:t>
      </w:r>
    </w:p>
    <w:p>
      <w:pPr>
        <w:pStyle w:val="Heading4"/>
      </w:pPr>
      <w:r>
        <w:t xml:space="preserve">Del pago al año y al mes</w:t>
      </w:r>
    </w:p>
    <w:p>
      <w:r>
        <w:t xml:space="preserve">Ejemplo: 1,200 cada dos semanas.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Cálculo</w:t>
            </w:r>
          </w:p>
        </w:tc>
        <w:tc>
          <w:tcPr>
            <w:tcW w:type="dxa" w:w="482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4820"/>
            <w:tcMar>
              <w:top w:type="dxa" w:w="60"/>
              <w:left w:type="dxa" w:w="90"/>
              <w:bottom w:type="dxa" w:w="60"/>
              <w:right w:type="dxa" w:w="90"/>
            </w:tcMar>
          </w:tcPr>
          <w:p>
            <w:r>
              <w:rPr>
                <w:sz w:val="18"/>
                <w:szCs w:val="18"/>
              </w:rPr>
              <w:t xml:space="preserve">1,200 × 26 pagos</w:t>
            </w:r>
          </w:p>
        </w:tc>
        <w:tc>
          <w:tcPr>
            <w:tcW w:type="dxa" w:w="4820"/>
            <w:tcMar>
              <w:top w:type="dxa" w:w="60"/>
              <w:left w:type="dxa" w:w="90"/>
              <w:bottom w:type="dxa" w:w="60"/>
              <w:right w:type="dxa" w:w="90"/>
            </w:tcMar>
          </w:tcPr>
          <w:p>
            <w:r>
              <w:rPr>
                <w:sz w:val="18"/>
                <w:szCs w:val="18"/>
              </w:rPr>
              <w:t xml:space="preserve">31,200 al año</w:t>
            </w:r>
          </w:p>
        </w:tc>
      </w:tr>
      <w:tr>
        <w:trPr>
          <w:tblHeader w:val="off"/>
        </w:trPr>
        <w:tc>
          <w:tcPr>
            <w:tcW w:type="dxa" w:w="4820"/>
            <w:tcMar>
              <w:top w:type="dxa" w:w="60"/>
              <w:left w:type="dxa" w:w="90"/>
              <w:bottom w:type="dxa" w:w="60"/>
              <w:right w:type="dxa" w:w="90"/>
            </w:tcMar>
          </w:tcPr>
          <w:p>
            <w:r>
              <w:rPr>
                <w:sz w:val="18"/>
                <w:szCs w:val="18"/>
              </w:rPr>
              <w:t xml:space="preserve">31,200 ÷ 12 meses</w:t>
            </w:r>
          </w:p>
        </w:tc>
        <w:tc>
          <w:tcPr>
            <w:tcW w:type="dxa" w:w="4820"/>
            <w:tcMar>
              <w:top w:type="dxa" w:w="60"/>
              <w:left w:type="dxa" w:w="90"/>
              <w:bottom w:type="dxa" w:w="60"/>
              <w:right w:type="dxa" w:w="90"/>
            </w:tcMar>
          </w:tcPr>
          <w:p>
            <w:r>
              <w:rPr>
                <w:sz w:val="18"/>
                <w:szCs w:val="18"/>
              </w:rPr>
              <w:t xml:space="preserve">2,600 al mes en promedio</w:t>
            </w:r>
          </w:p>
        </w:tc>
      </w:tr>
      <w:tr>
        <w:trPr>
          <w:tblHeader w:val="off"/>
        </w:trPr>
        <w:tc>
          <w:tcPr>
            <w:tcW w:type="dxa" w:w="4820"/>
            <w:tcMar>
              <w:top w:type="dxa" w:w="60"/>
              <w:left w:type="dxa" w:w="90"/>
              <w:bottom w:type="dxa" w:w="60"/>
              <w:right w:type="dxa" w:w="90"/>
            </w:tcMar>
          </w:tcPr>
          <w:p>
            <w:r>
              <w:rPr>
                <w:sz w:val="18"/>
                <w:szCs w:val="18"/>
              </w:rPr>
              <w:t xml:space="preserve">Mes normal (2 pagos)</w:t>
            </w:r>
          </w:p>
        </w:tc>
        <w:tc>
          <w:tcPr>
            <w:tcW w:type="dxa" w:w="4820"/>
            <w:tcMar>
              <w:top w:type="dxa" w:w="60"/>
              <w:left w:type="dxa" w:w="90"/>
              <w:bottom w:type="dxa" w:w="60"/>
              <w:right w:type="dxa" w:w="90"/>
            </w:tcMar>
          </w:tcPr>
          <w:p>
            <w:r>
              <w:rPr>
                <w:sz w:val="18"/>
                <w:szCs w:val="18"/>
              </w:rPr>
              <w:t xml:space="preserve">2,400</w:t>
            </w:r>
          </w:p>
        </w:tc>
      </w:tr>
      <w:tr>
        <w:trPr>
          <w:tblHeader w:val="off"/>
        </w:trPr>
        <w:tc>
          <w:tcPr>
            <w:tcW w:type="dxa" w:w="4820"/>
            <w:tcMar>
              <w:top w:type="dxa" w:w="60"/>
              <w:left w:type="dxa" w:w="90"/>
              <w:bottom w:type="dxa" w:w="60"/>
              <w:right w:type="dxa" w:w="90"/>
            </w:tcMar>
          </w:tcPr>
          <w:p>
            <w:r>
              <w:rPr>
                <w:sz w:val="18"/>
                <w:szCs w:val="18"/>
              </w:rPr>
              <w:t xml:space="preserve">Mes con 3 pagos</w:t>
            </w:r>
          </w:p>
        </w:tc>
        <w:tc>
          <w:tcPr>
            <w:tcW w:type="dxa" w:w="4820"/>
            <w:tcMar>
              <w:top w:type="dxa" w:w="60"/>
              <w:left w:type="dxa" w:w="90"/>
              <w:bottom w:type="dxa" w:w="60"/>
              <w:right w:type="dxa" w:w="90"/>
            </w:tcMar>
          </w:tcPr>
          <w:p>
            <w:r>
              <w:rPr>
                <w:sz w:val="18"/>
                <w:szCs w:val="18"/>
              </w:rPr>
              <w:t xml:space="preserve">3,600</w:t>
            </w:r>
          </w:p>
        </w:tc>
      </w:tr>
    </w:tbl>
    <w:p/>
    <w:p>
      <w:r>
        <w:t xml:space="preserve">El promedio de 2,600 no llega casi ningún mes. La mayoría de los meses recibes 2,400.</w:t>
      </w:r>
    </w:p>
    <w:p>
      <w:pPr>
        <w:pStyle w:val="Heading4"/>
      </w:pPr>
      <w:r>
        <w:t xml:space="preserve">Cobro por día</w:t>
      </w:r>
    </w:p>
    <w:p>
      <w:r>
        <w:t xml:space="preserve">Si te pagan por día, cuenta solo los días que realmente trabajaste.</w:t>
      </w:r>
    </w:p>
    <w:p>
      <w:r>
        <w:t xml:space="preserve">100 diarios por 20 días trabajados son 2,000, no 3,000. Los días de lluvia, de enfermedad o sin trabajo no pagan.</w:t>
      </w:r>
    </w:p>
    <w:p>
      <w:pPr>
        <w:pStyle w:val="Heading4"/>
      </w:pPr>
      <w:r>
        <w:t xml:space="preserve">Tres escenarios para ingreso variable</w:t>
      </w:r>
    </w:p>
    <w:p>
      <w:r>
        <w:t xml:space="preserve">En cuatro meses recibiste 1,800, 2,100, 1,600 y 2,500. El promedio es 2,000.</w:t>
      </w:r>
    </w:p>
    <w:p>
      <w:r>
        <w:t xml:space="preserve">Un compromiso fijo de 2,000 fallaría el mes de 1,600. Decide qué cubres con el mes más bajo y qué apartas en los meses altos.</w:t>
      </w:r>
    </w:p>
    <w:p>
      <w:r>
        <w:t xml:space="preserve">Clasifica cada ingreso:</w:t>
      </w:r>
    </w:p>
    <w:p>
      <w:pPr>
        <w:pStyle w:val="ListParagraph"/>
        <w:numPr>
          <w:ilvl w:val="0"/>
          <w:numId w:val="2"/>
        </w:numPr>
      </w:pPr>
      <w:r>
        <w:rPr>
          <w:b/>
          <w:bCs/>
        </w:rPr>
        <w:t xml:space="preserve">Confirmado:</w:t>
      </w:r>
      <w:r>
        <w:t xml:space="preserve"> monto y fecha conocidos.</w:t>
      </w:r>
    </w:p>
    <w:p>
      <w:pPr>
        <w:pStyle w:val="ListParagraph"/>
        <w:numPr>
          <w:ilvl w:val="0"/>
          <w:numId w:val="2"/>
        </w:numPr>
      </w:pPr>
      <w:r>
        <w:rPr>
          <w:b/>
          <w:bCs/>
        </w:rPr>
        <w:t xml:space="preserve">Probable:</w:t>
      </w:r>
      <w:r>
        <w:t xml:space="preserve"> depende de turnos, ventas, propinas o que un cliente pague.</w:t>
      </w:r>
    </w:p>
    <w:p>
      <w:pPr>
        <w:pStyle w:val="ListParagraph"/>
        <w:numPr>
          <w:ilvl w:val="0"/>
          <w:numId w:val="2"/>
        </w:numPr>
      </w:pPr>
      <w:r>
        <w:rPr>
          <w:b/>
          <w:bCs/>
        </w:rPr>
        <w:t xml:space="preserve">Extraordinario:</w:t>
      </w:r>
      <w:r>
        <w:t xml:space="preserve"> no se repite, como un bono o una venta grande.</w:t>
      </w:r>
    </w:p>
    <w:p>
      <w:pPr>
        <w:pStyle w:val="Heading4"/>
      </w:pPr>
      <w:r>
        <w:t xml:space="preserve">Si trabajas por tu cuenta</w:t>
      </w:r>
    </w:p>
    <w:p>
      <w:r>
        <w:t xml:space="preserve">Resta primero lo que te cuesta trabajar: materiales, gasolina, herramientas y comisiones de la app. Después aparta dinero para impuestos (lo verás en M1 U10).</w:t>
      </w:r>
    </w:p>
    <w:p>
      <w:r>
        <w:t xml:space="preserve">Lo que queda es lo que puedes usar para tu hogar.</w:t>
      </w:r>
    </w:p>
    <w:p>
      <w:r>
        <w:rPr>
          <w:b/>
          <w:bCs/>
        </w:rPr>
        <w:t xml:space="preserve">Evita contar dos veces:</w:t>
      </w:r>
      <w:r>
        <w:t xml:space="preserve"> si una app te deposita y luego pasas ese dinero a tu banco, es un solo ingreso.</w:t>
      </w:r>
    </w:p>
    <w:p>
      <w:r>
        <w:rPr>
          <w:b/>
          <w:bCs/>
        </w:rPr>
        <w:t xml:space="preserve">Efectivo:</w:t>
      </w:r>
      <w:r>
        <w:t xml:space="preserve"> guardarlo fuera del banco no cambia lo que representa. Separa el dinero del negocio, del hogar y de impuestos.</w:t>
      </w:r>
    </w:p>
    <w:p>
      <w:pPr>
        <w:pBdr>
          <w:left w:val="single" w:color="1F5C4A" w:sz="18" w:space="8"/>
        </w:pBdr>
        <w:shd w:fill="EAF2EE" w:color="auto" w:val="clear"/>
        <w:spacing w:after="160" w:before="120"/>
        <w:ind w:left="200" w:right="200"/>
      </w:pPr>
      <w:r>
        <w:rPr>
          <w:b/>
          <w:bCs/>
        </w:rPr>
        <w:t xml:space="preserve">Dato adicional:</w:t>
      </w:r>
      <w:r>
        <w:t xml:space="preserve"> guardar los comprobantes de tus compras de trabajo y tu bitácora diaria te protege al declarar impuestos: son la prueba de tus ingresos y tus gastos.</w:t>
      </w:r>
    </w:p>
    <w:p>
      <w:pPr>
        <w:pStyle w:val="Heading4"/>
      </w:pPr>
      <w:r>
        <w:t xml:space="preserve">Ingreso compartido en el hogar</w:t>
      </w:r>
    </w:p>
    <w:p>
      <w:r>
        <w:t xml:space="preserve">Si en tu casa varias personas aportan, cada una puede cobrar en fechas distintas.</w:t>
      </w:r>
    </w:p>
    <w:p>
      <w:r>
        <w:t xml:space="preserve">Hagan un calendario común con los cobros de todos. Así ven qué semana hay más dinero y cuál es más apretada.</w:t>
      </w:r>
    </w:p>
    <w:p>
      <w:r>
        <w:t xml:space="preserve">Acuerden quién paga qué y en qué fecha. Por ejemplo: el cobro de Alex cubre la renta y el de Mar cubre comida y servicios.</w:t>
      </w:r>
    </w:p>
    <w:p>
      <w:pPr>
        <w:pStyle w:val="Heading4"/>
      </w:pPr>
      <w:r>
        <w:t xml:space="preserve">Casos</w:t>
      </w:r>
    </w:p>
    <w:p>
      <w:r>
        <w:rPr>
          <w:b/>
          <w:bCs/>
        </w:rPr>
        <w:t xml:space="preserve">Caso 1. Alex y los meses de tres pagos</w:t>
      </w:r>
    </w:p>
    <w:p>
      <w:r>
        <w:t xml:space="preserve">Alex cobra 900 cada dos semanas. Un mes recibe tres pagos: 2,700.</w:t>
      </w:r>
    </w:p>
    <w:p>
      <w:pPr>
        <w:pStyle w:val="ListParagraph"/>
        <w:numPr>
          <w:ilvl w:val="0"/>
          <w:numId w:val="2"/>
        </w:numPr>
      </w:pPr>
      <w:r>
        <w:rPr>
          <w:i/>
          <w:iCs/>
        </w:rPr>
        <w:t xml:space="preserve">¿Qué pasa si usa ese mes para firmar un préstamo de auto?</w:t>
      </w:r>
      <w:r>
        <w:t xml:space="preserve"> En los meses de dos pagos (1,800) no le alcanzará.</w:t>
      </w:r>
    </w:p>
    <w:p>
      <w:pPr>
        <w:pStyle w:val="ListParagraph"/>
        <w:numPr>
          <w:ilvl w:val="0"/>
          <w:numId w:val="2"/>
        </w:numPr>
      </w:pPr>
      <w:r>
        <w:rPr>
          <w:i/>
          <w:iCs/>
        </w:rPr>
        <w:t xml:space="preserve">¿Qué le conviene hacer con el tercer pago?</w:t>
      </w:r>
      <w:r>
        <w:t xml:space="preserve"> Adelantar su reserva o una deuda, no crear un gasto fijo nuevo.</w:t>
      </w:r>
    </w:p>
    <w:p>
      <w:r>
        <w:rPr>
          <w:b/>
          <w:bCs/>
        </w:rPr>
        <w:t xml:space="preserve">Caso 2. Las propinas de Mar</w:t>
      </w:r>
    </w:p>
    <w:p>
      <w:r>
        <w:t xml:space="preserve">En diciembre Mar recibió 2,400 entre sueldo y propinas. En enero, solo 1,500, porque bajaron las propinas.</w:t>
      </w:r>
    </w:p>
    <w:p>
      <w:pPr>
        <w:pStyle w:val="ListParagraph"/>
        <w:numPr>
          <w:ilvl w:val="0"/>
          <w:numId w:val="2"/>
        </w:numPr>
      </w:pPr>
      <w:r>
        <w:rPr>
          <w:i/>
          <w:iCs/>
        </w:rPr>
        <w:t xml:space="preserve">¿Qué necesita?</w:t>
      </w:r>
      <w:r>
        <w:t xml:space="preserve"> Un plan para el mes bajo antes de que llegue: apartar algo en los meses altos.</w:t>
      </w:r>
    </w:p>
    <w:p>
      <w:pPr>
        <w:pStyle w:val="ListParagraph"/>
        <w:numPr>
          <w:ilvl w:val="0"/>
          <w:numId w:val="2"/>
        </w:numPr>
      </w:pPr>
      <w:r>
        <w:rPr>
          <w:i/>
          <w:iCs/>
        </w:rPr>
        <w:t xml:space="preserve">¿Cómo sabe cuánto recibe en propinas?</w:t>
      </w:r>
      <w:r>
        <w:t xml:space="preserve"> Con su bitácora diaria de efectivo.</w:t>
      </w:r>
    </w:p>
    <w:p>
      <w:r>
        <w:rPr>
          <w:b/>
          <w:bCs/>
        </w:rPr>
        <w:t xml:space="preserve">Caso 3. Los pedidos de Daniela</w:t>
      </w:r>
    </w:p>
    <w:p>
      <w:r>
        <w:t xml:space="preserve">Daniela cobra 150 por pedido de pasteles. Un mes hizo 18 pedidos y gastó 270 en ingredientes y cajas.</w:t>
      </w:r>
    </w:p>
    <w:p>
      <w:pPr>
        <w:pStyle w:val="ListParagraph"/>
        <w:numPr>
          <w:ilvl w:val="0"/>
          <w:numId w:val="2"/>
        </w:numPr>
      </w:pPr>
      <w:r>
        <w:rPr>
          <w:i/>
          <w:iCs/>
        </w:rPr>
        <w:t xml:space="preserve">¿Cuánto le queda antes de impuestos?</w:t>
      </w:r>
      <w:r>
        <w:t xml:space="preserve"> 150 × 18 = 2,700; menos 270 = 2,430.</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con el promedio mensual</w:t>
            </w:r>
          </w:p>
        </w:tc>
        <w:tc>
          <w:tcPr>
            <w:tcW w:type="dxa" w:w="3213"/>
            <w:tcMar>
              <w:top w:type="dxa" w:w="60"/>
              <w:left w:type="dxa" w:w="90"/>
              <w:bottom w:type="dxa" w:w="60"/>
              <w:right w:type="dxa" w:w="90"/>
            </w:tcMar>
          </w:tcPr>
          <w:p>
            <w:r>
              <w:rPr>
                <w:sz w:val="18"/>
                <w:szCs w:val="18"/>
              </w:rPr>
              <w:t xml:space="preserve">Te falta dinero en los meses de dos pagos</w:t>
            </w:r>
          </w:p>
        </w:tc>
        <w:tc>
          <w:tcPr>
            <w:tcW w:type="dxa" w:w="3214"/>
            <w:tcMar>
              <w:top w:type="dxa" w:w="60"/>
              <w:left w:type="dxa" w:w="90"/>
              <w:bottom w:type="dxa" w:w="60"/>
              <w:right w:type="dxa" w:w="90"/>
            </w:tcMar>
          </w:tcPr>
          <w:p>
            <w:r>
              <w:rPr>
                <w:sz w:val="18"/>
                <w:szCs w:val="18"/>
              </w:rPr>
              <w:t xml:space="preserve">Planea con las fechas reales</w:t>
            </w:r>
          </w:p>
        </w:tc>
      </w:tr>
      <w:tr>
        <w:trPr>
          <w:tblHeader w:val="off"/>
        </w:trPr>
        <w:tc>
          <w:tcPr>
            <w:tcW w:type="dxa" w:w="3213"/>
            <w:tcMar>
              <w:top w:type="dxa" w:w="60"/>
              <w:left w:type="dxa" w:w="90"/>
              <w:bottom w:type="dxa" w:w="60"/>
              <w:right w:type="dxa" w:w="90"/>
            </w:tcMar>
          </w:tcPr>
          <w:p>
            <w:r>
              <w:rPr>
                <w:sz w:val="18"/>
                <w:szCs w:val="18"/>
              </w:rPr>
              <w:t xml:space="preserve">Firmar un pago fijo con base en tu mejor mes</w:t>
            </w:r>
          </w:p>
        </w:tc>
        <w:tc>
          <w:tcPr>
            <w:tcW w:type="dxa" w:w="3213"/>
            <w:tcMar>
              <w:top w:type="dxa" w:w="60"/>
              <w:left w:type="dxa" w:w="90"/>
              <w:bottom w:type="dxa" w:w="60"/>
              <w:right w:type="dxa" w:w="90"/>
            </w:tcMar>
          </w:tcPr>
          <w:p>
            <w:r>
              <w:rPr>
                <w:sz w:val="18"/>
                <w:szCs w:val="18"/>
              </w:rPr>
              <w:t xml:space="preserve">No te alcanza en los meses bajos</w:t>
            </w:r>
          </w:p>
        </w:tc>
        <w:tc>
          <w:tcPr>
            <w:tcW w:type="dxa" w:w="3214"/>
            <w:tcMar>
              <w:top w:type="dxa" w:w="60"/>
              <w:left w:type="dxa" w:w="90"/>
              <w:bottom w:type="dxa" w:w="60"/>
              <w:right w:type="dxa" w:w="90"/>
            </w:tcMar>
          </w:tcPr>
          <w:p>
            <w:r>
              <w:rPr>
                <w:sz w:val="18"/>
                <w:szCs w:val="18"/>
              </w:rPr>
              <w:t xml:space="preserve">Usa tu mes más bajo como referencia</w:t>
            </w:r>
          </w:p>
        </w:tc>
      </w:tr>
      <w:tr>
        <w:trPr>
          <w:tblHeader w:val="off"/>
        </w:trPr>
        <w:tc>
          <w:tcPr>
            <w:tcW w:type="dxa" w:w="3213"/>
            <w:tcMar>
              <w:top w:type="dxa" w:w="60"/>
              <w:left w:type="dxa" w:w="90"/>
              <w:bottom w:type="dxa" w:w="60"/>
              <w:right w:type="dxa" w:w="90"/>
            </w:tcMar>
          </w:tcPr>
          <w:p>
            <w:r>
              <w:rPr>
                <w:sz w:val="18"/>
                <w:szCs w:val="18"/>
              </w:rPr>
              <w:t xml:space="preserve">Contar el mismo dinero dos veces</w:t>
            </w:r>
          </w:p>
        </w:tc>
        <w:tc>
          <w:tcPr>
            <w:tcW w:type="dxa" w:w="3213"/>
            <w:tcMar>
              <w:top w:type="dxa" w:w="60"/>
              <w:left w:type="dxa" w:w="90"/>
              <w:bottom w:type="dxa" w:w="60"/>
              <w:right w:type="dxa" w:w="90"/>
            </w:tcMar>
          </w:tcPr>
          <w:p>
            <w:r>
              <w:rPr>
                <w:sz w:val="18"/>
                <w:szCs w:val="18"/>
              </w:rPr>
              <w:t xml:space="preserve">Tu ingreso parece más grande</w:t>
            </w:r>
          </w:p>
        </w:tc>
        <w:tc>
          <w:tcPr>
            <w:tcW w:type="dxa" w:w="3214"/>
            <w:tcMar>
              <w:top w:type="dxa" w:w="60"/>
              <w:left w:type="dxa" w:w="90"/>
              <w:bottom w:type="dxa" w:w="60"/>
              <w:right w:type="dxa" w:w="90"/>
            </w:tcMar>
          </w:tcPr>
          <w:p>
            <w:r>
              <w:rPr>
                <w:sz w:val="18"/>
                <w:szCs w:val="18"/>
              </w:rPr>
              <w:t xml:space="preserve">Cuenta el depósito de la app y la transferencia una sola vez</w:t>
            </w:r>
          </w:p>
        </w:tc>
      </w:tr>
      <w:tr>
        <w:trPr>
          <w:tblHeader w:val="off"/>
        </w:trPr>
        <w:tc>
          <w:tcPr>
            <w:tcW w:type="dxa" w:w="3213"/>
            <w:tcMar>
              <w:top w:type="dxa" w:w="60"/>
              <w:left w:type="dxa" w:w="90"/>
              <w:bottom w:type="dxa" w:w="60"/>
              <w:right w:type="dxa" w:w="90"/>
            </w:tcMar>
          </w:tcPr>
          <w:p>
            <w:r>
              <w:rPr>
                <w:sz w:val="18"/>
                <w:szCs w:val="18"/>
              </w:rPr>
              <w:t xml:space="preserve">No anotar las propinas ni el efectivo</w:t>
            </w:r>
          </w:p>
        </w:tc>
        <w:tc>
          <w:tcPr>
            <w:tcW w:type="dxa" w:w="3213"/>
            <w:tcMar>
              <w:top w:type="dxa" w:w="60"/>
              <w:left w:type="dxa" w:w="90"/>
              <w:bottom w:type="dxa" w:w="60"/>
              <w:right w:type="dxa" w:w="90"/>
            </w:tcMar>
          </w:tcPr>
          <w:p>
            <w:r>
              <w:rPr>
                <w:sz w:val="18"/>
                <w:szCs w:val="18"/>
              </w:rPr>
              <w:t xml:space="preserve">No sabes cuánto ganas ni puedes demostrarlo</w:t>
            </w:r>
          </w:p>
        </w:tc>
        <w:tc>
          <w:tcPr>
            <w:tcW w:type="dxa" w:w="3214"/>
            <w:tcMar>
              <w:top w:type="dxa" w:w="60"/>
              <w:left w:type="dxa" w:w="90"/>
              <w:bottom w:type="dxa" w:w="60"/>
              <w:right w:type="dxa" w:w="90"/>
            </w:tcMar>
          </w:tcPr>
          <w:p>
            <w:r>
              <w:rPr>
                <w:sz w:val="18"/>
                <w:szCs w:val="18"/>
              </w:rPr>
              <w:t xml:space="preserve">Lleva una bitácora diaria</w:t>
            </w:r>
          </w:p>
        </w:tc>
      </w:tr>
    </w:tbl>
    <w:p/>
    <w:p>
      <w:pPr>
        <w:pStyle w:val="Heading3"/>
      </w:pPr>
      <w:r>
        <w:t xml:space="preserve">Practica</w:t>
      </w:r>
    </w:p>
    <w:p>
      <w:pPr>
        <w:pStyle w:val="Heading4"/>
      </w:pPr>
      <w:r>
        <w:t xml:space="preserve">Actividad interactiva</w:t>
      </w:r>
    </w:p>
    <w:p>
      <w:r>
        <w:rPr>
          <w:b/>
          <w:bCs/>
        </w:rPr>
        <w:t xml:space="preserve">Calendario de cobros (H5P):</w:t>
      </w:r>
      <w:r>
        <w:t xml:space="preserve"> marca los días de cobro de un año con pago cada dos semanas y descubre qué meses reciben tres pagos.</w:t>
      </w:r>
    </w:p>
    <w:p>
      <w:pPr>
        <w:pStyle w:val="Heading4"/>
      </w:pPr>
      <w:r>
        <w:t xml:space="preserve">Quiz</w:t>
      </w:r>
    </w:p>
    <w:p>
      <w:pPr>
        <w:pStyle w:val="ListParagraph"/>
        <w:numPr>
          <w:ilvl w:val="0"/>
          <w:numId w:val="19"/>
        </w:numPr>
      </w:pPr>
      <w:r>
        <w:t xml:space="preserve">¿Cuántos pagos al año hay "cada dos semanas"? a) 24 · b) 26 · c) 52</w:t>
      </w:r>
    </w:p>
    <w:p>
      <w:pPr>
        <w:pStyle w:val="ListParagraph"/>
        <w:numPr>
          <w:ilvl w:val="0"/>
          <w:numId w:val="19"/>
        </w:numPr>
      </w:pPr>
      <w:r>
        <w:t xml:space="preserve">Cobras 100 diarios y trabajaste 18 días. ¿Cuánto recibiste? a) 1,800 · b) 3,000</w:t>
      </w:r>
    </w:p>
    <w:p>
      <w:pPr>
        <w:pStyle w:val="ListParagraph"/>
        <w:numPr>
          <w:ilvl w:val="0"/>
          <w:numId w:val="19"/>
        </w:numPr>
      </w:pPr>
      <w:r>
        <w:t xml:space="preserve">¿Conviene tomar un compromiso fijo con base en tu mejor mes? a) Sí · b) No</w:t>
      </w:r>
    </w:p>
    <w:p>
      <w:r>
        <w:rPr>
          <w:b/>
          <w:bCs/>
        </w:rPr>
        <w:t xml:space="preserve">Respuestas:</w:t>
      </w:r>
      <w:r>
        <w:t xml:space="preserve"> 1-b: 26 pagos. 2-a: solo cuentan los días trabajados. 3-b: debe caber en tu mes más bajo.</w:t>
      </w:r>
    </w:p>
    <w:p>
      <w:pPr>
        <w:pStyle w:val="Heading4"/>
      </w:pPr>
      <w:r>
        <w:t xml:space="preserve">Ponlo en práctica</w:t>
      </w:r>
    </w:p>
    <w:p>
      <w:r>
        <w:t xml:space="preserve">Cobras 150 por día, trabajas 18 días y gastas 270 en costos de trabajo. ¿Qué queda antes de impuestos y gastos del hogar? </w:t>
      </w:r>
      <w:r>
        <w:rPr>
          <w:b/>
          <w:bCs/>
        </w:rPr>
        <w:t xml:space="preserve">Respuesta:</w:t>
      </w:r>
      <w:r>
        <w:t xml:space="preserve"> 150 × 18 = 2,700; menos 270 = 2,430. Todavía faltan los impuestos y los gastos de la casa.</w:t>
      </w:r>
    </w:p>
    <w:p>
      <w:pPr>
        <w:pStyle w:val="Heading4"/>
      </w:pPr>
      <w:r>
        <w:t xml:space="preserve">A tu plan</w:t>
      </w:r>
    </w:p>
    <w:p>
      <w:r>
        <w:t xml:space="preserve">Haz un calendario de 8 semanas con tus fechas de cobro. Usa un color para lo confirmado y otro para lo estimado.</w:t>
      </w:r>
    </w:p>
    <w:p>
      <w:pPr>
        <w:pStyle w:val="Heading3"/>
      </w:pPr>
      <w:r>
        <w:t xml:space="preserve">Para saber más</w:t>
      </w:r>
    </w:p>
    <w:p>
      <w:pPr>
        <w:pStyle w:val="ListParagraph"/>
        <w:numPr>
          <w:ilvl w:val="0"/>
          <w:numId w:val="2"/>
        </w:numPr>
      </w:pPr>
      <w:r>
        <w:rPr>
          <w:b/>
          <w:bCs/>
        </w:rPr>
        <w:t xml:space="preserve">Centro de impuestos de la economía de plataformas</w:t>
      </w:r>
      <w:r>
        <w:t xml:space="preserve"> (IRS · inglés y español): https://www.irs.gov/businesses/gig-economy-tax-center — </w:t>
      </w:r>
      <w:r>
        <w:rPr>
          <w:b/>
          <w:bCs/>
        </w:rPr>
        <w:t xml:space="preserve">Qué buscar:</w:t>
      </w:r>
      <w:r>
        <w:t xml:space="preserve"> la sección de registros ("recordkeeping") para saber qué guardar si cobras por apps, en efectivo o con propinas.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de "seguimiento de ingresos" para anotar cuándo y cuánto cobras.</w:t>
      </w:r>
    </w:p>
    <w:p>
      <w:pPr>
        <w:pStyle w:val="Heading3"/>
      </w:pPr>
      <w:r>
        <w:t xml:space="preserve">Palabras clave</w:t>
      </w:r>
    </w:p>
    <w:p>
      <w:pPr>
        <w:pStyle w:val="ListParagraph"/>
        <w:numPr>
          <w:ilvl w:val="0"/>
          <w:numId w:val="2"/>
        </w:numPr>
      </w:pPr>
      <w:r>
        <w:rPr>
          <w:i/>
          <w:iCs/>
        </w:rPr>
        <w:t xml:space="preserve">Periodicidad:</w:t>
      </w:r>
      <w:r>
        <w:t xml:space="preserve"> cada cuánto recibes dinero.</w:t>
      </w:r>
    </w:p>
    <w:p>
      <w:pPr>
        <w:pStyle w:val="ListParagraph"/>
        <w:numPr>
          <w:ilvl w:val="0"/>
          <w:numId w:val="2"/>
        </w:numPr>
      </w:pPr>
      <w:r>
        <w:rPr>
          <w:i/>
          <w:iCs/>
        </w:rPr>
        <w:t xml:space="preserve">Cada dos semanas:</w:t>
      </w:r>
      <w:r>
        <w:t xml:space="preserve"> 26 pagos al año.</w:t>
      </w:r>
    </w:p>
    <w:p>
      <w:pPr>
        <w:pStyle w:val="ListParagraph"/>
        <w:numPr>
          <w:ilvl w:val="0"/>
          <w:numId w:val="2"/>
        </w:numPr>
      </w:pPr>
      <w:r>
        <w:rPr>
          <w:i/>
          <w:iCs/>
        </w:rPr>
        <w:t xml:space="preserve">Dos veces al mes:</w:t>
      </w:r>
      <w:r>
        <w:t xml:space="preserve"> 24 pagos al año.</w:t>
      </w:r>
    </w:p>
    <w:p>
      <w:pPr>
        <w:pStyle w:val="ListParagraph"/>
        <w:numPr>
          <w:ilvl w:val="0"/>
          <w:numId w:val="2"/>
        </w:numPr>
      </w:pPr>
      <w:r>
        <w:rPr>
          <w:i/>
          <w:iCs/>
        </w:rPr>
        <w:t xml:space="preserve">Escenarios:</w:t>
      </w:r>
      <w:r>
        <w:t xml:space="preserve"> versiones posibles de tu futuro para probar tu plan.</w:t>
      </w:r>
    </w:p>
    <w:p>
      <w:pPr>
        <w:pStyle w:val="ListParagraph"/>
        <w:numPr>
          <w:ilvl w:val="0"/>
          <w:numId w:val="2"/>
        </w:numPr>
      </w:pPr>
      <w:r>
        <w:rPr>
          <w:i/>
          <w:iCs/>
        </w:rPr>
        <w:t xml:space="preserve">Bitácora de efectivo:</w:t>
      </w:r>
      <w:r>
        <w:t xml:space="preserve"> registro diario de lo que cobras y gastas en efectivo.</w:t>
      </w:r>
    </w:p>
    <w:p>
      <w:pPr>
        <w:pStyle w:val="Heading3"/>
      </w:pPr>
      <w:r>
        <w:t xml:space="preserve">Fuentes</w:t>
      </w:r>
    </w:p>
    <w:p>
      <w:r>
        <w:t xml:space="preserve">IRS, economía de plataformas · CFPB, Your Money, Your Goals.</w:t>
      </w:r>
    </w:p>
    <w:p>
      <w:r>
        <w:br w:type="page"/>
      </w:r>
    </w:p>
    <w:p>
      <w:pPr>
        <w:pStyle w:val="Heading2"/>
      </w:pPr>
      <w:r>
        <w:t xml:space="preserve">M1 U05. ¿Por qué me depositan menos de lo que gané?</w:t>
      </w:r>
    </w:p>
    <w:p>
      <w:r>
        <w:rPr>
          <w:b/>
          <w:bCs/>
        </w:rPr>
        <w:t xml:space="preserve">Lo que lograrás:</w:t>
      </w:r>
      <w:r>
        <w:t xml:space="preserve"> Leer tu recibo de pago y saber cuándo y dónde pedir una aclaración.</w:t>
      </w:r>
    </w:p>
    <w:p>
      <w:r>
        <w:rPr>
          <w:b/>
          <w:bCs/>
        </w:rPr>
        <w:t xml:space="preserve">Para empezar:</w:t>
      </w:r>
      <w:r>
        <w:t xml:space="preserve"> Luis trabajó toda la semana y esperaba 700 dólares. Le depositaron 565. No sabe si es un error o si así debe ser. En esta lección aprenderás a leer tu recibo de pago línea por línea.</w:t>
      </w:r>
    </w:p>
    <w:p>
      <w:pPr>
        <w:pStyle w:val="Heading3"/>
      </w:pPr>
      <w:r>
        <w:t xml:space="preserve">Lo esencial (5 minutos)</w:t>
      </w:r>
    </w:p>
    <w:p>
      <w:pPr>
        <w:pStyle w:val="Heading4"/>
      </w:pPr>
      <w:r>
        <w:t xml:space="preserve">Bruto y neto</w:t>
      </w:r>
    </w:p>
    <w:p>
      <w:r>
        <w:t xml:space="preserve">Tu recibo dice 500 dólares antes de descuentos. Te descuentan 50. Llegan 450 a tu cuenta.</w:t>
      </w:r>
    </w:p>
    <w:p>
      <w:pPr>
        <w:pStyle w:val="ListParagraph"/>
        <w:numPr>
          <w:ilvl w:val="0"/>
          <w:numId w:val="2"/>
        </w:numPr>
      </w:pPr>
      <w:r>
        <w:t xml:space="preserve">Ingreso bruto: </w:t>
      </w:r>
      <w:r>
        <w:rPr>
          <w:b/>
          <w:bCs/>
        </w:rPr>
        <w:t xml:space="preserve">500</w:t>
      </w:r>
    </w:p>
    <w:p>
      <w:pPr>
        <w:pStyle w:val="ListParagraph"/>
        <w:numPr>
          <w:ilvl w:val="0"/>
          <w:numId w:val="2"/>
        </w:numPr>
      </w:pPr>
      <w:r>
        <w:t xml:space="preserve">Descuentos: </w:t>
      </w:r>
      <w:r>
        <w:rPr>
          <w:b/>
          <w:bCs/>
        </w:rPr>
        <w:t xml:space="preserve">50</w:t>
      </w:r>
    </w:p>
    <w:p>
      <w:pPr>
        <w:pStyle w:val="ListParagraph"/>
        <w:numPr>
          <w:ilvl w:val="0"/>
          <w:numId w:val="2"/>
        </w:numPr>
      </w:pPr>
      <w:r>
        <w:t xml:space="preserve">Ingreso neto: </w:t>
      </w:r>
      <w:r>
        <w:rPr>
          <w:b/>
          <w:bCs/>
        </w:rPr>
        <w:t xml:space="preserve">450</w:t>
      </w:r>
    </w:p>
    <w:p>
      <w:r>
        <w:t xml:space="preserve">Para saber cuánto puedes usar, cuenta el </w:t>
      </w:r>
      <w:r>
        <w:rPr>
          <w:b/>
          <w:bCs/>
        </w:rPr>
        <w:t xml:space="preserve">neto</w:t>
      </w:r>
      <w:r>
        <w:t xml:space="preserve">. No sumes el bruto y el neto.</w:t>
      </w:r>
    </w:p>
    <w:p>
      <w:pPr>
        <w:pStyle w:val="Heading4"/>
      </w:pPr>
      <w:r>
        <w:t xml:space="preserve">Cómo leer tu recibo de arriba abajo</w:t>
      </w:r>
    </w:p>
    <w:p>
      <w:pPr>
        <w:pStyle w:val="ListParagraph"/>
        <w:numPr>
          <w:ilvl w:val="0"/>
          <w:numId w:val="20"/>
        </w:numPr>
      </w:pPr>
      <w:r>
        <w:rPr>
          <w:b/>
          <w:bCs/>
        </w:rPr>
        <w:t xml:space="preserve">Periodo trabajado</w:t>
      </w:r>
      <w:r>
        <w:t xml:space="preserve"> y fecha de pago.</w:t>
      </w:r>
    </w:p>
    <w:p>
      <w:pPr>
        <w:pStyle w:val="ListParagraph"/>
        <w:numPr>
          <w:ilvl w:val="0"/>
          <w:numId w:val="20"/>
        </w:numPr>
      </w:pPr>
      <w:r>
        <w:rPr>
          <w:b/>
          <w:bCs/>
        </w:rPr>
        <w:t xml:space="preserve">Horas</w:t>
      </w:r>
      <w:r>
        <w:t xml:space="preserve"> normales, horas extra y pago por hora.</w:t>
      </w:r>
    </w:p>
    <w:p>
      <w:pPr>
        <w:pStyle w:val="ListParagraph"/>
        <w:numPr>
          <w:ilvl w:val="0"/>
          <w:numId w:val="20"/>
        </w:numPr>
      </w:pPr>
      <w:r>
        <w:rPr>
          <w:b/>
          <w:bCs/>
        </w:rPr>
        <w:t xml:space="preserve">Otros pagos:</w:t>
      </w:r>
      <w:r>
        <w:t xml:space="preserve"> bonos, propinas.</w:t>
      </w:r>
    </w:p>
    <w:p>
      <w:pPr>
        <w:pStyle w:val="ListParagraph"/>
        <w:numPr>
          <w:ilvl w:val="0"/>
          <w:numId w:val="20"/>
        </w:numPr>
      </w:pPr>
      <w:r>
        <w:rPr>
          <w:b/>
          <w:bCs/>
        </w:rPr>
        <w:t xml:space="preserve">Ingreso bruto:</w:t>
      </w:r>
      <w:r>
        <w:t xml:space="preserve"> la suma antes de descuentos.</w:t>
      </w:r>
    </w:p>
    <w:p>
      <w:pPr>
        <w:pStyle w:val="ListParagraph"/>
        <w:numPr>
          <w:ilvl w:val="0"/>
          <w:numId w:val="20"/>
        </w:numPr>
      </w:pPr>
      <w:r>
        <w:rPr>
          <w:b/>
          <w:bCs/>
        </w:rPr>
        <w:t xml:space="preserve">Descuentos:</w:t>
      </w:r>
      <w:r>
        <w:t xml:space="preserve"> impuestos, seguro médico, plan de retiro y otros.</w:t>
      </w:r>
    </w:p>
    <w:p>
      <w:pPr>
        <w:pStyle w:val="ListParagraph"/>
        <w:numPr>
          <w:ilvl w:val="0"/>
          <w:numId w:val="20"/>
        </w:numPr>
      </w:pPr>
      <w:r>
        <w:rPr>
          <w:b/>
          <w:bCs/>
        </w:rPr>
        <w:t xml:space="preserve">Ingreso neto:</w:t>
      </w:r>
      <w:r>
        <w:t xml:space="preserve"> lo que te depositan.</w:t>
      </w:r>
    </w:p>
    <w:p>
      <w:pPr>
        <w:pStyle w:val="ListParagraph"/>
        <w:numPr>
          <w:ilvl w:val="0"/>
          <w:numId w:val="20"/>
        </w:numPr>
      </w:pPr>
      <w:r>
        <w:rPr>
          <w:b/>
          <w:bCs/>
        </w:rPr>
        <w:t xml:space="preserve">Acumulado del año:</w:t>
      </w:r>
      <w:r>
        <w:t xml:space="preserve"> totales desde enero. No es tu pago de esta semana.</w:t>
      </w:r>
    </w:p>
    <w:p>
      <w:pPr>
        <w:pStyle w:val="Heading4"/>
      </w:pPr>
      <w:r>
        <w:t xml:space="preserve">No todo descuento es impuesto</w:t>
      </w:r>
    </w:p>
    <w:p>
      <w:r>
        <w:t xml:space="preserve">Algunos descuentos son retenciones de impuestos. Otros son para tu seguro médico o tu plan de retiro.</w:t>
      </w:r>
    </w:p>
    <w:p>
      <w:r>
        <w:t xml:space="preserve">Si ves un descuento que no entiendes, tienes derecho a preguntar qué es.</w:t>
      </w:r>
    </w:p>
    <w:p>
      <w:pPr>
        <w:pBdr>
          <w:left w:val="single" w:color="1F5C4A" w:sz="18" w:space="8"/>
        </w:pBdr>
        <w:shd w:fill="EAF2EE" w:color="auto" w:val="clear"/>
        <w:spacing w:after="160" w:before="120"/>
        <w:ind w:left="200" w:right="200"/>
      </w:pPr>
      <w:r>
        <w:rPr>
          <w:b/>
          <w:bCs/>
        </w:rPr>
        <w:t xml:space="preserve">Idea clave:</w:t>
      </w:r>
      <w:r>
        <w:t xml:space="preserve"> en California tu patrón debe darte un recibo con el detalle de tu pago. Guárdalos todos.</w:t>
      </w:r>
    </w:p>
    <w:p>
      <w:pPr>
        <w:pStyle w:val="Heading4"/>
      </w:pPr>
      <w:r>
        <w:t xml:space="preserve">Lleva tu propio registro de horas</w:t>
      </w:r>
    </w:p>
    <w:p>
      <w:r>
        <w:t xml:space="preserve">Anota cada día a qué hora entras, a qué hora sales y tus descansos.</w:t>
      </w:r>
    </w:p>
    <w:p>
      <w:r>
        <w:t xml:space="preserve">Así, cuando llegue tu recibo, puedes comparar. Una diferencia no siempre es un error, pero tu registro te ayuda a preguntar con datos.</w:t>
      </w:r>
    </w:p>
    <w:p>
      <w:pPr>
        <w:pStyle w:val="Heading4"/>
      </w:pPr>
      <w:r>
        <w:t xml:space="preserve">Si algo no cuadra</w:t>
      </w:r>
    </w:p>
    <w:p>
      <w:r>
        <w:t xml:space="preserve">Prepara una pregunta concreta: el periodo, las horas que registraste, el monto que esperabas, el que recibiste y qué documento tienes.</w:t>
      </w:r>
    </w:p>
    <w:p>
      <w:r>
        <w:t xml:space="preserve">Pregunta primero a tu patrón o a nómina, de preferencia por escrito.</w:t>
      </w:r>
    </w:p>
    <w:p>
      <w:pPr>
        <w:pStyle w:val="Heading4"/>
      </w:pPr>
      <w:r>
        <w:t xml:space="preserve">Un caso en un minuto</w:t>
      </w:r>
    </w:p>
    <w:p>
      <w:r>
        <w:t xml:space="preserve">Mar recibe su primer recibo en un trabajo nuevo. Ve un descuento que dice "SDI" y otro que dice "FICA".</w:t>
      </w:r>
    </w:p>
    <w:p>
      <w:r>
        <w:t xml:space="preserve">Pregunta a una compañera y luego revisa en la página del estado. SDI es el seguro de incapacidad de California: si se enferma o tiene un bebé, puede recibir parte de su sueldo. FICA es la aportación al Seguro Social y a Medicare.</w:t>
      </w:r>
    </w:p>
    <w:p>
      <w:r>
        <w:t xml:space="preserve">No son errores. Son aportaciones que la protegen. Ahora Mar sabe leer su recibo y guardarlo.</w:t>
      </w:r>
    </w:p>
    <w:p>
      <w:pPr>
        <w:pStyle w:val="Heading4"/>
      </w:pPr>
      <w:r>
        <w:t xml:space="preserve">Los descuentos más comunes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Impuesto federal y estatal</w:t>
            </w:r>
          </w:p>
        </w:tc>
        <w:tc>
          <w:tcPr>
            <w:tcW w:type="dxa" w:w="3213"/>
            <w:tcMar>
              <w:top w:type="dxa" w:w="60"/>
              <w:left w:type="dxa" w:w="90"/>
              <w:bottom w:type="dxa" w:w="60"/>
              <w:right w:type="dxa" w:w="90"/>
            </w:tcMar>
          </w:tcPr>
          <w:p>
            <w:r>
              <w:rPr>
                <w:sz w:val="18"/>
                <w:szCs w:val="18"/>
              </w:rPr>
              <w:t xml:space="preserve">Anticipo de tus impuestos sobre el ingreso.</w:t>
            </w:r>
          </w:p>
        </w:tc>
        <w:tc>
          <w:tcPr>
            <w:tcW w:type="dxa" w:w="3214"/>
            <w:tcMar>
              <w:top w:type="dxa" w:w="60"/>
              <w:left w:type="dxa" w:w="90"/>
              <w:bottom w:type="dxa" w:w="60"/>
              <w:right w:type="dxa" w:w="90"/>
            </w:tcMar>
          </w:tcPr>
          <w:p>
            <w:r>
              <w:rPr>
                <w:sz w:val="18"/>
                <w:szCs w:val="18"/>
              </w:rPr>
              <w:t xml:space="preserve">Se ajusta al declarar.</w:t>
            </w:r>
          </w:p>
        </w:tc>
      </w:tr>
      <w:tr>
        <w:trPr>
          <w:tblHeader w:val="off"/>
        </w:trPr>
        <w:tc>
          <w:tcPr>
            <w:tcW w:type="dxa" w:w="3213"/>
            <w:tcMar>
              <w:top w:type="dxa" w:w="60"/>
              <w:left w:type="dxa" w:w="90"/>
              <w:bottom w:type="dxa" w:w="60"/>
              <w:right w:type="dxa" w:w="90"/>
            </w:tcMar>
          </w:tcPr>
          <w:p>
            <w:r>
              <w:rPr>
                <w:sz w:val="18"/>
                <w:szCs w:val="18"/>
              </w:rPr>
              <w:t xml:space="preserve">FICA</w:t>
            </w:r>
          </w:p>
        </w:tc>
        <w:tc>
          <w:tcPr>
            <w:tcW w:type="dxa" w:w="3213"/>
            <w:tcMar>
              <w:top w:type="dxa" w:w="60"/>
              <w:left w:type="dxa" w:w="90"/>
              <w:bottom w:type="dxa" w:w="60"/>
              <w:right w:type="dxa" w:w="90"/>
            </w:tcMar>
          </w:tcPr>
          <w:p>
            <w:r>
              <w:rPr>
                <w:sz w:val="18"/>
                <w:szCs w:val="18"/>
              </w:rPr>
              <w:t xml:space="preserve">Seguro Social y Medicare.</w:t>
            </w:r>
          </w:p>
        </w:tc>
        <w:tc>
          <w:tcPr>
            <w:tcW w:type="dxa" w:w="3214"/>
            <w:tcMar>
              <w:top w:type="dxa" w:w="60"/>
              <w:left w:type="dxa" w:w="90"/>
              <w:bottom w:type="dxa" w:w="60"/>
              <w:right w:type="dxa" w:w="90"/>
            </w:tcMar>
          </w:tcPr>
          <w:p>
            <w:r>
              <w:rPr>
                <w:sz w:val="18"/>
                <w:szCs w:val="18"/>
              </w:rPr>
              <w:t xml:space="preserve">Cuenta para tu retiro en EE. UU.</w:t>
            </w:r>
          </w:p>
        </w:tc>
      </w:tr>
      <w:tr>
        <w:trPr>
          <w:tblHeader w:val="off"/>
        </w:trPr>
        <w:tc>
          <w:tcPr>
            <w:tcW w:type="dxa" w:w="3213"/>
            <w:tcMar>
              <w:top w:type="dxa" w:w="60"/>
              <w:left w:type="dxa" w:w="90"/>
              <w:bottom w:type="dxa" w:w="60"/>
              <w:right w:type="dxa" w:w="90"/>
            </w:tcMar>
          </w:tcPr>
          <w:p>
            <w:r>
              <w:rPr>
                <w:sz w:val="18"/>
                <w:szCs w:val="18"/>
              </w:rPr>
              <w:t xml:space="preserve">SDI</w:t>
            </w:r>
          </w:p>
        </w:tc>
        <w:tc>
          <w:tcPr>
            <w:tcW w:type="dxa" w:w="3213"/>
            <w:tcMar>
              <w:top w:type="dxa" w:w="60"/>
              <w:left w:type="dxa" w:w="90"/>
              <w:bottom w:type="dxa" w:w="60"/>
              <w:right w:type="dxa" w:w="90"/>
            </w:tcMar>
          </w:tcPr>
          <w:p>
            <w:r>
              <w:rPr>
                <w:sz w:val="18"/>
                <w:szCs w:val="18"/>
              </w:rPr>
              <w:t xml:space="preserve">Seguro de incapacidad de California.</w:t>
            </w:r>
          </w:p>
        </w:tc>
        <w:tc>
          <w:tcPr>
            <w:tcW w:type="dxa" w:w="3214"/>
            <w:tcMar>
              <w:top w:type="dxa" w:w="60"/>
              <w:left w:type="dxa" w:w="90"/>
              <w:bottom w:type="dxa" w:w="60"/>
              <w:right w:type="dxa" w:w="90"/>
            </w:tcMar>
          </w:tcPr>
          <w:p>
            <w:r>
              <w:rPr>
                <w:sz w:val="18"/>
                <w:szCs w:val="18"/>
              </w:rPr>
              <w:t xml:space="preserve">Te paga si no puedes trabajar por enfermedad o embarazo.</w:t>
            </w:r>
          </w:p>
        </w:tc>
      </w:tr>
    </w:tbl>
    <w:p/>
    <w:p>
      <w:pPr>
        <w:pStyle w:val="Heading4"/>
      </w:pPr>
      <w:r>
        <w:t xml:space="preserve">Tres preguntas para cada recibo</w:t>
      </w:r>
    </w:p>
    <w:p>
      <w:r>
        <w:t xml:space="preserve">Cada vez que recibas tu pago, hazte tres preguntas:</w:t>
      </w:r>
    </w:p>
    <w:p>
      <w:pPr>
        <w:pStyle w:val="ListParagraph"/>
        <w:numPr>
          <w:ilvl w:val="0"/>
          <w:numId w:val="21"/>
        </w:numPr>
      </w:pPr>
      <w:r>
        <w:t xml:space="preserve">¿Las horas coinciden con mi registro?</w:t>
      </w:r>
    </w:p>
    <w:p>
      <w:pPr>
        <w:pStyle w:val="ListParagraph"/>
        <w:numPr>
          <w:ilvl w:val="0"/>
          <w:numId w:val="21"/>
        </w:numPr>
      </w:pPr>
      <w:r>
        <w:t xml:space="preserve">¿El pago por hora es el que acordamos?</w:t>
      </w:r>
    </w:p>
    <w:p>
      <w:pPr>
        <w:pStyle w:val="ListParagraph"/>
        <w:numPr>
          <w:ilvl w:val="0"/>
          <w:numId w:val="21"/>
        </w:numPr>
      </w:pPr>
      <w:r>
        <w:t xml:space="preserve">¿Hay algún descuento nuevo que no entiendo?</w:t>
      </w:r>
    </w:p>
    <w:p>
      <w:r>
        <w:t xml:space="preserve">Si las tres respuestas están bien, guarda el recibo. Si algo no cuadra, pregunta esa misma semana, cuando todavía recuerdas los detalles.</w:t>
      </w:r>
    </w:p>
    <w:p>
      <w:pPr>
        <w:pStyle w:val="Heading4"/>
      </w:pPr>
      <w:r>
        <w:t xml:space="preserve">Comprueba lo que entendiste</w:t>
      </w:r>
    </w:p>
    <w:p>
      <w:pPr>
        <w:pStyle w:val="ListParagraph"/>
        <w:numPr>
          <w:ilvl w:val="0"/>
          <w:numId w:val="22"/>
        </w:numPr>
      </w:pPr>
      <w:r>
        <w:t xml:space="preserve">¿Qué dinero puedes usar: el bruto o el neto?</w:t>
      </w:r>
    </w:p>
    <w:p>
      <w:r>
        <w:rPr>
          <w:i/>
          <w:iCs/>
        </w:rPr>
        <w:t xml:space="preserve">Respuesta:</w:t>
      </w:r>
      <w:r>
        <w:t xml:space="preserve"> El neto, porque es el que te depositan.</w:t>
      </w:r>
    </w:p>
    <w:p>
      <w:pPr>
        <w:pStyle w:val="ListParagraph"/>
        <w:numPr>
          <w:ilvl w:val="0"/>
          <w:numId w:val="23"/>
        </w:numPr>
      </w:pPr>
      <w:r>
        <w:t xml:space="preserve">¿Todos los descuentos son impuestos?</w:t>
      </w:r>
    </w:p>
    <w:p>
      <w:r>
        <w:rPr>
          <w:i/>
          <w:iCs/>
        </w:rPr>
        <w:t xml:space="preserve">Respuesta:</w:t>
      </w:r>
      <w:r>
        <w:t xml:space="preserve"> No. Algunos son para seguro médico, retiro u otros conceptos.</w:t>
      </w:r>
    </w:p>
    <w:p>
      <w:pPr>
        <w:pStyle w:val="Heading4"/>
      </w:pPr>
      <w:r>
        <w:t xml:space="preserve">Para recordar</w:t>
      </w:r>
    </w:p>
    <w:p>
      <w:pPr>
        <w:pStyle w:val="ListParagraph"/>
        <w:numPr>
          <w:ilvl w:val="0"/>
          <w:numId w:val="2"/>
        </w:numPr>
      </w:pPr>
      <w:r>
        <w:t xml:space="preserve">Planea con tu ingreso neto.</w:t>
      </w:r>
    </w:p>
    <w:p>
      <w:pPr>
        <w:pStyle w:val="ListParagraph"/>
        <w:numPr>
          <w:ilvl w:val="0"/>
          <w:numId w:val="2"/>
        </w:numPr>
      </w:pPr>
      <w:r>
        <w:t xml:space="preserve">Guarda tus recibos y lleva tu registro de horas.</w:t>
      </w:r>
    </w:p>
    <w:p>
      <w:pPr>
        <w:pStyle w:val="ListParagraph"/>
        <w:numPr>
          <w:ilvl w:val="0"/>
          <w:numId w:val="2"/>
        </w:numPr>
      </w:pPr>
      <w:r>
        <w:t xml:space="preserve">Pregunta por escrito cualquier descuento que no entiendas.</w:t>
      </w:r>
    </w:p>
    <w:p>
      <w:pPr>
        <w:pStyle w:val="Heading3"/>
      </w:pPr>
      <w:r>
        <w:t xml:space="preserve">Profundiza (5 minutos más)</w:t>
      </w:r>
    </w:p>
    <w:p>
      <w:pPr>
        <w:pStyle w:val="Heading4"/>
      </w:pPr>
      <w:r>
        <w:t xml:space="preserve">Revisa tu recibo con números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30 horas × 22 dólares</w:t>
            </w:r>
          </w:p>
        </w:tc>
        <w:tc>
          <w:tcPr>
            <w:tcW w:type="dxa" w:w="4820"/>
            <w:tcMar>
              <w:top w:type="dxa" w:w="60"/>
              <w:left w:type="dxa" w:w="90"/>
              <w:bottom w:type="dxa" w:w="60"/>
              <w:right w:type="dxa" w:w="90"/>
            </w:tcMar>
          </w:tcPr>
          <w:p>
            <w:r>
              <w:rPr>
                <w:sz w:val="18"/>
                <w:szCs w:val="18"/>
              </w:rPr>
              <w:t xml:space="preserve">660</w:t>
            </w:r>
          </w:p>
        </w:tc>
      </w:tr>
      <w:tr>
        <w:trPr>
          <w:tblHeader w:val="off"/>
        </w:trPr>
        <w:tc>
          <w:tcPr>
            <w:tcW w:type="dxa" w:w="4820"/>
            <w:tcMar>
              <w:top w:type="dxa" w:w="60"/>
              <w:left w:type="dxa" w:w="90"/>
              <w:bottom w:type="dxa" w:w="60"/>
              <w:right w:type="dxa" w:w="90"/>
            </w:tcMar>
          </w:tcPr>
          <w:p>
            <w:r>
              <w:rPr>
                <w:sz w:val="18"/>
                <w:szCs w:val="18"/>
              </w:rPr>
              <w:t xml:space="preserve">Bono</w:t>
            </w:r>
          </w:p>
        </w:tc>
        <w:tc>
          <w:tcPr>
            <w:tcW w:type="dxa" w:w="4820"/>
            <w:tcMar>
              <w:top w:type="dxa" w:w="60"/>
              <w:left w:type="dxa" w:w="90"/>
              <w:bottom w:type="dxa" w:w="60"/>
              <w:right w:type="dxa" w:w="90"/>
            </w:tcMar>
          </w:tcPr>
          <w:p>
            <w:r>
              <w:rPr>
                <w:sz w:val="18"/>
                <w:szCs w:val="18"/>
              </w:rPr>
              <w:t xml:space="preserve">40</w:t>
            </w:r>
          </w:p>
        </w:tc>
      </w:tr>
      <w:tr>
        <w:trPr>
          <w:tblHeader w:val="off"/>
        </w:trPr>
        <w:tc>
          <w:tcPr>
            <w:tcW w:type="dxa" w:w="4820"/>
            <w:tcMar>
              <w:top w:type="dxa" w:w="60"/>
              <w:left w:type="dxa" w:w="90"/>
              <w:bottom w:type="dxa" w:w="60"/>
              <w:right w:type="dxa" w:w="90"/>
            </w:tcMar>
          </w:tcPr>
          <w:p>
            <w:r>
              <w:rPr>
                <w:b/>
                <w:bCs/>
                <w:sz w:val="18"/>
                <w:szCs w:val="18"/>
              </w:rPr>
              <w:t xml:space="preserve">Bruto</w:t>
            </w:r>
          </w:p>
        </w:tc>
        <w:tc>
          <w:tcPr>
            <w:tcW w:type="dxa" w:w="4820"/>
            <w:tcMar>
              <w:top w:type="dxa" w:w="60"/>
              <w:left w:type="dxa" w:w="90"/>
              <w:bottom w:type="dxa" w:w="60"/>
              <w:right w:type="dxa" w:w="90"/>
            </w:tcMar>
          </w:tcPr>
          <w:p>
            <w:r>
              <w:rPr>
                <w:b/>
                <w:bCs/>
                <w:sz w:val="18"/>
                <w:szCs w:val="18"/>
              </w:rPr>
              <w:t xml:space="preserve">700</w:t>
            </w:r>
          </w:p>
        </w:tc>
      </w:tr>
      <w:tr>
        <w:trPr>
          <w:tblHeader w:val="off"/>
        </w:trPr>
        <w:tc>
          <w:tcPr>
            <w:tcW w:type="dxa" w:w="4820"/>
            <w:tcMar>
              <w:top w:type="dxa" w:w="60"/>
              <w:left w:type="dxa" w:w="90"/>
              <w:bottom w:type="dxa" w:w="60"/>
              <w:right w:type="dxa" w:w="90"/>
            </w:tcMar>
          </w:tcPr>
          <w:p>
            <w:r>
              <w:rPr>
                <w:sz w:val="18"/>
                <w:szCs w:val="18"/>
              </w:rPr>
              <w:t xml:space="preserve">Impuestos</w:t>
            </w:r>
          </w:p>
        </w:tc>
        <w:tc>
          <w:tcPr>
            <w:tcW w:type="dxa" w:w="4820"/>
            <w:tcMar>
              <w:top w:type="dxa" w:w="60"/>
              <w:left w:type="dxa" w:w="90"/>
              <w:bottom w:type="dxa" w:w="60"/>
              <w:right w:type="dxa" w:w="90"/>
            </w:tcMar>
          </w:tcPr>
          <w:p>
            <w:r>
              <w:rPr>
                <w:sz w:val="18"/>
                <w:szCs w:val="18"/>
              </w:rPr>
              <w:t xml:space="preserve">−90</w:t>
            </w:r>
          </w:p>
        </w:tc>
      </w:tr>
      <w:tr>
        <w:trPr>
          <w:tblHeader w:val="off"/>
        </w:trPr>
        <w:tc>
          <w:tcPr>
            <w:tcW w:type="dxa" w:w="4820"/>
            <w:tcMar>
              <w:top w:type="dxa" w:w="60"/>
              <w:left w:type="dxa" w:w="90"/>
              <w:bottom w:type="dxa" w:w="60"/>
              <w:right w:type="dxa" w:w="90"/>
            </w:tcMar>
          </w:tcPr>
          <w:p>
            <w:r>
              <w:rPr>
                <w:sz w:val="18"/>
                <w:szCs w:val="18"/>
              </w:rPr>
              <w:t xml:space="preserve">Seguro médico</w:t>
            </w:r>
          </w:p>
        </w:tc>
        <w:tc>
          <w:tcPr>
            <w:tcW w:type="dxa" w:w="4820"/>
            <w:tcMar>
              <w:top w:type="dxa" w:w="60"/>
              <w:left w:type="dxa" w:w="90"/>
              <w:bottom w:type="dxa" w:w="60"/>
              <w:right w:type="dxa" w:w="90"/>
            </w:tcMar>
          </w:tcPr>
          <w:p>
            <w:r>
              <w:rPr>
                <w:sz w:val="18"/>
                <w:szCs w:val="18"/>
              </w:rPr>
              <w:t xml:space="preserve">−25</w:t>
            </w:r>
          </w:p>
        </w:tc>
      </w:tr>
      <w:tr>
        <w:trPr>
          <w:tblHeader w:val="off"/>
        </w:trPr>
        <w:tc>
          <w:tcPr>
            <w:tcW w:type="dxa" w:w="4820"/>
            <w:tcMar>
              <w:top w:type="dxa" w:w="60"/>
              <w:left w:type="dxa" w:w="90"/>
              <w:bottom w:type="dxa" w:w="60"/>
              <w:right w:type="dxa" w:w="90"/>
            </w:tcMar>
          </w:tcPr>
          <w:p>
            <w:r>
              <w:rPr>
                <w:sz w:val="18"/>
                <w:szCs w:val="18"/>
              </w:rPr>
              <w:t xml:space="preserve">Plan de retiro</w:t>
            </w:r>
          </w:p>
        </w:tc>
        <w:tc>
          <w:tcPr>
            <w:tcW w:type="dxa" w:w="4820"/>
            <w:tcMar>
              <w:top w:type="dxa" w:w="60"/>
              <w:left w:type="dxa" w:w="90"/>
              <w:bottom w:type="dxa" w:w="60"/>
              <w:right w:type="dxa" w:w="90"/>
            </w:tcMar>
          </w:tcPr>
          <w:p>
            <w:r>
              <w:rPr>
                <w:sz w:val="18"/>
                <w:szCs w:val="18"/>
              </w:rPr>
              <w:t xml:space="preserve">−20</w:t>
            </w:r>
          </w:p>
        </w:tc>
      </w:tr>
      <w:tr>
        <w:trPr>
          <w:tblHeader w:val="off"/>
        </w:trPr>
        <w:tc>
          <w:tcPr>
            <w:tcW w:type="dxa" w:w="4820"/>
            <w:tcMar>
              <w:top w:type="dxa" w:w="60"/>
              <w:left w:type="dxa" w:w="90"/>
              <w:bottom w:type="dxa" w:w="60"/>
              <w:right w:type="dxa" w:w="90"/>
            </w:tcMar>
          </w:tcPr>
          <w:p>
            <w:r>
              <w:rPr>
                <w:b/>
                <w:bCs/>
                <w:sz w:val="18"/>
                <w:szCs w:val="18"/>
              </w:rPr>
              <w:t xml:space="preserve">Neto esperado</w:t>
            </w:r>
          </w:p>
        </w:tc>
        <w:tc>
          <w:tcPr>
            <w:tcW w:type="dxa" w:w="4820"/>
            <w:tcMar>
              <w:top w:type="dxa" w:w="60"/>
              <w:left w:type="dxa" w:w="90"/>
              <w:bottom w:type="dxa" w:w="60"/>
              <w:right w:type="dxa" w:w="90"/>
            </w:tcMar>
          </w:tcPr>
          <w:p>
            <w:r>
              <w:rPr>
                <w:b/>
                <w:bCs/>
                <w:sz w:val="18"/>
                <w:szCs w:val="18"/>
              </w:rPr>
              <w:t xml:space="preserve">565</w:t>
            </w:r>
          </w:p>
        </w:tc>
      </w:tr>
    </w:tbl>
    <w:p/>
    <w:p>
      <w:r>
        <w:t xml:space="preserve">Si te depositaron 550, hay 15 por aclarar. No es una acusación: puede ser un ajuste o un error.</w:t>
      </w:r>
    </w:p>
    <w:p>
      <w:pPr>
        <w:pStyle w:val="Heading4"/>
      </w:pPr>
      <w:r>
        <w:t xml:space="preserve">Prestaciones</w:t>
      </w:r>
    </w:p>
    <w:p>
      <w:r>
        <w:t xml:space="preserve">La aportación de tu patrón a un plan de retiro puede aparecer en tu recibo sin aumentar tu depósito. Es dinero para tu futuro.</w:t>
      </w:r>
    </w:p>
    <w:p>
      <w:r>
        <w:t xml:space="preserve">Al comparar trabajos, pregunta cuánto te cuesta a ti el seguro médico, desde cuándo aplica y qué cubre.</w:t>
      </w:r>
    </w:p>
    <w:p>
      <w:pPr>
        <w:pStyle w:val="Heading4"/>
      </w:pPr>
      <w:r>
        <w:t xml:space="preserve">Contratista o empleado</w:t>
      </w:r>
    </w:p>
    <w:p>
      <w:r>
        <w:t xml:space="preserve">Que una app o un patrón te llame "contratista" no decide por sí solo tu clasificación laboral.</w:t>
      </w:r>
    </w:p>
    <w:p>
      <w:r>
        <w:t xml:space="preserve">En California se usan pruebas legales para decidir si eres empleado. Si tienes dudas sobre horas extra, descansos, salario mínimo o clasificación, guarda recibos, horarios y mensajes.</w:t>
      </w:r>
    </w:p>
    <w:p>
      <w:r>
        <w:t xml:space="preserve">Puedes consultar al [Comisionado Laboral de California (DIR)](https://www.dir.ca.gov/dlse/). Los derechos laborales básicos, como el salario mínimo, aplican sin importar tu situación migratoria.</w:t>
      </w:r>
    </w:p>
    <w:p>
      <w:pPr>
        <w:pBdr>
          <w:left w:val="single" w:color="1F5C4A" w:sz="18" w:space="8"/>
        </w:pBdr>
        <w:shd w:fill="EAF2EE" w:color="auto" w:val="clear"/>
        <w:spacing w:after="160" w:before="120"/>
        <w:ind w:left="200" w:right="200"/>
      </w:pPr>
      <w:r>
        <w:rPr>
          <w:b/>
          <w:bCs/>
        </w:rPr>
        <w:t xml:space="preserve">Dato adicional:</w:t>
      </w:r>
      <w:r>
        <w:t xml:space="preserve"> el salario mínimo de tu ciudad puede ser más alto que el del estado. Revisa ambos cada enero.</w:t>
      </w:r>
    </w:p>
    <w:p>
      <w:pPr>
        <w:pStyle w:val="Heading4"/>
      </w:pPr>
      <w:r>
        <w:t xml:space="preserve">Protege tus datos</w:t>
      </w:r>
    </w:p>
    <w:p>
      <w:r>
        <w:t xml:space="preserve">Tu recibo tiene tu nombre y tu número de identificación. No lo compartas en fotos ni en grupos.</w:t>
      </w:r>
    </w:p>
    <w:p>
      <w:r>
        <w:t xml:space="preserve">Nunca escribas tu SSN o tu ITIN completo en una pregunta pública ni en redes.</w:t>
      </w:r>
    </w:p>
    <w:p>
      <w:pPr>
        <w:pStyle w:val="Heading4"/>
      </w:pPr>
      <w:r>
        <w:t xml:space="preserve">Qué te protege el SDI</w:t>
      </w:r>
    </w:p>
    <w:p>
      <w:r>
        <w:t xml:space="preserve">El SDI (State Disability Insurance) es un seguro del estado que se descuenta de tu sueldo.</w:t>
      </w:r>
    </w:p>
    <w:p>
      <w:r>
        <w:t xml:space="preserve">Te puede pagar una parte de tu salario si no puedes trabajar por una enfermedad, una lesión fuera del trabajo o un embarazo. También financia el Permiso Familiar Pagado, para cuidar a un familiar enfermo o a un bebé recién nacido.</w:t>
      </w:r>
    </w:p>
    <w:p>
      <w:r>
        <w:t xml:space="preserve">Se tramita con el EDD de California. Pregunta en el EDD cuáles son los requisitos para tu caso.</w:t>
      </w:r>
    </w:p>
    <w:p>
      <w:r>
        <w:t xml:space="preserve">Si te lastimas en el trabajo, lo que aplica es el seguro de compensación del trabajador, que paga tu patrón.</w:t>
      </w:r>
    </w:p>
    <w:p>
      <w:pPr>
        <w:pStyle w:val="Heading4"/>
      </w:pPr>
      <w:r>
        <w:t xml:space="preserve">Pago de horas extra en California</w:t>
      </w:r>
    </w:p>
    <w:p>
      <w:r>
        <w:t xml:space="preserve">En California, por lo general, se paga tiempo y medio por las horas después de 8 en un día o de 40 en una semana, y doble tiempo en algunos casos.</w:t>
      </w:r>
    </w:p>
    <w:p>
      <w:r>
        <w:t xml:space="preserve">Hay excepciones según el tipo de trabajo. Si tus horas extra no aparecen en tu recibo, pregunta y guarda tu registro.</w:t>
      </w:r>
    </w:p>
    <w:p>
      <w:pPr>
        <w:pStyle w:val="Heading4"/>
      </w:pPr>
      <w:r>
        <w:t xml:space="preserve">Tus derechos si reclamas</w:t>
      </w:r>
    </w:p>
    <w:p>
      <w:r>
        <w:t xml:space="preserve">En California, tu patrón no puede despedirte ni castigarte por preguntar por tu pago o por presentar un reclamo de salarios.</w:t>
      </w:r>
    </w:p>
    <w:p>
      <w:r>
        <w:t xml:space="preserve">Si te deben dinero, puedes presentar un reclamo ante el Comisionado Laboral. El trámite es gratuito, hay atención en español y no te preguntan tu situación migratoria.</w:t>
      </w:r>
    </w:p>
    <w:p>
      <w:r>
        <w:t xml:space="preserve">Guarda copia de todo lo que entregues y anota con quién hablaste y en qué fecha.</w:t>
      </w:r>
    </w:p>
    <w:p>
      <w:pPr>
        <w:pStyle w:val="Heading4"/>
      </w:pPr>
      <w:r>
        <w:t xml:space="preserve">Casos</w:t>
      </w:r>
    </w:p>
    <w:p>
      <w:r>
        <w:rPr>
          <w:b/>
          <w:bCs/>
        </w:rPr>
        <w:t xml:space="preserve">Caso 1. Las horas que faltan</w:t>
      </w:r>
    </w:p>
    <w:p>
      <w:r>
        <w:t xml:space="preserve">Alex trabajó 40 horas, pero el recibo dice 36.</w:t>
      </w:r>
    </w:p>
    <w:p>
      <w:pPr>
        <w:pStyle w:val="ListParagraph"/>
        <w:numPr>
          <w:ilvl w:val="0"/>
          <w:numId w:val="2"/>
        </w:numPr>
      </w:pPr>
      <w:r>
        <w:rPr>
          <w:i/>
          <w:iCs/>
        </w:rPr>
        <w:t xml:space="preserve">¿Qué revisa primero?</w:t>
      </w:r>
      <w:r>
        <w:t xml:space="preserve"> Las fechas del periodo. Quizá 4 horas pasan al siguiente recibo.</w:t>
      </w:r>
    </w:p>
    <w:p>
      <w:pPr>
        <w:pStyle w:val="ListParagraph"/>
        <w:numPr>
          <w:ilvl w:val="0"/>
          <w:numId w:val="2"/>
        </w:numPr>
      </w:pPr>
      <w:r>
        <w:rPr>
          <w:i/>
          <w:iCs/>
        </w:rPr>
        <w:t xml:space="preserve">¿Y si no es eso?</w:t>
      </w:r>
      <w:r>
        <w:t xml:space="preserve"> Compara con su registro y pregunta por escrito, con fechas y horas.</w:t>
      </w:r>
    </w:p>
    <w:p>
      <w:r>
        <w:rPr>
          <w:b/>
          <w:bCs/>
        </w:rPr>
        <w:t xml:space="preserve">Caso 2. El descuento desconocido</w:t>
      </w:r>
    </w:p>
    <w:p>
      <w:r>
        <w:t xml:space="preserve">Luis ve un descuento de 12 dólares llamado "uniform".</w:t>
      </w:r>
    </w:p>
    <w:p>
      <w:pPr>
        <w:pStyle w:val="ListParagraph"/>
        <w:numPr>
          <w:ilvl w:val="0"/>
          <w:numId w:val="2"/>
        </w:numPr>
      </w:pPr>
      <w:r>
        <w:rPr>
          <w:i/>
          <w:iCs/>
        </w:rPr>
        <w:t xml:space="preserve">¿Qué hace?</w:t>
      </w:r>
      <w:r>
        <w:t xml:space="preserve"> Pide por escrito que le expliquen el concepto y si debe pagarlo.</w:t>
      </w:r>
    </w:p>
    <w:p>
      <w:r>
        <w:rPr>
          <w:b/>
          <w:bCs/>
        </w:rPr>
        <w:t xml:space="preserve">Caso 3. Los 565 de Luis</w:t>
      </w:r>
    </w:p>
    <w:p>
      <w:r>
        <w:t xml:space="preserve">Luis esperaba 700 y recibió 565.</w:t>
      </w:r>
    </w:p>
    <w:p>
      <w:pPr>
        <w:pStyle w:val="ListParagraph"/>
        <w:numPr>
          <w:ilvl w:val="0"/>
          <w:numId w:val="2"/>
        </w:numPr>
      </w:pPr>
      <w:r>
        <w:rPr>
          <w:i/>
          <w:iCs/>
        </w:rPr>
        <w:t xml:space="preserve">¿Hay un error?</w:t>
      </w:r>
      <w:r>
        <w:t xml:space="preserve"> No necesariamente. 700 era su bruto. Si los descuentos suman 135, el neto correcto es 565.</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Planear con el bruto</w:t>
            </w:r>
          </w:p>
        </w:tc>
        <w:tc>
          <w:tcPr>
            <w:tcW w:type="dxa" w:w="3213"/>
            <w:tcMar>
              <w:top w:type="dxa" w:w="60"/>
              <w:left w:type="dxa" w:w="90"/>
              <w:bottom w:type="dxa" w:w="60"/>
              <w:right w:type="dxa" w:w="90"/>
            </w:tcMar>
          </w:tcPr>
          <w:p>
            <w:r>
              <w:rPr>
                <w:sz w:val="18"/>
                <w:szCs w:val="18"/>
              </w:rPr>
              <w:t xml:space="preserve">Te falta dinero cada pago</w:t>
            </w:r>
          </w:p>
        </w:tc>
        <w:tc>
          <w:tcPr>
            <w:tcW w:type="dxa" w:w="3214"/>
            <w:tcMar>
              <w:top w:type="dxa" w:w="60"/>
              <w:left w:type="dxa" w:w="90"/>
              <w:bottom w:type="dxa" w:w="60"/>
              <w:right w:type="dxa" w:w="90"/>
            </w:tcMar>
          </w:tcPr>
          <w:p>
            <w:r>
              <w:rPr>
                <w:sz w:val="18"/>
                <w:szCs w:val="18"/>
              </w:rPr>
              <w:t xml:space="preserve">Usa siempre el neto</w:t>
            </w:r>
          </w:p>
        </w:tc>
      </w:tr>
      <w:tr>
        <w:trPr>
          <w:tblHeader w:val="off"/>
        </w:trPr>
        <w:tc>
          <w:tcPr>
            <w:tcW w:type="dxa" w:w="3213"/>
            <w:tcMar>
              <w:top w:type="dxa" w:w="60"/>
              <w:left w:type="dxa" w:w="90"/>
              <w:bottom w:type="dxa" w:w="60"/>
              <w:right w:type="dxa" w:w="90"/>
            </w:tcMar>
          </w:tcPr>
          <w:p>
            <w:r>
              <w:rPr>
                <w:sz w:val="18"/>
                <w:szCs w:val="18"/>
              </w:rPr>
              <w:t xml:space="preserve">Tirar los recibos</w:t>
            </w:r>
          </w:p>
        </w:tc>
        <w:tc>
          <w:tcPr>
            <w:tcW w:type="dxa" w:w="3213"/>
            <w:tcMar>
              <w:top w:type="dxa" w:w="60"/>
              <w:left w:type="dxa" w:w="90"/>
              <w:bottom w:type="dxa" w:w="60"/>
              <w:right w:type="dxa" w:w="90"/>
            </w:tcMar>
          </w:tcPr>
          <w:p>
            <w:r>
              <w:rPr>
                <w:sz w:val="18"/>
                <w:szCs w:val="18"/>
              </w:rPr>
              <w:t xml:space="preserve">No puedes comprobar errores ni ingresos</w:t>
            </w:r>
          </w:p>
        </w:tc>
        <w:tc>
          <w:tcPr>
            <w:tcW w:type="dxa" w:w="3214"/>
            <w:tcMar>
              <w:top w:type="dxa" w:w="60"/>
              <w:left w:type="dxa" w:w="90"/>
              <w:bottom w:type="dxa" w:w="60"/>
              <w:right w:type="dxa" w:w="90"/>
            </w:tcMar>
          </w:tcPr>
          <w:p>
            <w:r>
              <w:rPr>
                <w:sz w:val="18"/>
                <w:szCs w:val="18"/>
              </w:rPr>
              <w:t xml:space="preserve">Guárdalos en una carpeta</w:t>
            </w:r>
          </w:p>
        </w:tc>
      </w:tr>
      <w:tr>
        <w:trPr>
          <w:tblHeader w:val="off"/>
        </w:trPr>
        <w:tc>
          <w:tcPr>
            <w:tcW w:type="dxa" w:w="3213"/>
            <w:tcMar>
              <w:top w:type="dxa" w:w="60"/>
              <w:left w:type="dxa" w:w="90"/>
              <w:bottom w:type="dxa" w:w="60"/>
              <w:right w:type="dxa" w:w="90"/>
            </w:tcMar>
          </w:tcPr>
          <w:p>
            <w:r>
              <w:rPr>
                <w:sz w:val="18"/>
                <w:szCs w:val="18"/>
              </w:rPr>
              <w:t xml:space="preserve">Reclamar sin datos</w:t>
            </w:r>
          </w:p>
        </w:tc>
        <w:tc>
          <w:tcPr>
            <w:tcW w:type="dxa" w:w="3213"/>
            <w:tcMar>
              <w:top w:type="dxa" w:w="60"/>
              <w:left w:type="dxa" w:w="90"/>
              <w:bottom w:type="dxa" w:w="60"/>
              <w:right w:type="dxa" w:w="90"/>
            </w:tcMar>
          </w:tcPr>
          <w:p>
            <w:r>
              <w:rPr>
                <w:sz w:val="18"/>
                <w:szCs w:val="18"/>
              </w:rPr>
              <w:t xml:space="preserve">La aclaración se atora</w:t>
            </w:r>
          </w:p>
        </w:tc>
        <w:tc>
          <w:tcPr>
            <w:tcW w:type="dxa" w:w="3214"/>
            <w:tcMar>
              <w:top w:type="dxa" w:w="60"/>
              <w:left w:type="dxa" w:w="90"/>
              <w:bottom w:type="dxa" w:w="60"/>
              <w:right w:type="dxa" w:w="90"/>
            </w:tcMar>
          </w:tcPr>
          <w:p>
            <w:r>
              <w:rPr>
                <w:sz w:val="18"/>
                <w:szCs w:val="18"/>
              </w:rPr>
              <w:t xml:space="preserve">Lleva tu registro de horas y el recibo</w:t>
            </w:r>
          </w:p>
        </w:tc>
      </w:tr>
      <w:tr>
        <w:trPr>
          <w:tblHeader w:val="off"/>
        </w:trPr>
        <w:tc>
          <w:tcPr>
            <w:tcW w:type="dxa" w:w="3213"/>
            <w:tcMar>
              <w:top w:type="dxa" w:w="60"/>
              <w:left w:type="dxa" w:w="90"/>
              <w:bottom w:type="dxa" w:w="60"/>
              <w:right w:type="dxa" w:w="90"/>
            </w:tcMar>
          </w:tcPr>
          <w:p>
            <w:r>
              <w:rPr>
                <w:sz w:val="18"/>
                <w:szCs w:val="18"/>
              </w:rPr>
              <w:t xml:space="preserve">Aceptar que "contratista" define tus derechos</w:t>
            </w:r>
          </w:p>
        </w:tc>
        <w:tc>
          <w:tcPr>
            <w:tcW w:type="dxa" w:w="3213"/>
            <w:tcMar>
              <w:top w:type="dxa" w:w="60"/>
              <w:left w:type="dxa" w:w="90"/>
              <w:bottom w:type="dxa" w:w="60"/>
              <w:right w:type="dxa" w:w="90"/>
            </w:tcMar>
          </w:tcPr>
          <w:p>
            <w:r>
              <w:rPr>
                <w:sz w:val="18"/>
                <w:szCs w:val="18"/>
              </w:rPr>
              <w:t xml:space="preserve">Puedes perder derechos que sí tienes</w:t>
            </w:r>
          </w:p>
        </w:tc>
        <w:tc>
          <w:tcPr>
            <w:tcW w:type="dxa" w:w="3214"/>
            <w:tcMar>
              <w:top w:type="dxa" w:w="60"/>
              <w:left w:type="dxa" w:w="90"/>
              <w:bottom w:type="dxa" w:w="60"/>
              <w:right w:type="dxa" w:w="90"/>
            </w:tcMar>
          </w:tcPr>
          <w:p>
            <w:r>
              <w:rPr>
                <w:sz w:val="18"/>
                <w:szCs w:val="18"/>
              </w:rPr>
              <w:t xml:space="preserve">Consulta al Comisionado Laboral</w:t>
            </w:r>
          </w:p>
        </w:tc>
      </w:tr>
    </w:tbl>
    <w:p/>
    <w:p>
      <w:pPr>
        <w:pStyle w:val="Heading3"/>
      </w:pPr>
      <w:r>
        <w:t xml:space="preserve">Practica</w:t>
      </w:r>
    </w:p>
    <w:p>
      <w:pPr>
        <w:pStyle w:val="Heading4"/>
      </w:pPr>
      <w:r>
        <w:t xml:space="preserve">Actividad interactiva</w:t>
      </w:r>
    </w:p>
    <w:p>
      <w:r>
        <w:rPr>
          <w:b/>
          <w:bCs/>
        </w:rPr>
        <w:t xml:space="preserve">Recibo interactivo (H5P):</w:t>
      </w:r>
      <w:r>
        <w:t xml:space="preserve"> pasa el cursor por cada parte de un recibo de pago de ejemplo y descubre qué significa.</w:t>
      </w:r>
    </w:p>
    <w:p>
      <w:pPr>
        <w:pStyle w:val="Heading4"/>
      </w:pPr>
      <w:r>
        <w:t xml:space="preserve">Quiz</w:t>
      </w:r>
    </w:p>
    <w:p>
      <w:pPr>
        <w:pStyle w:val="ListParagraph"/>
        <w:numPr>
          <w:ilvl w:val="0"/>
          <w:numId w:val="24"/>
        </w:numPr>
      </w:pPr>
      <w:r>
        <w:t xml:space="preserve">¿Cuál es el dinero que puedes usar? a) El bruto · b) El neto</w:t>
      </w:r>
    </w:p>
    <w:p>
      <w:pPr>
        <w:pStyle w:val="ListParagraph"/>
        <w:numPr>
          <w:ilvl w:val="0"/>
          <w:numId w:val="24"/>
        </w:numPr>
      </w:pPr>
      <w:r>
        <w:t xml:space="preserve">¿Todos los descuentos son impuestos? a) Sí · b) No</w:t>
      </w:r>
    </w:p>
    <w:p>
      <w:pPr>
        <w:pStyle w:val="ListParagraph"/>
        <w:numPr>
          <w:ilvl w:val="0"/>
          <w:numId w:val="24"/>
        </w:numPr>
      </w:pPr>
      <w:r>
        <w:t xml:space="preserve">Si te llaman "contratista", ¿eso decide tu clasificación legal? a) Sí · b) No necesariamente</w:t>
      </w:r>
    </w:p>
    <w:p>
      <w:r>
        <w:rPr>
          <w:b/>
          <w:bCs/>
        </w:rPr>
        <w:t xml:space="preserve">Respuestas:</w:t>
      </w:r>
      <w:r>
        <w:t xml:space="preserve"> 1-b: es lo que te depositan. 2-b: también hay seguro, retiro y otros. 3-b: la ley usa sus propias pruebas.</w:t>
      </w:r>
    </w:p>
    <w:p>
      <w:pPr>
        <w:pStyle w:val="Heading4"/>
      </w:pPr>
      <w:r>
        <w:t xml:space="preserve">Ponlo en práctica</w:t>
      </w:r>
    </w:p>
    <w:p>
      <w:r>
        <w:t xml:space="preserve">El recibo muestra 36 horas a 20 dólares y un neto de 600. Tu registro dice 40 horas. ¿Qué preguntas primero? </w:t>
      </w:r>
      <w:r>
        <w:rPr>
          <w:b/>
          <w:bCs/>
        </w:rPr>
        <w:t xml:space="preserve">Respuesta:</w:t>
      </w:r>
      <w:r>
        <w:t xml:space="preserve"> Confirma las fechas del periodo, compara las 4 horas de diferencia con tu registro y pide el desglose de los descuentos. Sin esos datos no puedes saber cuál es el neto correcto.</w:t>
      </w:r>
    </w:p>
    <w:p>
      <w:pPr>
        <w:pStyle w:val="Heading4"/>
      </w:pPr>
      <w:r>
        <w:t xml:space="preserve">A tu plan</w:t>
      </w:r>
    </w:p>
    <w:p>
      <w:r>
        <w:t xml:space="preserve">Crea una carpeta de recibos de pago y un registro de horas. Anota una pregunta sobre una prestación que no entiendas.</w:t>
      </w:r>
    </w:p>
    <w:p>
      <w:pPr>
        <w:pStyle w:val="Heading3"/>
      </w:pPr>
      <w:r>
        <w:t xml:space="preserve">Para saber más</w:t>
      </w:r>
    </w:p>
    <w:p>
      <w:pPr>
        <w:pStyle w:val="ListParagraph"/>
        <w:numPr>
          <w:ilvl w:val="0"/>
          <w:numId w:val="2"/>
        </w:numPr>
      </w:pPr>
      <w:r>
        <w:rPr>
          <w:b/>
          <w:bCs/>
        </w:rPr>
        <w:t xml:space="preserve">Comisionado Laboral de California</w:t>
      </w:r>
      <w:r>
        <w:t xml:space="preserve"> (DIR · español e inglés): https://www.dir.ca.gov/dlse/ — </w:t>
      </w:r>
      <w:r>
        <w:rPr>
          <w:b/>
          <w:bCs/>
        </w:rPr>
        <w:t xml:space="preserve">Qué buscar:</w:t>
      </w:r>
      <w:r>
        <w:t xml:space="preserve"> la sección de salario mínimo y la de cómo presentar un reclamo de salarios ("wage claim"), con formularios en español.</w:t>
      </w:r>
    </w:p>
    <w:p>
      <w:pPr>
        <w:pStyle w:val="ListParagraph"/>
        <w:numPr>
          <w:ilvl w:val="0"/>
          <w:numId w:val="2"/>
        </w:numPr>
      </w:pPr>
      <w:r>
        <w:rPr>
          <w:b/>
          <w:bCs/>
        </w:rPr>
        <w:t xml:space="preserve">Salario mínimo de California</w:t>
      </w:r>
      <w:r>
        <w:t xml:space="preserve"> (DIR · inglés): https://www.dir.ca.gov/dlse/faq_minimumwage.htm — </w:t>
      </w:r>
      <w:r>
        <w:rPr>
          <w:b/>
          <w:bCs/>
        </w:rPr>
        <w:t xml:space="preserve">Qué buscar:</w:t>
      </w:r>
      <w:r>
        <w:t xml:space="preserve"> el salario mínimo estatal vigente y el enlace a la lista de ciudades con salario mínimo propio.</w:t>
      </w:r>
    </w:p>
    <w:p>
      <w:pPr>
        <w:pStyle w:val="Heading3"/>
      </w:pPr>
      <w:r>
        <w:t xml:space="preserve">Palabras clave</w:t>
      </w:r>
    </w:p>
    <w:p>
      <w:pPr>
        <w:pStyle w:val="ListParagraph"/>
        <w:numPr>
          <w:ilvl w:val="0"/>
          <w:numId w:val="2"/>
        </w:numPr>
      </w:pPr>
      <w:r>
        <w:rPr>
          <w:i/>
          <w:iCs/>
        </w:rPr>
        <w:t xml:space="preserve">Ingreso bruto:</w:t>
      </w:r>
      <w:r>
        <w:t xml:space="preserve"> lo que ganas antes de descuentos.</w:t>
      </w:r>
    </w:p>
    <w:p>
      <w:pPr>
        <w:pStyle w:val="ListParagraph"/>
        <w:numPr>
          <w:ilvl w:val="0"/>
          <w:numId w:val="2"/>
        </w:numPr>
      </w:pPr>
      <w:r>
        <w:rPr>
          <w:i/>
          <w:iCs/>
        </w:rPr>
        <w:t xml:space="preserve">Ingreso neto:</w:t>
      </w:r>
      <w:r>
        <w:t xml:space="preserve"> lo que te depositan después de descuentos.</w:t>
      </w:r>
    </w:p>
    <w:p>
      <w:pPr>
        <w:pStyle w:val="ListParagraph"/>
        <w:numPr>
          <w:ilvl w:val="0"/>
          <w:numId w:val="2"/>
        </w:numPr>
      </w:pPr>
      <w:r>
        <w:rPr>
          <w:i/>
          <w:iCs/>
        </w:rPr>
        <w:t xml:space="preserve">Retención:</w:t>
      </w:r>
      <w:r>
        <w:t xml:space="preserve"> dinero que te descuentan como adelanto de impuestos.</w:t>
      </w:r>
    </w:p>
    <w:p>
      <w:pPr>
        <w:pStyle w:val="ListParagraph"/>
        <w:numPr>
          <w:ilvl w:val="0"/>
          <w:numId w:val="2"/>
        </w:numPr>
      </w:pPr>
      <w:r>
        <w:rPr>
          <w:i/>
          <w:iCs/>
        </w:rPr>
        <w:t xml:space="preserve">Aportación del empleador:</w:t>
      </w:r>
      <w:r>
        <w:t xml:space="preserve"> dinero que tu patrón pone en tu plan de retiro.</w:t>
      </w:r>
    </w:p>
    <w:p>
      <w:pPr>
        <w:pStyle w:val="Heading3"/>
      </w:pPr>
      <w:r>
        <w:t xml:space="preserve">Fuentes</w:t>
      </w:r>
    </w:p>
    <w:p>
      <w:r>
        <w:t xml:space="preserve">[S11] DIR, conoce tus derechos · Código Laboral de California, sección 226 (recibos de pago).</w:t>
      </w:r>
    </w:p>
    <w:p>
      <w:r>
        <w:br w:type="page"/>
      </w:r>
    </w:p>
    <w:p>
      <w:pPr>
        <w:pStyle w:val="Heading2"/>
      </w:pPr>
      <w:r>
        <w:t xml:space="preserve">M1 U06. ¿Una compra pequeña puede sumar mucho?</w:t>
      </w:r>
    </w:p>
    <w:p>
      <w:r>
        <w:rPr>
          <w:b/>
          <w:bCs/>
        </w:rPr>
        <w:t xml:space="preserve">Lo que lograrás:</w:t>
      </w:r>
      <w:r>
        <w:t xml:space="preserve"> Medir el peso real de tus gastos grandes y pequeños, y elegir ajustes que sí puedas sostener.</w:t>
      </w:r>
    </w:p>
    <w:p>
      <w:r>
        <w:rPr>
          <w:b/>
          <w:bCs/>
        </w:rPr>
        <w:t xml:space="preserve">Para empezar:</w:t>
      </w:r>
      <w:r>
        <w:t xml:space="preserve"> Luis revisó su estado de cuenta y encontró un cargo de 12.99 de una app que probó "gratis" hace ocho meses. Nunca la usó. En esta lección aprenderás a encontrar los gastos que se repiten y a decidir cuáles valen la pena.</w:t>
      </w:r>
    </w:p>
    <w:p>
      <w:pPr>
        <w:pStyle w:val="Heading3"/>
      </w:pPr>
      <w:r>
        <w:t xml:space="preserve">Lo esencial (5 minutos)</w:t>
      </w:r>
    </w:p>
    <w:p>
      <w:pPr>
        <w:pStyle w:val="Heading4"/>
      </w:pPr>
      <w:r>
        <w:t xml:space="preserve">Lo pequeño que se repite</w:t>
      </w:r>
    </w:p>
    <w:p>
      <w:r>
        <w:t xml:space="preserve">Compras algo de 3 dólares diez veces al mes.</w:t>
      </w:r>
    </w:p>
    <w:p>
      <w:pPr>
        <w:pStyle w:val="ListParagraph"/>
        <w:numPr>
          <w:ilvl w:val="0"/>
          <w:numId w:val="2"/>
        </w:numPr>
      </w:pPr>
      <w:r>
        <w:t xml:space="preserve">Una vez: </w:t>
      </w:r>
      <w:r>
        <w:rPr>
          <w:b/>
          <w:bCs/>
        </w:rPr>
        <w:t xml:space="preserve">3</w:t>
      </w:r>
    </w:p>
    <w:p>
      <w:pPr>
        <w:pStyle w:val="ListParagraph"/>
        <w:numPr>
          <w:ilvl w:val="0"/>
          <w:numId w:val="2"/>
        </w:numPr>
      </w:pPr>
      <w:r>
        <w:t xml:space="preserve">Nueve veces más: </w:t>
      </w:r>
      <w:r>
        <w:rPr>
          <w:b/>
          <w:bCs/>
        </w:rPr>
        <w:t xml:space="preserve">27</w:t>
      </w:r>
    </w:p>
    <w:p>
      <w:pPr>
        <w:pStyle w:val="ListParagraph"/>
        <w:numPr>
          <w:ilvl w:val="0"/>
          <w:numId w:val="2"/>
        </w:numPr>
      </w:pPr>
      <w:r>
        <w:t xml:space="preserve">Al mes: 360 al año: </w:t>
      </w:r>
      <w:r>
        <w:rPr>
          <w:b/>
          <w:bCs/>
        </w:rPr>
        <w:t xml:space="preserve">30</w:t>
      </w:r>
    </w:p>
    <w:p>
      <w:r>
        <w:t xml:space="preserve">Un gasto pequeño que se repite se llama </w:t>
      </w:r>
      <w:r>
        <w:rPr>
          <w:b/>
          <w:bCs/>
        </w:rPr>
        <w:t xml:space="preserve">gasto hormiga</w:t>
      </w:r>
      <w:r>
        <w:t xml:space="preserve">. Eso no lo hace malo: primero pregúntate para qué te sirve.</w:t>
      </w:r>
    </w:p>
    <w:p>
      <w:pPr>
        <w:pStyle w:val="Heading4"/>
      </w:pPr>
      <w:r>
        <w:t xml:space="preserve">Registra antes de juzgar</w:t>
      </w:r>
    </w:p>
    <w:p>
      <w:r>
        <w:t xml:space="preserve">Antes de decidir si recortas un gasto, anota cuatro cosas: cuánto cuesta, cada cuánto ocurre, para qué te sirve y si puedes cambiarlo.</w:t>
      </w:r>
    </w:p>
    <w:p>
      <w:r>
        <w:t xml:space="preserve">El tamaño de un gasto no dice si es necesario. Un café con un amigo puede ser tu único descanso de la semana.</w:t>
      </w:r>
    </w:p>
    <w:p>
      <w:pPr>
        <w:pStyle w:val="Heading4"/>
      </w:pPr>
      <w:r>
        <w:t xml:space="preserve">Mira primero los gastos grandes</w:t>
      </w:r>
    </w:p>
    <w:p>
      <w:r>
        <w:t xml:space="preserve">Renta, transporte, cuidado de los hijos y salud suelen ser la mayor parte del presupuesto.</w:t>
      </w:r>
    </w:p>
    <w:p>
      <w:r>
        <w:t xml:space="preserve">Dejar el café no compensa una renta que sube 200 dólares. Por eso conviene revisar primero los gastos grandes.</w:t>
      </w:r>
    </w:p>
    <w:p>
      <w:pPr>
        <w:pBdr>
          <w:left w:val="single" w:color="1F5C4A" w:sz="18" w:space="8"/>
        </w:pBdr>
        <w:shd w:fill="EAF2EE" w:color="auto" w:val="clear"/>
        <w:spacing w:after="160" w:before="120"/>
        <w:ind w:left="200" w:right="200"/>
      </w:pPr>
      <w:r>
        <w:rPr>
          <w:b/>
          <w:bCs/>
        </w:rPr>
        <w:t xml:space="preserve">Idea clave:</w:t>
      </w:r>
      <w:r>
        <w:t xml:space="preserve"> ajusta donde el cambio es real y sostenible, no donde te hace sentir culpa.</w:t>
      </w:r>
    </w:p>
    <w:p>
      <w:pPr>
        <w:pStyle w:val="Heading4"/>
      </w:pPr>
      <w:r>
        <w:t xml:space="preserve">Tres tipos de gastos para revisar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Suscripciones</w:t>
            </w:r>
          </w:p>
        </w:tc>
        <w:tc>
          <w:tcPr>
            <w:tcW w:type="dxa" w:w="3213"/>
            <w:tcMar>
              <w:top w:type="dxa" w:w="60"/>
              <w:left w:type="dxa" w:w="90"/>
              <w:bottom w:type="dxa" w:w="60"/>
              <w:right w:type="dxa" w:w="90"/>
            </w:tcMar>
          </w:tcPr>
          <w:p>
            <w:r>
              <w:rPr>
                <w:sz w:val="18"/>
                <w:szCs w:val="18"/>
              </w:rPr>
              <w:t xml:space="preserve">Apps, streaming, gimnasio. Se cobran solas cada mes.</w:t>
            </w:r>
          </w:p>
        </w:tc>
        <w:tc>
          <w:tcPr>
            <w:tcW w:type="dxa" w:w="3214"/>
            <w:tcMar>
              <w:top w:type="dxa" w:w="60"/>
              <w:left w:type="dxa" w:w="90"/>
              <w:bottom w:type="dxa" w:w="60"/>
              <w:right w:type="dxa" w:w="90"/>
            </w:tcMar>
          </w:tcPr>
          <w:p>
            <w:r>
              <w:rPr>
                <w:sz w:val="18"/>
                <w:szCs w:val="18"/>
              </w:rPr>
              <w:t xml:space="preserve">Revísalas en tu estado de cuenta y en la tienda de apps.</w:t>
            </w:r>
          </w:p>
        </w:tc>
      </w:tr>
      <w:tr>
        <w:trPr>
          <w:tblHeader w:val="off"/>
        </w:trPr>
        <w:tc>
          <w:tcPr>
            <w:tcW w:type="dxa" w:w="3213"/>
            <w:tcMar>
              <w:top w:type="dxa" w:w="60"/>
              <w:left w:type="dxa" w:w="90"/>
              <w:bottom w:type="dxa" w:w="60"/>
              <w:right w:type="dxa" w:w="90"/>
            </w:tcMar>
          </w:tcPr>
          <w:p>
            <w:r>
              <w:rPr>
                <w:sz w:val="18"/>
                <w:szCs w:val="18"/>
              </w:rPr>
              <w:t xml:space="preserve">Gastos no mensuales</w:t>
            </w:r>
          </w:p>
        </w:tc>
        <w:tc>
          <w:tcPr>
            <w:tcW w:type="dxa" w:w="3213"/>
            <w:tcMar>
              <w:top w:type="dxa" w:w="60"/>
              <w:left w:type="dxa" w:w="90"/>
              <w:bottom w:type="dxa" w:w="60"/>
              <w:right w:type="dxa" w:w="90"/>
            </w:tcMar>
          </w:tcPr>
          <w:p>
            <w:r>
              <w:rPr>
                <w:sz w:val="18"/>
                <w:szCs w:val="18"/>
              </w:rPr>
              <w:t xml:space="preserve">Seguro cada seis meses, registro del auto, útiles escolares.</w:t>
            </w:r>
          </w:p>
        </w:tc>
        <w:tc>
          <w:tcPr>
            <w:tcW w:type="dxa" w:w="3214"/>
            <w:tcMar>
              <w:top w:type="dxa" w:w="60"/>
              <w:left w:type="dxa" w:w="90"/>
              <w:bottom w:type="dxa" w:w="60"/>
              <w:right w:type="dxa" w:w="90"/>
            </w:tcMar>
          </w:tcPr>
          <w:p>
            <w:r>
              <w:rPr>
                <w:sz w:val="18"/>
                <w:szCs w:val="18"/>
              </w:rPr>
              <w:t xml:space="preserve">Divide y aparta cada mes.</w:t>
            </w:r>
          </w:p>
        </w:tc>
      </w:tr>
      <w:tr>
        <w:trPr>
          <w:tblHeader w:val="off"/>
        </w:trPr>
        <w:tc>
          <w:tcPr>
            <w:tcW w:type="dxa" w:w="3213"/>
            <w:tcMar>
              <w:top w:type="dxa" w:w="60"/>
              <w:left w:type="dxa" w:w="90"/>
              <w:bottom w:type="dxa" w:w="60"/>
              <w:right w:type="dxa" w:w="90"/>
            </w:tcMar>
          </w:tcPr>
          <w:p>
            <w:r>
              <w:rPr>
                <w:sz w:val="18"/>
                <w:szCs w:val="18"/>
              </w:rPr>
              <w:t xml:space="preserve">Gastos hormiga</w:t>
            </w:r>
          </w:p>
        </w:tc>
        <w:tc>
          <w:tcPr>
            <w:tcW w:type="dxa" w:w="3213"/>
            <w:tcMar>
              <w:top w:type="dxa" w:w="60"/>
              <w:left w:type="dxa" w:w="90"/>
              <w:bottom w:type="dxa" w:w="60"/>
              <w:right w:type="dxa" w:w="90"/>
            </w:tcMar>
          </w:tcPr>
          <w:p>
            <w:r>
              <w:rPr>
                <w:sz w:val="18"/>
                <w:szCs w:val="18"/>
              </w:rPr>
              <w:t xml:space="preserve">Refrescos, botanas, envíos a domicilio.</w:t>
            </w:r>
          </w:p>
        </w:tc>
        <w:tc>
          <w:tcPr>
            <w:tcW w:type="dxa" w:w="3214"/>
            <w:tcMar>
              <w:top w:type="dxa" w:w="60"/>
              <w:left w:type="dxa" w:w="90"/>
              <w:bottom w:type="dxa" w:w="60"/>
              <w:right w:type="dxa" w:w="90"/>
            </w:tcMar>
          </w:tcPr>
          <w:p>
            <w:r>
              <w:rPr>
                <w:sz w:val="18"/>
                <w:szCs w:val="18"/>
              </w:rPr>
              <w:t xml:space="preserve">Decide cuáles valen la pena.</w:t>
            </w:r>
          </w:p>
        </w:tc>
      </w:tr>
    </w:tbl>
    <w:p/>
    <w:p>
      <w:pPr>
        <w:pStyle w:val="Heading4"/>
      </w:pPr>
      <w:r>
        <w:t xml:space="preserve">Cancelar la tarjeta no cancela la suscripción</w:t>
      </w:r>
    </w:p>
    <w:p>
      <w:r>
        <w:t xml:space="preserve">Si quieres dejar de pagar un servicio, cancélalo directamente con el proveedor y guarda el comprobante.</w:t>
      </w:r>
    </w:p>
    <w:p>
      <w:r>
        <w:t xml:space="preserve">Cancelar tu tarjeta no siempre detiene el cobro, y puede generar una deuda con la empresa.</w:t>
      </w:r>
    </w:p>
    <w:p>
      <w:pPr>
        <w:pStyle w:val="Heading4"/>
      </w:pPr>
      <w:r>
        <w:t xml:space="preserve">Un caso en un minuto</w:t>
      </w:r>
    </w:p>
    <w:p>
      <w:r>
        <w:t xml:space="preserve">Mar revisa su estado de cuenta con un marcador. Encuentra tres cosas: dos apps de video, una comisión de 3.50 por usar un cajero de otro banco cuatro veces y pedidos de comida a domicilio que suman 140 al mes.</w:t>
      </w:r>
    </w:p>
    <w:p>
      <w:r>
        <w:t xml:space="preserve">Cancela una app, usa cajeros de su banco y decide pedir comida solo los viernes. Libera cerca de 90 al mes sin dejar de disfrutar nada que le importe.</w:t>
      </w:r>
    </w:p>
    <w:p>
      <w:pPr>
        <w:pBdr>
          <w:left w:val="single" w:color="1F5C4A" w:sz="18" w:space="8"/>
        </w:pBdr>
        <w:shd w:fill="EAF2EE" w:color="auto" w:val="clear"/>
        <w:spacing w:after="160" w:before="120"/>
        <w:ind w:left="200" w:right="200"/>
      </w:pPr>
      <w:r>
        <w:rPr>
          <w:b/>
          <w:bCs/>
        </w:rPr>
        <w:t xml:space="preserve">Antes de actuar, verifica:</w:t>
      </w:r>
      <w:r>
        <w:t xml:space="preserve"> antes de cancelar un servicio, revisa si tiene penalización o un plazo mínimo. Guarda el número de confirmación.</w:t>
      </w:r>
    </w:p>
    <w:p>
      <w:pPr>
        <w:pStyle w:val="Heading4"/>
      </w:pPr>
      <w:r>
        <w:t xml:space="preserve">Tres preguntas antes de recortar</w:t>
      </w:r>
    </w:p>
    <w:p>
      <w:r>
        <w:t xml:space="preserve">Antes de quitar un gasto, pregúntate:</w:t>
      </w:r>
    </w:p>
    <w:p>
      <w:pPr>
        <w:pStyle w:val="ListParagraph"/>
        <w:numPr>
          <w:ilvl w:val="0"/>
          <w:numId w:val="25"/>
        </w:numPr>
      </w:pPr>
      <w:r>
        <w:t xml:space="preserve">¿Me da algo que de verdad valoro, como descanso, salud o tiempo con mi familia?</w:t>
      </w:r>
    </w:p>
    <w:p>
      <w:pPr>
        <w:pStyle w:val="ListParagraph"/>
        <w:numPr>
          <w:ilvl w:val="0"/>
          <w:numId w:val="25"/>
        </w:numPr>
      </w:pPr>
      <w:r>
        <w:t xml:space="preserve">¿Hay una forma más barata de obtener lo mismo?</w:t>
      </w:r>
    </w:p>
    <w:p>
      <w:pPr>
        <w:pStyle w:val="ListParagraph"/>
        <w:numPr>
          <w:ilvl w:val="0"/>
          <w:numId w:val="25"/>
        </w:numPr>
      </w:pPr>
      <w:r>
        <w:t xml:space="preserve">¿Puedo sostener este cambio durante tres meses?</w:t>
      </w:r>
    </w:p>
    <w:p>
      <w:r>
        <w:t xml:space="preserve">Si la respuesta a la primera es sí y a las otras dos es no, quizá ese gasto no es el que hay que recortar.</w:t>
      </w:r>
    </w:p>
    <w:p>
      <w:pPr>
        <w:pStyle w:val="Heading4"/>
      </w:pPr>
      <w:r>
        <w:t xml:space="preserve">Comprueba lo que entendiste</w:t>
      </w:r>
    </w:p>
    <w:p>
      <w:pPr>
        <w:pStyle w:val="ListParagraph"/>
        <w:numPr>
          <w:ilvl w:val="0"/>
          <w:numId w:val="26"/>
        </w:numPr>
      </w:pPr>
      <w:r>
        <w:t xml:space="preserve">Un gasto de 4 dólares, 20 veces al mes, ¿cuánto suma al año?</w:t>
      </w:r>
    </w:p>
    <w:p>
      <w:r>
        <w:rPr>
          <w:i/>
          <w:iCs/>
        </w:rPr>
        <w:t xml:space="preserve">Respuesta:</w:t>
      </w:r>
      <w:r>
        <w:t xml:space="preserve"> 960, porque 4 × 20 = 80 al mes y 80 × 12 = 960.</w:t>
      </w:r>
    </w:p>
    <w:p>
      <w:pPr>
        <w:pStyle w:val="ListParagraph"/>
        <w:numPr>
          <w:ilvl w:val="0"/>
          <w:numId w:val="27"/>
        </w:numPr>
      </w:pPr>
      <w:r>
        <w:t xml:space="preserve">Un seguro de 600 cada seis meses, ¿cuánto conviene apartar al mes?</w:t>
      </w:r>
    </w:p>
    <w:p>
      <w:r>
        <w:rPr>
          <w:i/>
          <w:iCs/>
        </w:rPr>
        <w:t xml:space="preserve">Respuesta:</w:t>
      </w:r>
      <w:r>
        <w:t xml:space="preserve"> 100, porque 600 ÷ 6 = 100.</w:t>
      </w:r>
    </w:p>
    <w:p>
      <w:pPr>
        <w:pStyle w:val="Heading4"/>
      </w:pPr>
      <w:r>
        <w:t xml:space="preserve">Para recordar</w:t>
      </w:r>
    </w:p>
    <w:p>
      <w:pPr>
        <w:pStyle w:val="ListParagraph"/>
        <w:numPr>
          <w:ilvl w:val="0"/>
          <w:numId w:val="2"/>
        </w:numPr>
      </w:pPr>
      <w:r>
        <w:t xml:space="preserve">Registra antes de juzgar un gasto.</w:t>
      </w:r>
    </w:p>
    <w:p>
      <w:pPr>
        <w:pStyle w:val="ListParagraph"/>
        <w:numPr>
          <w:ilvl w:val="0"/>
          <w:numId w:val="2"/>
        </w:numPr>
      </w:pPr>
      <w:r>
        <w:t xml:space="preserve">Revisa primero los gastos grandes.</w:t>
      </w:r>
    </w:p>
    <w:p>
      <w:pPr>
        <w:pStyle w:val="ListParagraph"/>
        <w:numPr>
          <w:ilvl w:val="0"/>
          <w:numId w:val="2"/>
        </w:numPr>
      </w:pPr>
      <w:r>
        <w:t xml:space="preserve">Cancela las suscripciones con el proveedor y guarda el comprobante.</w:t>
      </w:r>
    </w:p>
    <w:p>
      <w:pPr>
        <w:pStyle w:val="Heading3"/>
      </w:pPr>
      <w:r>
        <w:t xml:space="preserve">Profundiza (5 minutos más)</w:t>
      </w:r>
    </w:p>
    <w:p>
      <w:pPr>
        <w:pStyle w:val="Heading4"/>
      </w:pPr>
      <w:r>
        <w:t xml:space="preserve">Del gasto evitado al ahorro real</w:t>
      </w:r>
    </w:p>
    <w:p>
      <w:r>
        <w:t xml:space="preserve">Una compra de 4 dólares, 22 veces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Cálculo</w:t>
            </w:r>
          </w:p>
        </w:tc>
        <w:tc>
          <w:tcPr>
            <w:tcW w:type="dxa" w:w="3214"/>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3213"/>
            <w:tcMar>
              <w:top w:type="dxa" w:w="60"/>
              <w:left w:type="dxa" w:w="90"/>
              <w:bottom w:type="dxa" w:w="60"/>
              <w:right w:type="dxa" w:w="90"/>
            </w:tcMar>
          </w:tcPr>
          <w:p>
            <w:r>
              <w:rPr>
                <w:sz w:val="18"/>
                <w:szCs w:val="18"/>
              </w:rPr>
              <w:t xml:space="preserve">Hoy</w:t>
            </w:r>
          </w:p>
        </w:tc>
        <w:tc>
          <w:tcPr>
            <w:tcW w:type="dxa" w:w="3213"/>
            <w:tcMar>
              <w:top w:type="dxa" w:w="60"/>
              <w:left w:type="dxa" w:w="90"/>
              <w:bottom w:type="dxa" w:w="60"/>
              <w:right w:type="dxa" w:w="90"/>
            </w:tcMar>
          </w:tcPr>
          <w:p>
            <w:r>
              <w:rPr>
                <w:sz w:val="18"/>
                <w:szCs w:val="18"/>
              </w:rPr>
              <w:t xml:space="preserve">4 × 22</w:t>
            </w:r>
          </w:p>
        </w:tc>
        <w:tc>
          <w:tcPr>
            <w:tcW w:type="dxa" w:w="3214"/>
            <w:tcMar>
              <w:top w:type="dxa" w:w="60"/>
              <w:left w:type="dxa" w:w="90"/>
              <w:bottom w:type="dxa" w:w="60"/>
              <w:right w:type="dxa" w:w="90"/>
            </w:tcMar>
          </w:tcPr>
          <w:p>
            <w:r>
              <w:rPr>
                <w:sz w:val="18"/>
                <w:szCs w:val="18"/>
              </w:rPr>
              <w:t xml:space="preserve">88 al mes</w:t>
            </w:r>
          </w:p>
        </w:tc>
      </w:tr>
      <w:tr>
        <w:trPr>
          <w:tblHeader w:val="off"/>
        </w:trPr>
        <w:tc>
          <w:tcPr>
            <w:tcW w:type="dxa" w:w="3213"/>
            <w:tcMar>
              <w:top w:type="dxa" w:w="60"/>
              <w:left w:type="dxa" w:w="90"/>
              <w:bottom w:type="dxa" w:w="60"/>
              <w:right w:type="dxa" w:w="90"/>
            </w:tcMar>
          </w:tcPr>
          <w:p>
            <w:r>
              <w:rPr>
                <w:sz w:val="18"/>
                <w:szCs w:val="18"/>
              </w:rPr>
              <w:t xml:space="preserve">Si la reduces a 10 veces</w:t>
            </w:r>
          </w:p>
        </w:tc>
        <w:tc>
          <w:tcPr>
            <w:tcW w:type="dxa" w:w="3213"/>
            <w:tcMar>
              <w:top w:type="dxa" w:w="60"/>
              <w:left w:type="dxa" w:w="90"/>
              <w:bottom w:type="dxa" w:w="60"/>
              <w:right w:type="dxa" w:w="90"/>
            </w:tcMar>
          </w:tcPr>
          <w:p>
            <w:r>
              <w:rPr>
                <w:sz w:val="18"/>
                <w:szCs w:val="18"/>
              </w:rPr>
              <w:t xml:space="preserve">4 × 10</w:t>
            </w:r>
          </w:p>
        </w:tc>
        <w:tc>
          <w:tcPr>
            <w:tcW w:type="dxa" w:w="3214"/>
            <w:tcMar>
              <w:top w:type="dxa" w:w="60"/>
              <w:left w:type="dxa" w:w="90"/>
              <w:bottom w:type="dxa" w:w="60"/>
              <w:right w:type="dxa" w:w="90"/>
            </w:tcMar>
          </w:tcPr>
          <w:p>
            <w:r>
              <w:rPr>
                <w:sz w:val="18"/>
                <w:szCs w:val="18"/>
              </w:rPr>
              <w:t xml:space="preserve">40 al mes: liberas 48</w:t>
            </w:r>
          </w:p>
        </w:tc>
      </w:tr>
      <w:tr>
        <w:trPr>
          <w:tblHeader w:val="off"/>
        </w:trPr>
        <w:tc>
          <w:tcPr>
            <w:tcW w:type="dxa" w:w="3213"/>
            <w:tcMar>
              <w:top w:type="dxa" w:w="60"/>
              <w:left w:type="dxa" w:w="90"/>
              <w:bottom w:type="dxa" w:w="60"/>
              <w:right w:type="dxa" w:w="90"/>
            </w:tcMar>
          </w:tcPr>
          <w:p>
            <w:r>
              <w:rPr>
                <w:sz w:val="18"/>
                <w:szCs w:val="18"/>
              </w:rPr>
              <w:t xml:space="preserve">Si las otras 12 veces compras algo de 1.50</w:t>
            </w:r>
          </w:p>
        </w:tc>
        <w:tc>
          <w:tcPr>
            <w:tcW w:type="dxa" w:w="3213"/>
            <w:tcMar>
              <w:top w:type="dxa" w:w="60"/>
              <w:left w:type="dxa" w:w="90"/>
              <w:bottom w:type="dxa" w:w="60"/>
              <w:right w:type="dxa" w:w="90"/>
            </w:tcMar>
          </w:tcPr>
          <w:p>
            <w:r>
              <w:rPr>
                <w:sz w:val="18"/>
                <w:szCs w:val="18"/>
              </w:rPr>
              <w:t xml:space="preserve">1.50 × 12</w:t>
            </w:r>
          </w:p>
        </w:tc>
        <w:tc>
          <w:tcPr>
            <w:tcW w:type="dxa" w:w="3214"/>
            <w:tcMar>
              <w:top w:type="dxa" w:w="60"/>
              <w:left w:type="dxa" w:w="90"/>
              <w:bottom w:type="dxa" w:w="60"/>
              <w:right w:type="dxa" w:w="90"/>
            </w:tcMar>
          </w:tcPr>
          <w:p>
            <w:r>
              <w:rPr>
                <w:sz w:val="18"/>
                <w:szCs w:val="18"/>
              </w:rPr>
              <w:t xml:space="preserve">18 al mes</w:t>
            </w:r>
          </w:p>
        </w:tc>
      </w:tr>
      <w:tr>
        <w:trPr>
          <w:tblHeader w:val="off"/>
        </w:trPr>
        <w:tc>
          <w:tcPr>
            <w:tcW w:type="dxa" w:w="3213"/>
            <w:tcMar>
              <w:top w:type="dxa" w:w="60"/>
              <w:left w:type="dxa" w:w="90"/>
              <w:bottom w:type="dxa" w:w="60"/>
              <w:right w:type="dxa" w:w="90"/>
            </w:tcMar>
          </w:tcPr>
          <w:p>
            <w:r>
              <w:rPr>
                <w:sz w:val="18"/>
                <w:szCs w:val="18"/>
              </w:rPr>
              <w:t xml:space="preserve">Ahorro neto</w:t>
            </w:r>
          </w:p>
        </w:tc>
        <w:tc>
          <w:tcPr>
            <w:tcW w:type="dxa" w:w="3213"/>
            <w:tcMar>
              <w:top w:type="dxa" w:w="60"/>
              <w:left w:type="dxa" w:w="90"/>
              <w:bottom w:type="dxa" w:w="60"/>
              <w:right w:type="dxa" w:w="90"/>
            </w:tcMar>
          </w:tcPr>
          <w:p>
            <w:r>
              <w:rPr>
                <w:sz w:val="18"/>
                <w:szCs w:val="18"/>
              </w:rPr>
              <w:t xml:space="preserve">48 − 18</w:t>
            </w:r>
          </w:p>
        </w:tc>
        <w:tc>
          <w:tcPr>
            <w:tcW w:type="dxa" w:w="3214"/>
            <w:tcMar>
              <w:top w:type="dxa" w:w="60"/>
              <w:left w:type="dxa" w:w="90"/>
              <w:bottom w:type="dxa" w:w="60"/>
              <w:right w:type="dxa" w:w="90"/>
            </w:tcMar>
          </w:tcPr>
          <w:p>
            <w:r>
              <w:rPr>
                <w:sz w:val="18"/>
                <w:szCs w:val="18"/>
              </w:rPr>
              <w:t xml:space="preserve">30 al mes</w:t>
            </w:r>
          </w:p>
        </w:tc>
      </w:tr>
    </w:tbl>
    <w:p/>
    <w:p>
      <w:r>
        <w:t xml:space="preserve">Ese dinero solo se vuelve ahorro si decides a dónde va. Si no, se gasta en otra cosa.</w:t>
      </w:r>
    </w:p>
    <w:p>
      <w:pPr>
        <w:pStyle w:val="Heading4"/>
      </w:pPr>
      <w:r>
        <w:t xml:space="preserve">Costo por unidad</w:t>
      </w:r>
    </w:p>
    <w:p>
      <w:r>
        <w:t xml:space="preserve">Divide el precio entre la cantidad que realmente vas a usar.</w:t>
      </w:r>
    </w:p>
    <w:p>
      <w:r>
        <w:t xml:space="preserve">Un paquete grande puede ser más barato por pieza, pero una peor opción si se echa a perder o si te deja sin dinero para otra necesidad.</w:t>
      </w:r>
    </w:p>
    <w:p>
      <w:pPr>
        <w:pStyle w:val="Heading4"/>
      </w:pPr>
      <w:r>
        <w:t xml:space="preserve">Promociones</w:t>
      </w:r>
    </w:p>
    <w:p>
      <w:r>
        <w:t xml:space="preserve">Antes de aceptar una promoción, pregúntate dos cosas: ¿lo compraría sin descuento? ¿Hay cargos o renovaciones automáticas después?</w:t>
      </w:r>
    </w:p>
    <w:p>
      <w:r>
        <w:t xml:space="preserve">Las "pruebas gratis" suelen pedir tu tarjeta y cobrar solas al terminar. Anota la fecha para cancelar antes.</w:t>
      </w:r>
    </w:p>
    <w:p>
      <w:pPr>
        <w:pBdr>
          <w:left w:val="single" w:color="1F5C4A" w:sz="18" w:space="8"/>
        </w:pBdr>
        <w:shd w:fill="EAF2EE" w:color="auto" w:val="clear"/>
        <w:spacing w:after="160" w:before="120"/>
        <w:ind w:left="200" w:right="200"/>
      </w:pPr>
      <w:r>
        <w:rPr>
          <w:b/>
          <w:bCs/>
        </w:rPr>
        <w:t xml:space="preserve">Dato adicional:</w:t>
      </w:r>
      <w:r>
        <w:t xml:space="preserve"> en California, las empresas que renuevan suscripciones automáticamente deben dejarte cancelar en línea si te inscribiste en línea. Si no te dejan, puedes presentar una queja ante la [Procuraduría General de California](https://oag.ca.gov/consumers).</w:t>
      </w:r>
    </w:p>
    <w:p>
      <w:pPr>
        <w:pStyle w:val="Heading4"/>
      </w:pPr>
      <w:r>
        <w:t xml:space="preserve">Sin culpa</w:t>
      </w:r>
    </w:p>
    <w:p>
      <w:r>
        <w:t xml:space="preserve">No elimines comida suficiente, transporte seguro o tu único momento de descanso para cumplir una meta mal calculada.</w:t>
      </w:r>
    </w:p>
    <w:p>
      <w:r>
        <w:t xml:space="preserve">Un buen ajuste es uno que puedes sostener por meses, no uno que abandonas en una semana.</w:t>
      </w:r>
    </w:p>
    <w:p>
      <w:pPr>
        <w:pStyle w:val="Heading4"/>
      </w:pPr>
      <w:r>
        <w:t xml:space="preserve">Comisiones que puedes evitar</w:t>
      </w:r>
    </w:p>
    <w:p>
      <w:r>
        <w:t xml:space="preserve">Algunos gastos que se repiten no son compras, sino comisiones del banco:</w:t>
      </w:r>
    </w:p>
    <w:p>
      <w:pPr>
        <w:pStyle w:val="ListParagraph"/>
        <w:numPr>
          <w:ilvl w:val="0"/>
          <w:numId w:val="2"/>
        </w:numPr>
      </w:pPr>
      <w:r>
        <w:t xml:space="preserve">cajeros de otro banco, que pueden cobrar dos veces: tu banco y el dueño del cajero;</w:t>
      </w:r>
    </w:p>
    <w:p>
      <w:pPr>
        <w:pStyle w:val="ListParagraph"/>
        <w:numPr>
          <w:ilvl w:val="0"/>
          <w:numId w:val="2"/>
        </w:numPr>
      </w:pPr>
      <w:r>
        <w:t xml:space="preserve">cuota mensual de la cuenta si no cumples un saldo mínimo;</w:t>
      </w:r>
    </w:p>
    <w:p>
      <w:pPr>
        <w:pStyle w:val="ListParagraph"/>
        <w:numPr>
          <w:ilvl w:val="0"/>
          <w:numId w:val="2"/>
        </w:numPr>
      </w:pPr>
      <w:r>
        <w:t xml:space="preserve">cargos por sobregiro.</w:t>
      </w:r>
    </w:p>
    <w:p>
      <w:r>
        <w:t xml:space="preserve">Pregunta a tu banco cómo evitarlas. Muchas cuentas no cobran cuota si recibes tu sueldo por depósito directo. Lo verás en M2 U04.</w:t>
      </w:r>
    </w:p>
    <w:p>
      <w:pPr>
        <w:pStyle w:val="Heading4"/>
      </w:pPr>
      <w:r>
        <w:t xml:space="preserve">Compra con lista</w:t>
      </w:r>
    </w:p>
    <w:p>
      <w:r>
        <w:t xml:space="preserve">Ir al súper con una lista y con el estómago lleno ayuda a gastar menos en compras que no planeabas.</w:t>
      </w:r>
    </w:p>
    <w:p>
      <w:r>
        <w:t xml:space="preserve">Compara precios por unidad en la etiqueta del estante: muchas tiendas muestran el precio por onza o por libra.</w:t>
      </w:r>
    </w:p>
    <w:p>
      <w:r>
        <w:t xml:space="preserve">Las marcas propias de la tienda suelen costar menos y tener la misma calidad en productos básicos, como arroz, frijol o aceite.</w:t>
      </w:r>
    </w:p>
    <w:p>
      <w:pPr>
        <w:pStyle w:val="Heading4"/>
      </w:pPr>
      <w:r>
        <w:t xml:space="preserve">Casos</w:t>
      </w:r>
    </w:p>
    <w:p>
      <w:r>
        <w:rPr>
          <w:b/>
          <w:bCs/>
        </w:rPr>
        <w:t xml:space="preserve">Caso 1. Los refrescos de Alex</w:t>
      </w:r>
    </w:p>
    <w:p>
      <w:r>
        <w:t xml:space="preserve">Alex compra un refresco de 2.50 cada día de trabajo: 55 al mes.</w:t>
      </w:r>
    </w:p>
    <w:p>
      <w:pPr>
        <w:pStyle w:val="ListParagraph"/>
        <w:numPr>
          <w:ilvl w:val="0"/>
          <w:numId w:val="2"/>
        </w:numPr>
      </w:pPr>
      <w:r>
        <w:rPr>
          <w:i/>
          <w:iCs/>
        </w:rPr>
        <w:t xml:space="preserve">¿Qué decide?</w:t>
      </w:r>
      <w:r>
        <w:t xml:space="preserve"> Llevar agua tres días por semana y conservar el refresco los viernes.</w:t>
      </w:r>
    </w:p>
    <w:p>
      <w:pPr>
        <w:pStyle w:val="ListParagraph"/>
        <w:numPr>
          <w:ilvl w:val="0"/>
          <w:numId w:val="2"/>
        </w:numPr>
      </w:pPr>
      <w:r>
        <w:rPr>
          <w:i/>
          <w:iCs/>
        </w:rPr>
        <w:t xml:space="preserve">¿Cuánto libera?</w:t>
      </w:r>
      <w:r>
        <w:t xml:space="preserve"> Unos 30 al mes, que asigna a su reserva.</w:t>
      </w:r>
    </w:p>
    <w:p>
      <w:r>
        <w:rPr>
          <w:b/>
          <w:bCs/>
        </w:rPr>
        <w:t xml:space="preserve">Caso 2. La suscripción olvidada de Luis</w:t>
      </w:r>
    </w:p>
    <w:p>
      <w:r>
        <w:t xml:space="preserve">Luis descubre un cargo de 12.99 al mes de una app que probó "gratis". Lleva ocho meses pagando.</w:t>
      </w:r>
    </w:p>
    <w:p>
      <w:pPr>
        <w:pStyle w:val="ListParagraph"/>
        <w:numPr>
          <w:ilvl w:val="0"/>
          <w:numId w:val="2"/>
        </w:numPr>
      </w:pPr>
      <w:r>
        <w:rPr>
          <w:i/>
          <w:iCs/>
        </w:rPr>
        <w:t xml:space="preserve">¿Cuánto ha pagado?</w:t>
      </w:r>
      <w:r>
        <w:t xml:space="preserve"> 12.99 × 8 = 103.92.</w:t>
      </w:r>
    </w:p>
    <w:p>
      <w:pPr>
        <w:pStyle w:val="ListParagraph"/>
        <w:numPr>
          <w:ilvl w:val="0"/>
          <w:numId w:val="2"/>
        </w:numPr>
      </w:pPr>
      <w:r>
        <w:rPr>
          <w:i/>
          <w:iCs/>
        </w:rPr>
        <w:t xml:space="preserve">¿Qué hace?</w:t>
      </w:r>
      <w:r>
        <w:t xml:space="preserve"> Cancela en la app o con la empresa, guarda el comprobante y revisa su estado de cuenta el mes siguiente.</w:t>
      </w:r>
    </w:p>
    <w:p>
      <w:r>
        <w:rPr>
          <w:b/>
          <w:bCs/>
        </w:rPr>
        <w:t xml:space="preserve">Caso 3. El paquete grande de Daniela</w:t>
      </w:r>
    </w:p>
    <w:p>
      <w:r>
        <w:t xml:space="preserve">Daniela compara dos paquetes de fresas para sus pasteles. Solo usará la mitad del grande antes de que se echen a perder.</w:t>
      </w:r>
    </w:p>
    <w:p>
      <w:pPr>
        <w:pStyle w:val="ListParagraph"/>
        <w:numPr>
          <w:ilvl w:val="0"/>
          <w:numId w:val="2"/>
        </w:numPr>
      </w:pPr>
      <w:r>
        <w:rPr>
          <w:i/>
          <w:iCs/>
        </w:rPr>
        <w:t xml:space="preserve">¿Le conviene el grande?</w:t>
      </w:r>
      <w:r>
        <w:t xml:space="preserve"> No. Lo que importa es el costo por pieza que realmente usa, no el precio por pieza comprada.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Recortar solo los gastos pequeños</w:t>
            </w:r>
          </w:p>
        </w:tc>
        <w:tc>
          <w:tcPr>
            <w:tcW w:type="dxa" w:w="3213"/>
            <w:tcMar>
              <w:top w:type="dxa" w:w="60"/>
              <w:left w:type="dxa" w:w="90"/>
              <w:bottom w:type="dxa" w:w="60"/>
              <w:right w:type="dxa" w:w="90"/>
            </w:tcMar>
          </w:tcPr>
          <w:p>
            <w:r>
              <w:rPr>
                <w:sz w:val="18"/>
                <w:szCs w:val="18"/>
              </w:rPr>
              <w:t xml:space="preserve">El ahorro es mínimo y te frustras</w:t>
            </w:r>
          </w:p>
        </w:tc>
        <w:tc>
          <w:tcPr>
            <w:tcW w:type="dxa" w:w="3214"/>
            <w:tcMar>
              <w:top w:type="dxa" w:w="60"/>
              <w:left w:type="dxa" w:w="90"/>
              <w:bottom w:type="dxa" w:w="60"/>
              <w:right w:type="dxa" w:w="90"/>
            </w:tcMar>
          </w:tcPr>
          <w:p>
            <w:r>
              <w:rPr>
                <w:sz w:val="18"/>
                <w:szCs w:val="18"/>
              </w:rPr>
              <w:t xml:space="preserve">Revisa primero renta, transporte y deudas</w:t>
            </w:r>
          </w:p>
        </w:tc>
      </w:tr>
      <w:tr>
        <w:trPr>
          <w:tblHeader w:val="off"/>
        </w:trPr>
        <w:tc>
          <w:tcPr>
            <w:tcW w:type="dxa" w:w="3213"/>
            <w:tcMar>
              <w:top w:type="dxa" w:w="60"/>
              <w:left w:type="dxa" w:w="90"/>
              <w:bottom w:type="dxa" w:w="60"/>
              <w:right w:type="dxa" w:w="90"/>
            </w:tcMar>
          </w:tcPr>
          <w:p>
            <w:r>
              <w:rPr>
                <w:sz w:val="18"/>
                <w:szCs w:val="18"/>
              </w:rPr>
              <w:t xml:space="preserve">Cancelar la tarjeta para dejar de pagar un servicio</w:t>
            </w:r>
          </w:p>
        </w:tc>
        <w:tc>
          <w:tcPr>
            <w:tcW w:type="dxa" w:w="3213"/>
            <w:tcMar>
              <w:top w:type="dxa" w:w="60"/>
              <w:left w:type="dxa" w:w="90"/>
              <w:bottom w:type="dxa" w:w="60"/>
              <w:right w:type="dxa" w:w="90"/>
            </w:tcMar>
          </w:tcPr>
          <w:p>
            <w:r>
              <w:rPr>
                <w:sz w:val="18"/>
                <w:szCs w:val="18"/>
              </w:rPr>
              <w:t xml:space="preserve">El cobro sigue o queda una deuda</w:t>
            </w:r>
          </w:p>
        </w:tc>
        <w:tc>
          <w:tcPr>
            <w:tcW w:type="dxa" w:w="3214"/>
            <w:tcMar>
              <w:top w:type="dxa" w:w="60"/>
              <w:left w:type="dxa" w:w="90"/>
              <w:bottom w:type="dxa" w:w="60"/>
              <w:right w:type="dxa" w:w="90"/>
            </w:tcMar>
          </w:tcPr>
          <w:p>
            <w:r>
              <w:rPr>
                <w:sz w:val="18"/>
                <w:szCs w:val="18"/>
              </w:rPr>
              <w:t xml:space="preserve">Cancela con el proveedor y guarda el comprobante</w:t>
            </w:r>
          </w:p>
        </w:tc>
      </w:tr>
      <w:tr>
        <w:trPr>
          <w:tblHeader w:val="off"/>
        </w:trPr>
        <w:tc>
          <w:tcPr>
            <w:tcW w:type="dxa" w:w="3213"/>
            <w:tcMar>
              <w:top w:type="dxa" w:w="60"/>
              <w:left w:type="dxa" w:w="90"/>
              <w:bottom w:type="dxa" w:w="60"/>
              <w:right w:type="dxa" w:w="90"/>
            </w:tcMar>
          </w:tcPr>
          <w:p>
            <w:r>
              <w:rPr>
                <w:sz w:val="18"/>
                <w:szCs w:val="18"/>
              </w:rPr>
              <w:t xml:space="preserve">Comprar el paquete grande por "barato"</w:t>
            </w:r>
          </w:p>
        </w:tc>
        <w:tc>
          <w:tcPr>
            <w:tcW w:type="dxa" w:w="3213"/>
            <w:tcMar>
              <w:top w:type="dxa" w:w="60"/>
              <w:left w:type="dxa" w:w="90"/>
              <w:bottom w:type="dxa" w:w="60"/>
              <w:right w:type="dxa" w:w="90"/>
            </w:tcMar>
          </w:tcPr>
          <w:p>
            <w:r>
              <w:rPr>
                <w:sz w:val="18"/>
                <w:szCs w:val="18"/>
              </w:rPr>
              <w:t xml:space="preserve">Desperdicias y te falta para otra cosa</w:t>
            </w:r>
          </w:p>
        </w:tc>
        <w:tc>
          <w:tcPr>
            <w:tcW w:type="dxa" w:w="3214"/>
            <w:tcMar>
              <w:top w:type="dxa" w:w="60"/>
              <w:left w:type="dxa" w:w="90"/>
              <w:bottom w:type="dxa" w:w="60"/>
              <w:right w:type="dxa" w:w="90"/>
            </w:tcMar>
          </w:tcPr>
          <w:p>
            <w:r>
              <w:rPr>
                <w:sz w:val="18"/>
                <w:szCs w:val="18"/>
              </w:rPr>
              <w:t xml:space="preserve">Calcula el costo por lo que sí usas</w:t>
            </w:r>
          </w:p>
        </w:tc>
      </w:tr>
      <w:tr>
        <w:trPr>
          <w:tblHeader w:val="off"/>
        </w:trPr>
        <w:tc>
          <w:tcPr>
            <w:tcW w:type="dxa" w:w="3213"/>
            <w:tcMar>
              <w:top w:type="dxa" w:w="60"/>
              <w:left w:type="dxa" w:w="90"/>
              <w:bottom w:type="dxa" w:w="60"/>
              <w:right w:type="dxa" w:w="90"/>
            </w:tcMar>
          </w:tcPr>
          <w:p>
            <w:r>
              <w:rPr>
                <w:sz w:val="18"/>
                <w:szCs w:val="18"/>
              </w:rPr>
              <w:t xml:space="preserve">Eliminar todo gasto personal</w:t>
            </w:r>
          </w:p>
        </w:tc>
        <w:tc>
          <w:tcPr>
            <w:tcW w:type="dxa" w:w="3213"/>
            <w:tcMar>
              <w:top w:type="dxa" w:w="60"/>
              <w:left w:type="dxa" w:w="90"/>
              <w:bottom w:type="dxa" w:w="60"/>
              <w:right w:type="dxa" w:w="90"/>
            </w:tcMar>
          </w:tcPr>
          <w:p>
            <w:r>
              <w:rPr>
                <w:sz w:val="18"/>
                <w:szCs w:val="18"/>
              </w:rPr>
              <w:t xml:space="preserve">El plan no dura</w:t>
            </w:r>
          </w:p>
        </w:tc>
        <w:tc>
          <w:tcPr>
            <w:tcW w:type="dxa" w:w="3214"/>
            <w:tcMar>
              <w:top w:type="dxa" w:w="60"/>
              <w:left w:type="dxa" w:w="90"/>
              <w:bottom w:type="dxa" w:w="60"/>
              <w:right w:type="dxa" w:w="90"/>
            </w:tcMar>
          </w:tcPr>
          <w:p>
            <w:r>
              <w:rPr>
                <w:sz w:val="18"/>
                <w:szCs w:val="18"/>
              </w:rPr>
              <w:t xml:space="preserve">Deja espacio para lo que te da bienestar</w:t>
            </w:r>
          </w:p>
        </w:tc>
      </w:tr>
    </w:tbl>
    <w:p/>
    <w:p>
      <w:pPr>
        <w:pStyle w:val="Heading3"/>
      </w:pPr>
      <w:r>
        <w:t xml:space="preserve">Practica</w:t>
      </w:r>
    </w:p>
    <w:p>
      <w:pPr>
        <w:pStyle w:val="Heading4"/>
      </w:pPr>
      <w:r>
        <w:t xml:space="preserve">Actividad interactiva</w:t>
      </w:r>
    </w:p>
    <w:p>
      <w:r>
        <w:rPr>
          <w:b/>
          <w:bCs/>
        </w:rPr>
        <w:t xml:space="preserve">Caza de gastos (juego H5P):</w:t>
      </w:r>
      <w:r>
        <w:t xml:space="preserve"> en un estado de cuenta de ejemplo, encuentra en 60 segundos las suscripciones, los cargos repetidos y las comisiones evitables.</w:t>
      </w:r>
    </w:p>
    <w:p>
      <w:pPr>
        <w:pStyle w:val="Heading4"/>
      </w:pPr>
      <w:r>
        <w:t xml:space="preserve">Quiz</w:t>
      </w:r>
    </w:p>
    <w:p>
      <w:pPr>
        <w:pStyle w:val="ListParagraph"/>
        <w:numPr>
          <w:ilvl w:val="0"/>
          <w:numId w:val="28"/>
        </w:numPr>
      </w:pPr>
      <w:r>
        <w:t xml:space="preserve">Un gasto de 4 dólares, 20 veces al mes, ¿cuánto suma al año? a) 80 · b) 960 · c) 480</w:t>
      </w:r>
    </w:p>
    <w:p>
      <w:pPr>
        <w:pStyle w:val="ListParagraph"/>
        <w:numPr>
          <w:ilvl w:val="0"/>
          <w:numId w:val="28"/>
        </w:numPr>
      </w:pPr>
      <w:r>
        <w:t xml:space="preserve">¿Cancelar la tarjeta cancela automáticamente una suscripción? a) Sí · b) No necesariamente</w:t>
      </w:r>
    </w:p>
    <w:p>
      <w:pPr>
        <w:pStyle w:val="ListParagraph"/>
        <w:numPr>
          <w:ilvl w:val="0"/>
          <w:numId w:val="28"/>
        </w:numPr>
      </w:pPr>
      <w:r>
        <w:t xml:space="preserve">Un seguro de 600 cada 6 meses: ¿cuánto conviene apartar al mes? a) 50 · b) 100 · c) 600</w:t>
      </w:r>
    </w:p>
    <w:p>
      <w:r>
        <w:rPr>
          <w:b/>
          <w:bCs/>
        </w:rPr>
        <w:t xml:space="preserve">Respuestas:</w:t>
      </w:r>
      <w:r>
        <w:t xml:space="preserve"> 1-b: 80 al mes por 12 meses. 2-b: hay que cancelar con el proveedor. 3-b: 600 ÷ 6.</w:t>
      </w:r>
    </w:p>
    <w:p>
      <w:pPr>
        <w:pStyle w:val="Heading4"/>
      </w:pPr>
      <w:r>
        <w:t xml:space="preserve">Ponlo en práctica</w:t>
      </w:r>
    </w:p>
    <w:p>
      <w:r>
        <w:t xml:space="preserve">Paquete A: 12 piezas por 9 dólares. Paquete B: 20 piezas por 14. Solo usarás 10 antes de que caduquen. ¿Cuál eliges? </w:t>
      </w:r>
      <w:r>
        <w:rPr>
          <w:b/>
          <w:bCs/>
        </w:rPr>
        <w:t xml:space="preserve">Respuesta:</w:t>
      </w:r>
      <w:r>
        <w:t xml:space="preserve"> B es más barato por pieza comprada (0.70 contra 0.75). Pero si solo usas 10, el costo por pieza usada es 0.90 en A y 1.40 en B. A cuesta menos dinero y desperdicia menos.</w:t>
      </w:r>
    </w:p>
    <w:p>
      <w:pPr>
        <w:pStyle w:val="Heading4"/>
      </w:pPr>
      <w:r>
        <w:t xml:space="preserve">A tu plan</w:t>
      </w:r>
    </w:p>
    <w:p>
      <w:r>
        <w:t xml:space="preserve">Elige un gasto para reducir, uno para cancelar y uno para conservar, y escribe por qué.</w:t>
      </w:r>
    </w:p>
    <w:p>
      <w:pPr>
        <w:pStyle w:val="Heading3"/>
      </w:pPr>
      <w:r>
        <w:t xml:space="preserve">Para saber más</w:t>
      </w:r>
    </w:p>
    <w:p>
      <w:pPr>
        <w:pStyle w:val="ListParagraph"/>
        <w:numPr>
          <w:ilvl w:val="0"/>
          <w:numId w:val="2"/>
        </w:numPr>
      </w:pPr>
      <w:r>
        <w:rPr>
          <w:b/>
          <w:bCs/>
        </w:rPr>
        <w:t xml:space="preserve">Suscripciones y cargos recurrentes</w:t>
      </w:r>
      <w:r>
        <w:t xml:space="preserve"> (FTC · español): https://consumidor.ftc.gov — </w:t>
      </w:r>
      <w:r>
        <w:rPr>
          <w:b/>
          <w:bCs/>
        </w:rPr>
        <w:t xml:space="preserve">Qué buscar:</w:t>
      </w:r>
      <w:r>
        <w:t xml:space="preserve"> escribe "cancelar suscripción" en el buscador para ver tus derechos y cómo reclamar si no te dejan cancelar.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la hoja de "registro de gastos" del módulo de presupuesto, para anotar tus gastos de una semana.</w:t>
      </w:r>
    </w:p>
    <w:p>
      <w:pPr>
        <w:pStyle w:val="Heading3"/>
      </w:pPr>
      <w:r>
        <w:t xml:space="preserve">Palabras clave</w:t>
      </w:r>
    </w:p>
    <w:p>
      <w:pPr>
        <w:pStyle w:val="ListParagraph"/>
        <w:numPr>
          <w:ilvl w:val="0"/>
          <w:numId w:val="2"/>
        </w:numPr>
      </w:pPr>
      <w:r>
        <w:rPr>
          <w:i/>
          <w:iCs/>
        </w:rPr>
        <w:t xml:space="preserve">Gasto hormiga:</w:t>
      </w:r>
      <w:r>
        <w:t xml:space="preserve"> gasto pequeño que se repite.</w:t>
      </w:r>
    </w:p>
    <w:p>
      <w:pPr>
        <w:pStyle w:val="ListParagraph"/>
        <w:numPr>
          <w:ilvl w:val="0"/>
          <w:numId w:val="2"/>
        </w:numPr>
      </w:pPr>
      <w:r>
        <w:rPr>
          <w:i/>
          <w:iCs/>
        </w:rPr>
        <w:t xml:space="preserve">Gasto periódico:</w:t>
      </w:r>
      <w:r>
        <w:t xml:space="preserve"> pago que se repite sin ser mensual.</w:t>
      </w:r>
    </w:p>
    <w:p>
      <w:pPr>
        <w:pStyle w:val="ListParagraph"/>
        <w:numPr>
          <w:ilvl w:val="0"/>
          <w:numId w:val="2"/>
        </w:numPr>
      </w:pPr>
      <w:r>
        <w:rPr>
          <w:i/>
          <w:iCs/>
        </w:rPr>
        <w:t xml:space="preserve">Costo por unidad:</w:t>
      </w:r>
      <w:r>
        <w:t xml:space="preserve"> precio entre la cantidad que realmente usas.</w:t>
      </w:r>
    </w:p>
    <w:p>
      <w:pPr>
        <w:pStyle w:val="ListParagraph"/>
        <w:numPr>
          <w:ilvl w:val="0"/>
          <w:numId w:val="2"/>
        </w:numPr>
      </w:pPr>
      <w:r>
        <w:rPr>
          <w:i/>
          <w:iCs/>
        </w:rPr>
        <w:t xml:space="preserve">Renovación automática:</w:t>
      </w:r>
      <w:r>
        <w:t xml:space="preserve"> cuando un servicio se vuelve a cobrar solo.</w:t>
      </w:r>
    </w:p>
    <w:p>
      <w:pPr>
        <w:pStyle w:val="Heading3"/>
      </w:pPr>
      <w:r>
        <w:t xml:space="preserve">Fuentes</w:t>
      </w:r>
    </w:p>
    <w:p>
      <w:r>
        <w:t xml:space="preserve">FDIC, Money Smart · FTC, cargos recurrentes · Ley de Renovación Automática de California.</w:t>
      </w:r>
    </w:p>
    <w:p>
      <w:r>
        <w:br w:type="page"/>
      </w:r>
    </w:p>
    <w:p>
      <w:pPr>
        <w:pStyle w:val="Heading2"/>
      </w:pPr>
      <w:r>
        <w:t xml:space="preserve">M1 U07. ¿Por qué me falta dinero si este mes gano suficiente?</w:t>
      </w:r>
    </w:p>
    <w:p>
      <w:r>
        <w:rPr>
          <w:b/>
          <w:bCs/>
        </w:rPr>
        <w:t xml:space="preserve">Lo que lograrás:</w:t>
      </w:r>
      <w:r>
        <w:t xml:space="preserve"> Detectar faltantes por fechas, aunque el total del mes parezca suficiente.</w:t>
      </w:r>
    </w:p>
    <w:p>
      <w:r>
        <w:rPr>
          <w:b/>
          <w:bCs/>
        </w:rPr>
        <w:t xml:space="preserve">Para empezar:</w:t>
      </w:r>
      <w:r>
        <w:t xml:space="preserve"> Alex y Mar ganan lo suficiente para pagar todo el mes. Aun así, cada día 1 les falta dinero para la renta. No gastan de más: el problema está en las fechas. En esta lección aprenderás a hacer un calendario de dinero.</w:t>
      </w:r>
    </w:p>
    <w:p>
      <w:pPr>
        <w:pStyle w:val="Heading3"/>
      </w:pPr>
      <w:r>
        <w:t xml:space="preserve">Lo esencial (5 minutos)</w:t>
      </w:r>
    </w:p>
    <w:p>
      <w:pPr>
        <w:pStyle w:val="Heading4"/>
      </w:pPr>
      <w:r>
        <w:t xml:space="preserve">Cuándo entra y cuándo sale</w:t>
      </w:r>
    </w:p>
    <w:p>
      <w:r>
        <w:t xml:space="preserve">Debes pagar 80 el miércoles, pero tus 100 llegan el viernes. Hoy tienes 50.</w:t>
      </w:r>
    </w:p>
    <w:p>
      <w:pPr>
        <w:pStyle w:val="ListParagraph"/>
        <w:numPr>
          <w:ilvl w:val="0"/>
          <w:numId w:val="2"/>
        </w:numPr>
      </w:pPr>
      <w:r>
        <w:t xml:space="preserve">Lo que tienes el lunes: </w:t>
      </w:r>
      <w:r>
        <w:rPr>
          <w:b/>
          <w:bCs/>
        </w:rPr>
        <w:t xml:space="preserve">50</w:t>
      </w:r>
    </w:p>
    <w:p>
      <w:pPr>
        <w:pStyle w:val="ListParagraph"/>
        <w:numPr>
          <w:ilvl w:val="0"/>
          <w:numId w:val="2"/>
        </w:numPr>
      </w:pPr>
      <w:r>
        <w:t xml:space="preserve">Pago del miércoles: </w:t>
      </w:r>
      <w:r>
        <w:rPr>
          <w:b/>
          <w:bCs/>
        </w:rPr>
        <w:t xml:space="preserve">80</w:t>
      </w:r>
    </w:p>
    <w:p>
      <w:pPr>
        <w:pStyle w:val="ListParagraph"/>
        <w:numPr>
          <w:ilvl w:val="0"/>
          <w:numId w:val="2"/>
        </w:numPr>
      </w:pPr>
      <w:r>
        <w:t xml:space="preserve">Te faltan 30 el miércoles: </w:t>
      </w:r>
      <w:r>
        <w:rPr>
          <w:b/>
          <w:bCs/>
        </w:rPr>
        <w:t xml:space="preserve">−30</w:t>
      </w:r>
    </w:p>
    <w:p>
      <w:r>
        <w:t xml:space="preserve">El viernes te sobrarán 70, pero el miércoles no alcanza. No solo importa cuánto dinero entra, sino </w:t>
      </w:r>
      <w:r>
        <w:rPr>
          <w:b/>
          <w:bCs/>
        </w:rPr>
        <w:t xml:space="preserve">cuándo</w:t>
      </w:r>
      <w:r>
        <w:t xml:space="preserve"> entra y sale: eso es el </w:t>
      </w:r>
      <w:r>
        <w:rPr>
          <w:b/>
          <w:bCs/>
        </w:rPr>
        <w:t xml:space="preserve">flujo de efectivo</w:t>
      </w:r>
      <w:r>
        <w:t xml:space="preserve">.</w:t>
      </w:r>
    </w:p>
    <w:p>
      <w:pPr>
        <w:pStyle w:val="Heading4"/>
      </w:pPr>
      <w:r>
        <w:t xml:space="preserve">Presupuesto y calendario</w:t>
      </w:r>
    </w:p>
    <w:p>
      <w:r>
        <w:t xml:space="preserve">Un presupuesto responde "cuánto". Un calendario de dinero responde "cuándo".</w:t>
      </w:r>
    </w:p>
    <w:p>
      <w:r>
        <w:t xml:space="preserve">Necesitas los dos. Un mes puede terminar positivo y tener una semana en negativo.</w:t>
      </w:r>
    </w:p>
    <w:p>
      <w:pPr>
        <w:pStyle w:val="Heading4"/>
      </w:pPr>
      <w:r>
        <w:t xml:space="preserve">La fórmula del calendario</w:t>
      </w:r>
    </w:p>
    <w:p>
      <w:r>
        <w:t xml:space="preserve">Saldo final = saldo inicial + entradas − salidas.</w:t>
      </w:r>
    </w:p>
    <w:p>
      <w:r>
        <w:t xml:space="preserve">El saldo final de una semana es el saldo inicial de la siguiente.</w:t>
      </w:r>
    </w:p>
    <w:p>
      <w:pPr>
        <w:pBdr>
          <w:left w:val="single" w:color="1F5C4A" w:sz="18" w:space="8"/>
        </w:pBdr>
        <w:shd w:fill="EAF2EE" w:color="auto" w:val="clear"/>
        <w:spacing w:after="160" w:before="120"/>
        <w:ind w:left="200" w:right="200"/>
      </w:pPr>
      <w:r>
        <w:rPr>
          <w:b/>
          <w:bCs/>
        </w:rPr>
        <w:t xml:space="preserve">Idea clave:</w:t>
      </w:r>
      <w:r>
        <w:t xml:space="preserve"> anota cada pago una sola vez, en la fecha en que realmente sale el dinero.</w:t>
      </w:r>
    </w:p>
    <w:p>
      <w:pPr>
        <w:pStyle w:val="Heading4"/>
      </w:pPr>
      <w:r>
        <w:t xml:space="preserve">Qué va en tu calendario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Entradas</w:t>
            </w:r>
          </w:p>
        </w:tc>
        <w:tc>
          <w:tcPr>
            <w:tcW w:type="dxa" w:w="3213"/>
            <w:tcMar>
              <w:top w:type="dxa" w:w="60"/>
              <w:left w:type="dxa" w:w="90"/>
              <w:bottom w:type="dxa" w:w="60"/>
              <w:right w:type="dxa" w:w="90"/>
            </w:tcMar>
          </w:tcPr>
          <w:p>
            <w:r>
              <w:rPr>
                <w:sz w:val="18"/>
                <w:szCs w:val="18"/>
              </w:rPr>
              <w:t xml:space="preserve">Cobros, propinas, pagos de clientes.</w:t>
            </w:r>
          </w:p>
        </w:tc>
        <w:tc>
          <w:tcPr>
            <w:tcW w:type="dxa" w:w="3214"/>
            <w:tcMar>
              <w:top w:type="dxa" w:w="60"/>
              <w:left w:type="dxa" w:w="90"/>
              <w:bottom w:type="dxa" w:w="60"/>
              <w:right w:type="dxa" w:w="90"/>
            </w:tcMar>
          </w:tcPr>
          <w:p>
            <w:r>
              <w:rPr>
                <w:sz w:val="18"/>
                <w:szCs w:val="18"/>
              </w:rPr>
              <w:t xml:space="preserve">Con su fecha real.</w:t>
            </w:r>
          </w:p>
        </w:tc>
      </w:tr>
      <w:tr>
        <w:trPr>
          <w:tblHeader w:val="off"/>
        </w:trPr>
        <w:tc>
          <w:tcPr>
            <w:tcW w:type="dxa" w:w="3213"/>
            <w:tcMar>
              <w:top w:type="dxa" w:w="60"/>
              <w:left w:type="dxa" w:w="90"/>
              <w:bottom w:type="dxa" w:w="60"/>
              <w:right w:type="dxa" w:w="90"/>
            </w:tcMar>
          </w:tcPr>
          <w:p>
            <w:r>
              <w:rPr>
                <w:sz w:val="18"/>
                <w:szCs w:val="18"/>
              </w:rPr>
              <w:t xml:space="preserve">Salidas</w:t>
            </w:r>
          </w:p>
        </w:tc>
        <w:tc>
          <w:tcPr>
            <w:tcW w:type="dxa" w:w="3213"/>
            <w:tcMar>
              <w:top w:type="dxa" w:w="60"/>
              <w:left w:type="dxa" w:w="90"/>
              <w:bottom w:type="dxa" w:w="60"/>
              <w:right w:type="dxa" w:w="90"/>
            </w:tcMar>
          </w:tcPr>
          <w:p>
            <w:r>
              <w:rPr>
                <w:sz w:val="18"/>
                <w:szCs w:val="18"/>
              </w:rPr>
              <w:t xml:space="preserve">Renta, servicios, pagos de deudas, remesas, cargos automáticos.</w:t>
            </w:r>
          </w:p>
        </w:tc>
        <w:tc>
          <w:tcPr>
            <w:tcW w:type="dxa" w:w="3214"/>
            <w:tcMar>
              <w:top w:type="dxa" w:w="60"/>
              <w:left w:type="dxa" w:w="90"/>
              <w:bottom w:type="dxa" w:w="60"/>
              <w:right w:type="dxa" w:w="90"/>
            </w:tcMar>
          </w:tcPr>
          <w:p>
            <w:r>
              <w:rPr>
                <w:sz w:val="18"/>
                <w:szCs w:val="18"/>
              </w:rPr>
              <w:t xml:space="preserve">Con su fecha de cobro.</w:t>
            </w:r>
          </w:p>
        </w:tc>
      </w:tr>
      <w:tr>
        <w:trPr>
          <w:tblHeader w:val="off"/>
        </w:trPr>
        <w:tc>
          <w:tcPr>
            <w:tcW w:type="dxa" w:w="3213"/>
            <w:tcMar>
              <w:top w:type="dxa" w:w="60"/>
              <w:left w:type="dxa" w:w="90"/>
              <w:bottom w:type="dxa" w:w="60"/>
              <w:right w:type="dxa" w:w="90"/>
            </w:tcMar>
          </w:tcPr>
          <w:p>
            <w:r>
              <w:rPr>
                <w:sz w:val="18"/>
                <w:szCs w:val="18"/>
              </w:rPr>
              <w:t xml:space="preserve">Movimientos entre tus cuentas</w:t>
            </w:r>
          </w:p>
        </w:tc>
        <w:tc>
          <w:tcPr>
            <w:tcW w:type="dxa" w:w="3213"/>
            <w:tcMar>
              <w:top w:type="dxa" w:w="60"/>
              <w:left w:type="dxa" w:w="90"/>
              <w:bottom w:type="dxa" w:w="60"/>
              <w:right w:type="dxa" w:w="90"/>
            </w:tcMar>
          </w:tcPr>
          <w:p>
            <w:r>
              <w:rPr>
                <w:sz w:val="18"/>
                <w:szCs w:val="18"/>
              </w:rPr>
              <w:t xml:space="preserve">Pasar dinero del ahorro a la cuenta.</w:t>
            </w:r>
          </w:p>
        </w:tc>
        <w:tc>
          <w:tcPr>
            <w:tcW w:type="dxa" w:w="3214"/>
            <w:tcMar>
              <w:top w:type="dxa" w:w="60"/>
              <w:left w:type="dxa" w:w="90"/>
              <w:bottom w:type="dxa" w:w="60"/>
              <w:right w:type="dxa" w:w="90"/>
            </w:tcMar>
          </w:tcPr>
          <w:p>
            <w:r>
              <w:rPr>
                <w:sz w:val="18"/>
                <w:szCs w:val="18"/>
              </w:rPr>
              <w:t xml:space="preserve">No son gasto ni ingreso.</w:t>
            </w:r>
          </w:p>
        </w:tc>
      </w:tr>
    </w:tbl>
    <w:p/>
    <w:p>
      <w:pPr>
        <w:pStyle w:val="Heading4"/>
      </w:pPr>
      <w:r>
        <w:t xml:space="preserve">Si una semana sale negativa</w:t>
      </w:r>
    </w:p>
    <w:p>
      <w:r>
        <w:t xml:space="preserve">Tienes varias opciones:</w:t>
      </w:r>
    </w:p>
    <w:p>
      <w:pPr>
        <w:pStyle w:val="ListParagraph"/>
        <w:numPr>
          <w:ilvl w:val="0"/>
          <w:numId w:val="2"/>
        </w:numPr>
      </w:pPr>
      <w:r>
        <w:t xml:space="preserve">apartar dinero del cobro anterior;</w:t>
      </w:r>
    </w:p>
    <w:p>
      <w:pPr>
        <w:pStyle w:val="ListParagraph"/>
        <w:numPr>
          <w:ilvl w:val="0"/>
          <w:numId w:val="2"/>
        </w:numPr>
      </w:pPr>
      <w:r>
        <w:t xml:space="preserve">pedir cambiar la fecha de un pago y confirmar si genera cargos;</w:t>
      </w:r>
    </w:p>
    <w:p>
      <w:pPr>
        <w:pStyle w:val="ListParagraph"/>
        <w:numPr>
          <w:ilvl w:val="0"/>
          <w:numId w:val="2"/>
        </w:numPr>
      </w:pPr>
      <w:r>
        <w:t xml:space="preserve">acordar un pago parcial;</w:t>
      </w:r>
    </w:p>
    <w:p>
      <w:pPr>
        <w:pStyle w:val="ListParagraph"/>
        <w:numPr>
          <w:ilvl w:val="0"/>
          <w:numId w:val="2"/>
        </w:numPr>
      </w:pPr>
      <w:r>
        <w:t xml:space="preserve">mover un gasto que pueda esperar.</w:t>
      </w:r>
    </w:p>
    <w:p>
      <w:r>
        <w:t xml:space="preserve">Un cambio que pediste no está aprobado hasta que te lo confirmen, de preferencia por escrito.</w:t>
      </w:r>
    </w:p>
    <w:p>
      <w:pPr>
        <w:pStyle w:val="Heading4"/>
      </w:pPr>
      <w:r>
        <w:t xml:space="preserve">Un caso en un minuto</w:t>
      </w:r>
    </w:p>
    <w:p>
      <w:r>
        <w:t xml:space="preserve">Luis cobra 650 cada viernes. Su renta de 750 vence el día 1 y su teléfono de 60 el día 3.</w:t>
      </w:r>
    </w:p>
    <w:p>
      <w:r>
        <w:t xml:space="preserve">Si el día 1 cae en martes, solo cuenta con lo que cobró el viernes anterior. Para no quedarse corto, aparta 190 de cada uno de los cuatro cobros anteriores a la renta.</w:t>
      </w:r>
    </w:p>
    <w:p>
      <w:r>
        <w:t xml:space="preserve">Así, cuando llega el día 1, el dinero ya está ahí. No gana más; solo lo acomoda en el tiempo.</w:t>
      </w:r>
    </w:p>
    <w:p>
      <w:pPr>
        <w:pStyle w:val="Heading4"/>
      </w:pPr>
      <w:r>
        <w:t xml:space="preserve">Pon alertas</w:t>
      </w:r>
    </w:p>
    <w:p>
      <w:r>
        <w:t xml:space="preserve">La app de tu banco puede avisarte cuando tu saldo baja de cierta cantidad o cuando entra un depósito.</w:t>
      </w:r>
    </w:p>
    <w:p>
      <w:r>
        <w:t xml:space="preserve">Activa dos alertas: una de saldo bajo, por ejemplo 100 dólares, y una dos días antes de cada pago automático.</w:t>
      </w:r>
    </w:p>
    <w:p>
      <w:r>
        <w:t xml:space="preserve">Así te enteras a tiempo y no cuando ya te cobraron un cargo.</w:t>
      </w:r>
    </w:p>
    <w:p>
      <w:pPr>
        <w:pStyle w:val="Heading4"/>
      </w:pPr>
      <w:r>
        <w:t xml:space="preserve">Comprueba lo que entendiste</w:t>
      </w:r>
    </w:p>
    <w:p>
      <w:pPr>
        <w:pStyle w:val="ListParagraph"/>
        <w:numPr>
          <w:ilvl w:val="0"/>
          <w:numId w:val="29"/>
        </w:numPr>
      </w:pPr>
      <w:r>
        <w:t xml:space="preserve">Si el mes termina con saldo positivo, ¿puede haber una semana negativa?</w:t>
      </w:r>
    </w:p>
    <w:p>
      <w:r>
        <w:rPr>
          <w:i/>
          <w:iCs/>
        </w:rPr>
        <w:t xml:space="preserve">Respuesta:</w:t>
      </w:r>
      <w:r>
        <w:t xml:space="preserve"> Sí. El problema puede estar en las fechas, no en el total.</w:t>
      </w:r>
    </w:p>
    <w:p>
      <w:pPr>
        <w:pStyle w:val="ListParagraph"/>
        <w:numPr>
          <w:ilvl w:val="0"/>
          <w:numId w:val="30"/>
        </w:numPr>
      </w:pPr>
      <w:r>
        <w:t xml:space="preserve">¿Una transferencia de tu ahorro a tu cuenta es un gasto?</w:t>
      </w:r>
    </w:p>
    <w:p>
      <w:r>
        <w:rPr>
          <w:i/>
          <w:iCs/>
        </w:rPr>
        <w:t xml:space="preserve">Respuesta:</w:t>
      </w:r>
      <w:r>
        <w:t xml:space="preserve"> No. Solo cambia de lugar el dinero.</w:t>
      </w:r>
    </w:p>
    <w:p>
      <w:pPr>
        <w:pStyle w:val="Heading4"/>
      </w:pPr>
      <w:r>
        <w:t xml:space="preserve">Para recordar</w:t>
      </w:r>
    </w:p>
    <w:p>
      <w:pPr>
        <w:pStyle w:val="ListParagraph"/>
        <w:numPr>
          <w:ilvl w:val="0"/>
          <w:numId w:val="2"/>
        </w:numPr>
      </w:pPr>
      <w:r>
        <w:t xml:space="preserve">Anota cuándo entra y cuándo sale cada pago.</w:t>
      </w:r>
    </w:p>
    <w:p>
      <w:pPr>
        <w:pStyle w:val="ListParagraph"/>
        <w:numPr>
          <w:ilvl w:val="0"/>
          <w:numId w:val="2"/>
        </w:numPr>
      </w:pPr>
      <w:r>
        <w:t xml:space="preserve">El saldo final de una semana es el inicial de la siguiente.</w:t>
      </w:r>
    </w:p>
    <w:p>
      <w:pPr>
        <w:pStyle w:val="ListParagraph"/>
        <w:numPr>
          <w:ilvl w:val="0"/>
          <w:numId w:val="2"/>
        </w:numPr>
      </w:pPr>
      <w:r>
        <w:t xml:space="preserve">Pide por escrito cualquier cambio de fecha.</w:t>
      </w:r>
    </w:p>
    <w:p>
      <w:pPr>
        <w:pStyle w:val="Heading3"/>
      </w:pPr>
      <w:r>
        <w:t xml:space="preserve">Profundiza (5 minutos más)</w:t>
      </w:r>
    </w:p>
    <w:p>
      <w:pPr>
        <w:pStyle w:val="Heading4"/>
      </w:pPr>
      <w:r>
        <w:t xml:space="preserve">Mes positivo, semana negativa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Día</w:t>
            </w:r>
          </w:p>
        </w:tc>
        <w:tc>
          <w:tcPr>
            <w:tcW w:type="dxa" w:w="3213"/>
            <w:shd w:fill="1F5C4A" w:color="auto" w:val="clear"/>
            <w:tcMar>
              <w:top w:type="dxa" w:w="60"/>
              <w:left w:type="dxa" w:w="90"/>
              <w:bottom w:type="dxa" w:w="60"/>
              <w:right w:type="dxa" w:w="90"/>
            </w:tcMar>
          </w:tcPr>
          <w:p>
            <w:r>
              <w:rPr>
                <w:b/>
                <w:bCs/>
                <w:color w:val="FFFFFF"/>
                <w:sz w:val="18"/>
                <w:szCs w:val="18"/>
              </w:rPr>
              <w:t xml:space="preserve">Movimiento</w:t>
            </w:r>
          </w:p>
        </w:tc>
        <w:tc>
          <w:tcPr>
            <w:tcW w:type="dxa" w:w="3214"/>
            <w:shd w:fill="1F5C4A" w:color="auto" w:val="clear"/>
            <w:tcMar>
              <w:top w:type="dxa" w:w="60"/>
              <w:left w:type="dxa" w:w="90"/>
              <w:bottom w:type="dxa" w:w="60"/>
              <w:right w:type="dxa" w:w="90"/>
            </w:tcMar>
          </w:tcPr>
          <w:p>
            <w:r>
              <w:rPr>
                <w:b/>
                <w:bCs/>
                <w:color w:val="FFFFFF"/>
                <w:sz w:val="18"/>
                <w:szCs w:val="18"/>
              </w:rPr>
              <w:t xml:space="preserve">Saldo</w:t>
            </w:r>
          </w:p>
        </w:tc>
      </w:tr>
      <w:tr>
        <w:trPr>
          <w:tblHeader w:val="off"/>
        </w:trPr>
        <w:tc>
          <w:tcPr>
            <w:tcW w:type="dxa" w:w="3213"/>
            <w:tcMar>
              <w:top w:type="dxa" w:w="60"/>
              <w:left w:type="dxa" w:w="90"/>
              <w:bottom w:type="dxa" w:w="60"/>
              <w:right w:type="dxa" w:w="90"/>
            </w:tcMar>
          </w:tcPr>
          <w:p>
            <w:r>
              <w:rPr>
                <w:sz w:val="18"/>
                <w:szCs w:val="18"/>
              </w:rPr>
              <w:t xml:space="preserve">Inicio</w:t>
            </w:r>
          </w:p>
        </w:tc>
        <w:tc>
          <w:tcPr>
            <w:tcW w:type="dxa" w:w="3213"/>
            <w:tcMar>
              <w:top w:type="dxa" w:w="60"/>
              <w:left w:type="dxa" w:w="90"/>
              <w:bottom w:type="dxa" w:w="60"/>
              <w:right w:type="dxa" w:w="90"/>
            </w:tcMar>
          </w:tcPr>
          <w:p>
            <w:r>
              <w:rPr>
                <w:sz w:val="18"/>
                <w:szCs w:val="18"/>
              </w:rPr>
              <w:t xml:space="preserve">Saldo inicial</w:t>
            </w:r>
          </w:p>
        </w:tc>
        <w:tc>
          <w:tcPr>
            <w:tcW w:type="dxa" w:w="3214"/>
            <w:tcMar>
              <w:top w:type="dxa" w:w="60"/>
              <w:left w:type="dxa" w:w="90"/>
              <w:bottom w:type="dxa" w:w="60"/>
              <w:right w:type="dxa" w:w="90"/>
            </w:tcMar>
          </w:tcPr>
          <w:p>
            <w:r>
              <w:rPr>
                <w:sz w:val="18"/>
                <w:szCs w:val="18"/>
              </w:rPr>
              <w:t xml:space="preserve">100</w:t>
            </w:r>
          </w:p>
        </w:tc>
      </w:tr>
      <w:tr>
        <w:trPr>
          <w:tblHeader w:val="off"/>
        </w:trPr>
        <w:tc>
          <w:tcPr>
            <w:tcW w:type="dxa" w:w="3213"/>
            <w:tcMar>
              <w:top w:type="dxa" w:w="60"/>
              <w:left w:type="dxa" w:w="90"/>
              <w:bottom w:type="dxa" w:w="60"/>
              <w:right w:type="dxa" w:w="90"/>
            </w:tcMar>
          </w:tcPr>
          <w:p>
            <w:r>
              <w:rPr>
                <w:sz w:val="18"/>
                <w:szCs w:val="18"/>
              </w:rPr>
              <w:t xml:space="preserve">Día 1</w:t>
            </w:r>
          </w:p>
        </w:tc>
        <w:tc>
          <w:tcPr>
            <w:tcW w:type="dxa" w:w="3213"/>
            <w:tcMar>
              <w:top w:type="dxa" w:w="60"/>
              <w:left w:type="dxa" w:w="90"/>
              <w:bottom w:type="dxa" w:w="60"/>
              <w:right w:type="dxa" w:w="90"/>
            </w:tcMar>
          </w:tcPr>
          <w:p>
            <w:r>
              <w:rPr>
                <w:sz w:val="18"/>
                <w:szCs w:val="18"/>
              </w:rPr>
              <w:t xml:space="preserve">Renta −400</w:t>
            </w:r>
          </w:p>
        </w:tc>
        <w:tc>
          <w:tcPr>
            <w:tcW w:type="dxa" w:w="3214"/>
            <w:tcMar>
              <w:top w:type="dxa" w:w="60"/>
              <w:left w:type="dxa" w:w="90"/>
              <w:bottom w:type="dxa" w:w="60"/>
              <w:right w:type="dxa" w:w="90"/>
            </w:tcMar>
          </w:tcPr>
          <w:p>
            <w:r>
              <w:rPr>
                <w:sz w:val="18"/>
                <w:szCs w:val="18"/>
              </w:rPr>
              <w:t xml:space="preserve">−300</w:t>
            </w:r>
          </w:p>
        </w:tc>
      </w:tr>
      <w:tr>
        <w:trPr>
          <w:tblHeader w:val="off"/>
        </w:trPr>
        <w:tc>
          <w:tcPr>
            <w:tcW w:type="dxa" w:w="3213"/>
            <w:tcMar>
              <w:top w:type="dxa" w:w="60"/>
              <w:left w:type="dxa" w:w="90"/>
              <w:bottom w:type="dxa" w:w="60"/>
              <w:right w:type="dxa" w:w="90"/>
            </w:tcMar>
          </w:tcPr>
          <w:p>
            <w:r>
              <w:rPr>
                <w:sz w:val="18"/>
                <w:szCs w:val="18"/>
              </w:rPr>
              <w:t xml:space="preserve">Día 5</w:t>
            </w:r>
          </w:p>
        </w:tc>
        <w:tc>
          <w:tcPr>
            <w:tcW w:type="dxa" w:w="3213"/>
            <w:tcMar>
              <w:top w:type="dxa" w:w="60"/>
              <w:left w:type="dxa" w:w="90"/>
              <w:bottom w:type="dxa" w:w="60"/>
              <w:right w:type="dxa" w:w="90"/>
            </w:tcMar>
          </w:tcPr>
          <w:p>
            <w:r>
              <w:rPr>
                <w:sz w:val="18"/>
                <w:szCs w:val="18"/>
              </w:rPr>
              <w:t xml:space="preserve">Cobro +600</w:t>
            </w:r>
          </w:p>
        </w:tc>
        <w:tc>
          <w:tcPr>
            <w:tcW w:type="dxa" w:w="3214"/>
            <w:tcMar>
              <w:top w:type="dxa" w:w="60"/>
              <w:left w:type="dxa" w:w="90"/>
              <w:bottom w:type="dxa" w:w="60"/>
              <w:right w:type="dxa" w:w="90"/>
            </w:tcMar>
          </w:tcPr>
          <w:p>
            <w:r>
              <w:rPr>
                <w:sz w:val="18"/>
                <w:szCs w:val="18"/>
              </w:rPr>
              <w:t xml:space="preserve">300</w:t>
            </w:r>
          </w:p>
        </w:tc>
      </w:tr>
    </w:tbl>
    <w:p/>
    <w:p>
      <w:r>
        <w:t xml:space="preserve">El mes termina con 300, pero el día 1 faltan 300. Tener saldo al final del mes no resuelve el día 1.</w:t>
      </w:r>
    </w:p>
    <w:p>
      <w:pPr>
        <w:pStyle w:val="Heading4"/>
      </w:pPr>
      <w:r>
        <w:t xml:space="preserve">Del estado de cuenta al calendario</w:t>
      </w:r>
    </w:p>
    <w:p>
      <w:r>
        <w:t xml:space="preserve">Primero revisa que tu estado de cuenta cuadre: saldo inicial + depósitos − retiros = saldo final.</w:t>
      </w:r>
    </w:p>
    <w:p>
      <w:r>
        <w:t xml:space="preserve">Después separa:</w:t>
      </w:r>
    </w:p>
    <w:p>
      <w:pPr>
        <w:pStyle w:val="ListParagraph"/>
        <w:numPr>
          <w:ilvl w:val="0"/>
          <w:numId w:val="2"/>
        </w:numPr>
      </w:pPr>
      <w:r>
        <w:rPr>
          <w:b/>
          <w:bCs/>
        </w:rPr>
        <w:t xml:space="preserve">movimientos ya registrados;</w:t>
      </w:r>
    </w:p>
    <w:p>
      <w:pPr>
        <w:pStyle w:val="ListParagraph"/>
        <w:numPr>
          <w:ilvl w:val="0"/>
          <w:numId w:val="2"/>
        </w:numPr>
      </w:pPr>
      <w:r>
        <w:rPr>
          <w:b/>
          <w:bCs/>
        </w:rPr>
        <w:t xml:space="preserve">movimientos pendientes</w:t>
      </w:r>
      <w:r>
        <w:t xml:space="preserve">, que pueden estar restados ya de tu saldo disponible;</w:t>
      </w:r>
    </w:p>
    <w:p>
      <w:pPr>
        <w:pStyle w:val="ListParagraph"/>
        <w:numPr>
          <w:ilvl w:val="0"/>
          <w:numId w:val="2"/>
        </w:numPr>
      </w:pPr>
      <w:r>
        <w:rPr>
          <w:b/>
          <w:bCs/>
        </w:rPr>
        <w:t xml:space="preserve">compromisos futuros</w:t>
      </w:r>
      <w:r>
        <w:t xml:space="preserve">, como la renta del próximo mes.</w:t>
      </w:r>
    </w:p>
    <w:p>
      <w:pPr>
        <w:pStyle w:val="Heading4"/>
      </w:pPr>
      <w:r>
        <w:t xml:space="preserve">Los cargos automáticos</w:t>
      </w:r>
    </w:p>
    <w:p>
      <w:r>
        <w:t xml:space="preserve">Los pagos automáticos son cómodos, pero se cobran aunque no tengas saldo.</w:t>
      </w:r>
    </w:p>
    <w:p>
      <w:r>
        <w:t xml:space="preserve">Si no hay dinero, el banco puede rechazar el pago o cubrirlo con un sobregiro y cobrarte un cargo.</w:t>
      </w:r>
    </w:p>
    <w:p>
      <w:r>
        <w:t xml:space="preserve">Pon una alerta en tu teléfono dos días antes de cada cargo automático.</w:t>
      </w:r>
    </w:p>
    <w:p>
      <w:pPr>
        <w:pBdr>
          <w:left w:val="single" w:color="1F5C4A" w:sz="18" w:space="8"/>
        </w:pBdr>
        <w:shd w:fill="EAF2EE" w:color="auto" w:val="clear"/>
        <w:spacing w:after="160" w:before="120"/>
        <w:ind w:left="200" w:right="200"/>
      </w:pPr>
      <w:r>
        <w:rPr>
          <w:b/>
          <w:bCs/>
        </w:rPr>
        <w:t xml:space="preserve">Dato adicional:</w:t>
      </w:r>
      <w:r>
        <w:t xml:space="preserve"> muchos bancos ya no cobran por sobregiro o permiten desactivarlo. Pregunta si tu cuenta tiene "protección contra sobregiro" y cuánto cuesta.</w:t>
      </w:r>
    </w:p>
    <w:p>
      <w:pPr>
        <w:pStyle w:val="Heading4"/>
      </w:pPr>
      <w:r>
        <w:t xml:space="preserve">Adapta el calendario a tu forma de cobro</w:t>
      </w:r>
    </w:p>
    <w:p>
      <w:pPr>
        <w:pStyle w:val="ListParagraph"/>
        <w:numPr>
          <w:ilvl w:val="0"/>
          <w:numId w:val="2"/>
        </w:numPr>
      </w:pPr>
      <w:r>
        <w:rPr>
          <w:b/>
          <w:bCs/>
        </w:rPr>
        <w:t xml:space="preserve">Cobro diario:</w:t>
      </w:r>
      <w:r>
        <w:t xml:space="preserve"> cierra cada día y suma cada semana.</w:t>
      </w:r>
    </w:p>
    <w:p>
      <w:pPr>
        <w:pStyle w:val="ListParagraph"/>
        <w:numPr>
          <w:ilvl w:val="0"/>
          <w:numId w:val="2"/>
        </w:numPr>
      </w:pPr>
      <w:r>
        <w:rPr>
          <w:b/>
          <w:bCs/>
        </w:rPr>
        <w:t xml:space="preserve">Cobro mensual:</w:t>
      </w:r>
      <w:r>
        <w:t xml:space="preserve"> aparta desde el primer día lo que vence después.</w:t>
      </w:r>
    </w:p>
    <w:p>
      <w:pPr>
        <w:pStyle w:val="ListParagraph"/>
        <w:numPr>
          <w:ilvl w:val="0"/>
          <w:numId w:val="2"/>
        </w:numPr>
      </w:pPr>
      <w:r>
        <w:rPr>
          <w:b/>
          <w:bCs/>
        </w:rPr>
        <w:t xml:space="preserve">Hogar compartido:</w:t>
      </w:r>
      <w:r>
        <w:t xml:space="preserve"> acuerden qué aporta cada quien y en qué fecha.</w:t>
      </w:r>
    </w:p>
    <w:p>
      <w:r>
        <w:t xml:space="preserve">El sobregiro o un préstamo pueden cubrir un hueco, pero cuestan. Úsalos solo si ya revisaste las otras opciones.</w:t>
      </w:r>
    </w:p>
    <w:p>
      <w:pPr>
        <w:pStyle w:val="Heading4"/>
      </w:pPr>
      <w:r>
        <w:t xml:space="preserve">Herramientas para tu calendario</w:t>
      </w:r>
    </w:p>
    <w:p>
      <w:r>
        <w:t xml:space="preserve">No necesitas una app especial. Sirven:</w:t>
      </w:r>
    </w:p>
    <w:p>
      <w:pPr>
        <w:pStyle w:val="ListParagraph"/>
        <w:numPr>
          <w:ilvl w:val="0"/>
          <w:numId w:val="2"/>
        </w:numPr>
      </w:pPr>
      <w:r>
        <w:t xml:space="preserve">una hoja de papel con 8 columnas, una por semana;</w:t>
      </w:r>
    </w:p>
    <w:p>
      <w:pPr>
        <w:pStyle w:val="ListParagraph"/>
        <w:numPr>
          <w:ilvl w:val="0"/>
          <w:numId w:val="2"/>
        </w:numPr>
      </w:pPr>
      <w:r>
        <w:t xml:space="preserve">el calendario de tu teléfono, con alertas en cada fecha de pago;</w:t>
      </w:r>
    </w:p>
    <w:p>
      <w:pPr>
        <w:pStyle w:val="ListParagraph"/>
        <w:numPr>
          <w:ilvl w:val="0"/>
          <w:numId w:val="2"/>
        </w:numPr>
      </w:pPr>
      <w:r>
        <w:t xml:space="preserve">las alertas de saldo bajo de la app de tu banco.</w:t>
      </w:r>
    </w:p>
    <w:p>
      <w:r>
        <w:t xml:space="preserve">Lo importante es anotar cada cobro y cada pago en la fecha real y revisarlo una vez por semana.</w:t>
      </w:r>
    </w:p>
    <w:p>
      <w:r>
        <w:t xml:space="preserve">Si compartes gastos, un calendario compartido en el teléfono ayuda a que todos vean lo mismo.</w:t>
      </w:r>
    </w:p>
    <w:p>
      <w:pPr>
        <w:pStyle w:val="Heading4"/>
      </w:pPr>
      <w:r>
        <w:t xml:space="preserve">Pedir cambiar una fecha de pago</w:t>
      </w:r>
    </w:p>
    <w:p>
      <w:r>
        <w:t xml:space="preserve">Muchas empresas de servicios, aseguradoras y tarjetas te dejan elegir la fecha de pago.</w:t>
      </w:r>
    </w:p>
    <w:p>
      <w:r>
        <w:t xml:space="preserve">Llama o entra a tu cuenta y pide una fecha que caiga después de tu cobro. Pregunta si el cambio tiene algún costo y pide la confirmación por escrito.</w:t>
      </w:r>
    </w:p>
    <w:p>
      <w:r>
        <w:t xml:space="preserve">Con la renta es más difícil, pero puedes proponer pagar en dos partes si tu contrato y tu arrendador lo aceptan. Siempre por escrito.</w:t>
      </w:r>
    </w:p>
    <w:p>
      <w:pPr>
        <w:pStyle w:val="Heading4"/>
      </w:pPr>
      <w:r>
        <w:t xml:space="preserve">Casos</w:t>
      </w:r>
    </w:p>
    <w:p>
      <w:r>
        <w:rPr>
          <w:b/>
          <w:bCs/>
        </w:rPr>
        <w:t xml:space="preserve">Caso 1. La renta del día 1</w:t>
      </w:r>
    </w:p>
    <w:p>
      <w:r>
        <w:t xml:space="preserve">Alex y Mar pagan 1,800 de renta el día 1. Alex cobra cada dos semanas y Mar cada semana.</w:t>
      </w:r>
    </w:p>
    <w:p>
      <w:pPr>
        <w:pStyle w:val="ListParagraph"/>
        <w:numPr>
          <w:ilvl w:val="0"/>
          <w:numId w:val="2"/>
        </w:numPr>
      </w:pPr>
      <w:r>
        <w:rPr>
          <w:i/>
          <w:iCs/>
        </w:rPr>
        <w:t xml:space="preserve">¿Por qué les falta dinero el día 1?</w:t>
      </w:r>
      <w:r>
        <w:t xml:space="preserve"> Porque los cobros llegan después de la fecha de la renta.</w:t>
      </w:r>
    </w:p>
    <w:p>
      <w:pPr>
        <w:pStyle w:val="ListParagraph"/>
        <w:numPr>
          <w:ilvl w:val="0"/>
          <w:numId w:val="2"/>
        </w:numPr>
      </w:pPr>
      <w:r>
        <w:rPr>
          <w:i/>
          <w:iCs/>
        </w:rPr>
        <w:t xml:space="preserve">¿Qué hacen?</w:t>
      </w:r>
      <w:r>
        <w:t xml:space="preserve"> Apartan una parte de cada cobro de las dos semanas anteriores para juntar la renta a tiempo.</w:t>
      </w:r>
    </w:p>
    <w:p>
      <w:r>
        <w:rPr>
          <w:b/>
          <w:bCs/>
        </w:rPr>
        <w:t xml:space="preserve">Caso 2. El débito automático de Daniela</w:t>
      </w:r>
    </w:p>
    <w:p>
      <w:r>
        <w:t xml:space="preserve">El seguro del auto de Daniela se cobra solo el día 3. Un mes su cuenta tenía 60 dólares y el cobro de 120 le generó un cargo por sobregiro de 35.</w:t>
      </w:r>
    </w:p>
    <w:p>
      <w:pPr>
        <w:pStyle w:val="ListParagraph"/>
        <w:numPr>
          <w:ilvl w:val="0"/>
          <w:numId w:val="2"/>
        </w:numPr>
      </w:pPr>
      <w:r>
        <w:rPr>
          <w:i/>
          <w:iCs/>
        </w:rPr>
        <w:t xml:space="preserve">¿Qué cambió?</w:t>
      </w:r>
      <w:r>
        <w:t xml:space="preserve"> Ahora tiene una alerta dos días antes y preguntó a su banco cómo desactivar el sobregiro.</w:t>
      </w:r>
    </w:p>
    <w:p>
      <w:r>
        <w:rPr>
          <w:b/>
          <w:bCs/>
        </w:rPr>
        <w:t xml:space="preserve">Caso 3. El cuarto compartido de Luis</w:t>
      </w:r>
    </w:p>
    <w:p>
      <w:r>
        <w:t xml:space="preserve">Luis y sus compañeros pagan la renta el día 1, pero cada uno cobra en fechas distintas.</w:t>
      </w:r>
    </w:p>
    <w:p>
      <w:pPr>
        <w:pStyle w:val="ListParagraph"/>
        <w:numPr>
          <w:ilvl w:val="0"/>
          <w:numId w:val="2"/>
        </w:numPr>
      </w:pPr>
      <w:r>
        <w:rPr>
          <w:i/>
          <w:iCs/>
        </w:rPr>
        <w:t xml:space="preserve">¿Qué acuerdan?</w:t>
      </w:r>
      <w:r>
        <w:t xml:space="preserve"> Cada quien deposita su parte en una cuenta común tres días antes, y lo anotan en un calendario compartido.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Revisar solo el total del mes</w:t>
            </w:r>
          </w:p>
        </w:tc>
        <w:tc>
          <w:tcPr>
            <w:tcW w:type="dxa" w:w="3213"/>
            <w:tcMar>
              <w:top w:type="dxa" w:w="60"/>
              <w:left w:type="dxa" w:w="90"/>
              <w:bottom w:type="dxa" w:w="60"/>
              <w:right w:type="dxa" w:w="90"/>
            </w:tcMar>
          </w:tcPr>
          <w:p>
            <w:r>
              <w:rPr>
                <w:sz w:val="18"/>
                <w:szCs w:val="18"/>
              </w:rPr>
              <w:t xml:space="preserve">No ves la semana en que falta dinero</w:t>
            </w:r>
          </w:p>
        </w:tc>
        <w:tc>
          <w:tcPr>
            <w:tcW w:type="dxa" w:w="3214"/>
            <w:tcMar>
              <w:top w:type="dxa" w:w="60"/>
              <w:left w:type="dxa" w:w="90"/>
              <w:bottom w:type="dxa" w:w="60"/>
              <w:right w:type="dxa" w:w="90"/>
            </w:tcMar>
          </w:tcPr>
          <w:p>
            <w:r>
              <w:rPr>
                <w:sz w:val="18"/>
                <w:szCs w:val="18"/>
              </w:rPr>
              <w:t xml:space="preserve">Haz un calendario por semana</w:t>
            </w:r>
          </w:p>
        </w:tc>
      </w:tr>
      <w:tr>
        <w:trPr>
          <w:tblHeader w:val="off"/>
        </w:trPr>
        <w:tc>
          <w:tcPr>
            <w:tcW w:type="dxa" w:w="3213"/>
            <w:tcMar>
              <w:top w:type="dxa" w:w="60"/>
              <w:left w:type="dxa" w:w="90"/>
              <w:bottom w:type="dxa" w:w="60"/>
              <w:right w:type="dxa" w:w="90"/>
            </w:tcMar>
          </w:tcPr>
          <w:p>
            <w:r>
              <w:rPr>
                <w:sz w:val="18"/>
                <w:szCs w:val="18"/>
              </w:rPr>
              <w:t xml:space="preserve">Contar un pago dos veces</w:t>
            </w:r>
          </w:p>
        </w:tc>
        <w:tc>
          <w:tcPr>
            <w:tcW w:type="dxa" w:w="3213"/>
            <w:tcMar>
              <w:top w:type="dxa" w:w="60"/>
              <w:left w:type="dxa" w:w="90"/>
              <w:bottom w:type="dxa" w:w="60"/>
              <w:right w:type="dxa" w:w="90"/>
            </w:tcMar>
          </w:tcPr>
          <w:p>
            <w:r>
              <w:rPr>
                <w:sz w:val="18"/>
                <w:szCs w:val="18"/>
              </w:rPr>
              <w:t xml:space="preserve">Crees que te falta más de lo real</w:t>
            </w:r>
          </w:p>
        </w:tc>
        <w:tc>
          <w:tcPr>
            <w:tcW w:type="dxa" w:w="3214"/>
            <w:tcMar>
              <w:top w:type="dxa" w:w="60"/>
              <w:left w:type="dxa" w:w="90"/>
              <w:bottom w:type="dxa" w:w="60"/>
              <w:right w:type="dxa" w:w="90"/>
            </w:tcMar>
          </w:tcPr>
          <w:p>
            <w:r>
              <w:rPr>
                <w:sz w:val="18"/>
                <w:szCs w:val="18"/>
              </w:rPr>
              <w:t xml:space="preserve">Anota cada pago una sola vez, en su fecha</w:t>
            </w:r>
          </w:p>
        </w:tc>
      </w:tr>
      <w:tr>
        <w:trPr>
          <w:tblHeader w:val="off"/>
        </w:trPr>
        <w:tc>
          <w:tcPr>
            <w:tcW w:type="dxa" w:w="3213"/>
            <w:tcMar>
              <w:top w:type="dxa" w:w="60"/>
              <w:left w:type="dxa" w:w="90"/>
              <w:bottom w:type="dxa" w:w="60"/>
              <w:right w:type="dxa" w:w="90"/>
            </w:tcMar>
          </w:tcPr>
          <w:p>
            <w:r>
              <w:rPr>
                <w:sz w:val="18"/>
                <w:szCs w:val="18"/>
              </w:rPr>
              <w:t xml:space="preserve">Olvidar los cargos automáticos</w:t>
            </w:r>
          </w:p>
        </w:tc>
        <w:tc>
          <w:tcPr>
            <w:tcW w:type="dxa" w:w="3213"/>
            <w:tcMar>
              <w:top w:type="dxa" w:w="60"/>
              <w:left w:type="dxa" w:w="90"/>
              <w:bottom w:type="dxa" w:w="60"/>
              <w:right w:type="dxa" w:w="90"/>
            </w:tcMar>
          </w:tcPr>
          <w:p>
            <w:r>
              <w:rPr>
                <w:sz w:val="18"/>
                <w:szCs w:val="18"/>
              </w:rPr>
              <w:t xml:space="preserve">Sobregiros y cargos</w:t>
            </w:r>
          </w:p>
        </w:tc>
        <w:tc>
          <w:tcPr>
            <w:tcW w:type="dxa" w:w="3214"/>
            <w:tcMar>
              <w:top w:type="dxa" w:w="60"/>
              <w:left w:type="dxa" w:w="90"/>
              <w:bottom w:type="dxa" w:w="60"/>
              <w:right w:type="dxa" w:w="90"/>
            </w:tcMar>
          </w:tcPr>
          <w:p>
            <w:r>
              <w:rPr>
                <w:sz w:val="18"/>
                <w:szCs w:val="18"/>
              </w:rPr>
              <w:t xml:space="preserve">Pon alertas antes de cada cargo</w:t>
            </w:r>
          </w:p>
        </w:tc>
      </w:tr>
      <w:tr>
        <w:trPr>
          <w:tblHeader w:val="off"/>
        </w:trPr>
        <w:tc>
          <w:tcPr>
            <w:tcW w:type="dxa" w:w="3213"/>
            <w:tcMar>
              <w:top w:type="dxa" w:w="60"/>
              <w:left w:type="dxa" w:w="90"/>
              <w:bottom w:type="dxa" w:w="60"/>
              <w:right w:type="dxa" w:w="90"/>
            </w:tcMar>
          </w:tcPr>
          <w:p>
            <w:r>
              <w:rPr>
                <w:sz w:val="18"/>
                <w:szCs w:val="18"/>
              </w:rPr>
              <w:t xml:space="preserve">Dar por hecho un cambio de fecha</w:t>
            </w:r>
          </w:p>
        </w:tc>
        <w:tc>
          <w:tcPr>
            <w:tcW w:type="dxa" w:w="3213"/>
            <w:tcMar>
              <w:top w:type="dxa" w:w="60"/>
              <w:left w:type="dxa" w:w="90"/>
              <w:bottom w:type="dxa" w:w="60"/>
              <w:right w:type="dxa" w:w="90"/>
            </w:tcMar>
          </w:tcPr>
          <w:p>
            <w:r>
              <w:rPr>
                <w:sz w:val="18"/>
                <w:szCs w:val="18"/>
              </w:rPr>
              <w:t xml:space="preserve">Te cobran recargos</w:t>
            </w:r>
          </w:p>
        </w:tc>
        <w:tc>
          <w:tcPr>
            <w:tcW w:type="dxa" w:w="3214"/>
            <w:tcMar>
              <w:top w:type="dxa" w:w="60"/>
              <w:left w:type="dxa" w:w="90"/>
              <w:bottom w:type="dxa" w:w="60"/>
              <w:right w:type="dxa" w:w="90"/>
            </w:tcMar>
          </w:tcPr>
          <w:p>
            <w:r>
              <w:rPr>
                <w:sz w:val="18"/>
                <w:szCs w:val="18"/>
              </w:rPr>
              <w:t xml:space="preserve">Espera la confirmación por escrito</w:t>
            </w:r>
          </w:p>
        </w:tc>
      </w:tr>
    </w:tbl>
    <w:p/>
    <w:p>
      <w:pPr>
        <w:pStyle w:val="Heading3"/>
      </w:pPr>
      <w:r>
        <w:t xml:space="preserve">Practica</w:t>
      </w:r>
    </w:p>
    <w:p>
      <w:pPr>
        <w:pStyle w:val="Heading4"/>
      </w:pPr>
      <w:r>
        <w:t xml:space="preserve">Actividad interactiva</w:t>
      </w:r>
    </w:p>
    <w:p>
      <w:r>
        <w:rPr>
          <w:b/>
          <w:bCs/>
        </w:rPr>
        <w:t xml:space="preserve">Simulador de calendario (H5P):</w:t>
      </w:r>
      <w:r>
        <w:t xml:space="preserve"> acomoda cobros y pagos en 8 semanas y observa en qué semana aparece el primer saldo negativo. Prueba mover una fecha y mira cómo cambia.</w:t>
      </w:r>
    </w:p>
    <w:p>
      <w:pPr>
        <w:pStyle w:val="Heading4"/>
      </w:pPr>
      <w:r>
        <w:t xml:space="preserve">Quiz</w:t>
      </w:r>
    </w:p>
    <w:p>
      <w:pPr>
        <w:pStyle w:val="ListParagraph"/>
        <w:numPr>
          <w:ilvl w:val="0"/>
          <w:numId w:val="31"/>
        </w:numPr>
      </w:pPr>
      <w:r>
        <w:t xml:space="preserve">¿Cuál es la fórmula del saldo final? a) Inicial + entradas − salidas · b) Entradas − salidas</w:t>
      </w:r>
    </w:p>
    <w:p>
      <w:pPr>
        <w:pStyle w:val="ListParagraph"/>
        <w:numPr>
          <w:ilvl w:val="0"/>
          <w:numId w:val="31"/>
        </w:numPr>
      </w:pPr>
      <w:r>
        <w:t xml:space="preserve">Si el mes termina positivo, ¿puede haber una semana negativa? a) Sí · b) No</w:t>
      </w:r>
    </w:p>
    <w:p>
      <w:pPr>
        <w:pStyle w:val="ListParagraph"/>
        <w:numPr>
          <w:ilvl w:val="0"/>
          <w:numId w:val="31"/>
        </w:numPr>
      </w:pPr>
      <w:r>
        <w:t xml:space="preserve">¿Un cambio de fecha que pediste ya está aprobado? a) Sí · b) No, hasta que lo confirmen</w:t>
      </w:r>
    </w:p>
    <w:p>
      <w:r>
        <w:rPr>
          <w:b/>
          <w:bCs/>
        </w:rPr>
        <w:t xml:space="preserve">Respuestas:</w:t>
      </w:r>
      <w:r>
        <w:t xml:space="preserve"> 1-a: el saldo de la semana anterior cuenta. 2-a: el problema puede ser de fechas. 3-b: espera la confirmación.</w:t>
      </w:r>
    </w:p>
    <w:p>
      <w:pPr>
        <w:pStyle w:val="Heading4"/>
      </w:pPr>
      <w:r>
        <w:t xml:space="preserve">Ponlo en práctica</w:t>
      </w:r>
    </w:p>
    <w:p>
      <w:r>
        <w:t xml:space="preserve">Semana 1: saldo inicial 150, entradas 500, salidas 580. Semana 2: entradas 500, salidas 620. Calcula los saldos. </w:t>
      </w:r>
      <w:r>
        <w:rPr>
          <w:b/>
          <w:bCs/>
        </w:rPr>
        <w:t xml:space="preserve">Respuesta:</w:t>
      </w:r>
      <w:r>
        <w:t xml:space="preserve"> La semana 1 termina en 70. La semana 2 empieza en 70 y termina en −50. Debes cubrir o mover ese faltante antes de comprometer otro gasto.</w:t>
      </w:r>
    </w:p>
    <w:p>
      <w:pPr>
        <w:pStyle w:val="Heading4"/>
      </w:pPr>
      <w:r>
        <w:t xml:space="preserve">A tu plan</w:t>
      </w:r>
    </w:p>
    <w:p>
      <w:r>
        <w:t xml:space="preserve">Completa 8 semanas con fechas reales. Marca cada saldo negativo y la acción que tomarás.</w:t>
      </w:r>
    </w:p>
    <w:p>
      <w:pPr>
        <w:pStyle w:val="Heading3"/>
      </w:pPr>
      <w:r>
        <w:t xml:space="preserve">Para saber más</w:t>
      </w:r>
    </w:p>
    <w:p>
      <w:pPr>
        <w:pStyle w:val="ListParagraph"/>
        <w:numPr>
          <w:ilvl w:val="0"/>
          <w:numId w:val="2"/>
        </w:numPr>
      </w:pPr>
      <w:r>
        <w:rPr>
          <w:b/>
          <w:bCs/>
        </w:rPr>
        <w:t xml:space="preserve">Formas de pagar tus cuentas</w:t>
      </w:r>
      <w:r>
        <w:t xml:space="preserve"> (CFPB · inglés): https://files.consumerfinance.gov/f/documents/cfpb_ways-to-pay-your-bills_2022-08.pdf — </w:t>
      </w:r>
      <w:r>
        <w:rPr>
          <w:b/>
          <w:bCs/>
        </w:rPr>
        <w:t xml:space="preserve">Qué buscar:</w:t>
      </w:r>
      <w:r>
        <w:t xml:space="preserve"> la comparación entre pago automático, pago en línea y pago en persona, con ventajas y riesgos de cada uno.</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de "calendario de pagos" para anotar por semana cuándo entra y sale tu dinero.</w:t>
      </w:r>
    </w:p>
    <w:p>
      <w:pPr>
        <w:pStyle w:val="Heading3"/>
      </w:pPr>
      <w:r>
        <w:t xml:space="preserve">Palabras clave</w:t>
      </w:r>
    </w:p>
    <w:p>
      <w:pPr>
        <w:pStyle w:val="ListParagraph"/>
        <w:numPr>
          <w:ilvl w:val="0"/>
          <w:numId w:val="2"/>
        </w:numPr>
      </w:pPr>
      <w:r>
        <w:rPr>
          <w:i/>
          <w:iCs/>
        </w:rPr>
        <w:t xml:space="preserve">Flujo de efectivo:</w:t>
      </w:r>
      <w:r>
        <w:t xml:space="preserve"> entradas y salidas en el tiempo.</w:t>
      </w:r>
    </w:p>
    <w:p>
      <w:pPr>
        <w:pStyle w:val="ListParagraph"/>
        <w:numPr>
          <w:ilvl w:val="0"/>
          <w:numId w:val="2"/>
        </w:numPr>
      </w:pPr>
      <w:r>
        <w:rPr>
          <w:i/>
          <w:iCs/>
        </w:rPr>
        <w:t xml:space="preserve">Saldo disponible:</w:t>
      </w:r>
      <w:r>
        <w:t xml:space="preserve"> lo que el banco te deja usar hoy.</w:t>
      </w:r>
    </w:p>
    <w:p>
      <w:pPr>
        <w:pStyle w:val="ListParagraph"/>
        <w:numPr>
          <w:ilvl w:val="0"/>
          <w:numId w:val="2"/>
        </w:numPr>
      </w:pPr>
      <w:r>
        <w:rPr>
          <w:i/>
          <w:iCs/>
        </w:rPr>
        <w:t xml:space="preserve">Sobregiro:</w:t>
      </w:r>
      <w:r>
        <w:t xml:space="preserve"> cuando gastas más de lo que tienes y el banco lo cubre con un cargo.</w:t>
      </w:r>
    </w:p>
    <w:p>
      <w:pPr>
        <w:pStyle w:val="ListParagraph"/>
        <w:numPr>
          <w:ilvl w:val="0"/>
          <w:numId w:val="2"/>
        </w:numPr>
      </w:pPr>
      <w:r>
        <w:rPr>
          <w:i/>
          <w:iCs/>
        </w:rPr>
        <w:t xml:space="preserve">Fecha de vencimiento:</w:t>
      </w:r>
      <w:r>
        <w:t xml:space="preserve"> el último día para pagar.</w:t>
      </w:r>
    </w:p>
    <w:p>
      <w:pPr>
        <w:pStyle w:val="Heading3"/>
      </w:pPr>
      <w:r>
        <w:t xml:space="preserve">Fuentes</w:t>
      </w:r>
    </w:p>
    <w:p>
      <w:r>
        <w:t xml:space="preserve">CFPB, formas de pagar tus cuentas · CFPB, Your Money, Your Goals · CFPB, sobregiros.</w:t>
      </w:r>
    </w:p>
    <w:p>
      <w:r>
        <w:br w:type="page"/>
      </w:r>
    </w:p>
    <w:p>
      <w:pPr>
        <w:pStyle w:val="Heading2"/>
      </w:pPr>
      <w:r>
        <w:t xml:space="preserve">M1 U08. ¿Cómo decido para qué usar mi dinero?</w:t>
      </w:r>
    </w:p>
    <w:p>
      <w:r>
        <w:rPr>
          <w:b/>
          <w:bCs/>
        </w:rPr>
        <w:t xml:space="preserve">Lo que lograrás:</w:t>
      </w:r>
      <w:r>
        <w:t xml:space="preserve"> Armar un presupuesto que funcione con tus recursos reales y que puedas ajustar si cambia tu vida.</w:t>
      </w:r>
    </w:p>
    <w:p>
      <w:r>
        <w:rPr>
          <w:b/>
          <w:bCs/>
        </w:rPr>
        <w:t xml:space="preserve">Para empezar:</w:t>
      </w:r>
      <w:r>
        <w:t xml:space="preserve"> Alex y Mar hicieron un presupuesto que cuadraba perfecto. Un mes después, Mar tuvo menos turnos y el plan se cayó. No fue un mal presupuesto: le faltaba un plan B. En esta lección aprenderás a hacer un presupuesto que resista un mes difícil.</w:t>
      </w:r>
    </w:p>
    <w:p>
      <w:pPr>
        <w:pStyle w:val="Heading3"/>
      </w:pPr>
      <w:r>
        <w:t xml:space="preserve">Lo esencial (5 minutos)</w:t>
      </w:r>
    </w:p>
    <w:p>
      <w:pPr>
        <w:pStyle w:val="Heading4"/>
      </w:pPr>
      <w:r>
        <w:t xml:space="preserve">Un presupuesto es un plan</w:t>
      </w:r>
    </w:p>
    <w:p>
      <w:r>
        <w:t xml:space="preserve">Un </w:t>
      </w:r>
      <w:r>
        <w:rPr>
          <w:b/>
          <w:bCs/>
        </w:rPr>
        <w:t xml:space="preserve">presupuesto</w:t>
      </w:r>
      <w:r>
        <w:t xml:space="preserve"> es el plan de a dónde irá tu dinero antes de gastarlo.</w:t>
      </w:r>
    </w:p>
    <w:p>
      <w:r>
        <w:t xml:space="preserve">No exige que te sobre. Si te falta dinero, un buen presupuesto lo muestra para que busques una solución a tiempo.</w:t>
      </w:r>
    </w:p>
    <w:p>
      <w:pPr>
        <w:pStyle w:val="Heading4"/>
      </w:pPr>
      <w:r>
        <w:t xml:space="preserve">Suma los destinos</w:t>
      </w:r>
    </w:p>
    <w:p>
      <w:r>
        <w:t xml:space="preserve">Tienes 100. Apartas 60 para comida y transporte, 30 para un pago y 10 para otra necesidad.</w:t>
      </w:r>
    </w:p>
    <w:p>
      <w:pPr>
        <w:pStyle w:val="ListParagraph"/>
        <w:numPr>
          <w:ilvl w:val="0"/>
          <w:numId w:val="2"/>
        </w:numPr>
      </w:pPr>
      <w:r>
        <w:t xml:space="preserve">Comida y transporte: </w:t>
      </w:r>
      <w:r>
        <w:rPr>
          <w:b/>
          <w:bCs/>
        </w:rPr>
        <w:t xml:space="preserve">60</w:t>
      </w:r>
    </w:p>
    <w:p>
      <w:pPr>
        <w:pStyle w:val="ListParagraph"/>
        <w:numPr>
          <w:ilvl w:val="0"/>
          <w:numId w:val="2"/>
        </w:numPr>
      </w:pPr>
      <w:r>
        <w:t xml:space="preserve">Pago y otra necesidad: </w:t>
      </w:r>
      <w:r>
        <w:rPr>
          <w:b/>
          <w:bCs/>
        </w:rPr>
        <w:t xml:space="preserve">40</w:t>
      </w:r>
    </w:p>
    <w:p>
      <w:pPr>
        <w:pStyle w:val="ListParagraph"/>
        <w:numPr>
          <w:ilvl w:val="0"/>
          <w:numId w:val="2"/>
        </w:numPr>
      </w:pPr>
      <w:r>
        <w:t xml:space="preserve">Todo tu dinero tiene un destino: </w:t>
      </w:r>
      <w:r>
        <w:rPr>
          <w:b/>
          <w:bCs/>
        </w:rPr>
        <w:t xml:space="preserve">100</w:t>
      </w:r>
    </w:p>
    <w:p>
      <w:r>
        <w:t xml:space="preserve">Si en total necesitas 120, te faltan 20. Saberlo hoy te da tiempo de decidir.</w:t>
      </w:r>
    </w:p>
    <w:p>
      <w:pPr>
        <w:pStyle w:val="Heading4"/>
      </w:pPr>
      <w:r>
        <w:t xml:space="preserve">El orden de prioridades</w:t>
      </w:r>
    </w:p>
    <w:p>
      <w:pPr>
        <w:pStyle w:val="ListParagraph"/>
        <w:numPr>
          <w:ilvl w:val="0"/>
          <w:numId w:val="32"/>
        </w:numPr>
      </w:pPr>
      <w:r>
        <w:rPr>
          <w:b/>
          <w:bCs/>
        </w:rPr>
        <w:t xml:space="preserve">Lo básico:</w:t>
      </w:r>
      <w:r>
        <w:t xml:space="preserve"> vivienda, comida, salud, cuidado de los hijos y transporte para trabajar.</w:t>
      </w:r>
    </w:p>
    <w:p>
      <w:pPr>
        <w:pStyle w:val="ListParagraph"/>
        <w:numPr>
          <w:ilvl w:val="0"/>
          <w:numId w:val="32"/>
        </w:numPr>
      </w:pPr>
      <w:r>
        <w:rPr>
          <w:b/>
          <w:bCs/>
        </w:rPr>
        <w:t xml:space="preserve">Obligaciones:</w:t>
      </w:r>
      <w:r>
        <w:t xml:space="preserve"> deudas e impuestos, y qué pasa si no los pagas.</w:t>
      </w:r>
    </w:p>
    <w:p>
      <w:pPr>
        <w:pStyle w:val="ListParagraph"/>
        <w:numPr>
          <w:ilvl w:val="0"/>
          <w:numId w:val="32"/>
        </w:numPr>
      </w:pPr>
      <w:r>
        <w:rPr>
          <w:b/>
          <w:bCs/>
        </w:rPr>
        <w:t xml:space="preserve">Apoyo familiar</w:t>
      </w:r>
      <w:r>
        <w:t xml:space="preserve"> acordado, como las remesas.</w:t>
      </w:r>
    </w:p>
    <w:p>
      <w:pPr>
        <w:pStyle w:val="ListParagraph"/>
        <w:numPr>
          <w:ilvl w:val="0"/>
          <w:numId w:val="32"/>
        </w:numPr>
      </w:pPr>
      <w:r>
        <w:rPr>
          <w:b/>
          <w:bCs/>
        </w:rPr>
        <w:t xml:space="preserve">Reservas y metas.</w:t>
      </w:r>
    </w:p>
    <w:p>
      <w:pPr>
        <w:pStyle w:val="Heading4"/>
      </w:pPr>
      <w:r>
        <w:t xml:space="preserve">Tres formas de organizarlo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Por categorías</w:t>
            </w:r>
          </w:p>
        </w:tc>
        <w:tc>
          <w:tcPr>
            <w:tcW w:type="dxa" w:w="3213"/>
            <w:tcMar>
              <w:top w:type="dxa" w:w="60"/>
              <w:left w:type="dxa" w:w="90"/>
              <w:bottom w:type="dxa" w:w="60"/>
              <w:right w:type="dxa" w:w="90"/>
            </w:tcMar>
          </w:tcPr>
          <w:p>
            <w:r>
              <w:rPr>
                <w:sz w:val="18"/>
                <w:szCs w:val="18"/>
              </w:rPr>
              <w:t xml:space="preserve">Cuánto va a cada tipo de gasto: renta, comida, transporte.</w:t>
            </w:r>
          </w:p>
        </w:tc>
        <w:tc>
          <w:tcPr>
            <w:tcW w:type="dxa" w:w="3214"/>
            <w:tcMar>
              <w:top w:type="dxa" w:w="60"/>
              <w:left w:type="dxa" w:w="90"/>
              <w:bottom w:type="dxa" w:w="60"/>
              <w:right w:type="dxa" w:w="90"/>
            </w:tcMar>
          </w:tcPr>
          <w:p>
            <w:r>
              <w:rPr>
                <w:sz w:val="18"/>
                <w:szCs w:val="18"/>
              </w:rPr>
              <w:t xml:space="preserve">La más sencilla para empezar.</w:t>
            </w:r>
          </w:p>
        </w:tc>
      </w:tr>
      <w:tr>
        <w:trPr>
          <w:tblHeader w:val="off"/>
        </w:trPr>
        <w:tc>
          <w:tcPr>
            <w:tcW w:type="dxa" w:w="3213"/>
            <w:tcMar>
              <w:top w:type="dxa" w:w="60"/>
              <w:left w:type="dxa" w:w="90"/>
              <w:bottom w:type="dxa" w:w="60"/>
              <w:right w:type="dxa" w:w="90"/>
            </w:tcMar>
          </w:tcPr>
          <w:p>
            <w:r>
              <w:rPr>
                <w:sz w:val="18"/>
                <w:szCs w:val="18"/>
              </w:rPr>
              <w:t xml:space="preserve">Base cero</w:t>
            </w:r>
          </w:p>
        </w:tc>
        <w:tc>
          <w:tcPr>
            <w:tcW w:type="dxa" w:w="3213"/>
            <w:tcMar>
              <w:top w:type="dxa" w:w="60"/>
              <w:left w:type="dxa" w:w="90"/>
              <w:bottom w:type="dxa" w:w="60"/>
              <w:right w:type="dxa" w:w="90"/>
            </w:tcMar>
          </w:tcPr>
          <w:p>
            <w:r>
              <w:rPr>
                <w:sz w:val="18"/>
                <w:szCs w:val="18"/>
              </w:rPr>
              <w:t xml:space="preserve">Cada dólar tiene un destino, incluido el ahorro.</w:t>
            </w:r>
          </w:p>
        </w:tc>
        <w:tc>
          <w:tcPr>
            <w:tcW w:type="dxa" w:w="3214"/>
            <w:tcMar>
              <w:top w:type="dxa" w:w="60"/>
              <w:left w:type="dxa" w:w="90"/>
              <w:bottom w:type="dxa" w:w="60"/>
              <w:right w:type="dxa" w:w="90"/>
            </w:tcMar>
          </w:tcPr>
          <w:p>
            <w:r>
              <w:rPr>
                <w:sz w:val="18"/>
                <w:szCs w:val="18"/>
              </w:rPr>
              <w:t xml:space="preserve">No significa gastarlo todo.</w:t>
            </w:r>
          </w:p>
        </w:tc>
      </w:tr>
      <w:tr>
        <w:trPr>
          <w:tblHeader w:val="off"/>
        </w:trPr>
        <w:tc>
          <w:tcPr>
            <w:tcW w:type="dxa" w:w="3213"/>
            <w:tcMar>
              <w:top w:type="dxa" w:w="60"/>
              <w:left w:type="dxa" w:w="90"/>
              <w:bottom w:type="dxa" w:w="60"/>
              <w:right w:type="dxa" w:w="90"/>
            </w:tcMar>
          </w:tcPr>
          <w:p>
            <w:r>
              <w:rPr>
                <w:sz w:val="18"/>
                <w:szCs w:val="18"/>
              </w:rPr>
              <w:t xml:space="preserve">Sobres</w:t>
            </w:r>
          </w:p>
        </w:tc>
        <w:tc>
          <w:tcPr>
            <w:tcW w:type="dxa" w:w="3213"/>
            <w:tcMar>
              <w:top w:type="dxa" w:w="60"/>
              <w:left w:type="dxa" w:w="90"/>
              <w:bottom w:type="dxa" w:w="60"/>
              <w:right w:type="dxa" w:w="90"/>
            </w:tcMar>
          </w:tcPr>
          <w:p>
            <w:r>
              <w:rPr>
                <w:sz w:val="18"/>
                <w:szCs w:val="18"/>
              </w:rPr>
              <w:t xml:space="preserve">Separas el dinero en sobres, en efectivo o en apps.</w:t>
            </w:r>
          </w:p>
        </w:tc>
        <w:tc>
          <w:tcPr>
            <w:tcW w:type="dxa" w:w="3214"/>
            <w:tcMar>
              <w:top w:type="dxa" w:w="60"/>
              <w:left w:type="dxa" w:w="90"/>
              <w:bottom w:type="dxa" w:w="60"/>
              <w:right w:type="dxa" w:w="90"/>
            </w:tcMar>
          </w:tcPr>
          <w:p>
            <w:r>
              <w:rPr>
                <w:sz w:val="18"/>
                <w:szCs w:val="18"/>
              </w:rPr>
              <w:t xml:space="preserve">Te ayuda a no pasarte en cada categoría.</w:t>
            </w:r>
          </w:p>
        </w:tc>
      </w:tr>
    </w:tbl>
    <w:p/>
    <w:p>
      <w:pPr>
        <w:pStyle w:val="Heading4"/>
      </w:pPr>
      <w:r>
        <w:t xml:space="preserve">Tu plan B: el mes con menos ingreso</w:t>
      </w:r>
    </w:p>
    <w:p>
      <w:r>
        <w:t xml:space="preserve">Haz dos presupuestos: uno con tu ingreso habitual y otro con 20% menos.</w:t>
      </w:r>
    </w:p>
    <w:p>
      <w:r>
        <w:t xml:space="preserve">Para cada ajuste escribe qué harás y por cuánto tiempo. Por ejemplo: "reduzco esta categoría un mes" o "pido revisar esta deuda".</w:t>
      </w:r>
    </w:p>
    <w:p>
      <w:pPr>
        <w:pBdr>
          <w:left w:val="single" w:color="1F5C4A" w:sz="18" w:space="8"/>
        </w:pBdr>
        <w:shd w:fill="EAF2EE" w:color="auto" w:val="clear"/>
        <w:spacing w:after="160" w:before="120"/>
        <w:ind w:left="200" w:right="200"/>
      </w:pPr>
      <w:r>
        <w:rPr>
          <w:b/>
          <w:bCs/>
        </w:rPr>
        <w:t xml:space="preserve">Idea clave:</w:t>
      </w:r>
      <w:r>
        <w:t xml:space="preserve"> no existe un porcentaje que funcione para todos los hogares. Usa tus números reales.</w:t>
      </w:r>
    </w:p>
    <w:p>
      <w:pPr>
        <w:pStyle w:val="Heading4"/>
      </w:pPr>
      <w:r>
        <w:t xml:space="preserve">Un caso en un minuto</w:t>
      </w:r>
    </w:p>
    <w:p>
      <w:r>
        <w:t xml:space="preserve">Luis gana 2,600 al mes. Su renta es 750, comida 400, transporte 130, teléfono 60 y le envía 300 a su mamá. Suma 1,640 y le quedan 960.</w:t>
      </w:r>
    </w:p>
    <w:p>
      <w:r>
        <w:t xml:space="preserve">Parece mucho, pero no ha contado la ropa de trabajo, las salidas ni los gastos que no son mensuales, como el registro del auto de su compañero que él ayuda a pagar.</w:t>
      </w:r>
    </w:p>
    <w:p>
      <w:r>
        <w:t xml:space="preserve">Con todo anotado, decide: 200 para reserva, 150 para gastos personales, 100 para gastos que no son mensuales y el resto para una meta de estudio.</w:t>
      </w:r>
    </w:p>
    <w:p>
      <w:pPr>
        <w:pStyle w:val="Heading4"/>
      </w:pPr>
      <w:r>
        <w:t xml:space="preserve">Hazlo esta semana</w:t>
      </w:r>
    </w:p>
    <w:p>
      <w:pPr>
        <w:pStyle w:val="ListParagraph"/>
        <w:numPr>
          <w:ilvl w:val="0"/>
          <w:numId w:val="33"/>
        </w:numPr>
      </w:pPr>
      <w:r>
        <w:t xml:space="preserve">Anota tu ingreso neto del mes.</w:t>
      </w:r>
    </w:p>
    <w:p>
      <w:pPr>
        <w:pStyle w:val="ListParagraph"/>
        <w:numPr>
          <w:ilvl w:val="0"/>
          <w:numId w:val="33"/>
        </w:numPr>
      </w:pPr>
      <w:r>
        <w:t xml:space="preserve">Anota tus gastos básicos, tus obligaciones y tu apoyo familiar.</w:t>
      </w:r>
    </w:p>
    <w:p>
      <w:pPr>
        <w:pStyle w:val="ListParagraph"/>
        <w:numPr>
          <w:ilvl w:val="0"/>
          <w:numId w:val="33"/>
        </w:numPr>
      </w:pPr>
      <w:r>
        <w:t xml:space="preserve">Resta: ¿te sobra o te falta?</w:t>
      </w:r>
    </w:p>
    <w:p>
      <w:pPr>
        <w:pStyle w:val="ListParagraph"/>
        <w:numPr>
          <w:ilvl w:val="0"/>
          <w:numId w:val="33"/>
        </w:numPr>
      </w:pPr>
      <w:r>
        <w:t xml:space="preserve">Haz la misma cuenta con 20% menos de ingreso.</w:t>
      </w:r>
    </w:p>
    <w:p>
      <w:pPr>
        <w:pStyle w:val="Heading4"/>
      </w:pPr>
      <w:r>
        <w:t xml:space="preserve">Comprueba lo que entendiste</w:t>
      </w:r>
    </w:p>
    <w:p>
      <w:pPr>
        <w:pStyle w:val="ListParagraph"/>
        <w:numPr>
          <w:ilvl w:val="0"/>
          <w:numId w:val="34"/>
        </w:numPr>
      </w:pPr>
      <w:r>
        <w:t xml:space="preserve">¿Un presupuesto exige que te sobre dinero?</w:t>
      </w:r>
    </w:p>
    <w:p>
      <w:r>
        <w:rPr>
          <w:i/>
          <w:iCs/>
        </w:rPr>
        <w:t xml:space="preserve">Respuesta:</w:t>
      </w:r>
      <w:r>
        <w:t xml:space="preserve"> No. Si falta dinero, debe mostrarlo para que busques una solución.</w:t>
      </w:r>
    </w:p>
    <w:p>
      <w:pPr>
        <w:pStyle w:val="ListParagraph"/>
        <w:numPr>
          <w:ilvl w:val="0"/>
          <w:numId w:val="35"/>
        </w:numPr>
      </w:pPr>
      <w:r>
        <w:t xml:space="preserve">Un pago de 240 vence en 6 meses y no has apartado nada. ¿Cuánto apartas al mes?</w:t>
      </w:r>
    </w:p>
    <w:p>
      <w:r>
        <w:rPr>
          <w:i/>
          <w:iCs/>
        </w:rPr>
        <w:t xml:space="preserve">Respuesta:</w:t>
      </w:r>
      <w:r>
        <w:t xml:space="preserve"> 40, porque 240 ÷ 6 = 40.</w:t>
      </w:r>
    </w:p>
    <w:p>
      <w:pPr>
        <w:pStyle w:val="Heading4"/>
      </w:pPr>
      <w:r>
        <w:t xml:space="preserve">Para recordar</w:t>
      </w:r>
    </w:p>
    <w:p>
      <w:pPr>
        <w:pStyle w:val="ListParagraph"/>
        <w:numPr>
          <w:ilvl w:val="0"/>
          <w:numId w:val="2"/>
        </w:numPr>
      </w:pPr>
      <w:r>
        <w:t xml:space="preserve">Primero lo básico, luego las obligaciones, luego la familia y las metas.</w:t>
      </w:r>
    </w:p>
    <w:p>
      <w:pPr>
        <w:pStyle w:val="ListParagraph"/>
        <w:numPr>
          <w:ilvl w:val="0"/>
          <w:numId w:val="2"/>
        </w:numPr>
      </w:pPr>
      <w:r>
        <w:t xml:space="preserve">Ten un presupuesto para un mes con 20% menos de ingreso.</w:t>
      </w:r>
    </w:p>
    <w:p>
      <w:pPr>
        <w:pStyle w:val="ListParagraph"/>
        <w:numPr>
          <w:ilvl w:val="0"/>
          <w:numId w:val="2"/>
        </w:numPr>
      </w:pPr>
      <w:r>
        <w:t xml:space="preserve">Un faltante bien ubicado ya es un avance.</w:t>
      </w:r>
    </w:p>
    <w:p>
      <w:pPr>
        <w:pStyle w:val="Heading3"/>
      </w:pPr>
      <w:r>
        <w:t xml:space="preserve">Profundiza (5 minutos más)</w:t>
      </w:r>
    </w:p>
    <w:p>
      <w:pPr>
        <w:pStyle w:val="Heading4"/>
      </w:pPr>
      <w:r>
        <w:t xml:space="preserve">Gastos que no son mensuales</w:t>
      </w:r>
    </w:p>
    <w:p>
      <w:r>
        <w:t xml:space="preserve">Si un pago anual de 240 vence en 6 meses y no has apartado nada, necesitas 40 al mes hasta esa fecha.</w:t>
      </w:r>
    </w:p>
    <w:p>
      <w:r>
        <w:t xml:space="preserve">Dividir entre 12 (20 al mes) te dejaría corto. Después del pago, sí bastan 20 al mes para el año siguiente.</w:t>
      </w:r>
    </w:p>
    <w:p>
      <w:r>
        <w:t xml:space="preserve">El registro del auto, los útiles escolares o la renovación de un documento no son emergencias: se pueden prever.</w:t>
      </w:r>
    </w:p>
    <w:p>
      <w:pPr>
        <w:pStyle w:val="Heading4"/>
      </w:pPr>
      <w:r>
        <w:t xml:space="preserve">Si hay déficit</w:t>
      </w:r>
    </w:p>
    <w:p>
      <w:r>
        <w:t xml:space="preserve">Un déficit es cuando lo que necesitas pagar es más de lo que tienes. Ordena las acciones así:</w:t>
      </w:r>
    </w:p>
    <w:p>
      <w:pPr>
        <w:pStyle w:val="ListParagraph"/>
        <w:numPr>
          <w:ilvl w:val="0"/>
          <w:numId w:val="36"/>
        </w:numPr>
      </w:pPr>
      <w:r>
        <w:t xml:space="preserve">Proteger las necesidades básicas.</w:t>
      </w:r>
    </w:p>
    <w:p>
      <w:pPr>
        <w:pStyle w:val="ListParagraph"/>
        <w:numPr>
          <w:ilvl w:val="0"/>
          <w:numId w:val="36"/>
        </w:numPr>
      </w:pPr>
      <w:r>
        <w:t xml:space="preserve">Revisar apoyos y derechos.</w:t>
      </w:r>
    </w:p>
    <w:p>
      <w:pPr>
        <w:pStyle w:val="ListParagraph"/>
        <w:numPr>
          <w:ilvl w:val="0"/>
          <w:numId w:val="36"/>
        </w:numPr>
      </w:pPr>
      <w:r>
        <w:t xml:space="preserve">Negociar obligaciones.</w:t>
      </w:r>
    </w:p>
    <w:p>
      <w:pPr>
        <w:pStyle w:val="ListParagraph"/>
        <w:numPr>
          <w:ilvl w:val="0"/>
          <w:numId w:val="36"/>
        </w:numPr>
      </w:pPr>
      <w:r>
        <w:t xml:space="preserve">Reducir gastos que se pueden sustituir.</w:t>
      </w:r>
    </w:p>
    <w:p>
      <w:pPr>
        <w:pStyle w:val="ListParagraph"/>
        <w:numPr>
          <w:ilvl w:val="0"/>
          <w:numId w:val="36"/>
        </w:numPr>
      </w:pPr>
      <w:r>
        <w:t xml:space="preserve">Buscar ingreso adicional realista, restando sus costos.</w:t>
      </w:r>
    </w:p>
    <w:p>
      <w:r>
        <w:t xml:space="preserve">No rellenes el presupuesto con ingreso inventado ni llames "ahorro" a pagar con tarjeta lo que faltó.</w:t>
      </w:r>
    </w:p>
    <w:p>
      <w:pPr>
        <w:pStyle w:val="Heading4"/>
      </w:pPr>
      <w:r>
        <w:t xml:space="preserve">El presupuesto de Alex y 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Concepto</w:t>
            </w:r>
          </w:p>
        </w:tc>
        <w:tc>
          <w:tcPr>
            <w:tcW w:type="dxa" w:w="3213"/>
            <w:shd w:fill="1F5C4A" w:color="auto" w:val="clear"/>
            <w:tcMar>
              <w:top w:type="dxa" w:w="60"/>
              <w:left w:type="dxa" w:w="90"/>
              <w:bottom w:type="dxa" w:w="60"/>
              <w:right w:type="dxa" w:w="90"/>
            </w:tcMar>
          </w:tcPr>
          <w:p>
            <w:r>
              <w:rPr>
                <w:b/>
                <w:bCs/>
                <w:color w:val="FFFFFF"/>
                <w:sz w:val="18"/>
                <w:szCs w:val="18"/>
              </w:rPr>
              <w:t xml:space="preserve">Mes habitual</w:t>
            </w:r>
          </w:p>
        </w:tc>
        <w:tc>
          <w:tcPr>
            <w:tcW w:type="dxa" w:w="3214"/>
            <w:shd w:fill="1F5C4A" w:color="auto" w:val="clear"/>
            <w:tcMar>
              <w:top w:type="dxa" w:w="60"/>
              <w:left w:type="dxa" w:w="90"/>
              <w:bottom w:type="dxa" w:w="60"/>
              <w:right w:type="dxa" w:w="90"/>
            </w:tcMar>
          </w:tcPr>
          <w:p>
            <w:r>
              <w:rPr>
                <w:b/>
                <w:bCs/>
                <w:color w:val="FFFFFF"/>
                <w:sz w:val="18"/>
                <w:szCs w:val="18"/>
              </w:rPr>
              <w:t xml:space="preserve">Mes con 20% menos</w:t>
            </w:r>
          </w:p>
        </w:tc>
      </w:tr>
      <w:tr>
        <w:trPr>
          <w:tblHeader w:val="off"/>
        </w:trPr>
        <w:tc>
          <w:tcPr>
            <w:tcW w:type="dxa" w:w="3213"/>
            <w:tcMar>
              <w:top w:type="dxa" w:w="60"/>
              <w:left w:type="dxa" w:w="90"/>
              <w:bottom w:type="dxa" w:w="60"/>
              <w:right w:type="dxa" w:w="90"/>
            </w:tcMar>
          </w:tcPr>
          <w:p>
            <w:r>
              <w:rPr>
                <w:sz w:val="18"/>
                <w:szCs w:val="18"/>
              </w:rPr>
              <w:t xml:space="preserve">Ingreso</w:t>
            </w:r>
          </w:p>
        </w:tc>
        <w:tc>
          <w:tcPr>
            <w:tcW w:type="dxa" w:w="3213"/>
            <w:tcMar>
              <w:top w:type="dxa" w:w="60"/>
              <w:left w:type="dxa" w:w="90"/>
              <w:bottom w:type="dxa" w:w="60"/>
              <w:right w:type="dxa" w:w="90"/>
            </w:tcMar>
          </w:tcPr>
          <w:p>
            <w:r>
              <w:rPr>
                <w:sz w:val="18"/>
                <w:szCs w:val="18"/>
              </w:rPr>
              <w:t xml:space="preserve">2,400</w:t>
            </w:r>
          </w:p>
        </w:tc>
        <w:tc>
          <w:tcPr>
            <w:tcW w:type="dxa" w:w="3214"/>
            <w:tcMar>
              <w:top w:type="dxa" w:w="60"/>
              <w:left w:type="dxa" w:w="90"/>
              <w:bottom w:type="dxa" w:w="60"/>
              <w:right w:type="dxa" w:w="90"/>
            </w:tcMar>
          </w:tcPr>
          <w:p>
            <w:r>
              <w:rPr>
                <w:sz w:val="18"/>
                <w:szCs w:val="18"/>
              </w:rPr>
              <w:t xml:space="preserve">1,920</w:t>
            </w:r>
          </w:p>
        </w:tc>
      </w:tr>
      <w:tr>
        <w:trPr>
          <w:tblHeader w:val="off"/>
        </w:trPr>
        <w:tc>
          <w:tcPr>
            <w:tcW w:type="dxa" w:w="3213"/>
            <w:tcMar>
              <w:top w:type="dxa" w:w="60"/>
              <w:left w:type="dxa" w:w="90"/>
              <w:bottom w:type="dxa" w:w="60"/>
              <w:right w:type="dxa" w:w="90"/>
            </w:tcMar>
          </w:tcPr>
          <w:p>
            <w:r>
              <w:rPr>
                <w:sz w:val="18"/>
                <w:szCs w:val="18"/>
              </w:rPr>
              <w:t xml:space="preserve">Gastos básicos</w:t>
            </w:r>
          </w:p>
        </w:tc>
        <w:tc>
          <w:tcPr>
            <w:tcW w:type="dxa" w:w="3213"/>
            <w:tcMar>
              <w:top w:type="dxa" w:w="60"/>
              <w:left w:type="dxa" w:w="90"/>
              <w:bottom w:type="dxa" w:w="60"/>
              <w:right w:type="dxa" w:w="90"/>
            </w:tcMar>
          </w:tcPr>
          <w:p>
            <w:r>
              <w:rPr>
                <w:sz w:val="18"/>
                <w:szCs w:val="18"/>
              </w:rPr>
              <w:t xml:space="preserve">1,800</w:t>
            </w:r>
          </w:p>
        </w:tc>
        <w:tc>
          <w:tcPr>
            <w:tcW w:type="dxa" w:w="3214"/>
            <w:tcMar>
              <w:top w:type="dxa" w:w="60"/>
              <w:left w:type="dxa" w:w="90"/>
              <w:bottom w:type="dxa" w:w="60"/>
              <w:right w:type="dxa" w:w="90"/>
            </w:tcMar>
          </w:tcPr>
          <w:p>
            <w:r>
              <w:rPr>
                <w:sz w:val="18"/>
                <w:szCs w:val="18"/>
              </w:rPr>
              <w:t xml:space="preserve">1,800</w:t>
            </w:r>
          </w:p>
        </w:tc>
      </w:tr>
      <w:tr>
        <w:trPr>
          <w:tblHeader w:val="off"/>
        </w:trPr>
        <w:tc>
          <w:tcPr>
            <w:tcW w:type="dxa" w:w="3213"/>
            <w:tcMar>
              <w:top w:type="dxa" w:w="60"/>
              <w:left w:type="dxa" w:w="90"/>
              <w:bottom w:type="dxa" w:w="60"/>
              <w:right w:type="dxa" w:w="90"/>
            </w:tcMar>
          </w:tcPr>
          <w:p>
            <w:r>
              <w:rPr>
                <w:sz w:val="18"/>
                <w:szCs w:val="18"/>
              </w:rPr>
              <w:t xml:space="preserve">Deuda</w:t>
            </w:r>
          </w:p>
        </w:tc>
        <w:tc>
          <w:tcPr>
            <w:tcW w:type="dxa" w:w="3213"/>
            <w:tcMar>
              <w:top w:type="dxa" w:w="60"/>
              <w:left w:type="dxa" w:w="90"/>
              <w:bottom w:type="dxa" w:w="60"/>
              <w:right w:type="dxa" w:w="90"/>
            </w:tcMar>
          </w:tcPr>
          <w:p>
            <w:r>
              <w:rPr>
                <w:sz w:val="18"/>
                <w:szCs w:val="18"/>
              </w:rPr>
              <w:t xml:space="preserve">200</w:t>
            </w:r>
          </w:p>
        </w:tc>
        <w:tc>
          <w:tcPr>
            <w:tcW w:type="dxa" w:w="3214"/>
            <w:tcMar>
              <w:top w:type="dxa" w:w="60"/>
              <w:left w:type="dxa" w:w="90"/>
              <w:bottom w:type="dxa" w:w="60"/>
              <w:right w:type="dxa" w:w="90"/>
            </w:tcMar>
          </w:tcPr>
          <w:p>
            <w:r>
              <w:rPr>
                <w:sz w:val="18"/>
                <w:szCs w:val="18"/>
              </w:rPr>
              <w:t xml:space="preserve">200</w:t>
            </w:r>
          </w:p>
        </w:tc>
      </w:tr>
      <w:tr>
        <w:trPr>
          <w:tblHeader w:val="off"/>
        </w:trPr>
        <w:tc>
          <w:tcPr>
            <w:tcW w:type="dxa" w:w="3213"/>
            <w:tcMar>
              <w:top w:type="dxa" w:w="60"/>
              <w:left w:type="dxa" w:w="90"/>
              <w:bottom w:type="dxa" w:w="60"/>
              <w:right w:type="dxa" w:w="90"/>
            </w:tcMar>
          </w:tcPr>
          <w:p>
            <w:r>
              <w:rPr>
                <w:sz w:val="18"/>
                <w:szCs w:val="18"/>
              </w:rPr>
              <w:t xml:space="preserve">Remesa</w:t>
            </w:r>
          </w:p>
        </w:tc>
        <w:tc>
          <w:tcPr>
            <w:tcW w:type="dxa" w:w="3213"/>
            <w:tcMar>
              <w:top w:type="dxa" w:w="60"/>
              <w:left w:type="dxa" w:w="90"/>
              <w:bottom w:type="dxa" w:w="60"/>
              <w:right w:type="dxa" w:w="90"/>
            </w:tcMar>
          </w:tcPr>
          <w:p>
            <w:r>
              <w:rPr>
                <w:sz w:val="18"/>
                <w:szCs w:val="18"/>
              </w:rPr>
              <w:t xml:space="preserve">250</w:t>
            </w:r>
          </w:p>
        </w:tc>
        <w:tc>
          <w:tcPr>
            <w:tcW w:type="dxa" w:w="3214"/>
            <w:tcMar>
              <w:top w:type="dxa" w:w="60"/>
              <w:left w:type="dxa" w:w="90"/>
              <w:bottom w:type="dxa" w:w="60"/>
              <w:right w:type="dxa" w:w="90"/>
            </w:tcMar>
          </w:tcPr>
          <w:p>
            <w:r>
              <w:rPr>
                <w:sz w:val="18"/>
                <w:szCs w:val="18"/>
              </w:rPr>
              <w:t xml:space="preserve">250</w:t>
            </w:r>
          </w:p>
        </w:tc>
      </w:tr>
      <w:tr>
        <w:trPr>
          <w:tblHeader w:val="off"/>
        </w:trPr>
        <w:tc>
          <w:tcPr>
            <w:tcW w:type="dxa" w:w="3213"/>
            <w:tcMar>
              <w:top w:type="dxa" w:w="60"/>
              <w:left w:type="dxa" w:w="90"/>
              <w:bottom w:type="dxa" w:w="60"/>
              <w:right w:type="dxa" w:w="90"/>
            </w:tcMar>
          </w:tcPr>
          <w:p>
            <w:r>
              <w:rPr>
                <w:sz w:val="18"/>
                <w:szCs w:val="18"/>
              </w:rPr>
              <w:t xml:space="preserve">Reserva</w:t>
            </w:r>
          </w:p>
        </w:tc>
        <w:tc>
          <w:tcPr>
            <w:tcW w:type="dxa" w:w="3213"/>
            <w:tcMar>
              <w:top w:type="dxa" w:w="60"/>
              <w:left w:type="dxa" w:w="90"/>
              <w:bottom w:type="dxa" w:w="60"/>
              <w:right w:type="dxa" w:w="90"/>
            </w:tcMar>
          </w:tcPr>
          <w:p>
            <w:r>
              <w:rPr>
                <w:sz w:val="18"/>
                <w:szCs w:val="18"/>
              </w:rPr>
              <w:t xml:space="preserve">150</w:t>
            </w:r>
          </w:p>
        </w:tc>
        <w:tc>
          <w:tcPr>
            <w:tcW w:type="dxa" w:w="3214"/>
            <w:tcMar>
              <w:top w:type="dxa" w:w="60"/>
              <w:left w:type="dxa" w:w="90"/>
              <w:bottom w:type="dxa" w:w="60"/>
              <w:right w:type="dxa" w:w="90"/>
            </w:tcMar>
          </w:tcPr>
          <w:p>
            <w:r>
              <w:rPr>
                <w:sz w:val="18"/>
                <w:szCs w:val="18"/>
              </w:rPr>
              <w:t xml:space="preserve">150</w:t>
            </w:r>
          </w:p>
        </w:tc>
      </w:tr>
      <w:tr>
        <w:trPr>
          <w:tblHeader w:val="off"/>
        </w:trPr>
        <w:tc>
          <w:tcPr>
            <w:tcW w:type="dxa" w:w="3213"/>
            <w:tcMar>
              <w:top w:type="dxa" w:w="60"/>
              <w:left w:type="dxa" w:w="90"/>
              <w:bottom w:type="dxa" w:w="60"/>
              <w:right w:type="dxa" w:w="90"/>
            </w:tcMar>
          </w:tcPr>
          <w:p>
            <w:r>
              <w:rPr>
                <w:b/>
                <w:bCs/>
                <w:sz w:val="18"/>
                <w:szCs w:val="18"/>
              </w:rPr>
              <w:t xml:space="preserve">Resultado</w:t>
            </w:r>
          </w:p>
        </w:tc>
        <w:tc>
          <w:tcPr>
            <w:tcW w:type="dxa" w:w="3213"/>
            <w:tcMar>
              <w:top w:type="dxa" w:w="60"/>
              <w:left w:type="dxa" w:w="90"/>
              <w:bottom w:type="dxa" w:w="60"/>
              <w:right w:type="dxa" w:w="90"/>
            </w:tcMar>
          </w:tcPr>
          <w:p>
            <w:r>
              <w:rPr>
                <w:b/>
                <w:bCs/>
                <w:sz w:val="18"/>
                <w:szCs w:val="18"/>
              </w:rPr>
              <w:t xml:space="preserve">0</w:t>
            </w:r>
          </w:p>
        </w:tc>
        <w:tc>
          <w:tcPr>
            <w:tcW w:type="dxa" w:w="3214"/>
            <w:tcMar>
              <w:top w:type="dxa" w:w="60"/>
              <w:left w:type="dxa" w:w="90"/>
              <w:bottom w:type="dxa" w:w="60"/>
              <w:right w:type="dxa" w:w="90"/>
            </w:tcMar>
          </w:tcPr>
          <w:p>
            <w:r>
              <w:rPr>
                <w:b/>
                <w:bCs/>
                <w:sz w:val="18"/>
                <w:szCs w:val="18"/>
              </w:rPr>
              <w:t xml:space="preserve">−480</w:t>
            </w:r>
          </w:p>
        </w:tc>
      </w:tr>
    </w:tbl>
    <w:p/>
    <w:p>
      <w:r>
        <w:t xml:space="preserve">En un mes difícil les faltan 480 para mantener todo igual.</w:t>
      </w:r>
    </w:p>
    <w:p>
      <w:pPr>
        <w:pStyle w:val="Heading4"/>
      </w:pPr>
      <w:r>
        <w:t xml:space="preserve">Guarda un fondo de emergencia</w:t>
      </w:r>
    </w:p>
    <w:p>
      <w:r>
        <w:t xml:space="preserve">Un fondo de emergencia es dinero para imprevistos, como una enfermedad o perder horas de trabajo.</w:t>
      </w:r>
    </w:p>
    <w:p>
      <w:r>
        <w:t xml:space="preserve">Empieza con una meta pequeña, por ejemplo una semana de gastos básicos. Guárdalo separado del dinero del día a día.</w:t>
      </w:r>
    </w:p>
    <w:p>
      <w:pPr>
        <w:pBdr>
          <w:left w:val="single" w:color="1F5C4A" w:sz="18" w:space="8"/>
        </w:pBdr>
        <w:shd w:fill="EAF2EE" w:color="auto" w:val="clear"/>
        <w:spacing w:after="160" w:before="120"/>
        <w:ind w:left="200" w:right="200"/>
      </w:pPr>
      <w:r>
        <w:rPr>
          <w:b/>
          <w:bCs/>
        </w:rPr>
        <w:t xml:space="preserve">Dato adicional:</w:t>
      </w:r>
      <w:r>
        <w:t xml:space="preserve"> según encuestas de la Reserva Federal, muchas familias en EE. UU. no podrían cubrir un gasto imprevisto de 400 dólares con efectivo o su equivalente. Empezar con poco ya te pone por delante.</w:t>
      </w:r>
    </w:p>
    <w:p>
      <w:pPr>
        <w:pStyle w:val="Heading4"/>
      </w:pPr>
      <w:r>
        <w:t xml:space="preserve">¿Y la regla 50/30/20?</w:t>
      </w:r>
    </w:p>
    <w:p>
      <w:r>
        <w:t xml:space="preserve">Seguramente has oído de la regla 50/30/20: 50% para necesidades, 30% para gustos y 20% para ahorro.</w:t>
      </w:r>
    </w:p>
    <w:p>
      <w:r>
        <w:t xml:space="preserve">Puede servir como punto de partida, pero en ciudades con renta alta casi nadie puede cumplirla. Si la renta ya es 45% de tu ingreso, no fallaste: tu ciudad es cara.</w:t>
      </w:r>
    </w:p>
    <w:p>
      <w:r>
        <w:t xml:space="preserve">Úsala como referencia, no como examen. Lo importante es que tu plan sea realista y que puedas sostenerlo.</w:t>
      </w:r>
    </w:p>
    <w:p>
      <w:pPr>
        <w:pStyle w:val="Heading4"/>
      </w:pPr>
      <w:r>
        <w:t xml:space="preserve">Herramientas para tu presupuesto</w:t>
      </w:r>
    </w:p>
    <w:p>
      <w:r>
        <w:t xml:space="preserve">Puedes hacer tu presupuesto en una libreta, en una hoja de cálculo del teléfono o con la app de tu banco, que muchas veces clasifica tus gastos sola.</w:t>
      </w:r>
    </w:p>
    <w:p>
      <w:r>
        <w:t xml:space="preserve">Lo importante no es la herramienta, sino revisarlo cada mes y ajustarlo cuando cambie tu vida.</w:t>
      </w:r>
    </w:p>
    <w:p>
      <w:pPr>
        <w:pStyle w:val="Heading4"/>
      </w:pPr>
      <w:r>
        <w:t xml:space="preserve">Casos</w:t>
      </w:r>
    </w:p>
    <w:p>
      <w:r>
        <w:rPr>
          <w:b/>
          <w:bCs/>
        </w:rPr>
        <w:t xml:space="preserve">Caso 1. El mes difícil de Alex y Mar</w:t>
      </w:r>
    </w:p>
    <w:p>
      <w:r>
        <w:t xml:space="preserve">Su ingreso baja de 2,400 a 1,920 y les faltan 480.</w:t>
      </w:r>
    </w:p>
    <w:p>
      <w:pPr>
        <w:pStyle w:val="ListParagraph"/>
        <w:numPr>
          <w:ilvl w:val="0"/>
          <w:numId w:val="2"/>
        </w:numPr>
      </w:pPr>
      <w:r>
        <w:rPr>
          <w:i/>
          <w:iCs/>
        </w:rPr>
        <w:t xml:space="preserve">¿Qué ajustes pueden hacer?</w:t>
      </w:r>
      <w:r>
        <w:t xml:space="preserve"> Pausar la reserva (150), acordar con la familia una remesa menor por dos meses (100) y pedir un plan de pagos de la deuda (100). Suman 350.</w:t>
      </w:r>
    </w:p>
    <w:p>
      <w:pPr>
        <w:pStyle w:val="ListParagraph"/>
        <w:numPr>
          <w:ilvl w:val="0"/>
          <w:numId w:val="2"/>
        </w:numPr>
      </w:pPr>
      <w:r>
        <w:rPr>
          <w:i/>
          <w:iCs/>
        </w:rPr>
        <w:t xml:space="preserve">¿Y los 130 que faltan?</w:t>
      </w:r>
      <w:r>
        <w:t xml:space="preserve"> Buscar apoyos y revisar gastos básicos. Es válido que todavía falte una solución.</w:t>
      </w:r>
    </w:p>
    <w:p>
      <w:r>
        <w:rPr>
          <w:b/>
          <w:bCs/>
        </w:rPr>
        <w:t xml:space="preserve">Caso 2. ¿La suscripción es el problema?</w:t>
      </w:r>
    </w:p>
    <w:p>
      <w:r>
        <w:t xml:space="preserve">Cancelar una suscripción de 15 deja un faltante de 465.</w:t>
      </w:r>
    </w:p>
    <w:p>
      <w:pPr>
        <w:pStyle w:val="ListParagraph"/>
        <w:numPr>
          <w:ilvl w:val="0"/>
          <w:numId w:val="2"/>
        </w:numPr>
      </w:pPr>
      <w:r>
        <w:rPr>
          <w:i/>
          <w:iCs/>
        </w:rPr>
        <w:t xml:space="preserve">¿Qué muestra esto?</w:t>
      </w:r>
      <w:r>
        <w:t xml:space="preserve"> Que el problema requiere revisar decisiones grandes y buscar apoyo, no culpar a la suscripción.</w:t>
      </w:r>
    </w:p>
    <w:p>
      <w:r>
        <w:rPr>
          <w:b/>
          <w:bCs/>
        </w:rPr>
        <w:t xml:space="preserve">Caso 3. Los sobres de Daniela</w:t>
      </w:r>
    </w:p>
    <w:p>
      <w:r>
        <w:t xml:space="preserve">Daniela recibe ingresos de su trabajo por horas y de sus pedidos de pasteles. Mezclaba todo y a fin de mes no sabía qué había pasado.</w:t>
      </w:r>
    </w:p>
    <w:p>
      <w:pPr>
        <w:pStyle w:val="ListParagraph"/>
        <w:numPr>
          <w:ilvl w:val="0"/>
          <w:numId w:val="2"/>
        </w:numPr>
      </w:pPr>
      <w:r>
        <w:rPr>
          <w:i/>
          <w:iCs/>
        </w:rPr>
        <w:t xml:space="preserve">¿Qué cambia?</w:t>
      </w:r>
      <w:r>
        <w:t xml:space="preserve"> Separa tres sobres digitales en su app del banco: hogar, negocio e impuestos. Cada cobro se reparte el mismo día.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un porcentaje "ideal" que no es tu realidad</w:t>
            </w:r>
          </w:p>
        </w:tc>
        <w:tc>
          <w:tcPr>
            <w:tcW w:type="dxa" w:w="3213"/>
            <w:tcMar>
              <w:top w:type="dxa" w:w="60"/>
              <w:left w:type="dxa" w:w="90"/>
              <w:bottom w:type="dxa" w:w="60"/>
              <w:right w:type="dxa" w:w="90"/>
            </w:tcMar>
          </w:tcPr>
          <w:p>
            <w:r>
              <w:rPr>
                <w:sz w:val="18"/>
                <w:szCs w:val="18"/>
              </w:rPr>
              <w:t xml:space="preserve">El plan no se cumple desde el primer mes</w:t>
            </w:r>
          </w:p>
        </w:tc>
        <w:tc>
          <w:tcPr>
            <w:tcW w:type="dxa" w:w="3214"/>
            <w:tcMar>
              <w:top w:type="dxa" w:w="60"/>
              <w:left w:type="dxa" w:w="90"/>
              <w:bottom w:type="dxa" w:w="60"/>
              <w:right w:type="dxa" w:w="90"/>
            </w:tcMar>
          </w:tcPr>
          <w:p>
            <w:r>
              <w:rPr>
                <w:sz w:val="18"/>
                <w:szCs w:val="18"/>
              </w:rPr>
              <w:t xml:space="preserve">Empieza con tus números reales</w:t>
            </w:r>
          </w:p>
        </w:tc>
      </w:tr>
      <w:tr>
        <w:trPr>
          <w:tblHeader w:val="off"/>
        </w:trPr>
        <w:tc>
          <w:tcPr>
            <w:tcW w:type="dxa" w:w="3213"/>
            <w:tcMar>
              <w:top w:type="dxa" w:w="60"/>
              <w:left w:type="dxa" w:w="90"/>
              <w:bottom w:type="dxa" w:w="60"/>
              <w:right w:type="dxa" w:w="90"/>
            </w:tcMar>
          </w:tcPr>
          <w:p>
            <w:r>
              <w:rPr>
                <w:sz w:val="18"/>
                <w:szCs w:val="18"/>
              </w:rPr>
              <w:t xml:space="preserve">Dividir un pago anual entre 12 cuando faltan pocos meses</w:t>
            </w:r>
          </w:p>
        </w:tc>
        <w:tc>
          <w:tcPr>
            <w:tcW w:type="dxa" w:w="3213"/>
            <w:tcMar>
              <w:top w:type="dxa" w:w="60"/>
              <w:left w:type="dxa" w:w="90"/>
              <w:bottom w:type="dxa" w:w="60"/>
              <w:right w:type="dxa" w:w="90"/>
            </w:tcMar>
          </w:tcPr>
          <w:p>
            <w:r>
              <w:rPr>
                <w:sz w:val="18"/>
                <w:szCs w:val="18"/>
              </w:rPr>
              <w:t xml:space="preserve">Te quedas corto al vencer</w:t>
            </w:r>
          </w:p>
        </w:tc>
        <w:tc>
          <w:tcPr>
            <w:tcW w:type="dxa" w:w="3214"/>
            <w:tcMar>
              <w:top w:type="dxa" w:w="60"/>
              <w:left w:type="dxa" w:w="90"/>
              <w:bottom w:type="dxa" w:w="60"/>
              <w:right w:type="dxa" w:w="90"/>
            </w:tcMar>
          </w:tcPr>
          <w:p>
            <w:r>
              <w:rPr>
                <w:sz w:val="18"/>
                <w:szCs w:val="18"/>
              </w:rPr>
              <w:t xml:space="preserve">Divide entre los meses que faltan</w:t>
            </w:r>
          </w:p>
        </w:tc>
      </w:tr>
      <w:tr>
        <w:trPr>
          <w:tblHeader w:val="off"/>
        </w:trPr>
        <w:tc>
          <w:tcPr>
            <w:tcW w:type="dxa" w:w="3213"/>
            <w:tcMar>
              <w:top w:type="dxa" w:w="60"/>
              <w:left w:type="dxa" w:w="90"/>
              <w:bottom w:type="dxa" w:w="60"/>
              <w:right w:type="dxa" w:w="90"/>
            </w:tcMar>
          </w:tcPr>
          <w:p>
            <w:r>
              <w:rPr>
                <w:sz w:val="18"/>
                <w:szCs w:val="18"/>
              </w:rPr>
              <w:t xml:space="preserve">Llamar ahorro a pagar con tarjeta lo que faltó</w:t>
            </w:r>
          </w:p>
        </w:tc>
        <w:tc>
          <w:tcPr>
            <w:tcW w:type="dxa" w:w="3213"/>
            <w:tcMar>
              <w:top w:type="dxa" w:w="60"/>
              <w:left w:type="dxa" w:w="90"/>
              <w:bottom w:type="dxa" w:w="60"/>
              <w:right w:type="dxa" w:w="90"/>
            </w:tcMar>
          </w:tcPr>
          <w:p>
            <w:r>
              <w:rPr>
                <w:sz w:val="18"/>
                <w:szCs w:val="18"/>
              </w:rPr>
              <w:t xml:space="preserve">La deuda crece sin que lo veas</w:t>
            </w:r>
          </w:p>
        </w:tc>
        <w:tc>
          <w:tcPr>
            <w:tcW w:type="dxa" w:w="3214"/>
            <w:tcMar>
              <w:top w:type="dxa" w:w="60"/>
              <w:left w:type="dxa" w:w="90"/>
              <w:bottom w:type="dxa" w:w="60"/>
              <w:right w:type="dxa" w:w="90"/>
            </w:tcMar>
          </w:tcPr>
          <w:p>
            <w:r>
              <w:rPr>
                <w:sz w:val="18"/>
                <w:szCs w:val="18"/>
              </w:rPr>
              <w:t xml:space="preserve">Registra el faltante como déficit</w:t>
            </w:r>
          </w:p>
        </w:tc>
      </w:tr>
      <w:tr>
        <w:trPr>
          <w:tblHeader w:val="off"/>
        </w:trPr>
        <w:tc>
          <w:tcPr>
            <w:tcW w:type="dxa" w:w="3213"/>
            <w:tcMar>
              <w:top w:type="dxa" w:w="60"/>
              <w:left w:type="dxa" w:w="90"/>
              <w:bottom w:type="dxa" w:w="60"/>
              <w:right w:type="dxa" w:w="90"/>
            </w:tcMar>
          </w:tcPr>
          <w:p>
            <w:r>
              <w:rPr>
                <w:sz w:val="18"/>
                <w:szCs w:val="18"/>
              </w:rPr>
              <w:t xml:space="preserve">No tener plan para un mes difícil</w:t>
            </w:r>
          </w:p>
        </w:tc>
        <w:tc>
          <w:tcPr>
            <w:tcW w:type="dxa" w:w="3213"/>
            <w:tcMar>
              <w:top w:type="dxa" w:w="60"/>
              <w:left w:type="dxa" w:w="90"/>
              <w:bottom w:type="dxa" w:w="60"/>
              <w:right w:type="dxa" w:w="90"/>
            </w:tcMar>
          </w:tcPr>
          <w:p>
            <w:r>
              <w:rPr>
                <w:sz w:val="18"/>
                <w:szCs w:val="18"/>
              </w:rPr>
              <w:t xml:space="preserve">Decides con prisa y cara</w:t>
            </w:r>
          </w:p>
        </w:tc>
        <w:tc>
          <w:tcPr>
            <w:tcW w:type="dxa" w:w="3214"/>
            <w:tcMar>
              <w:top w:type="dxa" w:w="60"/>
              <w:left w:type="dxa" w:w="90"/>
              <w:bottom w:type="dxa" w:w="60"/>
              <w:right w:type="dxa" w:w="90"/>
            </w:tcMar>
          </w:tcPr>
          <w:p>
            <w:r>
              <w:rPr>
                <w:sz w:val="18"/>
                <w:szCs w:val="18"/>
              </w:rPr>
              <w:t xml:space="preserve">Arma un presupuesto con 20% menos</w:t>
            </w:r>
          </w:p>
        </w:tc>
      </w:tr>
    </w:tbl>
    <w:p/>
    <w:p>
      <w:pPr>
        <w:pStyle w:val="Heading3"/>
      </w:pPr>
      <w:r>
        <w:t xml:space="preserve">Practica</w:t>
      </w:r>
    </w:p>
    <w:p>
      <w:pPr>
        <w:pStyle w:val="Heading4"/>
      </w:pPr>
      <w:r>
        <w:t xml:space="preserve">Actividad interactiva</w:t>
      </w:r>
    </w:p>
    <w:p>
      <w:r>
        <w:rPr>
          <w:b/>
          <w:bCs/>
        </w:rPr>
        <w:t xml:space="preserve">Sobres digitales (H5P):</w:t>
      </w:r>
      <w:r>
        <w:t xml:space="preserve"> reparte un ingreso de ejemplo en sobres. Luego el simulador baja el ingreso 20% y tú decides qué ajustar.</w:t>
      </w:r>
    </w:p>
    <w:p>
      <w:pPr>
        <w:pStyle w:val="Heading4"/>
      </w:pPr>
      <w:r>
        <w:t xml:space="preserve">Quiz</w:t>
      </w:r>
    </w:p>
    <w:p>
      <w:pPr>
        <w:pStyle w:val="ListParagraph"/>
        <w:numPr>
          <w:ilvl w:val="0"/>
          <w:numId w:val="37"/>
        </w:numPr>
      </w:pPr>
      <w:r>
        <w:t xml:space="preserve">¿Un presupuesto exige que sobre dinero? a) Sí · b) No</w:t>
      </w:r>
    </w:p>
    <w:p>
      <w:pPr>
        <w:pStyle w:val="ListParagraph"/>
        <w:numPr>
          <w:ilvl w:val="0"/>
          <w:numId w:val="37"/>
        </w:numPr>
      </w:pPr>
      <w:r>
        <w:t xml:space="preserve">Un pago de 240 vence en 6 meses y no has apartado nada. ¿Cuánto apartar al mes? a) 20 · b) 40</w:t>
      </w:r>
    </w:p>
    <w:p>
      <w:pPr>
        <w:pStyle w:val="ListParagraph"/>
        <w:numPr>
          <w:ilvl w:val="0"/>
          <w:numId w:val="37"/>
        </w:numPr>
      </w:pPr>
      <w:r>
        <w:t xml:space="preserve">¿Presupuesto base cero significa gastar todo? a) Sí · b) No, significa asignar cada dólar</w:t>
      </w:r>
    </w:p>
    <w:p>
      <w:r>
        <w:rPr>
          <w:b/>
          <w:bCs/>
        </w:rPr>
        <w:t xml:space="preserve">Respuestas:</w:t>
      </w:r>
      <w:r>
        <w:t xml:space="preserve"> 1-b: debe mostrar si falta. 2-b: 240 ÷ 6. 3-b: cada dólar tiene un destino, incluido el ahorro.</w:t>
      </w:r>
    </w:p>
    <w:p>
      <w:pPr>
        <w:pStyle w:val="Heading4"/>
      </w:pPr>
      <w:r>
        <w:t xml:space="preserve">Ponlo en práctica</w:t>
      </w:r>
    </w:p>
    <w:p>
      <w:r>
        <w:t xml:space="preserve">Con los números de Alex y Mar y el ingreso reducido, escribe tres ajustes y cuánto aporta cada uno. ¿Alcanzan? </w:t>
      </w:r>
      <w:r>
        <w:rPr>
          <w:b/>
          <w:bCs/>
        </w:rPr>
        <w:t xml:space="preserve">Respuesta:</w:t>
      </w:r>
      <w:r>
        <w:t xml:space="preserve"> Por ejemplo: pausar la reserva (150), una remesa menor por dos meses (100) y un plan de pagos de la deuda (100) suman 350. Aún faltan 130: es momento de buscar apoyos y revisar gastos básicos. Una respuesta válida puede mostrar que todavía falta una solución.</w:t>
      </w:r>
    </w:p>
    <w:p>
      <w:pPr>
        <w:pStyle w:val="Heading4"/>
      </w:pPr>
      <w:r>
        <w:t xml:space="preserve">A tu plan</w:t>
      </w:r>
    </w:p>
    <w:p>
      <w:r>
        <w:t xml:space="preserve">Arma tu presupuesto habitual y uno con 20% menos de ingreso. Anota un cambio inmediato, una conversación y un recurso de ayuda.</w:t>
      </w:r>
    </w:p>
    <w:p>
      <w:pPr>
        <w:pStyle w:val="Heading3"/>
      </w:pPr>
      <w:r>
        <w:t xml:space="preserve">Para saber más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"presupuesto" y la de "fondo para imprevistos"; están en español para imprimir.</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de presupuesto y la hoja de "plan de gastos" mensual.</w:t>
      </w:r>
    </w:p>
    <w:p>
      <w:pPr>
        <w:pStyle w:val="Heading3"/>
      </w:pPr>
      <w:r>
        <w:t xml:space="preserve">Palabras clave</w:t>
      </w:r>
    </w:p>
    <w:p>
      <w:pPr>
        <w:pStyle w:val="ListParagraph"/>
        <w:numPr>
          <w:ilvl w:val="0"/>
          <w:numId w:val="2"/>
        </w:numPr>
      </w:pPr>
      <w:r>
        <w:rPr>
          <w:i/>
          <w:iCs/>
        </w:rPr>
        <w:t xml:space="preserve">Presupuesto:</w:t>
      </w:r>
      <w:r>
        <w:t xml:space="preserve"> plan de a dónde irá tu dinero.</w:t>
      </w:r>
    </w:p>
    <w:p>
      <w:pPr>
        <w:pStyle w:val="ListParagraph"/>
        <w:numPr>
          <w:ilvl w:val="0"/>
          <w:numId w:val="2"/>
        </w:numPr>
      </w:pPr>
      <w:r>
        <w:rPr>
          <w:i/>
          <w:iCs/>
        </w:rPr>
        <w:t xml:space="preserve">Déficit:</w:t>
      </w:r>
      <w:r>
        <w:t xml:space="preserve"> cuando lo que necesitas es mayor que lo que tienes.</w:t>
      </w:r>
    </w:p>
    <w:p>
      <w:pPr>
        <w:pStyle w:val="ListParagraph"/>
        <w:numPr>
          <w:ilvl w:val="0"/>
          <w:numId w:val="2"/>
        </w:numPr>
      </w:pPr>
      <w:r>
        <w:rPr>
          <w:i/>
          <w:iCs/>
        </w:rPr>
        <w:t xml:space="preserve">Fondo de emergencia:</w:t>
      </w:r>
      <w:r>
        <w:t xml:space="preserve"> dinero apartado para imprevistos.</w:t>
      </w:r>
    </w:p>
    <w:p>
      <w:pPr>
        <w:pStyle w:val="ListParagraph"/>
        <w:numPr>
          <w:ilvl w:val="0"/>
          <w:numId w:val="2"/>
        </w:numPr>
      </w:pPr>
      <w:r>
        <w:rPr>
          <w:i/>
          <w:iCs/>
        </w:rPr>
        <w:t xml:space="preserve">Reserva para gastos previstos:</w:t>
      </w:r>
      <w:r>
        <w:t xml:space="preserve"> dinero apartado para un pago conocido.</w:t>
      </w:r>
    </w:p>
    <w:p>
      <w:pPr>
        <w:pStyle w:val="Heading3"/>
      </w:pPr>
      <w:r>
        <w:t xml:space="preserve">Fuentes</w:t>
      </w:r>
    </w:p>
    <w:p>
      <w:r>
        <w:t xml:space="preserve">[S04] CFPB, Your Money, Your Goals · Reserva Federal, informe de bienestar económico de los hogares.</w:t>
      </w:r>
    </w:p>
    <w:p>
      <w:r>
        <w:br w:type="page"/>
      </w:r>
    </w:p>
    <w:p>
      <w:pPr>
        <w:pStyle w:val="Heading2"/>
      </w:pPr>
      <w:r>
        <w:t xml:space="preserve">M1 U09. ¿Presentar impuestos significa que me devolverán dinero?</w:t>
      </w:r>
    </w:p>
    <w:p>
      <w:r>
        <w:rPr>
          <w:b/>
          <w:bCs/>
        </w:rPr>
        <w:t xml:space="preserve">Lo que lograrás:</w:t>
      </w:r>
      <w:r>
        <w:t xml:space="preserve"> Distinguir la declaración, el pago y el reembolso, y saber qué preguntas hacer.</w:t>
      </w:r>
    </w:p>
    <w:p>
      <w:r>
        <w:rPr>
          <w:b/>
          <w:bCs/>
        </w:rPr>
        <w:t xml:space="preserve">Para empezar:</w:t>
      </w:r>
      <w:r>
        <w:t xml:space="preserve"> Mar esperaba un reembolso como el año pasado. Esta vez, al hacer su declaración, resultó que debía 400 dólares. No hizo nada mal: cambió su forma de cobrar. En esta lección aprenderás por qué a veces te devuelven y a veces pagas.</w:t>
      </w:r>
    </w:p>
    <w:p>
      <w:pPr>
        <w:pStyle w:val="Heading3"/>
      </w:pPr>
      <w:r>
        <w:t xml:space="preserve">Lo esencial (5 minutos)</w:t>
      </w:r>
    </w:p>
    <w:p>
      <w:pPr>
        <w:pStyle w:val="Heading4"/>
      </w:pPr>
      <w:r>
        <w:t xml:space="preserve">Declarar no es lo mismo que recibir</w:t>
      </w:r>
    </w:p>
    <w:p>
      <w:r>
        <w:rPr>
          <w:b/>
          <w:bCs/>
        </w:rPr>
        <w:t xml:space="preserve">Presentar la declaración de impuestos</w:t>
      </w:r>
      <w:r>
        <w:t xml:space="preserve"> es informar tus datos y calcular tu impuesto del año.</w:t>
      </w:r>
    </w:p>
    <w:p>
      <w:r>
        <w:t xml:space="preserve">El </w:t>
      </w:r>
      <w:r>
        <w:rPr>
          <w:b/>
          <w:bCs/>
        </w:rPr>
        <w:t xml:space="preserve">reembolso</w:t>
      </w:r>
      <w:r>
        <w:t xml:space="preserve"> solo existe si durante el año pagaste de más. Son cosas distintas.</w:t>
      </w:r>
    </w:p>
    <w:p>
      <w:pPr>
        <w:pStyle w:val="Heading4"/>
      </w:pPr>
      <w:r>
        <w:t xml:space="preserve">Pagaste de más o de menos</w:t>
      </w:r>
    </w:p>
    <w:p>
      <w:r>
        <w:t xml:space="preserve">El impuesto calculado es 100. Durante el año ya pagaste 120, porque te lo descontaron de tu salario.</w:t>
      </w:r>
    </w:p>
    <w:p>
      <w:pPr>
        <w:pStyle w:val="ListParagraph"/>
        <w:numPr>
          <w:ilvl w:val="0"/>
          <w:numId w:val="2"/>
        </w:numPr>
      </w:pPr>
      <w:r>
        <w:t xml:space="preserve">Lo que ya pagaste: </w:t>
      </w:r>
      <w:r>
        <w:rPr>
          <w:b/>
          <w:bCs/>
        </w:rPr>
        <w:t xml:space="preserve">120</w:t>
      </w:r>
    </w:p>
    <w:p>
      <w:pPr>
        <w:pStyle w:val="ListParagraph"/>
        <w:numPr>
          <w:ilvl w:val="0"/>
          <w:numId w:val="2"/>
        </w:numPr>
      </w:pPr>
      <w:r>
        <w:t xml:space="preserve">Lo que te tocaba: </w:t>
      </w:r>
      <w:r>
        <w:rPr>
          <w:b/>
          <w:bCs/>
        </w:rPr>
        <w:t xml:space="preserve">100</w:t>
      </w:r>
    </w:p>
    <w:p>
      <w:pPr>
        <w:pStyle w:val="ListParagraph"/>
        <w:numPr>
          <w:ilvl w:val="0"/>
          <w:numId w:val="2"/>
        </w:numPr>
      </w:pPr>
      <w:r>
        <w:t xml:space="preserve">Reembolso a tu favor: </w:t>
      </w:r>
      <w:r>
        <w:rPr>
          <w:b/>
          <w:bCs/>
        </w:rPr>
        <w:t xml:space="preserve">20</w:t>
      </w:r>
    </w:p>
    <w:p>
      <w:r>
        <w:t xml:space="preserve">Si solo hubieras pagado 80, deberías 20.</w:t>
      </w:r>
    </w:p>
    <w:p>
      <w:pPr>
        <w:pStyle w:val="Heading4"/>
      </w:pPr>
      <w:r>
        <w:t xml:space="preserve">Deducción y crédito no son lo mismo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Deducción</w:t>
            </w:r>
          </w:p>
        </w:tc>
        <w:tc>
          <w:tcPr>
            <w:tcW w:type="dxa" w:w="3213"/>
            <w:tcMar>
              <w:top w:type="dxa" w:w="60"/>
              <w:left w:type="dxa" w:w="90"/>
              <w:bottom w:type="dxa" w:w="60"/>
              <w:right w:type="dxa" w:w="90"/>
            </w:tcMar>
          </w:tcPr>
          <w:p>
            <w:r>
              <w:rPr>
                <w:sz w:val="18"/>
                <w:szCs w:val="18"/>
              </w:rPr>
              <w:t xml:space="preserve">Reduce el ingreso sobre el que se calcula el impuesto.</w:t>
            </w:r>
          </w:p>
        </w:tc>
        <w:tc>
          <w:tcPr>
            <w:tcW w:type="dxa" w:w="3214"/>
            <w:tcMar>
              <w:top w:type="dxa" w:w="60"/>
              <w:left w:type="dxa" w:w="90"/>
              <w:bottom w:type="dxa" w:w="60"/>
              <w:right w:type="dxa" w:w="90"/>
            </w:tcMar>
          </w:tcPr>
          <w:p>
            <w:r>
              <w:rPr>
                <w:sz w:val="18"/>
                <w:szCs w:val="18"/>
              </w:rPr>
              <w:t xml:space="preserve">Baja una parte de tu impuesto.</w:t>
            </w:r>
          </w:p>
        </w:tc>
      </w:tr>
      <w:tr>
        <w:trPr>
          <w:tblHeader w:val="off"/>
        </w:trPr>
        <w:tc>
          <w:tcPr>
            <w:tcW w:type="dxa" w:w="3213"/>
            <w:tcMar>
              <w:top w:type="dxa" w:w="60"/>
              <w:left w:type="dxa" w:w="90"/>
              <w:bottom w:type="dxa" w:w="60"/>
              <w:right w:type="dxa" w:w="90"/>
            </w:tcMar>
          </w:tcPr>
          <w:p>
            <w:r>
              <w:rPr>
                <w:sz w:val="18"/>
                <w:szCs w:val="18"/>
              </w:rPr>
              <w:t xml:space="preserve">Crédito fiscal</w:t>
            </w:r>
          </w:p>
        </w:tc>
        <w:tc>
          <w:tcPr>
            <w:tcW w:type="dxa" w:w="3213"/>
            <w:tcMar>
              <w:top w:type="dxa" w:w="60"/>
              <w:left w:type="dxa" w:w="90"/>
              <w:bottom w:type="dxa" w:w="60"/>
              <w:right w:type="dxa" w:w="90"/>
            </w:tcMar>
          </w:tcPr>
          <w:p>
            <w:r>
              <w:rPr>
                <w:sz w:val="18"/>
                <w:szCs w:val="18"/>
              </w:rPr>
              <w:t xml:space="preserve">Reduce directamente tu impuesto.</w:t>
            </w:r>
          </w:p>
        </w:tc>
        <w:tc>
          <w:tcPr>
            <w:tcW w:type="dxa" w:w="3214"/>
            <w:tcMar>
              <w:top w:type="dxa" w:w="60"/>
              <w:left w:type="dxa" w:w="90"/>
              <w:bottom w:type="dxa" w:w="60"/>
              <w:right w:type="dxa" w:w="90"/>
            </w:tcMar>
          </w:tcPr>
          <w:p>
            <w:r>
              <w:rPr>
                <w:sz w:val="18"/>
                <w:szCs w:val="18"/>
              </w:rPr>
              <w:t xml:space="preserve">Baja tu impuesto peso por peso.</w:t>
            </w:r>
          </w:p>
        </w:tc>
      </w:tr>
    </w:tbl>
    <w:p/>
    <w:p>
      <w:pPr>
        <w:pStyle w:val="Heading4"/>
      </w:pPr>
      <w:r>
        <w:t xml:space="preserve">SSN e ITIN</w:t>
      </w:r>
    </w:p>
    <w:p>
      <w:r>
        <w:t xml:space="preserve">El </w:t>
      </w:r>
      <w:r>
        <w:rPr>
          <w:b/>
          <w:bCs/>
        </w:rPr>
        <w:t xml:space="preserve">SSN</w:t>
      </w:r>
      <w:r>
        <w:t xml:space="preserve"> lo emite el Seguro Social. El </w:t>
      </w:r>
      <w:r>
        <w:rPr>
          <w:b/>
          <w:bCs/>
        </w:rPr>
        <w:t xml:space="preserve">ITIN</w:t>
      </w:r>
      <w:r>
        <w:t xml:space="preserve"> lo emite el IRS para quienes deben declarar y no pueden tener SSN.</w:t>
      </w:r>
    </w:p>
    <w:p>
      <w:r>
        <w:t xml:space="preserve">El ITIN </w:t>
      </w:r>
      <w:r>
        <w:rPr>
          <w:b/>
          <w:bCs/>
        </w:rPr>
        <w:t xml:space="preserve">no da permiso para trabajar ni cambia tu situación migratoria</w:t>
      </w:r>
      <w:r>
        <w:t xml:space="preserve">. Nunca uses un número ajeno o inventado.</w:t>
      </w:r>
    </w:p>
    <w:p>
      <w:pPr>
        <w:pBdr>
          <w:left w:val="single" w:color="1F5C4A" w:sz="18" w:space="8"/>
        </w:pBdr>
        <w:shd w:fill="EAF2EE" w:color="auto" w:val="clear"/>
        <w:spacing w:after="160" w:before="120"/>
        <w:ind w:left="200" w:right="200"/>
      </w:pPr>
      <w:r>
        <w:rPr>
          <w:b/>
          <w:bCs/>
        </w:rPr>
        <w:t xml:space="preserve">Dato adicional:</w:t>
      </w:r>
      <w:r>
        <w:t xml:space="preserve"> si no usas tu ITIN en una declaración federal durante tres años seguidos, el IRS lo desactiva. Renovarlo puede tardar meses y retrasar tu reembolso y tus créditos estatales, como el CalEITC y el YCTC.</w:t>
      </w:r>
    </w:p>
    <w:p>
      <w:pPr>
        <w:pStyle w:val="Heading4"/>
      </w:pPr>
      <w:r>
        <w:t xml:space="preserve">Declarar y pagar tienen fechas</w:t>
      </w:r>
    </w:p>
    <w:p>
      <w:r>
        <w:t xml:space="preserve">Hay una fecha para presentar la declaración y otra para pagar lo que debas. Normalmente coinciden a mediados de abril.</w:t>
      </w:r>
    </w:p>
    <w:p>
      <w:r>
        <w:t xml:space="preserve">Una </w:t>
      </w:r>
      <w:r>
        <w:rPr>
          <w:b/>
          <w:bCs/>
        </w:rPr>
        <w:t xml:space="preserve">prórroga para declarar</w:t>
      </w:r>
      <w:r>
        <w:t xml:space="preserve"> normalmente </w:t>
      </w:r>
      <w:r>
        <w:rPr>
          <w:b/>
          <w:bCs/>
        </w:rPr>
        <w:t xml:space="preserve">no</w:t>
      </w:r>
      <w:r>
        <w:t xml:space="preserve"> te da más tiempo para pagar.</w:t>
      </w:r>
    </w:p>
    <w:p>
      <w:pPr>
        <w:pStyle w:val="Heading4"/>
      </w:pPr>
      <w:r>
        <w:t xml:space="preserve">Un caso en un minuto</w:t>
      </w:r>
    </w:p>
    <w:p>
      <w:r>
        <w:t xml:space="preserve">Daniela cobra por horas en su trabajo, con retención, y también vende pasteles, sin retención.</w:t>
      </w:r>
    </w:p>
    <w:p>
      <w:r>
        <w:t xml:space="preserve">Hace su declaración y descubre que no debe nada por su trabajo, pero sí debe impuestos por los pasteles.</w:t>
      </w:r>
    </w:p>
    <w:p>
      <w:r>
        <w:t xml:space="preserve">Para el próximo año, aparta una parte de cada pedido en un sobre digital de "impuestos". Así, cuando llegue abril, el dinero ya estará ahí.</w:t>
      </w:r>
    </w:p>
    <w:p>
      <w:pPr>
        <w:pStyle w:val="Heading4"/>
      </w:pPr>
      <w:r>
        <w:t xml:space="preserve">¿Debo declarar?</w:t>
      </w:r>
    </w:p>
    <w:p>
      <w:r>
        <w:t xml:space="preserve">Depende de cuánto ganaste, de tu estado civil para declarar y de cómo ganaste tu dinero.</w:t>
      </w:r>
    </w:p>
    <w:p>
      <w:r>
        <w:t xml:space="preserve">Si trabajas por tu cuenta, en muchos casos debes declarar aunque hayas ganado poco. Y aunque no estés obligado, declarar puede darte créditos a los que tienes derecho.</w:t>
      </w:r>
    </w:p>
    <w:p>
      <w:r>
        <w:t xml:space="preserve">Pregunta en VITA o a un preparador con credenciales si debes declarar este año.</w:t>
      </w:r>
    </w:p>
    <w:p>
      <w:pPr>
        <w:pStyle w:val="Heading4"/>
      </w:pPr>
      <w:r>
        <w:t xml:space="preserve">Hazlo esta semana</w:t>
      </w:r>
    </w:p>
    <w:p>
      <w:pPr>
        <w:pStyle w:val="ListParagraph"/>
        <w:numPr>
          <w:ilvl w:val="0"/>
          <w:numId w:val="38"/>
        </w:numPr>
      </w:pPr>
      <w:r>
        <w:t xml:space="preserve">Junta tus formularios W-2 y 1099 en una carpeta.</w:t>
      </w:r>
    </w:p>
    <w:p>
      <w:pPr>
        <w:pStyle w:val="ListParagraph"/>
        <w:numPr>
          <w:ilvl w:val="0"/>
          <w:numId w:val="38"/>
        </w:numPr>
      </w:pPr>
      <w:r>
        <w:t xml:space="preserve">Revisa si tu ITIN o tu SSN y los de tu familia están vigentes.</w:t>
      </w:r>
    </w:p>
    <w:p>
      <w:pPr>
        <w:pStyle w:val="ListParagraph"/>
        <w:numPr>
          <w:ilvl w:val="0"/>
          <w:numId w:val="38"/>
        </w:numPr>
      </w:pPr>
      <w:r>
        <w:t xml:space="preserve">Anota la fecha límite de este año.</w:t>
      </w:r>
    </w:p>
    <w:p>
      <w:pPr>
        <w:pStyle w:val="Heading4"/>
      </w:pPr>
      <w:r>
        <w:t xml:space="preserve">Comprueba lo que entendiste</w:t>
      </w:r>
    </w:p>
    <w:p>
      <w:pPr>
        <w:pStyle w:val="ListParagraph"/>
        <w:numPr>
          <w:ilvl w:val="0"/>
          <w:numId w:val="39"/>
        </w:numPr>
      </w:pPr>
      <w:r>
        <w:t xml:space="preserve">¿Presentar tu declaración garantiza un reembolso?</w:t>
      </w:r>
    </w:p>
    <w:p>
      <w:r>
        <w:rPr>
          <w:i/>
          <w:iCs/>
        </w:rPr>
        <w:t xml:space="preserve">Respuesta:</w:t>
      </w:r>
      <w:r>
        <w:t xml:space="preserve"> No. Solo hay reembolso si pagaste de más durante el año.</w:t>
      </w:r>
    </w:p>
    <w:p>
      <w:pPr>
        <w:pStyle w:val="ListParagraph"/>
        <w:numPr>
          <w:ilvl w:val="0"/>
          <w:numId w:val="40"/>
        </w:numPr>
      </w:pPr>
      <w:r>
        <w:t xml:space="preserve">¿El ITIN te permite trabajar?</w:t>
      </w:r>
    </w:p>
    <w:p>
      <w:r>
        <w:rPr>
          <w:i/>
          <w:iCs/>
        </w:rPr>
        <w:t xml:space="preserve">Respuesta:</w:t>
      </w:r>
      <w:r>
        <w:t xml:space="preserve"> No. Solo sirve para cumplir con impuestos.</w:t>
      </w:r>
    </w:p>
    <w:p>
      <w:pPr>
        <w:pStyle w:val="Heading4"/>
      </w:pPr>
      <w:r>
        <w:t xml:space="preserve">Para recordar</w:t>
      </w:r>
    </w:p>
    <w:p>
      <w:pPr>
        <w:pStyle w:val="ListParagraph"/>
        <w:numPr>
          <w:ilvl w:val="0"/>
          <w:numId w:val="2"/>
        </w:numPr>
      </w:pPr>
      <w:r>
        <w:t xml:space="preserve">Declarar es informar; el reembolso solo existe si pagaste de más.</w:t>
      </w:r>
    </w:p>
    <w:p>
      <w:pPr>
        <w:pStyle w:val="ListParagraph"/>
        <w:numPr>
          <w:ilvl w:val="0"/>
          <w:numId w:val="2"/>
        </w:numPr>
      </w:pPr>
      <w:r>
        <w:t xml:space="preserve">Un crédito baja más tu impuesto que una deducción del mismo tamaño.</w:t>
      </w:r>
    </w:p>
    <w:p>
      <w:pPr>
        <w:pStyle w:val="ListParagraph"/>
        <w:numPr>
          <w:ilvl w:val="0"/>
          <w:numId w:val="2"/>
        </w:numPr>
      </w:pPr>
      <w:r>
        <w:t xml:space="preserve">Usa tu ITIN cada año para que no se desactive.</w:t>
      </w:r>
    </w:p>
    <w:p>
      <w:pPr>
        <w:pStyle w:val="Heading3"/>
      </w:pPr>
      <w:r>
        <w:t xml:space="preserve">Profundiza (5 minutos más)</w:t>
      </w:r>
    </w:p>
    <w:p>
      <w:pPr>
        <w:pStyle w:val="Heading4"/>
      </w:pPr>
      <w:r>
        <w:t xml:space="preserve">Deducción contra crédito con números</w:t>
      </w:r>
    </w:p>
    <w:p>
      <w:r>
        <w:t xml:space="preserve">Con una tasa inventada de 10%:</w:t>
      </w:r>
    </w:p>
    <w:p>
      <w:pPr>
        <w:pStyle w:val="ListParagraph"/>
        <w:numPr>
          <w:ilvl w:val="0"/>
          <w:numId w:val="2"/>
        </w:numPr>
      </w:pPr>
      <w:r>
        <w:t xml:space="preserve">una deducción de 100 reduce tu impuesto 10;</w:t>
      </w:r>
    </w:p>
    <w:p>
      <w:pPr>
        <w:pStyle w:val="ListParagraph"/>
        <w:numPr>
          <w:ilvl w:val="0"/>
          <w:numId w:val="2"/>
        </w:numPr>
      </w:pPr>
      <w:r>
        <w:t xml:space="preserve">un crédito de 100 lo reduce 100.</w:t>
      </w:r>
    </w:p>
    <w:p>
      <w:r>
        <w:t xml:space="preserve">Algunos créditos son </w:t>
      </w:r>
      <w:r>
        <w:rPr>
          <w:b/>
          <w:bCs/>
        </w:rPr>
        <w:t xml:space="preserve">reembolsables</w:t>
      </w:r>
      <w:r>
        <w:t xml:space="preserve">: pueden darte dinero aunque no debas impuesto.</w:t>
      </w:r>
    </w:p>
    <w:p>
      <w:pPr>
        <w:pStyle w:val="Heading4"/>
      </w:pPr>
      <w:r>
        <w:t xml:space="preserve">Tasa marginal y tasa efectiva</w:t>
      </w:r>
    </w:p>
    <w:p>
      <w:r>
        <w:t xml:space="preserve">En una escala inventada, los primeros 1,000 pagan 10% y los siguientes 1,000 pagan 20%.</w:t>
      </w:r>
    </w:p>
    <w:p>
      <w:r>
        <w:t xml:space="preserve">Con un ingreso de 2,000, el impuesto es 100 + 200 = 300. La tasa del último tramo es 20%, pero la tasa efectiva es 300 ÷ 2,000 = 15%.</w:t>
      </w:r>
    </w:p>
    <w:p>
      <w:r>
        <w:t xml:space="preserve">Pasar al tramo siguiente </w:t>
      </w:r>
      <w:r>
        <w:rPr>
          <w:b/>
          <w:bCs/>
        </w:rPr>
        <w:t xml:space="preserve">no</w:t>
      </w:r>
      <w:r>
        <w:t xml:space="preserve"> hace que todo tu ingreso pague la tasa más alta. Ganar más siempre te deja más dinero.</w:t>
      </w:r>
    </w:p>
    <w:p>
      <w:pPr>
        <w:pStyle w:val="Heading4"/>
      </w:pPr>
      <w:r>
        <w:t xml:space="preserve">Federal y estatal</w:t>
      </w:r>
    </w:p>
    <w:p>
      <w:r>
        <w:t xml:space="preserve">Hay una declaración federal, con el IRS, y en California una estatal, con el Franchise Tax Board (FTB).</w:t>
      </w:r>
    </w:p>
    <w:p>
      <w:r>
        <w:t xml:space="preserve">Tu residencia para impuestos, tu estado civil para declarar y tus dependientes se deciden con reglas y hechos, no por tu nacionalidad. La residencia para impuestos y la situación migratoria son cosas distintas.</w:t>
      </w:r>
    </w:p>
    <w:p>
      <w:pPr>
        <w:pStyle w:val="Heading4"/>
      </w:pPr>
      <w:r>
        <w:t xml:space="preserve">Retenciones y pagos estimados</w:t>
      </w:r>
    </w:p>
    <w:p>
      <w:r>
        <w:t xml:space="preserve">Lo que te descuentan de tu salario son anticipos de tu impuesto.</w:t>
      </w:r>
    </w:p>
    <w:p>
      <w:r>
        <w:t xml:space="preserve">Si cobras por apps, en efectivo o por tu cuenta, nadie te retiene. Por eso al final del año puedes deber. Si es tu caso, aparta dinero durante el año (lo verás en M1 U10).</w:t>
      </w:r>
    </w:p>
    <w:p>
      <w:pPr>
        <w:pBdr>
          <w:left w:val="single" w:color="1F5C4A" w:sz="18" w:space="8"/>
        </w:pBdr>
        <w:shd w:fill="EAF2EE" w:color="auto" w:val="clear"/>
        <w:spacing w:after="160" w:before="120"/>
        <w:ind w:left="200" w:right="200"/>
      </w:pPr>
      <w:r>
        <w:rPr>
          <w:b/>
          <w:bCs/>
        </w:rPr>
        <w:t xml:space="preserve">Dato adicional:</w:t>
      </w:r>
      <w:r>
        <w:t xml:space="preserve"> el IRS normalmente contacta primero por correo postal. Desconfía de llamadas, mensajes o correos que te exigen pagar de inmediato.</w:t>
      </w:r>
    </w:p>
    <w:p>
      <w:pPr>
        <w:pStyle w:val="Heading4"/>
      </w:pPr>
      <w:r>
        <w:t xml:space="preserve">Qué necesitas para declarar</w:t>
      </w:r>
    </w:p>
    <w:p>
      <w:pPr>
        <w:pStyle w:val="ListParagraph"/>
        <w:numPr>
          <w:ilvl w:val="0"/>
          <w:numId w:val="2"/>
        </w:numPr>
      </w:pPr>
      <w:r>
        <w:t xml:space="preserve">Tu identificación y tu SSN o ITIN, y los de tus dependientes.</w:t>
      </w:r>
    </w:p>
    <w:p>
      <w:pPr>
        <w:pStyle w:val="ListParagraph"/>
        <w:numPr>
          <w:ilvl w:val="0"/>
          <w:numId w:val="2"/>
        </w:numPr>
      </w:pPr>
      <w:r>
        <w:t xml:space="preserve">Tus formularios W-2 y 1099.</w:t>
      </w:r>
    </w:p>
    <w:p>
      <w:pPr>
        <w:pStyle w:val="ListParagraph"/>
        <w:numPr>
          <w:ilvl w:val="0"/>
          <w:numId w:val="2"/>
        </w:numPr>
      </w:pPr>
      <w:r>
        <w:t xml:space="preserve">Tu registro de ingresos y gastos si trabajas por tu cuenta.</w:t>
      </w:r>
    </w:p>
    <w:p>
      <w:pPr>
        <w:pStyle w:val="ListParagraph"/>
        <w:numPr>
          <w:ilvl w:val="0"/>
          <w:numId w:val="2"/>
        </w:numPr>
      </w:pPr>
      <w:r>
        <w:t xml:space="preserve">La declaración del año pasado, si la tienes.</w:t>
      </w:r>
    </w:p>
    <w:p>
      <w:pPr>
        <w:pStyle w:val="ListParagraph"/>
        <w:numPr>
          <w:ilvl w:val="0"/>
          <w:numId w:val="2"/>
        </w:numPr>
      </w:pPr>
      <w:r>
        <w:t xml:space="preserve">Los datos de tu cuenta de banco para recibir el reembolso.</w:t>
      </w:r>
    </w:p>
    <w:p>
      <w:r>
        <w:t xml:space="preserve">Llévalo todo a tu cita. Si falta algo, pregunta si puedes presentarlo después.</w:t>
      </w:r>
    </w:p>
    <w:p>
      <w:pPr>
        <w:pStyle w:val="Heading4"/>
      </w:pPr>
      <w:r>
        <w:t xml:space="preserve">Cuidado con las estafas fiscales</w:t>
      </w:r>
    </w:p>
    <w:p>
      <w:r>
        <w:t xml:space="preserve">Hay estafas que se hacen pasar por el IRS: llaman, mandan mensajes o correos exigiendo un pago inmediato con tarjetas de regalo o transferencias.</w:t>
      </w:r>
    </w:p>
    <w:p>
      <w:r>
        <w:t xml:space="preserve">El IRS no te pide pagar con tarjetas de regalo ni te amenaza con arrestarte por teléfono. Si tienes dudas, entra tú mismo a IRS.gov.</w:t>
      </w:r>
    </w:p>
    <w:p>
      <w:pPr>
        <w:pStyle w:val="Heading4"/>
      </w:pPr>
      <w:r>
        <w:t xml:space="preserve">Si no puedes pagar todo</w:t>
      </w:r>
    </w:p>
    <w:p>
      <w:r>
        <w:t xml:space="preserve">Si al declarar resulta que debes y no puedes pagar todo, presenta tu declaración a tiempo de todas formas. No declarar suele costar más que no pagar.</w:t>
      </w:r>
    </w:p>
    <w:p>
      <w:r>
        <w:t xml:space="preserve">El IRS y el FTB tienen planes de pago a plazos. Pídelos en sus páginas oficiales.</w:t>
      </w:r>
    </w:p>
    <w:p>
      <w:pPr>
        <w:pStyle w:val="Heading4"/>
      </w:pPr>
      <w:r>
        <w:t xml:space="preserve">Casos</w:t>
      </w:r>
    </w:p>
    <w:p>
      <w:r>
        <w:rPr>
          <w:b/>
          <w:bCs/>
        </w:rPr>
        <w:t xml:space="preserve">Caso 1. El reembolso esperado</w:t>
      </w:r>
    </w:p>
    <w:p>
      <w:r>
        <w:t xml:space="preserve">Mar cree que "presentar impuestos es para que te devuelvan". Este año cobró parte de su ingreso por una app, sin retención. Al calcular, debe 400.</w:t>
      </w:r>
    </w:p>
    <w:p>
      <w:pPr>
        <w:pStyle w:val="ListParagraph"/>
        <w:numPr>
          <w:ilvl w:val="0"/>
          <w:numId w:val="2"/>
        </w:numPr>
      </w:pPr>
      <w:r>
        <w:rPr>
          <w:i/>
          <w:iCs/>
        </w:rPr>
        <w:t xml:space="preserve">¿Qué pasó?</w:t>
      </w:r>
      <w:r>
        <w:t xml:space="preserve"> Nadie le retuvo impuestos de lo que cobró por la app.</w:t>
      </w:r>
    </w:p>
    <w:p>
      <w:pPr>
        <w:pStyle w:val="ListParagraph"/>
        <w:numPr>
          <w:ilvl w:val="0"/>
          <w:numId w:val="2"/>
        </w:numPr>
      </w:pPr>
      <w:r>
        <w:rPr>
          <w:i/>
          <w:iCs/>
        </w:rPr>
        <w:t xml:space="preserve">¿Qué puede hacer el próximo año?</w:t>
      </w:r>
      <w:r>
        <w:t xml:space="preserve"> Apartar un poco de cada cobro por la app o hacer pagos durante el año.</w:t>
      </w:r>
    </w:p>
    <w:p>
      <w:r>
        <w:rPr>
          <w:b/>
          <w:bCs/>
        </w:rPr>
        <w:t xml:space="preserve">Caso 2. Los dependientes en México</w:t>
      </w:r>
    </w:p>
    <w:p>
      <w:r>
        <w:t xml:space="preserve">Alex envía dinero a su mamá en Michoacán.</w:t>
      </w:r>
    </w:p>
    <w:p>
      <w:pPr>
        <w:pStyle w:val="ListParagraph"/>
        <w:numPr>
          <w:ilvl w:val="0"/>
          <w:numId w:val="2"/>
        </w:numPr>
      </w:pPr>
      <w:r>
        <w:rPr>
          <w:i/>
          <w:iCs/>
        </w:rPr>
        <w:t xml:space="preserve">¿La puede declarar como dependiente?</w:t>
      </w:r>
      <w:r>
        <w:t xml:space="preserve"> No es automático. Hay reglas de parentesco, residencia y apoyo que cambian. Debe llevar la información a un preparador con credenciales.</w:t>
      </w:r>
    </w:p>
    <w:p>
      <w:r>
        <w:rPr>
          <w:b/>
          <w:bCs/>
        </w:rPr>
        <w:t xml:space="preserve">Caso 3. El ITIN de Luis</w:t>
      </w:r>
    </w:p>
    <w:p>
      <w:r>
        <w:t xml:space="preserve">Luis tramitó su ITIN hace cuatro años, pero no declaró los últimos tres.</w:t>
      </w:r>
    </w:p>
    <w:p>
      <w:pPr>
        <w:pStyle w:val="ListParagraph"/>
        <w:numPr>
          <w:ilvl w:val="0"/>
          <w:numId w:val="2"/>
        </w:numPr>
      </w:pPr>
      <w:r>
        <w:rPr>
          <w:i/>
          <w:iCs/>
        </w:rPr>
        <w:t xml:space="preserve">¿Qué puede pasar?</w:t>
      </w:r>
      <w:r>
        <w:t xml:space="preserve"> Que su ITIN esté desactivado. Debe revisarlo antes de declarar para renovarlo a tiempo.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declarar siempre trae dinero</w:t>
            </w:r>
          </w:p>
        </w:tc>
        <w:tc>
          <w:tcPr>
            <w:tcW w:type="dxa" w:w="3213"/>
            <w:tcMar>
              <w:top w:type="dxa" w:w="60"/>
              <w:left w:type="dxa" w:w="90"/>
              <w:bottom w:type="dxa" w:w="60"/>
              <w:right w:type="dxa" w:w="90"/>
            </w:tcMar>
          </w:tcPr>
          <w:p>
            <w:r>
              <w:rPr>
                <w:sz w:val="18"/>
                <w:szCs w:val="18"/>
              </w:rPr>
              <w:t xml:space="preserve">Te sorprende una deuda</w:t>
            </w:r>
          </w:p>
        </w:tc>
        <w:tc>
          <w:tcPr>
            <w:tcW w:type="dxa" w:w="3214"/>
            <w:tcMar>
              <w:top w:type="dxa" w:w="60"/>
              <w:left w:type="dxa" w:w="90"/>
              <w:bottom w:type="dxa" w:w="60"/>
              <w:right w:type="dxa" w:w="90"/>
            </w:tcMar>
          </w:tcPr>
          <w:p>
            <w:r>
              <w:rPr>
                <w:sz w:val="18"/>
                <w:szCs w:val="18"/>
              </w:rPr>
              <w:t xml:space="preserve">Revisa si durante el año te retuvieron impuestos</w:t>
            </w:r>
          </w:p>
        </w:tc>
      </w:tr>
      <w:tr>
        <w:trPr>
          <w:tblHeader w:val="off"/>
        </w:trPr>
        <w:tc>
          <w:tcPr>
            <w:tcW w:type="dxa" w:w="3213"/>
            <w:tcMar>
              <w:top w:type="dxa" w:w="60"/>
              <w:left w:type="dxa" w:w="90"/>
              <w:bottom w:type="dxa" w:w="60"/>
              <w:right w:type="dxa" w:w="90"/>
            </w:tcMar>
          </w:tcPr>
          <w:p>
            <w:r>
              <w:rPr>
                <w:sz w:val="18"/>
                <w:szCs w:val="18"/>
              </w:rPr>
              <w:t xml:space="preserve">Creer que subir de tramo te quita dinero</w:t>
            </w:r>
          </w:p>
        </w:tc>
        <w:tc>
          <w:tcPr>
            <w:tcW w:type="dxa" w:w="3213"/>
            <w:tcMar>
              <w:top w:type="dxa" w:w="60"/>
              <w:left w:type="dxa" w:w="90"/>
              <w:bottom w:type="dxa" w:w="60"/>
              <w:right w:type="dxa" w:w="90"/>
            </w:tcMar>
          </w:tcPr>
          <w:p>
            <w:r>
              <w:rPr>
                <w:sz w:val="18"/>
                <w:szCs w:val="18"/>
              </w:rPr>
              <w:t xml:space="preserve">Rechazas horas extra o un aumento</w:t>
            </w:r>
          </w:p>
        </w:tc>
        <w:tc>
          <w:tcPr>
            <w:tcW w:type="dxa" w:w="3214"/>
            <w:tcMar>
              <w:top w:type="dxa" w:w="60"/>
              <w:left w:type="dxa" w:w="90"/>
              <w:bottom w:type="dxa" w:w="60"/>
              <w:right w:type="dxa" w:w="90"/>
            </w:tcMar>
          </w:tcPr>
          <w:p>
            <w:r>
              <w:rPr>
                <w:sz w:val="18"/>
                <w:szCs w:val="18"/>
              </w:rPr>
              <w:t xml:space="preserve">La tasa más alta solo aplica a lo que pasa del tramo</w:t>
            </w:r>
          </w:p>
        </w:tc>
      </w:tr>
      <w:tr>
        <w:trPr>
          <w:tblHeader w:val="off"/>
        </w:trPr>
        <w:tc>
          <w:tcPr>
            <w:tcW w:type="dxa" w:w="3213"/>
            <w:tcMar>
              <w:top w:type="dxa" w:w="60"/>
              <w:left w:type="dxa" w:w="90"/>
              <w:bottom w:type="dxa" w:w="60"/>
              <w:right w:type="dxa" w:w="90"/>
            </w:tcMar>
          </w:tcPr>
          <w:p>
            <w:r>
              <w:rPr>
                <w:sz w:val="18"/>
                <w:szCs w:val="18"/>
              </w:rPr>
              <w:t xml:space="preserve">Dejar de usar tu ITIN</w:t>
            </w:r>
          </w:p>
        </w:tc>
        <w:tc>
          <w:tcPr>
            <w:tcW w:type="dxa" w:w="3213"/>
            <w:tcMar>
              <w:top w:type="dxa" w:w="60"/>
              <w:left w:type="dxa" w:w="90"/>
              <w:bottom w:type="dxa" w:w="60"/>
              <w:right w:type="dxa" w:w="90"/>
            </w:tcMar>
          </w:tcPr>
          <w:p>
            <w:r>
              <w:rPr>
                <w:sz w:val="18"/>
                <w:szCs w:val="18"/>
              </w:rPr>
              <w:t xml:space="preserve">Se desactiva y se retrasan tus créditos</w:t>
            </w:r>
          </w:p>
        </w:tc>
        <w:tc>
          <w:tcPr>
            <w:tcW w:type="dxa" w:w="3214"/>
            <w:tcMar>
              <w:top w:type="dxa" w:w="60"/>
              <w:left w:type="dxa" w:w="90"/>
              <w:bottom w:type="dxa" w:w="60"/>
              <w:right w:type="dxa" w:w="90"/>
            </w:tcMar>
          </w:tcPr>
          <w:p>
            <w:r>
              <w:rPr>
                <w:sz w:val="18"/>
                <w:szCs w:val="18"/>
              </w:rPr>
              <w:t xml:space="preserve">Declara cada año</w:t>
            </w:r>
          </w:p>
        </w:tc>
      </w:tr>
      <w:tr>
        <w:trPr>
          <w:tblHeader w:val="off"/>
        </w:trPr>
        <w:tc>
          <w:tcPr>
            <w:tcW w:type="dxa" w:w="3213"/>
            <w:tcMar>
              <w:top w:type="dxa" w:w="60"/>
              <w:left w:type="dxa" w:w="90"/>
              <w:bottom w:type="dxa" w:w="60"/>
              <w:right w:type="dxa" w:w="90"/>
            </w:tcMar>
          </w:tcPr>
          <w:p>
            <w:r>
              <w:rPr>
                <w:sz w:val="18"/>
                <w:szCs w:val="18"/>
              </w:rPr>
              <w:t xml:space="preserve">Pagar a quien te llama exigiendo un pago del IRS</w:t>
            </w:r>
          </w:p>
        </w:tc>
        <w:tc>
          <w:tcPr>
            <w:tcW w:type="dxa" w:w="3213"/>
            <w:tcMar>
              <w:top w:type="dxa" w:w="60"/>
              <w:left w:type="dxa" w:w="90"/>
              <w:bottom w:type="dxa" w:w="60"/>
              <w:right w:type="dxa" w:w="90"/>
            </w:tcMar>
          </w:tcPr>
          <w:p>
            <w:r>
              <w:rPr>
                <w:sz w:val="18"/>
                <w:szCs w:val="18"/>
              </w:rPr>
              <w:t xml:space="preserve">Pierdes dinero en una estafa</w:t>
            </w:r>
          </w:p>
        </w:tc>
        <w:tc>
          <w:tcPr>
            <w:tcW w:type="dxa" w:w="3214"/>
            <w:tcMar>
              <w:top w:type="dxa" w:w="60"/>
              <w:left w:type="dxa" w:w="90"/>
              <w:bottom w:type="dxa" w:w="60"/>
              <w:right w:type="dxa" w:w="90"/>
            </w:tcMar>
          </w:tcPr>
          <w:p>
            <w:r>
              <w:rPr>
                <w:sz w:val="18"/>
                <w:szCs w:val="18"/>
              </w:rPr>
              <w:t xml:space="preserve">Entra tú mismo a IRS.gov para verificar</w:t>
            </w:r>
          </w:p>
        </w:tc>
      </w:tr>
    </w:tbl>
    <w:p/>
    <w:p>
      <w:pPr>
        <w:pStyle w:val="Heading3"/>
      </w:pPr>
      <w:r>
        <w:t xml:space="preserve">Practica</w:t>
      </w:r>
    </w:p>
    <w:p>
      <w:pPr>
        <w:pStyle w:val="Heading4"/>
      </w:pPr>
      <w:r>
        <w:t xml:space="preserve">Actividad interactiva</w:t>
      </w:r>
    </w:p>
    <w:p>
      <w:r>
        <w:rPr>
          <w:b/>
          <w:bCs/>
        </w:rPr>
        <w:t xml:space="preserve">¿Deducción o crédito? (arrastra y clasifica, H5P):</w:t>
      </w:r>
      <w:r>
        <w:t xml:space="preserve"> clasifica ejemplos y mira cómo cambia el impuesto en cada caso.</w:t>
      </w:r>
    </w:p>
    <w:p>
      <w:pPr>
        <w:pStyle w:val="Heading4"/>
      </w:pPr>
      <w:r>
        <w:t xml:space="preserve">Quiz</w:t>
      </w:r>
    </w:p>
    <w:p>
      <w:pPr>
        <w:pStyle w:val="ListParagraph"/>
        <w:numPr>
          <w:ilvl w:val="0"/>
          <w:numId w:val="41"/>
        </w:numPr>
      </w:pPr>
      <w:r>
        <w:t xml:space="preserve">¿Presentar la declaración garantiza un reembolso? a) Sí · b) No</w:t>
      </w:r>
    </w:p>
    <w:p>
      <w:pPr>
        <w:pStyle w:val="ListParagraph"/>
        <w:numPr>
          <w:ilvl w:val="0"/>
          <w:numId w:val="41"/>
        </w:numPr>
      </w:pPr>
      <w:r>
        <w:t xml:space="preserve">¿El ITIN autoriza a trabajar? a) Sí · b) No</w:t>
      </w:r>
    </w:p>
    <w:p>
      <w:pPr>
        <w:pStyle w:val="ListParagraph"/>
        <w:numPr>
          <w:ilvl w:val="0"/>
          <w:numId w:val="41"/>
        </w:numPr>
      </w:pPr>
      <w:r>
        <w:t xml:space="preserve">Una prórroga para declarar, ¿extiende el plazo para pagar? a) Normalmente sí · b) Normalmente no</w:t>
      </w:r>
    </w:p>
    <w:p>
      <w:r>
        <w:rPr>
          <w:b/>
          <w:bCs/>
        </w:rPr>
        <w:t xml:space="preserve">Respuestas:</w:t>
      </w:r>
      <w:r>
        <w:t xml:space="preserve"> 1-b: solo si pagaste de más. 2-b: solo sirve para impuestos. 3-b: el pago sigue venciendo en la fecha original.</w:t>
      </w:r>
    </w:p>
    <w:p>
      <w:pPr>
        <w:pStyle w:val="Heading4"/>
      </w:pPr>
      <w:r>
        <w:t xml:space="preserve">Ponlo en práctica</w:t>
      </w:r>
    </w:p>
    <w:p>
      <w:r>
        <w:t xml:space="preserve">Impuesto calculado 1,400; anticipos 1,100. ¿Cuál es el resultado? ¿Y si los anticipos fueran 1,600? </w:t>
      </w:r>
      <w:r>
        <w:rPr>
          <w:b/>
          <w:bCs/>
        </w:rPr>
        <w:t xml:space="preserve">Respuesta:</w:t>
      </w:r>
      <w:r>
        <w:t xml:space="preserve"> En el primer caso debes 300. En el segundo, tienes un reembolso de 200. No es un cálculo con tablas reales.</w:t>
      </w:r>
    </w:p>
    <w:p>
      <w:pPr>
        <w:pStyle w:val="Heading4"/>
      </w:pPr>
      <w:r>
        <w:t xml:space="preserve">A tu plan</w:t>
      </w:r>
    </w:p>
    <w:p>
      <w:r>
        <w:t xml:space="preserve">Anota el año fiscal, tus documentos, las fechas que verificaste y tus preguntas sin respuesta.</w:t>
      </w:r>
    </w:p>
    <w:p>
      <w:pPr>
        <w:pStyle w:val="Heading3"/>
      </w:pPr>
      <w:r>
        <w:t xml:space="preserve">Para saber más</w:t>
      </w:r>
    </w:p>
    <w:p>
      <w:pPr>
        <w:pStyle w:val="ListParagraph"/>
        <w:numPr>
          <w:ilvl w:val="0"/>
          <w:numId w:val="2"/>
        </w:numPr>
      </w:pPr>
      <w:r>
        <w:rPr>
          <w:b/>
          <w:bCs/>
        </w:rPr>
        <w:t xml:space="preserve">IRS en español</w:t>
      </w:r>
      <w:r>
        <w:t xml:space="preserve"> (IRS · español): https://www.irs.gov/es — </w:t>
      </w:r>
      <w:r>
        <w:rPr>
          <w:b/>
          <w:bCs/>
        </w:rPr>
        <w:t xml:space="preserve">Qué buscar:</w:t>
      </w:r>
      <w:r>
        <w:t xml:space="preserve"> "Presentar" para ver quién debe declarar y la fecha límite de este año.</w:t>
      </w:r>
    </w:p>
    <w:p>
      <w:pPr>
        <w:pStyle w:val="ListParagraph"/>
        <w:numPr>
          <w:ilvl w:val="0"/>
          <w:numId w:val="2"/>
        </w:numPr>
      </w:pPr>
      <w:r>
        <w:rPr>
          <w:b/>
          <w:bCs/>
        </w:rPr>
        <w:t xml:space="preserve">Cómo solicitar un ITIN</w:t>
      </w:r>
      <w:r>
        <w:t xml:space="preserve"> (IRS · inglés y español): https://www.irs.gov/tin/itin/how-to-apply-for-an-itin — </w:t>
      </w:r>
      <w:r>
        <w:rPr>
          <w:b/>
          <w:bCs/>
        </w:rPr>
        <w:t xml:space="preserve">Qué buscar:</w:t>
      </w:r>
      <w:r>
        <w:t xml:space="preserve"> la lista de documentos aceptados y la sección sobre cuándo vence y cómo renovar un ITIN.</w:t>
      </w:r>
    </w:p>
    <w:p>
      <w:pPr>
        <w:pStyle w:val="ListParagraph"/>
        <w:numPr>
          <w:ilvl w:val="0"/>
          <w:numId w:val="2"/>
        </w:numPr>
      </w:pPr>
      <w:r>
        <w:rPr>
          <w:b/>
          <w:bCs/>
        </w:rPr>
        <w:t xml:space="preserve">Ayuda fiscal gratuita en California</w:t>
      </w:r>
      <w:r>
        <w:t xml:space="preserve"> (FTB · inglés): https://www.ftb.ca.gov/help/free-tax-help/index.html — </w:t>
      </w:r>
      <w:r>
        <w:rPr>
          <w:b/>
          <w:bCs/>
        </w:rPr>
        <w:t xml:space="preserve">Qué buscar:</w:t>
      </w:r>
      <w:r>
        <w:t xml:space="preserve"> las opciones gratuitas para declarar y el buscador de sedes cercanas.</w:t>
      </w:r>
    </w:p>
    <w:p>
      <w:pPr>
        <w:pStyle w:val="Heading3"/>
      </w:pPr>
      <w:r>
        <w:t xml:space="preserve">Palabras clave</w:t>
      </w:r>
    </w:p>
    <w:p>
      <w:pPr>
        <w:pStyle w:val="ListParagraph"/>
        <w:numPr>
          <w:ilvl w:val="0"/>
          <w:numId w:val="2"/>
        </w:numPr>
      </w:pPr>
      <w:r>
        <w:rPr>
          <w:i/>
          <w:iCs/>
        </w:rPr>
        <w:t xml:space="preserve">Declaración de impuestos:</w:t>
      </w:r>
      <w:r>
        <w:t xml:space="preserve"> documento que informa tus datos y calcula tu impuesto.</w:t>
      </w:r>
    </w:p>
    <w:p>
      <w:pPr>
        <w:pStyle w:val="ListParagraph"/>
        <w:numPr>
          <w:ilvl w:val="0"/>
          <w:numId w:val="2"/>
        </w:numPr>
      </w:pPr>
      <w:r>
        <w:rPr>
          <w:i/>
          <w:iCs/>
        </w:rPr>
        <w:t xml:space="preserve">Reembolso:</w:t>
      </w:r>
      <w:r>
        <w:t xml:space="preserve"> devolución cuando pagaste de más.</w:t>
      </w:r>
    </w:p>
    <w:p>
      <w:pPr>
        <w:pStyle w:val="ListParagraph"/>
        <w:numPr>
          <w:ilvl w:val="0"/>
          <w:numId w:val="2"/>
        </w:numPr>
      </w:pPr>
      <w:r>
        <w:rPr>
          <w:i/>
          <w:iCs/>
        </w:rPr>
        <w:t xml:space="preserve">Retención:</w:t>
      </w:r>
      <w:r>
        <w:t xml:space="preserve"> anticipo de impuestos descontado de tu salario.</w:t>
      </w:r>
    </w:p>
    <w:p>
      <w:pPr>
        <w:pStyle w:val="ListParagraph"/>
        <w:numPr>
          <w:ilvl w:val="0"/>
          <w:numId w:val="2"/>
        </w:numPr>
      </w:pPr>
      <w:r>
        <w:rPr>
          <w:i/>
          <w:iCs/>
        </w:rPr>
        <w:t xml:space="preserve">Deducción:</w:t>
      </w:r>
      <w:r>
        <w:t xml:space="preserve"> reduce la base del impuesto.</w:t>
      </w:r>
    </w:p>
    <w:p>
      <w:pPr>
        <w:pStyle w:val="ListParagraph"/>
        <w:numPr>
          <w:ilvl w:val="0"/>
          <w:numId w:val="2"/>
        </w:numPr>
      </w:pPr>
      <w:r>
        <w:rPr>
          <w:i/>
          <w:iCs/>
        </w:rPr>
        <w:t xml:space="preserve">Crédito fiscal:</w:t>
      </w:r>
      <w:r>
        <w:t xml:space="preserve"> reduce el impuesto.</w:t>
      </w:r>
    </w:p>
    <w:p>
      <w:pPr>
        <w:pStyle w:val="ListParagraph"/>
        <w:numPr>
          <w:ilvl w:val="0"/>
          <w:numId w:val="2"/>
        </w:numPr>
      </w:pPr>
      <w:r>
        <w:rPr>
          <w:i/>
          <w:iCs/>
        </w:rPr>
        <w:t xml:space="preserve">ITIN:</w:t>
      </w:r>
      <w:r>
        <w:t xml:space="preserve"> número fiscal del IRS para quien no puede tener SSN.</w:t>
      </w:r>
    </w:p>
    <w:p>
      <w:pPr>
        <w:pStyle w:val="Heading3"/>
      </w:pPr>
      <w:r>
        <w:t xml:space="preserve">Fuentes</w:t>
      </w:r>
    </w:p>
    <w:p>
      <w:r>
        <w:t xml:space="preserve">[S12] IRS, ITIN · [R06] IRS, fechas y prórrogas · IRS, vencimiento del ITIN.</w:t>
      </w:r>
    </w:p>
    <w:p>
      <w:r>
        <w:br w:type="page"/>
      </w:r>
    </w:p>
    <w:p>
      <w:pPr>
        <w:pStyle w:val="Heading2"/>
      </w:pPr>
      <w:r>
        <w:t xml:space="preserve">M1 U10. ¿Todo lo que cobro por mi cuenta es para gastar?</w:t>
      </w:r>
    </w:p>
    <w:p>
      <w:r>
        <w:rPr>
          <w:b/>
          <w:bCs/>
        </w:rPr>
        <w:t xml:space="preserve">Lo que lograrás:</w:t>
      </w:r>
      <w:r>
        <w:t xml:space="preserve"> Organizar tus registros según tu tipo de ingreso: salario, trabajo por tu cuenta o ambos.</w:t>
      </w:r>
    </w:p>
    <w:p>
      <w:r>
        <w:rPr>
          <w:b/>
          <w:bCs/>
        </w:rPr>
        <w:t xml:space="preserve">Para empezar:</w:t>
      </w:r>
      <w:r>
        <w:t xml:space="preserve"> Daniela hace pasteles por encargo además de su trabajo por horas. En abril se dio cuenta de que no sabía cuánto había ganado con los pasteles ni cuánto había gastado en ingredientes. En esta lección aprenderás a llevar tus registros para no sufrir en temporada de impuestos.</w:t>
      </w:r>
    </w:p>
    <w:p>
      <w:pPr>
        <w:pStyle w:val="Heading3"/>
      </w:pPr>
      <w:r>
        <w:t xml:space="preserve">Lo esencial (5 minutos)</w:t>
      </w:r>
    </w:p>
    <w:p>
      <w:pPr>
        <w:pStyle w:val="Heading4"/>
      </w:pPr>
      <w:r>
        <w:t xml:space="preserve">Cobrar no es ganar</w:t>
      </w:r>
    </w:p>
    <w:p>
      <w:r>
        <w:t xml:space="preserve">Cobras 100 por un trabajo y gastaste 30 en materiales.</w:t>
      </w:r>
    </w:p>
    <w:p>
      <w:pPr>
        <w:pStyle w:val="ListParagraph"/>
        <w:numPr>
          <w:ilvl w:val="0"/>
          <w:numId w:val="2"/>
        </w:numPr>
      </w:pPr>
      <w:r>
        <w:t xml:space="preserve">Lo que cobraste: </w:t>
      </w:r>
      <w:r>
        <w:rPr>
          <w:b/>
          <w:bCs/>
        </w:rPr>
        <w:t xml:space="preserve">100</w:t>
      </w:r>
    </w:p>
    <w:p>
      <w:pPr>
        <w:pStyle w:val="ListParagraph"/>
        <w:numPr>
          <w:ilvl w:val="0"/>
          <w:numId w:val="2"/>
        </w:numPr>
      </w:pPr>
      <w:r>
        <w:t xml:space="preserve">Lo que gastaste para trabajar: </w:t>
      </w:r>
      <w:r>
        <w:rPr>
          <w:b/>
          <w:bCs/>
        </w:rPr>
        <w:t xml:space="preserve">30</w:t>
      </w:r>
    </w:p>
    <w:p>
      <w:pPr>
        <w:pStyle w:val="ListParagraph"/>
        <w:numPr>
          <w:ilvl w:val="0"/>
          <w:numId w:val="2"/>
        </w:numPr>
      </w:pPr>
      <w:r>
        <w:t xml:space="preserve">Tu ganancia antes de impuestos: </w:t>
      </w:r>
      <w:r>
        <w:rPr>
          <w:b/>
          <w:bCs/>
        </w:rPr>
        <w:t xml:space="preserve">70</w:t>
      </w:r>
    </w:p>
    <w:p>
      <w:r>
        <w:t xml:space="preserve">Guarda el comprobante de los 30. Te sirve para demostrar tu gasto.</w:t>
      </w:r>
    </w:p>
    <w:p>
      <w:pPr>
        <w:pStyle w:val="Heading4"/>
      </w:pPr>
      <w:r>
        <w:t xml:space="preserve">Tres carpetas según tu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Salario</w:t>
            </w:r>
          </w:p>
        </w:tc>
        <w:tc>
          <w:tcPr>
            <w:tcW w:type="dxa" w:w="3213"/>
            <w:tcMar>
              <w:top w:type="dxa" w:w="60"/>
              <w:left w:type="dxa" w:w="90"/>
              <w:bottom w:type="dxa" w:w="60"/>
              <w:right w:type="dxa" w:w="90"/>
            </w:tcMar>
          </w:tcPr>
          <w:p>
            <w:r>
              <w:rPr>
                <w:sz w:val="18"/>
                <w:szCs w:val="18"/>
              </w:rPr>
              <w:t xml:space="preserve">Recibos de pago, formulario W-2 y retenciones.</w:t>
            </w:r>
          </w:p>
        </w:tc>
        <w:tc>
          <w:tcPr>
            <w:tcW w:type="dxa" w:w="3214"/>
            <w:tcMar>
              <w:top w:type="dxa" w:w="60"/>
              <w:left w:type="dxa" w:w="90"/>
              <w:bottom w:type="dxa" w:w="60"/>
              <w:right w:type="dxa" w:w="90"/>
            </w:tcMar>
          </w:tcPr>
          <w:p>
            <w:r>
              <w:rPr>
                <w:sz w:val="18"/>
                <w:szCs w:val="18"/>
              </w:rPr>
              <w:t xml:space="preserve">Revisa que tus datos estén bien.</w:t>
            </w:r>
          </w:p>
        </w:tc>
      </w:tr>
      <w:tr>
        <w:trPr>
          <w:tblHeader w:val="off"/>
        </w:trPr>
        <w:tc>
          <w:tcPr>
            <w:tcW w:type="dxa" w:w="3213"/>
            <w:tcMar>
              <w:top w:type="dxa" w:w="60"/>
              <w:left w:type="dxa" w:w="90"/>
              <w:bottom w:type="dxa" w:w="60"/>
              <w:right w:type="dxa" w:w="90"/>
            </w:tcMar>
          </w:tcPr>
          <w:p>
            <w:r>
              <w:rPr>
                <w:sz w:val="18"/>
                <w:szCs w:val="18"/>
              </w:rPr>
              <w:t xml:space="preserve">Trabajo por tu cuenta</w:t>
            </w:r>
          </w:p>
        </w:tc>
        <w:tc>
          <w:tcPr>
            <w:tcW w:type="dxa" w:w="3213"/>
            <w:tcMar>
              <w:top w:type="dxa" w:w="60"/>
              <w:left w:type="dxa" w:w="90"/>
              <w:bottom w:type="dxa" w:w="60"/>
              <w:right w:type="dxa" w:w="90"/>
            </w:tcMar>
          </w:tcPr>
          <w:p>
            <w:r>
              <w:rPr>
                <w:sz w:val="18"/>
                <w:szCs w:val="18"/>
              </w:rPr>
              <w:t xml:space="preserve">Cobros en efectivo, por apps y transferencias; gastos con comprobante; pagos de impuestos que hiciste.</w:t>
            </w:r>
          </w:p>
        </w:tc>
        <w:tc>
          <w:tcPr>
            <w:tcW w:type="dxa" w:w="3214"/>
            <w:tcMar>
              <w:top w:type="dxa" w:w="60"/>
              <w:left w:type="dxa" w:w="90"/>
              <w:bottom w:type="dxa" w:w="60"/>
              <w:right w:type="dxa" w:w="90"/>
            </w:tcMar>
          </w:tcPr>
          <w:p>
            <w:r>
              <w:rPr>
                <w:sz w:val="18"/>
                <w:szCs w:val="18"/>
              </w:rPr>
              <w:t xml:space="preserve">Registra todo el año, no solo en abril.</w:t>
            </w:r>
          </w:p>
        </w:tc>
      </w:tr>
      <w:tr>
        <w:trPr>
          <w:tblHeader w:val="off"/>
        </w:trPr>
        <w:tc>
          <w:tcPr>
            <w:tcW w:type="dxa" w:w="3213"/>
            <w:tcMar>
              <w:top w:type="dxa" w:w="60"/>
              <w:left w:type="dxa" w:w="90"/>
              <w:bottom w:type="dxa" w:w="60"/>
              <w:right w:type="dxa" w:w="90"/>
            </w:tcMar>
          </w:tcPr>
          <w:p>
            <w:r>
              <w:rPr>
                <w:sz w:val="18"/>
                <w:szCs w:val="18"/>
              </w:rPr>
              <w:t xml:space="preserve">Mixto</w:t>
            </w:r>
          </w:p>
        </w:tc>
        <w:tc>
          <w:tcPr>
            <w:tcW w:type="dxa" w:w="3213"/>
            <w:tcMar>
              <w:top w:type="dxa" w:w="60"/>
              <w:left w:type="dxa" w:w="90"/>
              <w:bottom w:type="dxa" w:w="60"/>
              <w:right w:type="dxa" w:w="90"/>
            </w:tcMar>
          </w:tcPr>
          <w:p>
            <w:r>
              <w:rPr>
                <w:sz w:val="18"/>
                <w:szCs w:val="18"/>
              </w:rPr>
              <w:t xml:space="preserve">Las dos carpetas y una hoja que las junte.</w:t>
            </w:r>
          </w:p>
        </w:tc>
        <w:tc>
          <w:tcPr>
            <w:tcW w:type="dxa" w:w="3214"/>
            <w:tcMar>
              <w:top w:type="dxa" w:w="60"/>
              <w:left w:type="dxa" w:w="90"/>
              <w:bottom w:type="dxa" w:w="60"/>
              <w:right w:type="dxa" w:w="90"/>
            </w:tcMar>
          </w:tcPr>
          <w:p>
            <w:r>
              <w:rPr>
                <w:sz w:val="18"/>
                <w:szCs w:val="18"/>
              </w:rPr>
              <w:t xml:space="preserve">Cuenta cada ingreso una sola vez.</w:t>
            </w:r>
          </w:p>
        </w:tc>
      </w:tr>
    </w:tbl>
    <w:p/>
    <w:p>
      <w:pPr>
        <w:pStyle w:val="Heading4"/>
      </w:pPr>
      <w:r>
        <w:t xml:space="preserve">La bitácora diaria</w:t>
      </w:r>
    </w:p>
    <w:p>
      <w:r>
        <w:t xml:space="preserve">Si cobras en efectivo, por apps o recibes propinas, anota al terminar cada día cuánto cobraste y por qué medio.</w:t>
      </w:r>
    </w:p>
    <w:p>
      <w:r>
        <w:t xml:space="preserve">Anota aparte lo que gastaste en materiales, gasolina o herramientas, y toma foto del comprobante ese mismo día.</w:t>
      </w:r>
    </w:p>
    <w:p>
      <w:r>
        <w:t xml:space="preserve">Al final del mes, suma: lo que cobraste menos lo que gastaste para trabajar es tu ganancia real.</w:t>
      </w:r>
    </w:p>
    <w:p>
      <w:pPr>
        <w:pStyle w:val="Heading4"/>
      </w:pPr>
      <w:r>
        <w:t xml:space="preserve">El ingreso de apps también cuenta</w:t>
      </w:r>
    </w:p>
    <w:p>
      <w:r>
        <w:t xml:space="preserve">El IRS indica que lo que cobras por apps puede tener que declararse aunque no recibas ningún formulario.</w:t>
      </w:r>
    </w:p>
    <w:p>
      <w:r>
        <w:t xml:space="preserve">El </w:t>
      </w:r>
      <w:r>
        <w:rPr>
          <w:b/>
          <w:bCs/>
        </w:rPr>
        <w:t xml:space="preserve">formulario 1099</w:t>
      </w:r>
      <w:r>
        <w:t xml:space="preserve"> informa ciertos pagos, pero no calcula tu ganancia ni decide si eres empleado.</w:t>
      </w:r>
    </w:p>
    <w:p>
      <w:pPr>
        <w:pBdr>
          <w:left w:val="single" w:color="1F5C4A" w:sz="18" w:space="8"/>
        </w:pBdr>
        <w:shd w:fill="EAF2EE" w:color="auto" w:val="clear"/>
        <w:spacing w:after="160" w:before="120"/>
        <w:ind w:left="200" w:right="200"/>
      </w:pPr>
      <w:r>
        <w:rPr>
          <w:b/>
          <w:bCs/>
        </w:rPr>
        <w:t xml:space="preserve">Idea clave:</w:t>
      </w:r>
      <w:r>
        <w:t xml:space="preserve"> si nadie te retiene impuestos, aparta dinero de cada cobro desde el primer día.</w:t>
      </w:r>
    </w:p>
    <w:p>
      <w:pPr>
        <w:pStyle w:val="Heading4"/>
      </w:pPr>
      <w:r>
        <w:t xml:space="preserve">Hazlo esta semana</w:t>
      </w:r>
    </w:p>
    <w:p>
      <w:pPr>
        <w:pStyle w:val="ListParagraph"/>
        <w:numPr>
          <w:ilvl w:val="0"/>
          <w:numId w:val="42"/>
        </w:numPr>
      </w:pPr>
      <w:r>
        <w:t xml:space="preserve">Crea dos carpetas, en papel o en tu teléfono: ingresos y gastos del trabajo.</w:t>
      </w:r>
    </w:p>
    <w:p>
      <w:pPr>
        <w:pStyle w:val="ListParagraph"/>
        <w:numPr>
          <w:ilvl w:val="0"/>
          <w:numId w:val="42"/>
        </w:numPr>
      </w:pPr>
      <w:r>
        <w:t xml:space="preserve">Empieza tu bitácora diaria de cobros.</w:t>
      </w:r>
    </w:p>
    <w:p>
      <w:pPr>
        <w:pStyle w:val="ListParagraph"/>
        <w:numPr>
          <w:ilvl w:val="0"/>
          <w:numId w:val="42"/>
        </w:numPr>
      </w:pPr>
      <w:r>
        <w:t xml:space="preserve">Toma foto de cada comprobante el mismo día.</w:t>
      </w:r>
    </w:p>
    <w:p>
      <w:pPr>
        <w:pStyle w:val="Heading4"/>
      </w:pPr>
      <w:r>
        <w:t xml:space="preserve">Un caso en un minuto</w:t>
      </w:r>
    </w:p>
    <w:p>
      <w:r>
        <w:t xml:space="preserve">Alex hace trabajos de fin de semana con su camioneta. En un año cobró 6,000 y gastó 1,500 en material y 900 en gasolina.</w:t>
      </w:r>
    </w:p>
    <w:p>
      <w:r>
        <w:t xml:space="preserve">Como anotó cada viaje, puede demostrar cuántas millas usó para trabajar. Su ganancia antes de impuestos es 3,600, no 6,000.</w:t>
      </w:r>
    </w:p>
    <w:p>
      <w:r>
        <w:t xml:space="preserve">Si no hubiera guardado nada, podría pagar impuestos sobre dinero que en realidad gastó en su trabajo.</w:t>
      </w:r>
    </w:p>
    <w:p>
      <w:pPr>
        <w:pStyle w:val="Heading4"/>
      </w:pPr>
      <w:r>
        <w:t xml:space="preserve">Aparta para impuestos desde el primer día</w:t>
      </w:r>
    </w:p>
    <w:p>
      <w:r>
        <w:t xml:space="preserve">Si trabajas por tu cuenta, nadie te descuenta impuestos. Por eso conviene abrir un sobre o una cuenta aparte solo para impuestos.</w:t>
      </w:r>
    </w:p>
    <w:p>
      <w:r>
        <w:t xml:space="preserve">Cada vez que cobres, pasa una parte a ese sobre. Así, cuando llegue el momento de pagar, no tendrás que sacar el dinero de la renta o la comida.</w:t>
      </w:r>
    </w:p>
    <w:p>
      <w:pPr>
        <w:pStyle w:val="Heading4"/>
      </w:pPr>
      <w:r>
        <w:t xml:space="preserve">Comprueba lo que entendiste</w:t>
      </w:r>
    </w:p>
    <w:p>
      <w:pPr>
        <w:pStyle w:val="ListParagraph"/>
        <w:numPr>
          <w:ilvl w:val="0"/>
          <w:numId w:val="43"/>
        </w:numPr>
      </w:pPr>
      <w:r>
        <w:t xml:space="preserve">Pasas 500 de la cuenta de tu negocio a tu cuenta personal. ¿Es ingreso nuevo?</w:t>
      </w:r>
    </w:p>
    <w:p>
      <w:r>
        <w:rPr>
          <w:i/>
          <w:iCs/>
        </w:rPr>
        <w:t xml:space="preserve">Respuesta:</w:t>
      </w:r>
      <w:r>
        <w:t xml:space="preserve"> No. Solo cambió de lugar.</w:t>
      </w:r>
    </w:p>
    <w:p>
      <w:pPr>
        <w:pStyle w:val="ListParagraph"/>
        <w:numPr>
          <w:ilvl w:val="0"/>
          <w:numId w:val="44"/>
        </w:numPr>
      </w:pPr>
      <w:r>
        <w:t xml:space="preserve">Una app no te mandó formulario. ¿Ese ingreso se declara?</w:t>
      </w:r>
    </w:p>
    <w:p>
      <w:r>
        <w:rPr>
          <w:i/>
          <w:iCs/>
        </w:rPr>
        <w:t xml:space="preserve">Respuesta:</w:t>
      </w:r>
      <w:r>
        <w:t xml:space="preserve"> Puede tener que declararse. Registra todo lo que cobras.</w:t>
      </w:r>
    </w:p>
    <w:p>
      <w:pPr>
        <w:pStyle w:val="Heading4"/>
      </w:pPr>
      <w:r>
        <w:t xml:space="preserve">Para recordar</w:t>
      </w:r>
    </w:p>
    <w:p>
      <w:pPr>
        <w:pStyle w:val="ListParagraph"/>
        <w:numPr>
          <w:ilvl w:val="0"/>
          <w:numId w:val="2"/>
        </w:numPr>
      </w:pPr>
      <w:r>
        <w:t xml:space="preserve">Lo que cobras no es lo que ganas: resta tus costos.</w:t>
      </w:r>
    </w:p>
    <w:p>
      <w:pPr>
        <w:pStyle w:val="ListParagraph"/>
        <w:numPr>
          <w:ilvl w:val="0"/>
          <w:numId w:val="2"/>
        </w:numPr>
      </w:pPr>
      <w:r>
        <w:t xml:space="preserve">Anota tus cobros y gastos cada día.</w:t>
      </w:r>
    </w:p>
    <w:p>
      <w:pPr>
        <w:pStyle w:val="ListParagraph"/>
        <w:numPr>
          <w:ilvl w:val="0"/>
          <w:numId w:val="2"/>
        </w:numPr>
      </w:pPr>
      <w:r>
        <w:t xml:space="preserve">Aparta dinero para impuestos si nadie te los retiene.</w:t>
      </w:r>
    </w:p>
    <w:p>
      <w:pPr>
        <w:pStyle w:val="Heading3"/>
      </w:pPr>
      <w:r>
        <w:t xml:space="preserve">Profundiza (5 minutos más)</w:t>
      </w:r>
    </w:p>
    <w:p>
      <w:pPr>
        <w:pStyle w:val="Heading4"/>
      </w:pPr>
      <w:r>
        <w:t xml:space="preserve">Concilia para no contar dos veces</w:t>
      </w:r>
    </w:p>
    <w:p>
      <w:r>
        <w:t xml:space="preserve">Si una plataforma te informa 1,000 y tu banco recibió dos depósitos de 500 por esos mismos cobros, tu ingreso es 1,000, no 2,000.</w:t>
      </w:r>
    </w:p>
    <w:p>
      <w:r>
        <w:t xml:space="preserve">Pasar dinero de la cuenta del negocio a tu cuenta personal no es ingreso nuevo ni gasto del negocio.</w:t>
      </w:r>
    </w:p>
    <w:p>
      <w:r>
        <w:t xml:space="preserve">Una remesa familiar no es gasto del negocio, aunque salga de la cuenta del negocio.</w:t>
      </w:r>
    </w:p>
    <w:p>
      <w:pPr>
        <w:pStyle w:val="Heading4"/>
      </w:pPr>
      <w:r>
        <w:t xml:space="preserve">Uso mixto del auto y el teléfono</w:t>
      </w:r>
    </w:p>
    <w:p>
      <w:r>
        <w:t xml:space="preserve">Si usas el auto o el teléfono para trabajar y para uso personal, necesitas registros que muestren cómo separas cada uso.</w:t>
      </w:r>
    </w:p>
    <w:p>
      <w:r>
        <w:t xml:space="preserve">Para el auto, anota cada viaje de trabajo: fecha, destino, motivo y millas. Una estimación sin datos no sirve como comprobante.</w:t>
      </w:r>
    </w:p>
    <w:p>
      <w:pPr>
        <w:pStyle w:val="Heading4"/>
      </w:pPr>
      <w:r>
        <w:t xml:space="preserve">Pagos estimados</w:t>
      </w:r>
    </w:p>
    <w:p>
      <w:r>
        <w:t xml:space="preserve">Si trabajas por tu cuenta y nadie te retiene impuestos, quizá debas hacer pagos estimados durante el año.</w:t>
      </w:r>
    </w:p>
    <w:p>
      <w:r>
        <w:t xml:space="preserve">Puede haber impuesto sobre el ingreso y también impuesto de trabajo por cuenta propia, que cubre tu Seguro Social y Medicare.</w:t>
      </w:r>
    </w:p>
    <w:p>
      <w:r>
        <w:t xml:space="preserve">No apartes "el 10%" solo porque otra persona lo hace. Calcula tu caso con orientación profesional y actualízalo cuando cambie tu ingreso.</w:t>
      </w:r>
    </w:p>
    <w:p>
      <w:pPr>
        <w:pBdr>
          <w:left w:val="single" w:color="1F5C4A" w:sz="18" w:space="8"/>
        </w:pBdr>
        <w:shd w:fill="EAF2EE" w:color="auto" w:val="clear"/>
        <w:spacing w:after="160" w:before="120"/>
        <w:ind w:left="200" w:right="200"/>
      </w:pPr>
      <w:r>
        <w:rPr>
          <w:b/>
          <w:bCs/>
        </w:rPr>
        <w:t xml:space="preserve">Dato adicional:</w:t>
      </w:r>
      <w:r>
        <w:t xml:space="preserve"> el IRS divide los pagos estimados en cuatro fechas al año. Pagar tarde puede generar multas aunque al final pagues todo.</w:t>
      </w:r>
    </w:p>
    <w:p>
      <w:pPr>
        <w:pStyle w:val="Heading4"/>
      </w:pPr>
      <w:r>
        <w:t xml:space="preserve">Qué debe tener cada comprobante</w:t>
      </w:r>
    </w:p>
    <w:p>
      <w:r>
        <w:t xml:space="preserve">Fecha, proveedor, importe, para qué fue y cómo pagaste.</w:t>
      </w:r>
    </w:p>
    <w:p>
      <w:r>
        <w:t xml:space="preserve">Si falta uno, anota cuál es y cómo recuperarlo, por ejemplo pidiendo una copia al proveedor. Nunca inventes cifras ni recibos.</w:t>
      </w:r>
    </w:p>
    <w:p>
      <w:pPr>
        <w:pStyle w:val="Heading4"/>
      </w:pPr>
      <w:r>
        <w:t xml:space="preserve">Si tu negocio crece</w:t>
      </w:r>
    </w:p>
    <w:p>
      <w:r>
        <w:t xml:space="preserve">Si tu negocio crece, puedes necesitar:</w:t>
      </w:r>
    </w:p>
    <w:p>
      <w:pPr>
        <w:pStyle w:val="ListParagraph"/>
        <w:numPr>
          <w:ilvl w:val="0"/>
          <w:numId w:val="2"/>
        </w:numPr>
      </w:pPr>
      <w:r>
        <w:t xml:space="preserve">una licencia de negocio de tu ciudad;</w:t>
      </w:r>
    </w:p>
    <w:p>
      <w:pPr>
        <w:pStyle w:val="ListParagraph"/>
        <w:numPr>
          <w:ilvl w:val="0"/>
          <w:numId w:val="2"/>
        </w:numPr>
      </w:pPr>
      <w:r>
        <w:t xml:space="preserve">un permiso de vendedor si vendes productos, por ejemplo comida;</w:t>
      </w:r>
    </w:p>
    <w:p>
      <w:pPr>
        <w:pStyle w:val="ListParagraph"/>
        <w:numPr>
          <w:ilvl w:val="0"/>
          <w:numId w:val="2"/>
        </w:numPr>
      </w:pPr>
      <w:r>
        <w:t xml:space="preserve">un número de identificación del empleador (EIN) si contratas a alguien.</w:t>
      </w:r>
    </w:p>
    <w:p>
      <w:r>
        <w:t xml:space="preserve">Lo verás a detalle en M5 U10. Por ahora, lleva buenos registros: son la base de todo lo demás.</w:t>
      </w:r>
    </w:p>
    <w:p>
      <w:pPr>
        <w:pStyle w:val="Heading4"/>
      </w:pPr>
      <w:r>
        <w:t xml:space="preserve">Separa tus cuentas</w:t>
      </w:r>
    </w:p>
    <w:p>
      <w:r>
        <w:t xml:space="preserve">Tener una cuenta solo para tu negocio facilita todo: ves cuánto entra, cuánto gastas y cuánto ganas, sin mezclarlo con tu vida personal.</w:t>
      </w:r>
    </w:p>
    <w:p>
      <w:r>
        <w:t xml:space="preserve">No necesitas una cuenta de negocio con cuota. Una segunda cuenta personal sin comisiones puede servir al principio.</w:t>
      </w:r>
    </w:p>
    <w:p>
      <w:r>
        <w:t xml:space="preserve">Págate a ti mismo una cantidad fija, por ejemplo cada semana, pasando dinero de la cuenta del negocio a tu cuenta personal.</w:t>
      </w:r>
    </w:p>
    <w:p>
      <w:pPr>
        <w:pStyle w:val="Heading4"/>
      </w:pPr>
      <w:r>
        <w:t xml:space="preserve">Casos</w:t>
      </w:r>
    </w:p>
    <w:p>
      <w:r>
        <w:rPr>
          <w:b/>
          <w:bCs/>
        </w:rPr>
        <w:t xml:space="preserve">Caso 1. Las propinas y la app de Mar</w:t>
      </w:r>
    </w:p>
    <w:p>
      <w:r>
        <w:t xml:space="preserve">Mar recibe su sueldo por nómina, propinas en efectivo y algunos pagos por una app. La app le envía un 1099 por 3,200. Las propinas en efectivo sumaron 4,500 y no aparecen en ningún formulario.</w:t>
      </w:r>
    </w:p>
    <w:p>
      <w:pPr>
        <w:pStyle w:val="ListParagraph"/>
        <w:numPr>
          <w:ilvl w:val="0"/>
          <w:numId w:val="2"/>
        </w:numPr>
      </w:pPr>
      <w:r>
        <w:rPr>
          <w:i/>
          <w:iCs/>
        </w:rPr>
        <w:t xml:space="preserve">¿Qué debe declarar?</w:t>
      </w:r>
      <w:r>
        <w:t xml:space="preserve"> Todo: el sueldo, lo de la app y las propinas.</w:t>
      </w:r>
    </w:p>
    <w:p>
      <w:pPr>
        <w:pStyle w:val="ListParagraph"/>
        <w:numPr>
          <w:ilvl w:val="0"/>
          <w:numId w:val="2"/>
        </w:numPr>
      </w:pPr>
      <w:r>
        <w:rPr>
          <w:i/>
          <w:iCs/>
        </w:rPr>
        <w:t xml:space="preserve">¿Cómo lo demuestra?</w:t>
      </w:r>
      <w:r>
        <w:t xml:space="preserve"> Con su bitácora diaria de propinas.</w:t>
      </w:r>
    </w:p>
    <w:p>
      <w:r>
        <w:rPr>
          <w:b/>
          <w:bCs/>
        </w:rPr>
        <w:t xml:space="preserve">Caso 2. Los tickets borrosos de Alex</w:t>
      </w:r>
    </w:p>
    <w:p>
      <w:r>
        <w:t xml:space="preserve">Alex hace trabajos de fin de semana y guardaba los tickets de material en una caja. Al final del año muchos estaban borrosos.</w:t>
      </w:r>
    </w:p>
    <w:p>
      <w:pPr>
        <w:pStyle w:val="ListParagraph"/>
        <w:numPr>
          <w:ilvl w:val="0"/>
          <w:numId w:val="2"/>
        </w:numPr>
      </w:pPr>
      <w:r>
        <w:rPr>
          <w:i/>
          <w:iCs/>
        </w:rPr>
        <w:t xml:space="preserve">¿Qué cambia?</w:t>
      </w:r>
      <w:r>
        <w:t xml:space="preserve"> Ahora les toma foto el mismo día y los guarda en una carpeta del teléfono.</w:t>
      </w:r>
    </w:p>
    <w:p>
      <w:r>
        <w:rPr>
          <w:b/>
          <w:bCs/>
        </w:rPr>
        <w:t xml:space="preserve">Caso 3. Los pasteles de Daniela</w:t>
      </w:r>
    </w:p>
    <w:p>
      <w:r>
        <w:t xml:space="preserve">Daniela cobra sus pedidos en efectivo y por Zelle. Compra ingredientes en tres tiendas distintas.</w:t>
      </w:r>
    </w:p>
    <w:p>
      <w:pPr>
        <w:pStyle w:val="ListParagraph"/>
        <w:numPr>
          <w:ilvl w:val="0"/>
          <w:numId w:val="2"/>
        </w:numPr>
      </w:pPr>
      <w:r>
        <w:rPr>
          <w:i/>
          <w:iCs/>
        </w:rPr>
        <w:t xml:space="preserve">¿Cómo se organiza?</w:t>
      </w:r>
      <w:r>
        <w:t xml:space="preserve"> Una bitácora de pedidos con fecha, cliente, monto y forma de pago, y una carpeta de fotos de cada ticket de ingredientes.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el depósito de la app y la transferencia a tu cuenta</w:t>
            </w:r>
          </w:p>
        </w:tc>
        <w:tc>
          <w:tcPr>
            <w:tcW w:type="dxa" w:w="3213"/>
            <w:tcMar>
              <w:top w:type="dxa" w:w="60"/>
              <w:left w:type="dxa" w:w="90"/>
              <w:bottom w:type="dxa" w:w="60"/>
              <w:right w:type="dxa" w:w="90"/>
            </w:tcMar>
          </w:tcPr>
          <w:p>
            <w:r>
              <w:rPr>
                <w:sz w:val="18"/>
                <w:szCs w:val="18"/>
              </w:rPr>
              <w:t xml:space="preserve">Declaras de más</w:t>
            </w:r>
          </w:p>
        </w:tc>
        <w:tc>
          <w:tcPr>
            <w:tcW w:type="dxa" w:w="3214"/>
            <w:tcMar>
              <w:top w:type="dxa" w:w="60"/>
              <w:left w:type="dxa" w:w="90"/>
              <w:bottom w:type="dxa" w:w="60"/>
              <w:right w:type="dxa" w:w="90"/>
            </w:tcMar>
          </w:tcPr>
          <w:p>
            <w:r>
              <w:rPr>
                <w:sz w:val="18"/>
                <w:szCs w:val="18"/>
              </w:rPr>
              <w:t xml:space="preserve">Concilia y cuenta cada cobro una sola vez</w:t>
            </w:r>
          </w:p>
        </w:tc>
      </w:tr>
      <w:tr>
        <w:trPr>
          <w:tblHeader w:val="off"/>
        </w:trPr>
        <w:tc>
          <w:tcPr>
            <w:tcW w:type="dxa" w:w="3213"/>
            <w:tcMar>
              <w:top w:type="dxa" w:w="60"/>
              <w:left w:type="dxa" w:w="90"/>
              <w:bottom w:type="dxa" w:w="60"/>
              <w:right w:type="dxa" w:w="90"/>
            </w:tcMar>
          </w:tcPr>
          <w:p>
            <w:r>
              <w:rPr>
                <w:sz w:val="18"/>
                <w:szCs w:val="18"/>
              </w:rPr>
              <w:t xml:space="preserve">No anotar el efectivo</w:t>
            </w:r>
          </w:p>
        </w:tc>
        <w:tc>
          <w:tcPr>
            <w:tcW w:type="dxa" w:w="3213"/>
            <w:tcMar>
              <w:top w:type="dxa" w:w="60"/>
              <w:left w:type="dxa" w:w="90"/>
              <w:bottom w:type="dxa" w:w="60"/>
              <w:right w:type="dxa" w:w="90"/>
            </w:tcMar>
          </w:tcPr>
          <w:p>
            <w:r>
              <w:rPr>
                <w:sz w:val="18"/>
                <w:szCs w:val="18"/>
              </w:rPr>
              <w:t xml:space="preserve">No puedes demostrar tus ingresos</w:t>
            </w:r>
          </w:p>
        </w:tc>
        <w:tc>
          <w:tcPr>
            <w:tcW w:type="dxa" w:w="3214"/>
            <w:tcMar>
              <w:top w:type="dxa" w:w="60"/>
              <w:left w:type="dxa" w:w="90"/>
              <w:bottom w:type="dxa" w:w="60"/>
              <w:right w:type="dxa" w:w="90"/>
            </w:tcMar>
          </w:tcPr>
          <w:p>
            <w:r>
              <w:rPr>
                <w:sz w:val="18"/>
                <w:szCs w:val="18"/>
              </w:rPr>
              <w:t xml:space="preserve">Lleva una bitácora diaria</w:t>
            </w:r>
          </w:p>
        </w:tc>
      </w:tr>
      <w:tr>
        <w:trPr>
          <w:tblHeader w:val="off"/>
        </w:trPr>
        <w:tc>
          <w:tcPr>
            <w:tcW w:type="dxa" w:w="3213"/>
            <w:tcMar>
              <w:top w:type="dxa" w:w="60"/>
              <w:left w:type="dxa" w:w="90"/>
              <w:bottom w:type="dxa" w:w="60"/>
              <w:right w:type="dxa" w:w="90"/>
            </w:tcMar>
          </w:tcPr>
          <w:p>
            <w:r>
              <w:rPr>
                <w:sz w:val="18"/>
                <w:szCs w:val="18"/>
              </w:rPr>
              <w:t xml:space="preserve">Guardar tickets sin revisarlos</w:t>
            </w:r>
          </w:p>
        </w:tc>
        <w:tc>
          <w:tcPr>
            <w:tcW w:type="dxa" w:w="3213"/>
            <w:tcMar>
              <w:top w:type="dxa" w:w="60"/>
              <w:left w:type="dxa" w:w="90"/>
              <w:bottom w:type="dxa" w:w="60"/>
              <w:right w:type="dxa" w:w="90"/>
            </w:tcMar>
          </w:tcPr>
          <w:p>
            <w:r>
              <w:rPr>
                <w:sz w:val="18"/>
                <w:szCs w:val="18"/>
              </w:rPr>
              <w:t xml:space="preserve">Se borran y no sirven</w:t>
            </w:r>
          </w:p>
        </w:tc>
        <w:tc>
          <w:tcPr>
            <w:tcW w:type="dxa" w:w="3214"/>
            <w:tcMar>
              <w:top w:type="dxa" w:w="60"/>
              <w:left w:type="dxa" w:w="90"/>
              <w:bottom w:type="dxa" w:w="60"/>
              <w:right w:type="dxa" w:w="90"/>
            </w:tcMar>
          </w:tcPr>
          <w:p>
            <w:r>
              <w:rPr>
                <w:sz w:val="18"/>
                <w:szCs w:val="18"/>
              </w:rPr>
              <w:t xml:space="preserve">Tómales foto el mismo día</w:t>
            </w:r>
          </w:p>
        </w:tc>
      </w:tr>
      <w:tr>
        <w:trPr>
          <w:tblHeader w:val="off"/>
        </w:trPr>
        <w:tc>
          <w:tcPr>
            <w:tcW w:type="dxa" w:w="3213"/>
            <w:tcMar>
              <w:top w:type="dxa" w:w="60"/>
              <w:left w:type="dxa" w:w="90"/>
              <w:bottom w:type="dxa" w:w="60"/>
              <w:right w:type="dxa" w:w="90"/>
            </w:tcMar>
          </w:tcPr>
          <w:p>
            <w:r>
              <w:rPr>
                <w:sz w:val="18"/>
                <w:szCs w:val="18"/>
              </w:rPr>
              <w:t xml:space="preserve">Apartar un porcentaje "de oídas"</w:t>
            </w:r>
          </w:p>
        </w:tc>
        <w:tc>
          <w:tcPr>
            <w:tcW w:type="dxa" w:w="3213"/>
            <w:tcMar>
              <w:top w:type="dxa" w:w="60"/>
              <w:left w:type="dxa" w:w="90"/>
              <w:bottom w:type="dxa" w:w="60"/>
              <w:right w:type="dxa" w:w="90"/>
            </w:tcMar>
          </w:tcPr>
          <w:p>
            <w:r>
              <w:rPr>
                <w:sz w:val="18"/>
                <w:szCs w:val="18"/>
              </w:rPr>
              <w:t xml:space="preserve">Te falta o te sobra al declarar</w:t>
            </w:r>
          </w:p>
        </w:tc>
        <w:tc>
          <w:tcPr>
            <w:tcW w:type="dxa" w:w="3214"/>
            <w:tcMar>
              <w:top w:type="dxa" w:w="60"/>
              <w:left w:type="dxa" w:w="90"/>
              <w:bottom w:type="dxa" w:w="60"/>
              <w:right w:type="dxa" w:w="90"/>
            </w:tcMar>
          </w:tcPr>
          <w:p>
            <w:r>
              <w:rPr>
                <w:sz w:val="18"/>
                <w:szCs w:val="18"/>
              </w:rPr>
              <w:t xml:space="preserve">Calcula tu caso con un profesional</w:t>
            </w:r>
          </w:p>
        </w:tc>
      </w:tr>
    </w:tbl>
    <w:p/>
    <w:p>
      <w:pPr>
        <w:pStyle w:val="Heading3"/>
      </w:pPr>
      <w:r>
        <w:t xml:space="preserve">Practica</w:t>
      </w:r>
    </w:p>
    <w:p>
      <w:pPr>
        <w:pStyle w:val="Heading4"/>
      </w:pPr>
      <w:r>
        <w:t xml:space="preserve">Actividad interactiva</w:t>
      </w:r>
    </w:p>
    <w:p>
      <w:r>
        <w:rPr>
          <w:b/>
          <w:bCs/>
        </w:rPr>
        <w:t xml:space="preserve">Arma la carpeta (H5P):</w:t>
      </w:r>
      <w:r>
        <w:t xml:space="preserve"> arrastra documentos de ejemplo (W-2, 1099, tickets, estados de cuenta) a la carpeta correcta según el tipo de ingreso.</w:t>
      </w:r>
    </w:p>
    <w:p>
      <w:pPr>
        <w:pStyle w:val="Heading4"/>
      </w:pPr>
      <w:r>
        <w:t xml:space="preserve">Quiz</w:t>
      </w:r>
    </w:p>
    <w:p>
      <w:pPr>
        <w:pStyle w:val="ListParagraph"/>
        <w:numPr>
          <w:ilvl w:val="0"/>
          <w:numId w:val="45"/>
        </w:numPr>
      </w:pPr>
      <w:r>
        <w:t xml:space="preserve">¿El ingreso de apps es declarable aunque no recibas formulario? a) Puede serlo · b) Nunca</w:t>
      </w:r>
    </w:p>
    <w:p>
      <w:pPr>
        <w:pStyle w:val="ListParagraph"/>
        <w:numPr>
          <w:ilvl w:val="0"/>
          <w:numId w:val="45"/>
        </w:numPr>
      </w:pPr>
      <w:r>
        <w:t xml:space="preserve">Pasar 500 de la cuenta del negocio a la personal, ¿es ingreso nuevo? a) Sí · b) No</w:t>
      </w:r>
    </w:p>
    <w:p>
      <w:pPr>
        <w:pStyle w:val="ListParagraph"/>
        <w:numPr>
          <w:ilvl w:val="0"/>
          <w:numId w:val="45"/>
        </w:numPr>
      </w:pPr>
      <w:r>
        <w:t xml:space="preserve">¿Conviene apartar "el 10%" para impuestos porque un amigo lo hace? a) Sí · b) No, hay que calcular tu caso</w:t>
      </w:r>
    </w:p>
    <w:p>
      <w:r>
        <w:rPr>
          <w:b/>
          <w:bCs/>
        </w:rPr>
        <w:t xml:space="preserve">Respuestas:</w:t>
      </w:r>
      <w:r>
        <w:t xml:space="preserve"> 1-a: el IRS indica que puede serlo. 2-b: solo cambió de lugar. 3-b: cada caso es distinto.</w:t>
      </w:r>
    </w:p>
    <w:p>
      <w:pPr>
        <w:pStyle w:val="Heading4"/>
      </w:pPr>
      <w:r>
        <w:t xml:space="preserve">Ponlo en práctica</w:t>
      </w:r>
    </w:p>
    <w:p>
      <w:r>
        <w:t xml:space="preserve">Cobros 1,000; costos del trabajo 250; transferencia a tu cuenta personal 500. ¿Cuál es el resultado antes de impuestos? </w:t>
      </w:r>
      <w:r>
        <w:rPr>
          <w:b/>
          <w:bCs/>
        </w:rPr>
        <w:t xml:space="preserve">Respuesta:</w:t>
      </w:r>
      <w:r>
        <w:t xml:space="preserve"> 750. La transferencia de 500 no es otro ingreso ni otro gasto.</w:t>
      </w:r>
    </w:p>
    <w:p>
      <w:pPr>
        <w:pStyle w:val="Heading4"/>
      </w:pPr>
      <w:r>
        <w:t xml:space="preserve">A tu plan</w:t>
      </w:r>
    </w:p>
    <w:p>
      <w:r>
        <w:t xml:space="preserve">Prepara carpetas de ingresos, gastos, salud, familia y avisos del IRS o del FTB. Si tienes bienes o ingresos en otro país, anota esa pregunta para tu preparador.</w:t>
      </w:r>
    </w:p>
    <w:p>
      <w:pPr>
        <w:pStyle w:val="Heading3"/>
      </w:pPr>
      <w:r>
        <w:t xml:space="preserve">Para saber más</w:t>
      </w:r>
    </w:p>
    <w:p>
      <w:pPr>
        <w:pStyle w:val="ListParagraph"/>
        <w:numPr>
          <w:ilvl w:val="0"/>
          <w:numId w:val="2"/>
        </w:numPr>
      </w:pPr>
      <w:r>
        <w:rPr>
          <w:b/>
          <w:bCs/>
        </w:rPr>
        <w:t xml:space="preserve">Centro de impuestos de la economía de plataformas</w:t>
      </w:r>
      <w:r>
        <w:t xml:space="preserve"> (IRS · inglés y español): https://www.irs.gov/businesses/gig-economy-tax-center — </w:t>
      </w:r>
      <w:r>
        <w:rPr>
          <w:b/>
          <w:bCs/>
        </w:rPr>
        <w:t xml:space="preserve">Qué buscar:</w:t>
      </w:r>
      <w:r>
        <w:t xml:space="preserve"> "¿Qué ingresos debo declarar?" y la guía de registros para quien cobra por apps.</w:t>
      </w:r>
    </w:p>
    <w:p>
      <w:pPr>
        <w:pStyle w:val="ListParagraph"/>
        <w:numPr>
          <w:ilvl w:val="0"/>
          <w:numId w:val="2"/>
        </w:numPr>
      </w:pPr>
      <w:r>
        <w:rPr>
          <w:b/>
          <w:bCs/>
        </w:rPr>
        <w:t xml:space="preserve">Centro para trabajadores por cuenta propia</w:t>
      </w:r>
      <w:r>
        <w:t xml:space="preserve"> (IRS · inglés): https://www.irs.gov/businesses/small-businesses-self-employed/self-employed-individuals-tax-center — </w:t>
      </w:r>
      <w:r>
        <w:rPr>
          <w:b/>
          <w:bCs/>
        </w:rPr>
        <w:t xml:space="preserve">Qué buscar:</w:t>
      </w:r>
      <w:r>
        <w:t xml:space="preserve"> la sección de pagos estimados y el impuesto de trabajo por cuenta propia.</w:t>
      </w:r>
    </w:p>
    <w:p>
      <w:pPr>
        <w:pStyle w:val="Heading3"/>
      </w:pPr>
      <w:r>
        <w:t xml:space="preserve">Palabras clave</w:t>
      </w:r>
    </w:p>
    <w:p>
      <w:pPr>
        <w:pStyle w:val="ListParagraph"/>
        <w:numPr>
          <w:ilvl w:val="0"/>
          <w:numId w:val="2"/>
        </w:numPr>
      </w:pPr>
      <w:r>
        <w:rPr>
          <w:i/>
          <w:iCs/>
        </w:rPr>
        <w:t xml:space="preserve">Ingreso de la actividad:</w:t>
      </w:r>
      <w:r>
        <w:t xml:space="preserve"> lo que cobras antes de costos.</w:t>
      </w:r>
    </w:p>
    <w:p>
      <w:pPr>
        <w:pStyle w:val="ListParagraph"/>
        <w:numPr>
          <w:ilvl w:val="0"/>
          <w:numId w:val="2"/>
        </w:numPr>
      </w:pPr>
      <w:r>
        <w:rPr>
          <w:i/>
          <w:iCs/>
        </w:rPr>
        <w:t xml:space="preserve">Costo de la actividad:</w:t>
      </w:r>
      <w:r>
        <w:t xml:space="preserve"> lo que gastas para trabajar o vender.</w:t>
      </w:r>
    </w:p>
    <w:p>
      <w:pPr>
        <w:pStyle w:val="ListParagraph"/>
        <w:numPr>
          <w:ilvl w:val="0"/>
          <w:numId w:val="2"/>
        </w:numPr>
      </w:pPr>
      <w:r>
        <w:rPr>
          <w:i/>
          <w:iCs/>
        </w:rPr>
        <w:t xml:space="preserve">Pagos estimados:</w:t>
      </w:r>
      <w:r>
        <w:t xml:space="preserve"> anticipos de impuestos durante el año.</w:t>
      </w:r>
    </w:p>
    <w:p>
      <w:pPr>
        <w:pStyle w:val="ListParagraph"/>
        <w:numPr>
          <w:ilvl w:val="0"/>
          <w:numId w:val="2"/>
        </w:numPr>
      </w:pPr>
      <w:r>
        <w:rPr>
          <w:i/>
          <w:iCs/>
        </w:rPr>
        <w:t xml:space="preserve">Formulario 1099:</w:t>
      </w:r>
      <w:r>
        <w:t xml:space="preserve"> informa ciertos pagos que recibiste.</w:t>
      </w:r>
    </w:p>
    <w:p>
      <w:pPr>
        <w:pStyle w:val="ListParagraph"/>
        <w:numPr>
          <w:ilvl w:val="0"/>
          <w:numId w:val="2"/>
        </w:numPr>
      </w:pPr>
      <w:r>
        <w:rPr>
          <w:i/>
          <w:iCs/>
        </w:rPr>
        <w:t xml:space="preserve">W-2:</w:t>
      </w:r>
      <w:r>
        <w:t xml:space="preserve"> resumen anual de tu salario y tus retenciones.</w:t>
      </w:r>
    </w:p>
    <w:p>
      <w:pPr>
        <w:pStyle w:val="Heading3"/>
      </w:pPr>
      <w:r>
        <w:t xml:space="preserve">Fuentes</w:t>
      </w:r>
    </w:p>
    <w:p>
      <w:r>
        <w:t xml:space="preserve">[S13] IRS, economía de plataformas · [R05] IRS, Publicación 505 · [R27] IRS, trabajadores por cuenta propia.</w:t>
      </w:r>
    </w:p>
    <w:p>
      <w:r>
        <w:br w:type="page"/>
      </w:r>
    </w:p>
    <w:p>
      <w:pPr>
        <w:pStyle w:val="Heading2"/>
      </w:pPr>
      <w:r>
        <w:t xml:space="preserve">M1 U11. ¿Qué apoyos fiscales existen si declaro con ITIN?</w:t>
      </w:r>
    </w:p>
    <w:p>
      <w:r>
        <w:rPr>
          <w:b/>
          <w:bCs/>
        </w:rPr>
        <w:t xml:space="preserve">Lo que lograrás:</w:t>
      </w:r>
      <w:r>
        <w:t xml:space="preserve"> Conocer cómo se obtiene el ITIN, qué créditos pueden aplicar a tu hogar y dónde conseguir ayuda gratuita para declarar.</w:t>
      </w:r>
    </w:p>
    <w:p>
      <w:r>
        <w:rPr>
          <w:b/>
          <w:bCs/>
        </w:rPr>
        <w:t xml:space="preserve">Para empezar:</w:t>
      </w:r>
      <w:r>
        <w:t xml:space="preserve"> Mar pensaba que, como declara con ITIN, no tenía derecho a ningún apoyo. En una sede de ayuda gratuita descubrió que su familia podía recibir créditos estatales. En esta lección aprenderás qué apoyos existen si declaras con ITIN en California.</w:t>
      </w:r>
    </w:p>
    <w:p>
      <w:pPr>
        <w:pStyle w:val="Heading3"/>
      </w:pPr>
      <w:r>
        <w:t xml:space="preserve">Lo esencial (5 minutos)</w:t>
      </w:r>
    </w:p>
    <w:p>
      <w:pPr>
        <w:pStyle w:val="Heading4"/>
      </w:pPr>
      <w:r>
        <w:t xml:space="preserve">Declarar con ITIN puede darte dinero</w:t>
      </w:r>
    </w:p>
    <w:p>
      <w:r>
        <w:t xml:space="preserve">Declarar con ITIN puede darte acceso a créditos estatales que ponen dinero en tu bolsillo.</w:t>
      </w:r>
    </w:p>
    <w:p>
      <w:r>
        <w:t xml:space="preserve">Además, crea un registro de que cumples con tus impuestos cada año.</w:t>
      </w:r>
    </w:p>
    <w:p>
      <w:pPr>
        <w:pStyle w:val="Heading4"/>
      </w:pPr>
      <w:r>
        <w:t xml:space="preserve">Créditos de California que aceptan ITIN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CalEITC</w:t>
            </w:r>
          </w:p>
        </w:tc>
        <w:tc>
          <w:tcPr>
            <w:tcW w:type="dxa" w:w="3213"/>
            <w:tcMar>
              <w:top w:type="dxa" w:w="60"/>
              <w:left w:type="dxa" w:w="90"/>
              <w:bottom w:type="dxa" w:w="60"/>
              <w:right w:type="dxa" w:w="90"/>
            </w:tcMar>
          </w:tcPr>
          <w:p>
            <w:r>
              <w:rPr>
                <w:sz w:val="18"/>
                <w:szCs w:val="18"/>
              </w:rPr>
              <w:t xml:space="preserve">Crédito estatal por ingresos del trabajo para hogares con ingresos bajos.</w:t>
            </w:r>
          </w:p>
        </w:tc>
        <w:tc>
          <w:tcPr>
            <w:tcW w:type="dxa" w:w="3214"/>
            <w:tcMar>
              <w:top w:type="dxa" w:w="60"/>
              <w:left w:type="dxa" w:w="90"/>
              <w:bottom w:type="dxa" w:w="60"/>
              <w:right w:type="dxa" w:w="90"/>
            </w:tcMar>
          </w:tcPr>
          <w:p>
            <w:r>
              <w:rPr>
                <w:sz w:val="18"/>
                <w:szCs w:val="18"/>
              </w:rPr>
              <w:t xml:space="preserve">Se puede pedir con ITIN.</w:t>
            </w:r>
          </w:p>
        </w:tc>
      </w:tr>
      <w:tr>
        <w:trPr>
          <w:tblHeader w:val="off"/>
        </w:trPr>
        <w:tc>
          <w:tcPr>
            <w:tcW w:type="dxa" w:w="3213"/>
            <w:tcMar>
              <w:top w:type="dxa" w:w="60"/>
              <w:left w:type="dxa" w:w="90"/>
              <w:bottom w:type="dxa" w:w="60"/>
              <w:right w:type="dxa" w:w="90"/>
            </w:tcMar>
          </w:tcPr>
          <w:p>
            <w:r>
              <w:rPr>
                <w:sz w:val="18"/>
                <w:szCs w:val="18"/>
              </w:rPr>
              <w:t xml:space="preserve">Young Child Tax Credit (YCTC)</w:t>
            </w:r>
          </w:p>
        </w:tc>
        <w:tc>
          <w:tcPr>
            <w:tcW w:type="dxa" w:w="3213"/>
            <w:tcMar>
              <w:top w:type="dxa" w:w="60"/>
              <w:left w:type="dxa" w:w="90"/>
              <w:bottom w:type="dxa" w:w="60"/>
              <w:right w:type="dxa" w:w="90"/>
            </w:tcMar>
          </w:tcPr>
          <w:p>
            <w:r>
              <w:rPr>
                <w:sz w:val="18"/>
                <w:szCs w:val="18"/>
              </w:rPr>
              <w:t xml:space="preserve">Crédito adicional si calificas para CalEITC y tienes un hijo menor de 6 años.</w:t>
            </w:r>
          </w:p>
        </w:tc>
        <w:tc>
          <w:tcPr>
            <w:tcW w:type="dxa" w:w="3214"/>
            <w:tcMar>
              <w:top w:type="dxa" w:w="60"/>
              <w:left w:type="dxa" w:w="90"/>
              <w:bottom w:type="dxa" w:w="60"/>
              <w:right w:type="dxa" w:w="90"/>
            </w:tcMar>
          </w:tcPr>
          <w:p>
            <w:r>
              <w:rPr>
                <w:sz w:val="18"/>
                <w:szCs w:val="18"/>
              </w:rPr>
              <w:t xml:space="preserve">Se puede pedir con ITIN.</w:t>
            </w:r>
          </w:p>
        </w:tc>
      </w:tr>
      <w:tr>
        <w:trPr>
          <w:tblHeader w:val="off"/>
        </w:trPr>
        <w:tc>
          <w:tcPr>
            <w:tcW w:type="dxa" w:w="3213"/>
            <w:tcMar>
              <w:top w:type="dxa" w:w="60"/>
              <w:left w:type="dxa" w:w="90"/>
              <w:bottom w:type="dxa" w:w="60"/>
              <w:right w:type="dxa" w:w="90"/>
            </w:tcMar>
          </w:tcPr>
          <w:p>
            <w:r>
              <w:rPr>
                <w:sz w:val="18"/>
                <w:szCs w:val="18"/>
              </w:rPr>
              <w:t xml:space="preserve">Créditos federales (EITC y otros)</w:t>
            </w:r>
          </w:p>
        </w:tc>
        <w:tc>
          <w:tcPr>
            <w:tcW w:type="dxa" w:w="3213"/>
            <w:tcMar>
              <w:top w:type="dxa" w:w="60"/>
              <w:left w:type="dxa" w:w="90"/>
              <w:bottom w:type="dxa" w:w="60"/>
              <w:right w:type="dxa" w:w="90"/>
            </w:tcMar>
          </w:tcPr>
          <w:p>
            <w:r>
              <w:rPr>
                <w:sz w:val="18"/>
                <w:szCs w:val="18"/>
              </w:rPr>
              <w:t xml:space="preserve">Varios créditos federales exigen SSN.</w:t>
            </w:r>
          </w:p>
        </w:tc>
        <w:tc>
          <w:tcPr>
            <w:tcW w:type="dxa" w:w="3214"/>
            <w:tcMar>
              <w:top w:type="dxa" w:w="60"/>
              <w:left w:type="dxa" w:w="90"/>
              <w:bottom w:type="dxa" w:w="60"/>
              <w:right w:type="dxa" w:w="90"/>
            </w:tcMar>
          </w:tcPr>
          <w:p>
            <w:r>
              <w:rPr>
                <w:sz w:val="18"/>
                <w:szCs w:val="18"/>
              </w:rPr>
              <w:t xml:space="preserve">Revisa los requisitos de cada año.</w:t>
            </w:r>
          </w:p>
        </w:tc>
      </w:tr>
    </w:tbl>
    <w:p/>
    <w:p>
      <w:pPr>
        <w:pStyle w:val="Heading4"/>
      </w:pPr>
      <w:r>
        <w:t xml:space="preserve">Tres pasos</w:t>
      </w:r>
    </w:p>
    <w:p>
      <w:pPr>
        <w:pStyle w:val="ListParagraph"/>
        <w:numPr>
          <w:ilvl w:val="0"/>
          <w:numId w:val="46"/>
        </w:numPr>
      </w:pPr>
      <w:r>
        <w:rPr>
          <w:b/>
          <w:bCs/>
        </w:rPr>
        <w:t xml:space="preserve">Averigua si necesitas ITIN:</w:t>
      </w:r>
      <w:r>
        <w:t xml:space="preserve"> si debes declarar y no puedes tener SSN.</w:t>
      </w:r>
    </w:p>
    <w:p>
      <w:pPr>
        <w:pStyle w:val="ListParagraph"/>
        <w:numPr>
          <w:ilvl w:val="0"/>
          <w:numId w:val="46"/>
        </w:numPr>
      </w:pPr>
      <w:r>
        <w:rPr>
          <w:b/>
          <w:bCs/>
        </w:rPr>
        <w:t xml:space="preserve">Revisa qué créditos existen</w:t>
      </w:r>
      <w:r>
        <w:t xml:space="preserve"> para tu situación este año.</w:t>
      </w:r>
    </w:p>
    <w:p>
      <w:pPr>
        <w:pStyle w:val="ListParagraph"/>
        <w:numPr>
          <w:ilvl w:val="0"/>
          <w:numId w:val="46"/>
        </w:numPr>
      </w:pPr>
      <w:r>
        <w:rPr>
          <w:b/>
          <w:bCs/>
        </w:rPr>
        <w:t xml:space="preserve">Busca ayuda gratuita</w:t>
      </w:r>
      <w:r>
        <w:t xml:space="preserve"> y certificada para preparar tu declaración.</w:t>
      </w:r>
    </w:p>
    <w:p>
      <w:pPr>
        <w:pStyle w:val="Heading4"/>
      </w:pPr>
      <w:r>
        <w:t xml:space="preserve">Ayuda gratuita para declarar</w:t>
      </w:r>
    </w:p>
    <w:p>
      <w:r>
        <w:rPr>
          <w:b/>
          <w:bCs/>
        </w:rPr>
        <w:t xml:space="preserve">VITA</w:t>
      </w:r>
      <w:r>
        <w:t xml:space="preserve"> es un programa del IRS con voluntarios certificados. Ayuda gratis a personas con ingresos por debajo de un límite que se publica cada año.</w:t>
      </w:r>
    </w:p>
    <w:p>
      <w:r>
        <w:t xml:space="preserve">Muchas sedes atienden en español y ayudan a tramitar el ITIN.</w:t>
      </w:r>
    </w:p>
    <w:p>
      <w:pPr>
        <w:pBdr>
          <w:left w:val="single" w:color="1F5C4A" w:sz="18" w:space="8"/>
        </w:pBdr>
        <w:shd w:fill="EAF2EE" w:color="auto" w:val="clear"/>
        <w:spacing w:after="160" w:before="120"/>
        <w:ind w:left="200" w:right="200"/>
      </w:pPr>
      <w:r>
        <w:rPr>
          <w:b/>
          <w:bCs/>
        </w:rPr>
        <w:t xml:space="preserve">Dato adicional:</w:t>
      </w:r>
      <w:r>
        <w:t xml:space="preserve"> si no usas tu ITIN en una declaración federal durante tres años seguidos, se desactiva. Declarar cada año lo mantiene activo y evita retrasos en tus créditos estatales.</w:t>
      </w:r>
    </w:p>
    <w:p>
      <w:pPr>
        <w:pStyle w:val="Heading4"/>
      </w:pPr>
      <w:r>
        <w:t xml:space="preserve">Un caso en un minuto</w:t>
      </w:r>
    </w:p>
    <w:p>
      <w:r>
        <w:t xml:space="preserve">Luis trabaja y declara con ITIN. No tiene hijos. Pensaba que no calificaba para nada.</w:t>
      </w:r>
    </w:p>
    <w:p>
      <w:r>
        <w:t xml:space="preserve">En VITA le explican que el CalEITC también puede aplicar a personas sin hijos, según sus ingresos. Su declaración estatal resulta con un pequeño reembolso.</w:t>
      </w:r>
    </w:p>
    <w:p>
      <w:r>
        <w:t xml:space="preserve">Además, su declaración deja un registro de que cumple con sus impuestos cada año.</w:t>
      </w:r>
    </w:p>
    <w:p>
      <w:pPr>
        <w:pStyle w:val="Heading4"/>
      </w:pPr>
      <w:r>
        <w:t xml:space="preserve">Hazlo esta semana</w:t>
      </w:r>
    </w:p>
    <w:p>
      <w:pPr>
        <w:pStyle w:val="ListParagraph"/>
        <w:numPr>
          <w:ilvl w:val="0"/>
          <w:numId w:val="47"/>
        </w:numPr>
      </w:pPr>
      <w:r>
        <w:t xml:space="preserve">Busca la sede de VITA más cercana en el buscador del IRS.</w:t>
      </w:r>
    </w:p>
    <w:p>
      <w:pPr>
        <w:pStyle w:val="ListParagraph"/>
        <w:numPr>
          <w:ilvl w:val="0"/>
          <w:numId w:val="47"/>
        </w:numPr>
      </w:pPr>
      <w:r>
        <w:t xml:space="preserve">Anota su horario, su idioma y los documentos que pide.</w:t>
      </w:r>
    </w:p>
    <w:p>
      <w:pPr>
        <w:pStyle w:val="ListParagraph"/>
        <w:numPr>
          <w:ilvl w:val="0"/>
          <w:numId w:val="47"/>
        </w:numPr>
      </w:pPr>
      <w:r>
        <w:t xml:space="preserve">Junta tus formularios y tu identificación en una carpeta.</w:t>
      </w:r>
    </w:p>
    <w:p>
      <w:pPr>
        <w:pStyle w:val="Heading4"/>
      </w:pPr>
      <w:r>
        <w:t xml:space="preserve">Los hijos también pueden necesitar ITIN</w:t>
      </w:r>
    </w:p>
    <w:p>
      <w:r>
        <w:t xml:space="preserve">Si tus hijos no tienen SSN y quieres incluirlos en tu declaración, también pueden necesitar ITIN.</w:t>
      </w:r>
    </w:p>
    <w:p>
      <w:r>
        <w:t xml:space="preserve">Pregunta en VITA qué documentos se necesitan para los niños. Los hijos nacidos en EE. UU. tienen SSN y no necesitan ITIN.</w:t>
      </w:r>
    </w:p>
    <w:p>
      <w:pPr>
        <w:pStyle w:val="Heading4"/>
      </w:pPr>
      <w:r>
        <w:t xml:space="preserve">Comprueba lo que entendiste</w:t>
      </w:r>
    </w:p>
    <w:p>
      <w:pPr>
        <w:pStyle w:val="ListParagraph"/>
        <w:numPr>
          <w:ilvl w:val="0"/>
          <w:numId w:val="48"/>
        </w:numPr>
      </w:pPr>
      <w:r>
        <w:t xml:space="preserve">¿El CalEITC se puede pedir con ITIN?</w:t>
      </w:r>
    </w:p>
    <w:p>
      <w:r>
        <w:rPr>
          <w:i/>
          <w:iCs/>
        </w:rPr>
        <w:t xml:space="preserve">Respuesta:</w:t>
      </w:r>
      <w:r>
        <w:t xml:space="preserve"> Sí. Es un crédito estatal de California que acepta ITIN.</w:t>
      </w:r>
    </w:p>
    <w:p>
      <w:pPr>
        <w:pStyle w:val="ListParagraph"/>
        <w:numPr>
          <w:ilvl w:val="0"/>
          <w:numId w:val="49"/>
        </w:numPr>
      </w:pPr>
      <w:r>
        <w:t xml:space="preserve">¿El ITIN sirve para trabajar?</w:t>
      </w:r>
    </w:p>
    <w:p>
      <w:r>
        <w:rPr>
          <w:i/>
          <w:iCs/>
        </w:rPr>
        <w:t xml:space="preserve">Respuesta:</w:t>
      </w:r>
      <w:r>
        <w:t xml:space="preserve"> No. Solo sirve para cumplir con impuestos.</w:t>
      </w:r>
    </w:p>
    <w:p>
      <w:pPr>
        <w:pStyle w:val="Heading4"/>
      </w:pPr>
      <w:r>
        <w:t xml:space="preserve">Para recordar</w:t>
      </w:r>
    </w:p>
    <w:p>
      <w:pPr>
        <w:pStyle w:val="ListParagraph"/>
        <w:numPr>
          <w:ilvl w:val="0"/>
          <w:numId w:val="2"/>
        </w:numPr>
      </w:pPr>
      <w:r>
        <w:t xml:space="preserve">En California hay créditos estatales que aceptan ITIN.</w:t>
      </w:r>
    </w:p>
    <w:p>
      <w:pPr>
        <w:pStyle w:val="ListParagraph"/>
        <w:numPr>
          <w:ilvl w:val="0"/>
          <w:numId w:val="2"/>
        </w:numPr>
      </w:pPr>
      <w:r>
        <w:t xml:space="preserve">VITA ayuda gratis y en español.</w:t>
      </w:r>
    </w:p>
    <w:p>
      <w:pPr>
        <w:pStyle w:val="ListParagraph"/>
        <w:numPr>
          <w:ilvl w:val="0"/>
          <w:numId w:val="2"/>
        </w:numPr>
      </w:pPr>
      <w:r>
        <w:t xml:space="preserve">Declara cada año para mantener tu ITIN activo.</w:t>
      </w:r>
    </w:p>
    <w:p>
      <w:pPr>
        <w:pStyle w:val="Heading3"/>
      </w:pPr>
      <w:r>
        <w:t xml:space="preserve">Profundiza (5 minutos más)</w:t>
      </w:r>
    </w:p>
    <w:p>
      <w:pPr>
        <w:pStyle w:val="Heading4"/>
      </w:pPr>
      <w:r>
        <w:t xml:space="preserve">Cómo se obtiene el ITIN</w:t>
      </w:r>
    </w:p>
    <w:p>
      <w:r>
        <w:t xml:space="preserve">Se solicita con el formulario </w:t>
      </w:r>
      <w:r>
        <w:rPr>
          <w:b/>
          <w:bCs/>
        </w:rPr>
        <w:t xml:space="preserve">W-7</w:t>
      </w:r>
      <w:r>
        <w:t xml:space="preserve">, normalmente junto con tu declaración de impuestos, y documentos que prueben tu identidad y tu país de origen. El pasaporte vigente sirve para las dos cosas.</w:t>
      </w:r>
    </w:p>
    <w:p>
      <w:r>
        <w:t xml:space="preserve">Para no enviar tu pasaporte original por correo, puedes acudir a un </w:t>
      </w:r>
      <w:r>
        <w:rPr>
          <w:b/>
          <w:bCs/>
        </w:rPr>
        <w:t xml:space="preserve">Agente Certificador de Aceptación</w:t>
      </w:r>
      <w:r>
        <w:t xml:space="preserve"> (CAA), que revisa tus documentos y los certifica.</w:t>
      </w:r>
    </w:p>
    <w:p>
      <w:r>
        <w:t xml:space="preserve">También puedes hacer cita en algunas oficinas del IRS que revisan documentos en persona.</w:t>
      </w:r>
    </w:p>
    <w:p>
      <w:pPr>
        <w:pStyle w:val="Heading4"/>
      </w:pPr>
      <w:r>
        <w:t xml:space="preserve">Créditos federales con requisitos de SSN</w:t>
      </w:r>
    </w:p>
    <w:p>
      <w:r>
        <w:t xml:space="preserve">El crédito federal por ingresos del trabajo (EITC) exige SSN válido.</w:t>
      </w:r>
    </w:p>
    <w:p>
      <w:r>
        <w:t xml:space="preserve">El crédito federal por hijos tiene requisitos de SSN que cambiaron recientemente. Existe un crédito menor por "otros dependientes" con reglas propias.</w:t>
      </w:r>
    </w:p>
    <w:p>
      <w:r>
        <w:t xml:space="preserve">Verifica siempre las reglas del año en curso: cambian con frecuencia.</w:t>
      </w:r>
    </w:p>
    <w:p>
      <w:pPr>
        <w:pStyle w:val="Heading4"/>
      </w:pPr>
      <w:r>
        <w:t xml:space="preserve">Otras opciones gratuitas</w:t>
      </w:r>
    </w:p>
    <w:p>
      <w:pPr>
        <w:pStyle w:val="ListParagraph"/>
        <w:numPr>
          <w:ilvl w:val="0"/>
          <w:numId w:val="2"/>
        </w:numPr>
      </w:pPr>
      <w:r>
        <w:rPr>
          <w:b/>
          <w:bCs/>
        </w:rPr>
        <w:t xml:space="preserve">TCE:</w:t>
      </w:r>
      <w:r>
        <w:t xml:space="preserve"> programa del IRS parecido a VITA, enfocado en personas de 60 años o más.</w:t>
      </w:r>
    </w:p>
    <w:p>
      <w:pPr>
        <w:pStyle w:val="ListParagraph"/>
        <w:numPr>
          <w:ilvl w:val="0"/>
          <w:numId w:val="2"/>
        </w:numPr>
      </w:pPr>
      <w:r>
        <w:rPr>
          <w:b/>
          <w:bCs/>
        </w:rPr>
        <w:t xml:space="preserve">CalFile:</w:t>
      </w:r>
      <w:r>
        <w:t xml:space="preserve"> herramienta gratuita del FTB para declaraciones estatales sencillas, si calificas.</w:t>
      </w:r>
    </w:p>
    <w:p>
      <w:pPr>
        <w:pStyle w:val="Heading4"/>
      </w:pPr>
      <w:r>
        <w:t xml:space="preserve">Por qué declarar aunque este año no "convenga"</w:t>
      </w:r>
    </w:p>
    <w:p>
      <w:r>
        <w:t xml:space="preserve">Puede ser obligatorio según tus ingresos. Crea un registro de cumplimiento. Te permite recibir créditos a los que tienes derecho. Y mantiene tu ITIN activo.</w:t>
      </w:r>
    </w:p>
    <w:p>
      <w:pPr>
        <w:pBdr>
          <w:left w:val="single" w:color="1F5C4A" w:sz="18" w:space="8"/>
        </w:pBdr>
        <w:shd w:fill="EAF2EE" w:color="auto" w:val="clear"/>
        <w:spacing w:after="160" w:before="120"/>
        <w:ind w:left="200" w:right="200"/>
      </w:pPr>
      <w:r>
        <w:rPr>
          <w:b/>
          <w:bCs/>
        </w:rPr>
        <w:t xml:space="preserve">Antes de actuar, verifica:</w:t>
      </w:r>
      <w:r>
        <w:t xml:space="preserve"> nunca pagues a alguien que "vende" ITIN o promete créditos sin revisar tus documentos.</w:t>
      </w:r>
    </w:p>
    <w:p>
      <w:pPr>
        <w:pStyle w:val="Heading4"/>
      </w:pPr>
      <w:r>
        <w:t xml:space="preserve">Protege tu ITIN</w:t>
      </w:r>
    </w:p>
    <w:p>
      <w:r>
        <w:t xml:space="preserve">Tu ITIN es tan importante como un SSN: con él se pueden presentar declaraciones a tu nombre.</w:t>
      </w:r>
    </w:p>
    <w:p>
      <w:r>
        <w:t xml:space="preserve">No lo compartas en redes ni con personas que no lo necesitan. Guarda la carta del IRS que te lo asignó.</w:t>
      </w:r>
    </w:p>
    <w:p>
      <w:r>
        <w:t xml:space="preserve">Si recibes un aviso del IRS por una declaración que tú no hiciste, puede ser robo de identidad. Repórtalo en IdentityTheft.gov (lo verás en M4 U04).</w:t>
      </w:r>
    </w:p>
    <w:p>
      <w:pPr>
        <w:pStyle w:val="Heading4"/>
      </w:pPr>
      <w:r>
        <w:t xml:space="preserve">Cuándo solicitar o renovar</w:t>
      </w:r>
    </w:p>
    <w:p>
      <w:r>
        <w:t xml:space="preserve">Lo más común es solicitar o renovar el ITIN junto con la declaración, a partir de enero.</w:t>
      </w:r>
    </w:p>
    <w:p>
      <w:r>
        <w:t xml:space="preserve">Si tu ITIN está desactivado, renuévalo antes de declarar. Si lo haces tarde, tu reembolso y tus créditos pueden tardar varios meses.</w:t>
      </w:r>
    </w:p>
    <w:p>
      <w:pPr>
        <w:pStyle w:val="Heading4"/>
      </w:pPr>
      <w:r>
        <w:t xml:space="preserve">Qué llevar a tu cita en VITA</w:t>
      </w:r>
    </w:p>
    <w:p>
      <w:pPr>
        <w:pStyle w:val="ListParagraph"/>
        <w:numPr>
          <w:ilvl w:val="0"/>
          <w:numId w:val="2"/>
        </w:numPr>
      </w:pPr>
      <w:r>
        <w:t xml:space="preserve">Identificación con foto.</w:t>
      </w:r>
    </w:p>
    <w:p>
      <w:pPr>
        <w:pStyle w:val="ListParagraph"/>
        <w:numPr>
          <w:ilvl w:val="0"/>
          <w:numId w:val="2"/>
        </w:numPr>
      </w:pPr>
      <w:r>
        <w:t xml:space="preserve">Tarjeta del SSN o carta del ITIN de cada persona en la declaración.</w:t>
      </w:r>
    </w:p>
    <w:p>
      <w:pPr>
        <w:pStyle w:val="ListParagraph"/>
        <w:numPr>
          <w:ilvl w:val="0"/>
          <w:numId w:val="2"/>
        </w:numPr>
      </w:pPr>
      <w:r>
        <w:t xml:space="preserve">Formularios W-2 y 1099.</w:t>
      </w:r>
    </w:p>
    <w:p>
      <w:pPr>
        <w:pStyle w:val="ListParagraph"/>
        <w:numPr>
          <w:ilvl w:val="0"/>
          <w:numId w:val="2"/>
        </w:numPr>
      </w:pPr>
      <w:r>
        <w:t xml:space="preserve">Tu registro de ingresos y gastos si trabajas por tu cuenta.</w:t>
      </w:r>
    </w:p>
    <w:p>
      <w:pPr>
        <w:pStyle w:val="ListParagraph"/>
        <w:numPr>
          <w:ilvl w:val="0"/>
          <w:numId w:val="2"/>
        </w:numPr>
      </w:pPr>
      <w:r>
        <w:t xml:space="preserve">Datos de tu cuenta de banco para el reembolso.</w:t>
      </w:r>
    </w:p>
    <w:p>
      <w:pPr>
        <w:pStyle w:val="ListParagraph"/>
        <w:numPr>
          <w:ilvl w:val="0"/>
          <w:numId w:val="2"/>
        </w:numPr>
      </w:pPr>
      <w:r>
        <w:t xml:space="preserve">La declaración del año pasado, si la tienes.</w:t>
      </w:r>
    </w:p>
    <w:p>
      <w:pPr>
        <w:pStyle w:val="Heading4"/>
      </w:pPr>
      <w:r>
        <w:t xml:space="preserve">Casos</w:t>
      </w:r>
    </w:p>
    <w:p>
      <w:r>
        <w:rPr>
          <w:b/>
          <w:bCs/>
        </w:rPr>
        <w:t xml:space="preserve">Caso 1. Mar y el CalEITC</w:t>
      </w:r>
    </w:p>
    <w:p>
      <w:r>
        <w:t xml:space="preserve">Mar declara con ITIN. Con sus ingresos y dos hijos pequeños, en una sede de VITA revisan si califica para CalEITC y YCTC.</w:t>
      </w:r>
    </w:p>
    <w:p>
      <w:pPr>
        <w:pStyle w:val="ListParagraph"/>
        <w:numPr>
          <w:ilvl w:val="0"/>
          <w:numId w:val="2"/>
        </w:numPr>
      </w:pPr>
      <w:r>
        <w:rPr>
          <w:i/>
          <w:iCs/>
        </w:rPr>
        <w:t xml:space="preserve">¿Qué descubre?</w:t>
      </w:r>
      <w:r>
        <w:t xml:space="preserve"> Que en lugar de deber, recibe un crédito estatal. Su hijo de 4 años le da derecho también al YCTC.</w:t>
      </w:r>
    </w:p>
    <w:p>
      <w:r>
        <w:rPr>
          <w:b/>
          <w:bCs/>
        </w:rPr>
        <w:t xml:space="preserve">Caso 2. El pasaporte por correo</w:t>
      </w:r>
    </w:p>
    <w:p>
      <w:r>
        <w:t xml:space="preserve">Un vecino le dice a Luis que para el ITIN debe mandar su pasaporte original al IRS.</w:t>
      </w:r>
    </w:p>
    <w:p>
      <w:pPr>
        <w:pStyle w:val="ListParagraph"/>
        <w:numPr>
          <w:ilvl w:val="0"/>
          <w:numId w:val="2"/>
        </w:numPr>
      </w:pPr>
      <w:r>
        <w:rPr>
          <w:i/>
          <w:iCs/>
        </w:rPr>
        <w:t xml:space="preserve">¿Hay otra opción?</w:t>
      </w:r>
      <w:r>
        <w:t xml:space="preserve"> Sí. Un Agente Certificador de Aceptación puede revisar sus documentos sin que los envíe.</w:t>
      </w:r>
    </w:p>
    <w:p>
      <w:r>
        <w:rPr>
          <w:b/>
          <w:bCs/>
        </w:rPr>
        <w:t xml:space="preserve">Caso 3. El ITIN vencido de Daniela</w:t>
      </w:r>
    </w:p>
    <w:p>
      <w:r>
        <w:t xml:space="preserve">Daniela no declaró durante tres años y su ITIN se desactivó.</w:t>
      </w:r>
    </w:p>
    <w:p>
      <w:pPr>
        <w:pStyle w:val="ListParagraph"/>
        <w:numPr>
          <w:ilvl w:val="0"/>
          <w:numId w:val="2"/>
        </w:numPr>
      </w:pPr>
      <w:r>
        <w:rPr>
          <w:i/>
          <w:iCs/>
        </w:rPr>
        <w:t xml:space="preserve">¿Qué hace?</w:t>
      </w:r>
      <w:r>
        <w:t xml:space="preserve"> Lo renueva con el formulario W-7 junto con su próxima declaración, con tiempo, para no retrasar sus créditos.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Creer que con ITIN no hay apoyos</w:t>
            </w:r>
          </w:p>
        </w:tc>
        <w:tc>
          <w:tcPr>
            <w:tcW w:type="dxa" w:w="3213"/>
            <w:tcMar>
              <w:top w:type="dxa" w:w="60"/>
              <w:left w:type="dxa" w:w="90"/>
              <w:bottom w:type="dxa" w:w="60"/>
              <w:right w:type="dxa" w:w="90"/>
            </w:tcMar>
          </w:tcPr>
          <w:p>
            <w:r>
              <w:rPr>
                <w:sz w:val="18"/>
                <w:szCs w:val="18"/>
              </w:rPr>
              <w:t xml:space="preserve">Dejas dinero sin cobrar</w:t>
            </w:r>
          </w:p>
        </w:tc>
        <w:tc>
          <w:tcPr>
            <w:tcW w:type="dxa" w:w="3214"/>
            <w:tcMar>
              <w:top w:type="dxa" w:w="60"/>
              <w:left w:type="dxa" w:w="90"/>
              <w:bottom w:type="dxa" w:w="60"/>
              <w:right w:type="dxa" w:w="90"/>
            </w:tcMar>
          </w:tcPr>
          <w:p>
            <w:r>
              <w:rPr>
                <w:sz w:val="18"/>
                <w:szCs w:val="18"/>
              </w:rPr>
              <w:t xml:space="preserve">Revisa CalEITC y YCTC cada año</w:t>
            </w:r>
          </w:p>
        </w:tc>
      </w:tr>
      <w:tr>
        <w:trPr>
          <w:tblHeader w:val="off"/>
        </w:trPr>
        <w:tc>
          <w:tcPr>
            <w:tcW w:type="dxa" w:w="3213"/>
            <w:tcMar>
              <w:top w:type="dxa" w:w="60"/>
              <w:left w:type="dxa" w:w="90"/>
              <w:bottom w:type="dxa" w:w="60"/>
              <w:right w:type="dxa" w:w="90"/>
            </w:tcMar>
          </w:tcPr>
          <w:p>
            <w:r>
              <w:rPr>
                <w:sz w:val="18"/>
                <w:szCs w:val="18"/>
              </w:rPr>
              <w:t xml:space="preserve">Mandar tu pasaporte original sin necesidad</w:t>
            </w:r>
          </w:p>
        </w:tc>
        <w:tc>
          <w:tcPr>
            <w:tcW w:type="dxa" w:w="3213"/>
            <w:tcMar>
              <w:top w:type="dxa" w:w="60"/>
              <w:left w:type="dxa" w:w="90"/>
              <w:bottom w:type="dxa" w:w="60"/>
              <w:right w:type="dxa" w:w="90"/>
            </w:tcMar>
          </w:tcPr>
          <w:p>
            <w:r>
              <w:rPr>
                <w:sz w:val="18"/>
                <w:szCs w:val="18"/>
              </w:rPr>
              <w:t xml:space="preserve">Te quedas sin identificación meses</w:t>
            </w:r>
          </w:p>
        </w:tc>
        <w:tc>
          <w:tcPr>
            <w:tcW w:type="dxa" w:w="3214"/>
            <w:tcMar>
              <w:top w:type="dxa" w:w="60"/>
              <w:left w:type="dxa" w:w="90"/>
              <w:bottom w:type="dxa" w:w="60"/>
              <w:right w:type="dxa" w:w="90"/>
            </w:tcMar>
          </w:tcPr>
          <w:p>
            <w:r>
              <w:rPr>
                <w:sz w:val="18"/>
                <w:szCs w:val="18"/>
              </w:rPr>
              <w:t xml:space="preserve">Busca un Agente Certificador de Aceptación</w:t>
            </w:r>
          </w:p>
        </w:tc>
      </w:tr>
      <w:tr>
        <w:trPr>
          <w:tblHeader w:val="off"/>
        </w:trPr>
        <w:tc>
          <w:tcPr>
            <w:tcW w:type="dxa" w:w="3213"/>
            <w:tcMar>
              <w:top w:type="dxa" w:w="60"/>
              <w:left w:type="dxa" w:w="90"/>
              <w:bottom w:type="dxa" w:w="60"/>
              <w:right w:type="dxa" w:w="90"/>
            </w:tcMar>
          </w:tcPr>
          <w:p>
            <w:r>
              <w:rPr>
                <w:sz w:val="18"/>
                <w:szCs w:val="18"/>
              </w:rPr>
              <w:t xml:space="preserve">Pagar a quien "vende" ITIN</w:t>
            </w:r>
          </w:p>
        </w:tc>
        <w:tc>
          <w:tcPr>
            <w:tcW w:type="dxa" w:w="3213"/>
            <w:tcMar>
              <w:top w:type="dxa" w:w="60"/>
              <w:left w:type="dxa" w:w="90"/>
              <w:bottom w:type="dxa" w:w="60"/>
              <w:right w:type="dxa" w:w="90"/>
            </w:tcMar>
          </w:tcPr>
          <w:p>
            <w:r>
              <w:rPr>
                <w:sz w:val="18"/>
                <w:szCs w:val="18"/>
              </w:rPr>
              <w:t xml:space="preserve">Pierdes dinero y arriesgas tus datos</w:t>
            </w:r>
          </w:p>
        </w:tc>
        <w:tc>
          <w:tcPr>
            <w:tcW w:type="dxa" w:w="3214"/>
            <w:tcMar>
              <w:top w:type="dxa" w:w="60"/>
              <w:left w:type="dxa" w:w="90"/>
              <w:bottom w:type="dxa" w:w="60"/>
              <w:right w:type="dxa" w:w="90"/>
            </w:tcMar>
          </w:tcPr>
          <w:p>
            <w:r>
              <w:rPr>
                <w:sz w:val="18"/>
                <w:szCs w:val="18"/>
              </w:rPr>
              <w:t xml:space="preserve">Tramítalo solo por el IRS, VITA o un agente autorizado</w:t>
            </w:r>
          </w:p>
        </w:tc>
      </w:tr>
      <w:tr>
        <w:trPr>
          <w:tblHeader w:val="off"/>
        </w:trPr>
        <w:tc>
          <w:tcPr>
            <w:tcW w:type="dxa" w:w="3213"/>
            <w:tcMar>
              <w:top w:type="dxa" w:w="60"/>
              <w:left w:type="dxa" w:w="90"/>
              <w:bottom w:type="dxa" w:w="60"/>
              <w:right w:type="dxa" w:w="90"/>
            </w:tcMar>
          </w:tcPr>
          <w:p>
            <w:r>
              <w:rPr>
                <w:sz w:val="18"/>
                <w:szCs w:val="18"/>
              </w:rPr>
              <w:t xml:space="preserve">Dejar de declarar tres años</w:t>
            </w:r>
          </w:p>
        </w:tc>
        <w:tc>
          <w:tcPr>
            <w:tcW w:type="dxa" w:w="3213"/>
            <w:tcMar>
              <w:top w:type="dxa" w:w="60"/>
              <w:left w:type="dxa" w:w="90"/>
              <w:bottom w:type="dxa" w:w="60"/>
              <w:right w:type="dxa" w:w="90"/>
            </w:tcMar>
          </w:tcPr>
          <w:p>
            <w:r>
              <w:rPr>
                <w:sz w:val="18"/>
                <w:szCs w:val="18"/>
              </w:rPr>
              <w:t xml:space="preserve">Tu ITIN se desactiva</w:t>
            </w:r>
          </w:p>
        </w:tc>
        <w:tc>
          <w:tcPr>
            <w:tcW w:type="dxa" w:w="3214"/>
            <w:tcMar>
              <w:top w:type="dxa" w:w="60"/>
              <w:left w:type="dxa" w:w="90"/>
              <w:bottom w:type="dxa" w:w="60"/>
              <w:right w:type="dxa" w:w="90"/>
            </w:tcMar>
          </w:tcPr>
          <w:p>
            <w:r>
              <w:rPr>
                <w:sz w:val="18"/>
                <w:szCs w:val="18"/>
              </w:rPr>
              <w:t xml:space="preserve">Declara cada año</w:t>
            </w:r>
          </w:p>
        </w:tc>
      </w:tr>
    </w:tbl>
    <w:p/>
    <w:p>
      <w:pPr>
        <w:pStyle w:val="Heading3"/>
      </w:pPr>
      <w:r>
        <w:t xml:space="preserve">Practica</w:t>
      </w:r>
    </w:p>
    <w:p>
      <w:pPr>
        <w:pStyle w:val="Heading4"/>
      </w:pPr>
      <w:r>
        <w:t xml:space="preserve">Actividad interactiva</w:t>
      </w:r>
    </w:p>
    <w:p>
      <w:r>
        <w:rPr>
          <w:b/>
          <w:bCs/>
        </w:rPr>
        <w:t xml:space="preserve">Ruta del ITIN (línea de tiempo H5P):</w:t>
      </w:r>
      <w:r>
        <w:t xml:space="preserve"> ordena los pasos para solicitar un ITIN y descubre dónde hay ayuda gratuita.</w:t>
      </w:r>
    </w:p>
    <w:p>
      <w:pPr>
        <w:pStyle w:val="Heading4"/>
      </w:pPr>
      <w:r>
        <w:t xml:space="preserve">Quiz</w:t>
      </w:r>
    </w:p>
    <w:p>
      <w:pPr>
        <w:pStyle w:val="ListParagraph"/>
        <w:numPr>
          <w:ilvl w:val="0"/>
          <w:numId w:val="50"/>
        </w:numPr>
      </w:pPr>
      <w:r>
        <w:t xml:space="preserve">¿El ITIN sirve para trabajar? a) Sí · b) No</w:t>
      </w:r>
    </w:p>
    <w:p>
      <w:pPr>
        <w:pStyle w:val="ListParagraph"/>
        <w:numPr>
          <w:ilvl w:val="0"/>
          <w:numId w:val="50"/>
        </w:numPr>
      </w:pPr>
      <w:r>
        <w:t xml:space="preserve">¿El CalEITC puede reclamarse con ITIN? a) Sí · b) No</w:t>
      </w:r>
    </w:p>
    <w:p>
      <w:pPr>
        <w:pStyle w:val="ListParagraph"/>
        <w:numPr>
          <w:ilvl w:val="0"/>
          <w:numId w:val="50"/>
        </w:numPr>
      </w:pPr>
      <w:r>
        <w:t xml:space="preserve">¿Qué pasa si no usas tu ITIN en una declaración federal durante tres años seguidos? a) Vence · b) Nada</w:t>
      </w:r>
    </w:p>
    <w:p>
      <w:r>
        <w:rPr>
          <w:b/>
          <w:bCs/>
        </w:rPr>
        <w:t xml:space="preserve">Respuestas:</w:t>
      </w:r>
      <w:r>
        <w:t xml:space="preserve"> 1-b: solo es para impuestos. 2-a: es un crédito estatal que acepta ITIN. 3-a: el IRS lo desactiva.</w:t>
      </w:r>
    </w:p>
    <w:p>
      <w:pPr>
        <w:pStyle w:val="Heading4"/>
      </w:pPr>
      <w:r>
        <w:t xml:space="preserve">Ponlo en práctica</w:t>
      </w:r>
    </w:p>
    <w:p>
      <w:r>
        <w:t xml:space="preserve">Escribe tres preguntas para llevar a tu cita de VITA si declaras con ITIN y tienes hijos. </w:t>
      </w:r>
      <w:r>
        <w:rPr>
          <w:b/>
          <w:bCs/>
        </w:rPr>
        <w:t xml:space="preserve">Respuesta:</w:t>
      </w:r>
      <w:r>
        <w:t xml:space="preserve"> ¿Califico para CalEITC y YCTC este año? ¿Mi ITIN y los de mis hijos están activos? ¿Qué documentos necesito para declarar a mis dependientes?</w:t>
      </w:r>
    </w:p>
    <w:p>
      <w:pPr>
        <w:pStyle w:val="Heading4"/>
      </w:pPr>
      <w:r>
        <w:t xml:space="preserve">A tu plan</w:t>
      </w:r>
    </w:p>
    <w:p>
      <w:r>
        <w:t xml:space="preserve">Localiza la sede de VITA más cercana y anota su horario, su idioma y los documentos que pide.</w:t>
      </w:r>
    </w:p>
    <w:p>
      <w:pPr>
        <w:pStyle w:val="Heading3"/>
      </w:pPr>
      <w:r>
        <w:t xml:space="preserve">Para saber más</w:t>
      </w:r>
    </w:p>
    <w:p>
      <w:pPr>
        <w:pStyle w:val="ListParagraph"/>
        <w:numPr>
          <w:ilvl w:val="0"/>
          <w:numId w:val="2"/>
        </w:numPr>
      </w:pPr>
      <w:r>
        <w:rPr>
          <w:b/>
          <w:bCs/>
        </w:rPr>
        <w:t xml:space="preserve">CalEITC</w:t>
      </w:r>
      <w:r>
        <w:t xml:space="preserve"> (FTB · inglés y español): https://www.ftb.ca.gov/file/personal/credits/california-earned-income-tax-credit.html — </w:t>
      </w:r>
      <w:r>
        <w:rPr>
          <w:b/>
          <w:bCs/>
        </w:rPr>
        <w:t xml:space="preserve">Qué buscar:</w:t>
      </w:r>
      <w:r>
        <w:t xml:space="preserve"> la tabla de límites de ingreso de este año y la calculadora para saber si calificas.</w:t>
      </w:r>
    </w:p>
    <w:p>
      <w:pPr>
        <w:pStyle w:val="ListParagraph"/>
        <w:numPr>
          <w:ilvl w:val="0"/>
          <w:numId w:val="2"/>
        </w:numPr>
      </w:pPr>
      <w:r>
        <w:rPr>
          <w:b/>
          <w:bCs/>
        </w:rPr>
        <w:t xml:space="preserve">Young Child Tax Credit</w:t>
      </w:r>
      <w:r>
        <w:t xml:space="preserve"> (FTB · español): https://www.ftb.ca.gov/file/personal/credits/young-child-tax-credit-es.html — </w:t>
      </w:r>
      <w:r>
        <w:rPr>
          <w:b/>
          <w:bCs/>
        </w:rPr>
        <w:t xml:space="preserve">Qué buscar:</w:t>
      </w:r>
      <w:r>
        <w:t xml:space="preserve"> los requisitos de edad del hijo y cuánto puede ser el crédito.</w:t>
      </w:r>
    </w:p>
    <w:p>
      <w:pPr>
        <w:pStyle w:val="ListParagraph"/>
        <w:numPr>
          <w:ilvl w:val="0"/>
          <w:numId w:val="2"/>
        </w:numPr>
      </w:pPr>
      <w:r>
        <w:rPr>
          <w:b/>
          <w:bCs/>
        </w:rPr>
        <w:t xml:space="preserve">Buscador de agentes certificadores</w:t>
      </w:r>
      <w:r>
        <w:t xml:space="preserve"> (IRS · inglés): https://www.irs.gov/tin/itin/itin-acceptance-agents — </w:t>
      </w:r>
      <w:r>
        <w:rPr>
          <w:b/>
          <w:bCs/>
        </w:rPr>
        <w:t xml:space="preserve">Qué buscar:</w:t>
      </w:r>
      <w:r>
        <w:t xml:space="preserve"> filtra por California y tu ciudad para encontrar un agente cercano.</w:t>
      </w:r>
    </w:p>
    <w:p>
      <w:pPr>
        <w:pStyle w:val="ListParagraph"/>
        <w:numPr>
          <w:ilvl w:val="0"/>
          <w:numId w:val="2"/>
        </w:numPr>
      </w:pPr>
      <w:r>
        <w:rPr>
          <w:b/>
          <w:bCs/>
        </w:rPr>
        <w:t xml:space="preserve">Preparación gratuita de impuestos (VITA)</w:t>
      </w:r>
      <w:r>
        <w:t xml:space="preserve"> (IRS · inglés y español): https://www.irs.gov/individuals/free-tax-return-preparation-for-qualifying-taxpayers — </w:t>
      </w:r>
      <w:r>
        <w:rPr>
          <w:b/>
          <w:bCs/>
        </w:rPr>
        <w:t xml:space="preserve">Qué buscar:</w:t>
      </w:r>
      <w:r>
        <w:t xml:space="preserve"> el buscador de sedes por código postal y qué documentos llevar.</w:t>
      </w:r>
    </w:p>
    <w:p>
      <w:pPr>
        <w:pStyle w:val="Heading3"/>
      </w:pPr>
      <w:r>
        <w:t xml:space="preserve">Palabras clave</w:t>
      </w:r>
    </w:p>
    <w:p>
      <w:pPr>
        <w:pStyle w:val="ListParagraph"/>
        <w:numPr>
          <w:ilvl w:val="0"/>
          <w:numId w:val="2"/>
        </w:numPr>
      </w:pPr>
      <w:r>
        <w:rPr>
          <w:i/>
          <w:iCs/>
        </w:rPr>
        <w:t xml:space="preserve">ITIN:</w:t>
      </w:r>
      <w:r>
        <w:t xml:space="preserve"> número fiscal del IRS para quien no puede tener SSN.</w:t>
      </w:r>
    </w:p>
    <w:p>
      <w:pPr>
        <w:pStyle w:val="ListParagraph"/>
        <w:numPr>
          <w:ilvl w:val="0"/>
          <w:numId w:val="2"/>
        </w:numPr>
      </w:pPr>
      <w:r>
        <w:rPr>
          <w:i/>
          <w:iCs/>
        </w:rPr>
        <w:t xml:space="preserve">CalEITC:</w:t>
      </w:r>
      <w:r>
        <w:t xml:space="preserve"> crédito estatal de California por ingresos del trabajo.</w:t>
      </w:r>
    </w:p>
    <w:p>
      <w:pPr>
        <w:pStyle w:val="ListParagraph"/>
        <w:numPr>
          <w:ilvl w:val="0"/>
          <w:numId w:val="2"/>
        </w:numPr>
      </w:pPr>
      <w:r>
        <w:rPr>
          <w:i/>
          <w:iCs/>
        </w:rPr>
        <w:t xml:space="preserve">Crédito reembolsable:</w:t>
      </w:r>
      <w:r>
        <w:t xml:space="preserve"> puede darte dinero aunque no debas impuesto.</w:t>
      </w:r>
    </w:p>
    <w:p>
      <w:pPr>
        <w:pStyle w:val="ListParagraph"/>
        <w:numPr>
          <w:ilvl w:val="0"/>
          <w:numId w:val="2"/>
        </w:numPr>
      </w:pPr>
      <w:r>
        <w:rPr>
          <w:i/>
          <w:iCs/>
        </w:rPr>
        <w:t xml:space="preserve">VITA:</w:t>
      </w:r>
      <w:r>
        <w:t xml:space="preserve"> ayuda fiscal gratuita del IRS con voluntarios certificados.</w:t>
      </w:r>
    </w:p>
    <w:p>
      <w:pPr>
        <w:pStyle w:val="ListParagraph"/>
        <w:numPr>
          <w:ilvl w:val="0"/>
          <w:numId w:val="2"/>
        </w:numPr>
      </w:pPr>
      <w:r>
        <w:rPr>
          <w:i/>
          <w:iCs/>
        </w:rPr>
        <w:t xml:space="preserve">Agente Certificador de Aceptación:</w:t>
      </w:r>
      <w:r>
        <w:t xml:space="preserve"> persona autorizada por el IRS para revisar documentos del ITIN.</w:t>
      </w:r>
    </w:p>
    <w:p>
      <w:pPr>
        <w:pStyle w:val="Heading3"/>
      </w:pPr>
      <w:r>
        <w:t xml:space="preserve">Fuentes</w:t>
      </w:r>
    </w:p>
    <w:p>
      <w:r>
        <w:t xml:space="preserve">[S12] IRS, ITIN · [S14] FTB, ITIN · [S15] FTB, ayuda fiscal gratuita · [R19] IRS, VITA · [R48] FTB, CalFile.</w:t>
      </w:r>
    </w:p>
    <w:p>
      <w:r>
        <w:br w:type="page"/>
      </w:r>
    </w:p>
    <w:p>
      <w:pPr>
        <w:pStyle w:val="Heading2"/>
      </w:pPr>
      <w:r>
        <w:t xml:space="preserve">M1 U12. ¿Cómo elijo a alguien que me ayude con impuestos?</w:t>
      </w:r>
    </w:p>
    <w:p>
      <w:r>
        <w:rPr>
          <w:b/>
          <w:bCs/>
        </w:rPr>
        <w:t xml:space="preserve">Lo que lograrás:</w:t>
      </w:r>
      <w:r>
        <w:t xml:space="preserve"> Comparar servicios de preparación de impuestos y reconocer prácticas peligrosas.</w:t>
      </w:r>
    </w:p>
    <w:p>
      <w:r>
        <w:rPr>
          <w:b/>
          <w:bCs/>
        </w:rPr>
        <w:t xml:space="preserve">Para empezar:</w:t>
      </w:r>
      <w:r>
        <w:t xml:space="preserve"> Luis vio un anuncio en redes: "Reembolso de 3,000 garantizado". Le pedían firmar antes de revisar sus papeles. Algo no le cuadró. En esta lección aprenderás a elegir quién te ayuda con tus impuestos y a detectar señales de alarma.</w:t>
      </w:r>
    </w:p>
    <w:p>
      <w:pPr>
        <w:pStyle w:val="Heading3"/>
      </w:pPr>
      <w:r>
        <w:t xml:space="preserve">Lo esencial (5 minutos)</w:t>
      </w:r>
    </w:p>
    <w:p>
      <w:pPr>
        <w:pStyle w:val="Heading4"/>
      </w:pPr>
      <w:r>
        <w:t xml:space="preserve">Compara lo que incluye, no solo el precio</w:t>
      </w:r>
    </w:p>
    <w:p>
      <w:r>
        <w:t xml:space="preserve">Una persona anuncia su servicio en 50 y otra en 80. Todavía no sabes cuál es más barata: quizá la primera cobra aparte lo que tú necesitas.</w:t>
      </w:r>
    </w:p>
    <w:p>
      <w:r>
        <w:t xml:space="preserve">Compara el </w:t>
      </w:r>
      <w:r>
        <w:rPr>
          <w:b/>
          <w:bCs/>
        </w:rPr>
        <w:t xml:space="preserve">alcance del servicio</w:t>
      </w:r>
      <w:r>
        <w:t xml:space="preserve">: qué incluye, qué no y cuánto cuesta todo.</w:t>
      </w:r>
    </w:p>
    <w:p>
      <w:pPr>
        <w:pStyle w:val="Heading4"/>
      </w:pPr>
      <w:r>
        <w:t xml:space="preserve">Tres pasos para elegir</w:t>
      </w:r>
    </w:p>
    <w:p>
      <w:pPr>
        <w:pStyle w:val="ListParagraph"/>
        <w:numPr>
          <w:ilvl w:val="0"/>
          <w:numId w:val="51"/>
        </w:numPr>
      </w:pPr>
      <w:r>
        <w:rPr>
          <w:b/>
          <w:bCs/>
        </w:rPr>
        <w:t xml:space="preserve">Explica qué necesitas:</w:t>
      </w:r>
      <w:r>
        <w:t xml:space="preserve"> federal y estatal, trabajo por tu cuenta, ITIN, dependientes.</w:t>
      </w:r>
    </w:p>
    <w:p>
      <w:pPr>
        <w:pStyle w:val="ListParagraph"/>
        <w:numPr>
          <w:ilvl w:val="0"/>
          <w:numId w:val="51"/>
        </w:numPr>
      </w:pPr>
      <w:r>
        <w:rPr>
          <w:b/>
          <w:bCs/>
        </w:rPr>
        <w:t xml:space="preserve">Pregunta qué incluye</w:t>
      </w:r>
      <w:r>
        <w:t xml:space="preserve"> y cuánto cuesta en total, por escrito.</w:t>
      </w:r>
    </w:p>
    <w:p>
      <w:pPr>
        <w:pStyle w:val="ListParagraph"/>
        <w:numPr>
          <w:ilvl w:val="0"/>
          <w:numId w:val="51"/>
        </w:numPr>
      </w:pPr>
      <w:r>
        <w:rPr>
          <w:b/>
          <w:bCs/>
        </w:rPr>
        <w:t xml:space="preserve">Verifica quién hará el trabajo</w:t>
      </w:r>
      <w:r>
        <w:t xml:space="preserve"> y su credencial.</w:t>
      </w:r>
    </w:p>
    <w:p>
      <w:pPr>
        <w:pStyle w:val="Heading4"/>
      </w:pPr>
      <w:r>
        <w:t xml:space="preserve">Credenciales en California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PTIN</w:t>
            </w:r>
          </w:p>
        </w:tc>
        <w:tc>
          <w:tcPr>
            <w:tcW w:type="dxa" w:w="3213"/>
            <w:tcMar>
              <w:top w:type="dxa" w:w="60"/>
              <w:left w:type="dxa" w:w="90"/>
              <w:bottom w:type="dxa" w:w="60"/>
              <w:right w:type="dxa" w:w="90"/>
            </w:tcMar>
          </w:tcPr>
          <w:p>
            <w:r>
              <w:rPr>
                <w:sz w:val="18"/>
                <w:szCs w:val="18"/>
              </w:rPr>
              <w:t xml:space="preserve">Número del IRS que debe tener todo preparador pagado.</w:t>
            </w:r>
          </w:p>
        </w:tc>
        <w:tc>
          <w:tcPr>
            <w:tcW w:type="dxa" w:w="3214"/>
            <w:tcMar>
              <w:top w:type="dxa" w:w="60"/>
              <w:left w:type="dxa" w:w="90"/>
              <w:bottom w:type="dxa" w:w="60"/>
              <w:right w:type="dxa" w:w="90"/>
            </w:tcMar>
          </w:tcPr>
          <w:p>
            <w:r>
              <w:rPr>
                <w:sz w:val="18"/>
                <w:szCs w:val="18"/>
              </w:rPr>
              <w:t xml:space="preserve">Obligatorio para todos.</w:t>
            </w:r>
          </w:p>
        </w:tc>
      </w:tr>
      <w:tr>
        <w:trPr>
          <w:tblHeader w:val="off"/>
        </w:trPr>
        <w:tc>
          <w:tcPr>
            <w:tcW w:type="dxa" w:w="3213"/>
            <w:tcMar>
              <w:top w:type="dxa" w:w="60"/>
              <w:left w:type="dxa" w:w="90"/>
              <w:bottom w:type="dxa" w:w="60"/>
              <w:right w:type="dxa" w:w="90"/>
            </w:tcMar>
          </w:tcPr>
          <w:p>
            <w:r>
              <w:rPr>
                <w:sz w:val="18"/>
                <w:szCs w:val="18"/>
              </w:rPr>
              <w:t xml:space="preserve">CTEC</w:t>
            </w:r>
          </w:p>
        </w:tc>
        <w:tc>
          <w:tcPr>
            <w:tcW w:type="dxa" w:w="3213"/>
            <w:tcMar>
              <w:top w:type="dxa" w:w="60"/>
              <w:left w:type="dxa" w:w="90"/>
              <w:bottom w:type="dxa" w:w="60"/>
              <w:right w:type="dxa" w:w="90"/>
            </w:tcMar>
          </w:tcPr>
          <w:p>
            <w:r>
              <w:rPr>
                <w:sz w:val="18"/>
                <w:szCs w:val="18"/>
              </w:rPr>
              <w:t xml:space="preserve">Registro estatal para preparadores que no son CPA, EA ni abogados.</w:t>
            </w:r>
          </w:p>
        </w:tc>
        <w:tc>
          <w:tcPr>
            <w:tcW w:type="dxa" w:w="3214"/>
            <w:tcMar>
              <w:top w:type="dxa" w:w="60"/>
              <w:left w:type="dxa" w:w="90"/>
              <w:bottom w:type="dxa" w:w="60"/>
              <w:right w:type="dxa" w:w="90"/>
            </w:tcMar>
          </w:tcPr>
          <w:p>
            <w:r>
              <w:rPr>
                <w:sz w:val="18"/>
                <w:szCs w:val="18"/>
              </w:rPr>
              <w:t xml:space="preserve">Verifícalo en su página.</w:t>
            </w:r>
          </w:p>
        </w:tc>
      </w:tr>
      <w:tr>
        <w:trPr>
          <w:tblHeader w:val="off"/>
        </w:trPr>
        <w:tc>
          <w:tcPr>
            <w:tcW w:type="dxa" w:w="3213"/>
            <w:tcMar>
              <w:top w:type="dxa" w:w="60"/>
              <w:left w:type="dxa" w:w="90"/>
              <w:bottom w:type="dxa" w:w="60"/>
              <w:right w:type="dxa" w:w="90"/>
            </w:tcMar>
          </w:tcPr>
          <w:p>
            <w:r>
              <w:rPr>
                <w:sz w:val="18"/>
                <w:szCs w:val="18"/>
              </w:rPr>
              <w:t xml:space="preserve">CPA, EA o abogado</w:t>
            </w:r>
          </w:p>
        </w:tc>
        <w:tc>
          <w:tcPr>
            <w:tcW w:type="dxa" w:w="3213"/>
            <w:tcMar>
              <w:top w:type="dxa" w:w="60"/>
              <w:left w:type="dxa" w:w="90"/>
              <w:bottom w:type="dxa" w:w="60"/>
              <w:right w:type="dxa" w:w="90"/>
            </w:tcMar>
          </w:tcPr>
          <w:p>
            <w:r>
              <w:rPr>
                <w:sz w:val="18"/>
                <w:szCs w:val="18"/>
              </w:rPr>
              <w:t xml:space="preserve">Profesionales con licencia que pueden representarte ante el IRS.</w:t>
            </w:r>
          </w:p>
        </w:tc>
        <w:tc>
          <w:tcPr>
            <w:tcW w:type="dxa" w:w="3214"/>
            <w:tcMar>
              <w:top w:type="dxa" w:w="60"/>
              <w:left w:type="dxa" w:w="90"/>
              <w:bottom w:type="dxa" w:w="60"/>
              <w:right w:type="dxa" w:w="90"/>
            </w:tcMar>
          </w:tcPr>
          <w:p>
            <w:r>
              <w:rPr>
                <w:sz w:val="18"/>
                <w:szCs w:val="18"/>
              </w:rPr>
              <w:t xml:space="preserve">Verifícalos en el directorio del IRS.</w:t>
            </w:r>
          </w:p>
        </w:tc>
      </w:tr>
    </w:tbl>
    <w:p/>
    <w:p>
      <w:pPr>
        <w:pStyle w:val="Heading4"/>
      </w:pPr>
      <w:r>
        <w:t xml:space="preserve">Señales de alarma</w:t>
      </w:r>
    </w:p>
    <w:p>
      <w:r>
        <w:t xml:space="preserve">Aléjate si el preparador:</w:t>
      </w:r>
    </w:p>
    <w:p>
      <w:pPr>
        <w:pStyle w:val="ListParagraph"/>
        <w:numPr>
          <w:ilvl w:val="0"/>
          <w:numId w:val="2"/>
        </w:numPr>
      </w:pPr>
      <w:r>
        <w:t xml:space="preserve">promete "el máximo reembolso garantizado" antes de ver tus papeles;</w:t>
      </w:r>
    </w:p>
    <w:p>
      <w:pPr>
        <w:pStyle w:val="ListParagraph"/>
        <w:numPr>
          <w:ilvl w:val="0"/>
          <w:numId w:val="2"/>
        </w:numPr>
      </w:pPr>
      <w:r>
        <w:t xml:space="preserve">te pide firmar hojas en blanco;</w:t>
      </w:r>
    </w:p>
    <w:p>
      <w:pPr>
        <w:pStyle w:val="ListParagraph"/>
        <w:numPr>
          <w:ilvl w:val="0"/>
          <w:numId w:val="2"/>
        </w:numPr>
      </w:pPr>
      <w:r>
        <w:t xml:space="preserve">quiere que el reembolso llegue a su cuenta y no a la tuya;</w:t>
      </w:r>
    </w:p>
    <w:p>
      <w:pPr>
        <w:pStyle w:val="ListParagraph"/>
        <w:numPr>
          <w:ilvl w:val="0"/>
          <w:numId w:val="2"/>
        </w:numPr>
      </w:pPr>
      <w:r>
        <w:t xml:space="preserve">te sugiere inventar gastos o dependientes;</w:t>
      </w:r>
    </w:p>
    <w:p>
      <w:pPr>
        <w:pStyle w:val="ListParagraph"/>
        <w:numPr>
          <w:ilvl w:val="0"/>
          <w:numId w:val="2"/>
        </w:numPr>
      </w:pPr>
      <w:r>
        <w:t xml:space="preserve">no firma la declaración como preparador.</w:t>
      </w:r>
    </w:p>
    <w:p>
      <w:pPr>
        <w:pBdr>
          <w:left w:val="single" w:color="1F5C4A" w:sz="18" w:space="8"/>
        </w:pBdr>
        <w:shd w:fill="EAF2EE" w:color="auto" w:val="clear"/>
        <w:spacing w:after="160" w:before="120"/>
        <w:ind w:left="200" w:right="200"/>
      </w:pPr>
      <w:r>
        <w:rPr>
          <w:b/>
          <w:bCs/>
        </w:rPr>
        <w:t xml:space="preserve">Idea clave:</w:t>
      </w:r>
      <w:r>
        <w:t xml:space="preserve"> nunca firmes algo que no has leído. Tú eres responsable de lo que dice tu declaración.</w:t>
      </w:r>
    </w:p>
    <w:p>
      <w:pPr>
        <w:pStyle w:val="Heading4"/>
      </w:pPr>
      <w:r>
        <w:t xml:space="preserve">Un caso en un minuto</w:t>
      </w:r>
    </w:p>
    <w:p>
      <w:r>
        <w:t xml:space="preserve">Mar busca quién le haga su declaración. Una oficina del barrio cobra 60, pero no le quiere dar copia. Otra cobra 150, firma como preparadora y tiene registro en CTEC.</w:t>
      </w:r>
    </w:p>
    <w:p>
      <w:r>
        <w:t xml:space="preserve">Mar pregunta en una sede de VITA y descubre que califica para que le ayuden gratis. Lleva sus papeles y recibe copia de todo.</w:t>
      </w:r>
    </w:p>
    <w:p>
      <w:r>
        <w:t xml:space="preserve">Aprendió que el precio más bajo no siempre es el mejor, y que la opción gratuita a veces es la más segura.</w:t>
      </w:r>
    </w:p>
    <w:p>
      <w:pPr>
        <w:pBdr>
          <w:left w:val="single" w:color="1F5C4A" w:sz="18" w:space="8"/>
        </w:pBdr>
        <w:shd w:fill="EAF2EE" w:color="auto" w:val="clear"/>
        <w:spacing w:after="160" w:before="120"/>
        <w:ind w:left="200" w:right="200"/>
      </w:pPr>
      <w:r>
        <w:rPr>
          <w:b/>
          <w:bCs/>
        </w:rPr>
        <w:t xml:space="preserve">Antes de actuar, verifica:</w:t>
      </w:r>
      <w:r>
        <w:t xml:space="preserve"> pide siempre el precio total por escrito y una copia completa de tu declaración.</w:t>
      </w:r>
    </w:p>
    <w:p>
      <w:pPr>
        <w:pStyle w:val="Heading4"/>
      </w:pPr>
      <w:r>
        <w:t xml:space="preserve">Hazlo esta semana</w:t>
      </w:r>
    </w:p>
    <w:p>
      <w:pPr>
        <w:pStyle w:val="ListParagraph"/>
        <w:numPr>
          <w:ilvl w:val="0"/>
          <w:numId w:val="52"/>
        </w:numPr>
      </w:pPr>
      <w:r>
        <w:t xml:space="preserve">Pregunta a dos preparadores qué incluye su precio y cuánto cuesta en total.</w:t>
      </w:r>
    </w:p>
    <w:p>
      <w:pPr>
        <w:pStyle w:val="ListParagraph"/>
        <w:numPr>
          <w:ilvl w:val="0"/>
          <w:numId w:val="52"/>
        </w:numPr>
      </w:pPr>
      <w:r>
        <w:t xml:space="preserve">Verifica su registro en CTEC o en el directorio del IRS.</w:t>
      </w:r>
    </w:p>
    <w:p>
      <w:pPr>
        <w:pStyle w:val="ListParagraph"/>
        <w:numPr>
          <w:ilvl w:val="0"/>
          <w:numId w:val="52"/>
        </w:numPr>
      </w:pPr>
      <w:r>
        <w:t xml:space="preserve">Revisa si calificas para VITA, que es gratis.</w:t>
      </w:r>
    </w:p>
    <w:p>
      <w:pPr>
        <w:pStyle w:val="Heading4"/>
      </w:pPr>
      <w:r>
        <w:t xml:space="preserve">Comprueba lo que entendiste</w:t>
      </w:r>
    </w:p>
    <w:p>
      <w:pPr>
        <w:pStyle w:val="ListParagraph"/>
        <w:numPr>
          <w:ilvl w:val="0"/>
          <w:numId w:val="53"/>
        </w:numPr>
      </w:pPr>
      <w:r>
        <w:t xml:space="preserve">¿Qué debe tener todo preparador pagado?</w:t>
      </w:r>
    </w:p>
    <w:p>
      <w:r>
        <w:rPr>
          <w:i/>
          <w:iCs/>
        </w:rPr>
        <w:t xml:space="preserve">Respuesta:</w:t>
      </w:r>
      <w:r>
        <w:t xml:space="preserve"> Un PTIN del IRS.</w:t>
      </w:r>
    </w:p>
    <w:p>
      <w:pPr>
        <w:pStyle w:val="ListParagraph"/>
        <w:numPr>
          <w:ilvl w:val="0"/>
          <w:numId w:val="54"/>
        </w:numPr>
      </w:pPr>
      <w:r>
        <w:t xml:space="preserve">Te prometen un reembolso garantizado antes de ver tus papeles. ¿Qué haces?</w:t>
      </w:r>
    </w:p>
    <w:p>
      <w:r>
        <w:rPr>
          <w:i/>
          <w:iCs/>
        </w:rPr>
        <w:t xml:space="preserve">Respuesta:</w:t>
      </w:r>
      <w:r>
        <w:t xml:space="preserve"> No firmas y buscas una opción verificable, como VITA o un preparador registrado.</w:t>
      </w:r>
    </w:p>
    <w:p>
      <w:pPr>
        <w:pStyle w:val="Heading4"/>
      </w:pPr>
      <w:r>
        <w:t xml:space="preserve">Para recordar</w:t>
      </w:r>
    </w:p>
    <w:p>
      <w:pPr>
        <w:pStyle w:val="ListParagraph"/>
        <w:numPr>
          <w:ilvl w:val="0"/>
          <w:numId w:val="2"/>
        </w:numPr>
      </w:pPr>
      <w:r>
        <w:t xml:space="preserve">Compara lo que incluye el precio, no solo el precio.</w:t>
      </w:r>
    </w:p>
    <w:p>
      <w:pPr>
        <w:pStyle w:val="ListParagraph"/>
        <w:numPr>
          <w:ilvl w:val="0"/>
          <w:numId w:val="2"/>
        </w:numPr>
      </w:pPr>
      <w:r>
        <w:t xml:space="preserve">Verifica el PTIN y el registro en CTEC.</w:t>
      </w:r>
    </w:p>
    <w:p>
      <w:pPr>
        <w:pStyle w:val="ListParagraph"/>
        <w:numPr>
          <w:ilvl w:val="0"/>
          <w:numId w:val="2"/>
        </w:numPr>
      </w:pPr>
      <w:r>
        <w:t xml:space="preserve">Nunca firmes en blanco ni dejes que el reembolso vaya a otra cuenta.</w:t>
      </w:r>
    </w:p>
    <w:p>
      <w:pPr>
        <w:pStyle w:val="Heading3"/>
      </w:pPr>
      <w:r>
        <w:t xml:space="preserve">Profundiza (5 minutos más)</w:t>
      </w:r>
    </w:p>
    <w:p>
      <w:pPr>
        <w:pStyle w:val="Heading4"/>
      </w:pPr>
      <w:r>
        <w:t xml:space="preserve">Qué preguntar antes de contratar</w:t>
      </w:r>
    </w:p>
    <w:p>
      <w:pPr>
        <w:pStyle w:val="ListParagraph"/>
        <w:numPr>
          <w:ilvl w:val="0"/>
          <w:numId w:val="2"/>
        </w:numPr>
      </w:pPr>
      <w:r>
        <w:t xml:space="preserve">¿Incluye la declaración federal y la estatal?</w:t>
      </w:r>
    </w:p>
    <w:p>
      <w:pPr>
        <w:pStyle w:val="ListParagraph"/>
        <w:numPr>
          <w:ilvl w:val="0"/>
          <w:numId w:val="2"/>
        </w:numPr>
      </w:pPr>
      <w:r>
        <w:t xml:space="preserve">¿Incluye trabajo por mi cuenta, ITIN, dependientes, declaraciones atrasadas o correcciones?</w:t>
      </w:r>
    </w:p>
    <w:p>
      <w:pPr>
        <w:pStyle w:val="ListParagraph"/>
        <w:numPr>
          <w:ilvl w:val="0"/>
          <w:numId w:val="2"/>
        </w:numPr>
      </w:pPr>
      <w:r>
        <w:t xml:space="preserve">¿Me ayudan si llega un aviso del IRS después?</w:t>
      </w:r>
    </w:p>
    <w:p>
      <w:pPr>
        <w:pStyle w:val="ListParagraph"/>
        <w:numPr>
          <w:ilvl w:val="0"/>
          <w:numId w:val="2"/>
        </w:numPr>
      </w:pPr>
      <w:r>
        <w:t xml:space="preserve">¿Quién firma la declaración y qué credencial tiene?</w:t>
      </w:r>
    </w:p>
    <w:p>
      <w:pPr>
        <w:pStyle w:val="Heading4"/>
      </w:pPr>
      <w:r>
        <w:t xml:space="preserve">Compara la cuenta completa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Precio anunciado</w:t>
            </w:r>
          </w:p>
        </w:tc>
        <w:tc>
          <w:tcPr>
            <w:tcW w:type="dxa" w:w="1928"/>
            <w:shd w:fill="1F5C4A" w:color="auto" w:val="clear"/>
            <w:tcMar>
              <w:top w:type="dxa" w:w="60"/>
              <w:left w:type="dxa" w:w="90"/>
              <w:bottom w:type="dxa" w:w="60"/>
              <w:right w:type="dxa" w:w="90"/>
            </w:tcMar>
          </w:tcPr>
          <w:p>
            <w:r>
              <w:rPr>
                <w:b/>
                <w:bCs/>
                <w:color w:val="FFFFFF"/>
                <w:sz w:val="18"/>
                <w:szCs w:val="18"/>
              </w:rPr>
              <w:t xml:space="preserve">Trabajo por cuenta propia</w:t>
            </w:r>
          </w:p>
        </w:tc>
        <w:tc>
          <w:tcPr>
            <w:tcW w:type="dxa" w:w="1928"/>
            <w:shd w:fill="1F5C4A" w:color="auto" w:val="clear"/>
            <w:tcMar>
              <w:top w:type="dxa" w:w="60"/>
              <w:left w:type="dxa" w:w="90"/>
              <w:bottom w:type="dxa" w:w="60"/>
              <w:right w:type="dxa" w:w="90"/>
            </w:tcMar>
          </w:tcPr>
          <w:p>
            <w:r>
              <w:rPr>
                <w:b/>
                <w:bCs/>
                <w:color w:val="FFFFFF"/>
                <w:sz w:val="18"/>
                <w:szCs w:val="18"/>
              </w:rPr>
              <w:t xml:space="preserve">Estatal</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Servicio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Servicio B</w:t>
            </w:r>
          </w:p>
        </w:tc>
        <w:tc>
          <w:tcPr>
            <w:tcW w:type="dxa" w:w="1928"/>
            <w:tcMar>
              <w:top w:type="dxa" w:w="60"/>
              <w:left w:type="dxa" w:w="90"/>
              <w:bottom w:type="dxa" w:w="60"/>
              <w:right w:type="dxa" w:w="90"/>
            </w:tcMar>
          </w:tcPr>
          <w:p>
            <w:r>
              <w:rPr>
                <w:sz w:val="18"/>
                <w:szCs w:val="18"/>
              </w:rPr>
              <w:t xml:space="preserve">230 (todo 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230</w:t>
            </w:r>
          </w:p>
        </w:tc>
      </w:tr>
    </w:tbl>
    <w:p/>
    <w:p>
      <w:r>
        <w:t xml:space="preserve">La comparación solo vale si los dos incluyen los mismos trabajos. En este caso, el "caro" es más barato.</w:t>
      </w:r>
    </w:p>
    <w:p>
      <w:pPr>
        <w:pStyle w:val="Heading4"/>
      </w:pPr>
      <w:r>
        <w:t xml:space="preserve">Préstamos contra el reembolso</w:t>
      </w:r>
    </w:p>
    <w:p>
      <w:r>
        <w:t xml:space="preserve">Recibir dinero adelantado "contra tu reembolso" es un préstamo, con sus propias condiciones y costos.</w:t>
      </w:r>
    </w:p>
    <w:p>
      <w:r>
        <w:t xml:space="preserve">La rapidez del préstamo no es la rapidez del IRS. Si el reembolso sale menor, puedes quedar debiendo.</w:t>
      </w:r>
    </w:p>
    <w:p>
      <w:pPr>
        <w:pStyle w:val="Heading4"/>
      </w:pPr>
      <w:r>
        <w:t xml:space="preserve">Antes y después de firmar</w:t>
      </w:r>
    </w:p>
    <w:p>
      <w:r>
        <w:rPr>
          <w:b/>
          <w:bCs/>
        </w:rPr>
        <w:t xml:space="preserve">Antes de firmar,</w:t>
      </w:r>
      <w:r>
        <w:t xml:space="preserve"> revisa tus datos, ingresos, gastos, dependientes y la cuenta donde llegará el reembolso.</w:t>
      </w:r>
    </w:p>
    <w:p>
      <w:r>
        <w:rPr>
          <w:b/>
          <w:bCs/>
        </w:rPr>
        <w:t xml:space="preserve">Después,</w:t>
      </w:r>
      <w:r>
        <w:t xml:space="preserve"> guarda una copia completa y la confirmación de envío.</w:t>
      </w:r>
    </w:p>
    <w:p>
      <w:r>
        <w:rPr>
          <w:b/>
          <w:bCs/>
        </w:rPr>
        <w:t xml:space="preserve">Si llega un aviso,</w:t>
      </w:r>
      <w:r>
        <w:t xml:space="preserve"> anota la fecha y el plazo. Verifica que sea real entrando tú mismo a IRS.gov o FTB.ca.gov; no uses el teléfono que viene en el mensaje.</w:t>
      </w:r>
    </w:p>
    <w:p>
      <w:pPr>
        <w:pBdr>
          <w:left w:val="single" w:color="1F5C4A" w:sz="18" w:space="8"/>
        </w:pBdr>
        <w:shd w:fill="EAF2EE" w:color="auto" w:val="clear"/>
        <w:spacing w:after="160" w:before="120"/>
        <w:ind w:left="200" w:right="200"/>
      </w:pPr>
      <w:r>
        <w:rPr>
          <w:b/>
          <w:bCs/>
        </w:rPr>
        <w:t xml:space="preserve">Dato adicional:</w:t>
      </w:r>
      <w:r>
        <w:t xml:space="preserve"> en California, los preparadores registrados en CTEC deben tener una fianza de 5,000 dólares y tomar cursos cada año. Puedes verificarlos en [ctec.org](https://www.ctec.org).</w:t>
      </w:r>
    </w:p>
    <w:p>
      <w:pPr>
        <w:pStyle w:val="Heading4"/>
      </w:pPr>
      <w:r>
        <w:t xml:space="preserve">Estafas de "notarios" y preparadores falsos</w:t>
      </w:r>
    </w:p>
    <w:p>
      <w:r>
        <w:t xml:space="preserve">Algunas personas se anuncian como "notario" o "asesor" y ofrecen hacer impuestos y trámites migratorios al mismo tiempo.</w:t>
      </w:r>
    </w:p>
    <w:p>
      <w:r>
        <w:t xml:space="preserve">Un notario público en EE. UU. solo certifica firmas. No puede preparar trámites migratorios ni dar asesoría legal. Lo verás en M4 U02.</w:t>
      </w:r>
    </w:p>
    <w:p>
      <w:r>
        <w:t xml:space="preserve">Si un preparador te hace daño, puedes reportarlo al IRS con el formulario 14157 y, en California, al CTEC.</w:t>
      </w:r>
    </w:p>
    <w:p>
      <w:pPr>
        <w:pStyle w:val="Heading4"/>
      </w:pPr>
      <w:r>
        <w:t xml:space="preserve">Qué te deben entregar</w:t>
      </w:r>
    </w:p>
    <w:p>
      <w:r>
        <w:t xml:space="preserve">Al terminar, pide:</w:t>
      </w:r>
    </w:p>
    <w:p>
      <w:pPr>
        <w:pStyle w:val="ListParagraph"/>
        <w:numPr>
          <w:ilvl w:val="0"/>
          <w:numId w:val="2"/>
        </w:numPr>
      </w:pPr>
      <w:r>
        <w:t xml:space="preserve">copia completa de tu declaración federal y estatal;</w:t>
      </w:r>
    </w:p>
    <w:p>
      <w:pPr>
        <w:pStyle w:val="ListParagraph"/>
        <w:numPr>
          <w:ilvl w:val="0"/>
          <w:numId w:val="2"/>
        </w:numPr>
      </w:pPr>
      <w:r>
        <w:t xml:space="preserve">la confirmación de envío electrónico;</w:t>
      </w:r>
    </w:p>
    <w:p>
      <w:pPr>
        <w:pStyle w:val="ListParagraph"/>
        <w:numPr>
          <w:ilvl w:val="0"/>
          <w:numId w:val="2"/>
        </w:numPr>
      </w:pPr>
      <w:r>
        <w:t xml:space="preserve">el nombre y el PTIN de quien la preparó.</w:t>
      </w:r>
    </w:p>
    <w:p>
      <w:r>
        <w:t xml:space="preserve">Guárdalo al menos tres años. Te servirá si llega un aviso o si necesitas comprobar tus ingresos.</w:t>
      </w:r>
    </w:p>
    <w:p>
      <w:pPr>
        <w:pStyle w:val="Heading4"/>
      </w:pPr>
      <w:r>
        <w:t xml:space="preserve">Cuándo conviene un profesional</w:t>
      </w:r>
    </w:p>
    <w:p>
      <w:r>
        <w:t xml:space="preserve">Si tu caso es sencillo, VITA o un preparador registrado pueden ayudarte.</w:t>
      </w:r>
    </w:p>
    <w:p>
      <w:r>
        <w:t xml:space="preserve">Si tienes un negocio con empleados, bienes en otro país, declaraciones atrasadas de varios años o un aviso del IRS que no entiendes, conviene un agente inscrito (EA), un contador (CPA) o un abogado de impuestos.</w:t>
      </w:r>
    </w:p>
    <w:p>
      <w:pPr>
        <w:pStyle w:val="Heading4"/>
      </w:pPr>
      <w:r>
        <w:t xml:space="preserve">Casos</w:t>
      </w:r>
    </w:p>
    <w:p>
      <w:r>
        <w:rPr>
          <w:b/>
          <w:bCs/>
        </w:rPr>
        <w:t xml:space="preserve">Caso 1. El reembolso garantizado</w:t>
      </w:r>
    </w:p>
    <w:p>
      <w:r>
        <w:t xml:space="preserve">Un anuncio en redes promete a Luis "reembolso de 3,000 garantizado". Le piden firmar antes de revisar.</w:t>
      </w:r>
    </w:p>
    <w:p>
      <w:pPr>
        <w:pStyle w:val="ListParagraph"/>
        <w:numPr>
          <w:ilvl w:val="0"/>
          <w:numId w:val="2"/>
        </w:numPr>
      </w:pPr>
      <w:r>
        <w:rPr>
          <w:i/>
          <w:iCs/>
        </w:rPr>
        <w:t xml:space="preserve">¿Qué hace?</w:t>
      </w:r>
      <w:r>
        <w:t xml:space="preserve"> No firma y busca una sede de VITA.</w:t>
      </w:r>
    </w:p>
    <w:p>
      <w:pPr>
        <w:pStyle w:val="ListParagraph"/>
        <w:numPr>
          <w:ilvl w:val="0"/>
          <w:numId w:val="2"/>
        </w:numPr>
      </w:pPr>
      <w:r>
        <w:rPr>
          <w:i/>
          <w:iCs/>
        </w:rPr>
        <w:t xml:space="preserve">¿Por qué es una señal de alarma?</w:t>
      </w:r>
      <w:r>
        <w:t xml:space="preserve"> Nadie puede prometer un reembolso sin revisar tus documentos.</w:t>
      </w:r>
    </w:p>
    <w:p>
      <w:r>
        <w:rPr>
          <w:b/>
          <w:bCs/>
        </w:rPr>
        <w:t xml:space="preserve">Caso 2. Las dos cotizaciones</w:t>
      </w:r>
    </w:p>
    <w:p>
      <w:r>
        <w:t xml:space="preserve">Mar compara dos preparadores. El barato cobra aparte la estatal y el trabajo por su cuenta. El caro incluye todo y le da copia.</w:t>
      </w:r>
    </w:p>
    <w:p>
      <w:pPr>
        <w:pStyle w:val="ListParagraph"/>
        <w:numPr>
          <w:ilvl w:val="0"/>
          <w:numId w:val="2"/>
        </w:numPr>
      </w:pPr>
      <w:r>
        <w:rPr>
          <w:i/>
          <w:iCs/>
        </w:rPr>
        <w:t xml:space="preserve">¿Cuál le conviene?</w:t>
      </w:r>
      <w:r>
        <w:t xml:space="preserve"> El segundo, que resulta más barato para su caso.</w:t>
      </w:r>
    </w:p>
    <w:p>
      <w:r>
        <w:rPr>
          <w:b/>
          <w:bCs/>
        </w:rPr>
        <w:t xml:space="preserve">Caso 3. La cuenta del reembolso</w:t>
      </w:r>
    </w:p>
    <w:p>
      <w:r>
        <w:t xml:space="preserve">El preparador de Daniela le pide que el reembolso llegue a "la cuenta de la oficina" para "ahorrar tiempo".</w:t>
      </w:r>
    </w:p>
    <w:p>
      <w:pPr>
        <w:pStyle w:val="ListParagraph"/>
        <w:numPr>
          <w:ilvl w:val="0"/>
          <w:numId w:val="2"/>
        </w:numPr>
      </w:pPr>
      <w:r>
        <w:rPr>
          <w:i/>
          <w:iCs/>
        </w:rPr>
        <w:t xml:space="preserve">¿Qué hace?</w:t>
      </w:r>
      <w:r>
        <w:t xml:space="preserve"> Se niega. El reembolso debe llegar a su propia cuenta. Busca otro preparador.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por el precio anunciado</w:t>
            </w:r>
          </w:p>
        </w:tc>
        <w:tc>
          <w:tcPr>
            <w:tcW w:type="dxa" w:w="3213"/>
            <w:tcMar>
              <w:top w:type="dxa" w:w="60"/>
              <w:left w:type="dxa" w:w="90"/>
              <w:bottom w:type="dxa" w:w="60"/>
              <w:right w:type="dxa" w:w="90"/>
            </w:tcMar>
          </w:tcPr>
          <w:p>
            <w:r>
              <w:rPr>
                <w:sz w:val="18"/>
                <w:szCs w:val="18"/>
              </w:rPr>
              <w:t xml:space="preserve">Pagas más por lo que cobran aparte</w:t>
            </w:r>
          </w:p>
        </w:tc>
        <w:tc>
          <w:tcPr>
            <w:tcW w:type="dxa" w:w="3214"/>
            <w:tcMar>
              <w:top w:type="dxa" w:w="60"/>
              <w:left w:type="dxa" w:w="90"/>
              <w:bottom w:type="dxa" w:w="60"/>
              <w:right w:type="dxa" w:w="90"/>
            </w:tcMar>
          </w:tcPr>
          <w:p>
            <w:r>
              <w:rPr>
                <w:sz w:val="18"/>
                <w:szCs w:val="18"/>
              </w:rPr>
              <w:t xml:space="preserve">Pide el precio total por escrito</w:t>
            </w:r>
          </w:p>
        </w:tc>
      </w:tr>
      <w:tr>
        <w:trPr>
          <w:tblHeader w:val="off"/>
        </w:trPr>
        <w:tc>
          <w:tcPr>
            <w:tcW w:type="dxa" w:w="3213"/>
            <w:tcMar>
              <w:top w:type="dxa" w:w="60"/>
              <w:left w:type="dxa" w:w="90"/>
              <w:bottom w:type="dxa" w:w="60"/>
              <w:right w:type="dxa" w:w="90"/>
            </w:tcMar>
          </w:tcPr>
          <w:p>
            <w:r>
              <w:rPr>
                <w:sz w:val="18"/>
                <w:szCs w:val="18"/>
              </w:rPr>
              <w:t xml:space="preserve">Firmar hojas en blanco</w:t>
            </w:r>
          </w:p>
        </w:tc>
        <w:tc>
          <w:tcPr>
            <w:tcW w:type="dxa" w:w="3213"/>
            <w:tcMar>
              <w:top w:type="dxa" w:w="60"/>
              <w:left w:type="dxa" w:w="90"/>
              <w:bottom w:type="dxa" w:w="60"/>
              <w:right w:type="dxa" w:w="90"/>
            </w:tcMar>
          </w:tcPr>
          <w:p>
            <w:r>
              <w:rPr>
                <w:sz w:val="18"/>
                <w:szCs w:val="18"/>
              </w:rPr>
              <w:t xml:space="preserve">Pueden poner datos falsos a tu nombre</w:t>
            </w:r>
          </w:p>
        </w:tc>
        <w:tc>
          <w:tcPr>
            <w:tcW w:type="dxa" w:w="3214"/>
            <w:tcMar>
              <w:top w:type="dxa" w:w="60"/>
              <w:left w:type="dxa" w:w="90"/>
              <w:bottom w:type="dxa" w:w="60"/>
              <w:right w:type="dxa" w:w="90"/>
            </w:tcMar>
          </w:tcPr>
          <w:p>
            <w:r>
              <w:rPr>
                <w:sz w:val="18"/>
                <w:szCs w:val="18"/>
              </w:rPr>
              <w:t xml:space="preserve">Firma solo lo que revisaste</w:t>
            </w:r>
          </w:p>
        </w:tc>
      </w:tr>
      <w:tr>
        <w:trPr>
          <w:tblHeader w:val="off"/>
        </w:trPr>
        <w:tc>
          <w:tcPr>
            <w:tcW w:type="dxa" w:w="3213"/>
            <w:tcMar>
              <w:top w:type="dxa" w:w="60"/>
              <w:left w:type="dxa" w:w="90"/>
              <w:bottom w:type="dxa" w:w="60"/>
              <w:right w:type="dxa" w:w="90"/>
            </w:tcMar>
          </w:tcPr>
          <w:p>
            <w:r>
              <w:rPr>
                <w:sz w:val="18"/>
                <w:szCs w:val="18"/>
              </w:rPr>
              <w:t xml:space="preserve">Aceptar que el reembolso vaya a otra cuenta</w:t>
            </w:r>
          </w:p>
        </w:tc>
        <w:tc>
          <w:tcPr>
            <w:tcW w:type="dxa" w:w="3213"/>
            <w:tcMar>
              <w:top w:type="dxa" w:w="60"/>
              <w:left w:type="dxa" w:w="90"/>
              <w:bottom w:type="dxa" w:w="60"/>
              <w:right w:type="dxa" w:w="90"/>
            </w:tcMar>
          </w:tcPr>
          <w:p>
            <w:r>
              <w:rPr>
                <w:sz w:val="18"/>
                <w:szCs w:val="18"/>
              </w:rPr>
              <w:t xml:space="preserve">Puedes perder tu dinero</w:t>
            </w:r>
          </w:p>
        </w:tc>
        <w:tc>
          <w:tcPr>
            <w:tcW w:type="dxa" w:w="3214"/>
            <w:tcMar>
              <w:top w:type="dxa" w:w="60"/>
              <w:left w:type="dxa" w:w="90"/>
              <w:bottom w:type="dxa" w:w="60"/>
              <w:right w:type="dxa" w:w="90"/>
            </w:tcMar>
          </w:tcPr>
          <w:p>
            <w:r>
              <w:rPr>
                <w:sz w:val="18"/>
                <w:szCs w:val="18"/>
              </w:rPr>
              <w:t xml:space="preserve">Pon tu propia cuenta</w:t>
            </w:r>
          </w:p>
        </w:tc>
      </w:tr>
      <w:tr>
        <w:trPr>
          <w:tblHeader w:val="off"/>
        </w:trPr>
        <w:tc>
          <w:tcPr>
            <w:tcW w:type="dxa" w:w="3213"/>
            <w:tcMar>
              <w:top w:type="dxa" w:w="60"/>
              <w:left w:type="dxa" w:w="90"/>
              <w:bottom w:type="dxa" w:w="60"/>
              <w:right w:type="dxa" w:w="90"/>
            </w:tcMar>
          </w:tcPr>
          <w:p>
            <w:r>
              <w:rPr>
                <w:sz w:val="18"/>
                <w:szCs w:val="18"/>
              </w:rPr>
              <w:t xml:space="preserve">Llamar al número del mensaje de un "aviso"</w:t>
            </w:r>
          </w:p>
        </w:tc>
        <w:tc>
          <w:tcPr>
            <w:tcW w:type="dxa" w:w="3213"/>
            <w:tcMar>
              <w:top w:type="dxa" w:w="60"/>
              <w:left w:type="dxa" w:w="90"/>
              <w:bottom w:type="dxa" w:w="60"/>
              <w:right w:type="dxa" w:w="90"/>
            </w:tcMar>
          </w:tcPr>
          <w:p>
            <w:r>
              <w:rPr>
                <w:sz w:val="18"/>
                <w:szCs w:val="18"/>
              </w:rPr>
              <w:t xml:space="preserve">Puede ser una estafa</w:t>
            </w:r>
          </w:p>
        </w:tc>
        <w:tc>
          <w:tcPr>
            <w:tcW w:type="dxa" w:w="3214"/>
            <w:tcMar>
              <w:top w:type="dxa" w:w="60"/>
              <w:left w:type="dxa" w:w="90"/>
              <w:bottom w:type="dxa" w:w="60"/>
              <w:right w:type="dxa" w:w="90"/>
            </w:tcMar>
          </w:tcPr>
          <w:p>
            <w:r>
              <w:rPr>
                <w:sz w:val="18"/>
                <w:szCs w:val="18"/>
              </w:rPr>
              <w:t xml:space="preserve">Entra tú mismo a IRS.gov o FTB.ca.gov</w:t>
            </w:r>
          </w:p>
        </w:tc>
      </w:tr>
    </w:tbl>
    <w:p/>
    <w:p>
      <w:pPr>
        <w:pStyle w:val="Heading3"/>
      </w:pPr>
      <w:r>
        <w:t xml:space="preserve">Practica</w:t>
      </w:r>
    </w:p>
    <w:p>
      <w:pPr>
        <w:pStyle w:val="Heading4"/>
      </w:pPr>
      <w:r>
        <w:t xml:space="preserve">Actividad interactiva</w:t>
      </w:r>
    </w:p>
    <w:p>
      <w:r>
        <w:rPr>
          <w:b/>
          <w:bCs/>
        </w:rPr>
        <w:t xml:space="preserve">¿Contratarías a este preparador? (escenario H5P):</w:t>
      </w:r>
      <w:r>
        <w:t xml:space="preserve"> revisa tres anuncios y conversaciones, y detecta señales de alarma.</w:t>
      </w:r>
    </w:p>
    <w:p>
      <w:pPr>
        <w:pStyle w:val="Heading4"/>
      </w:pPr>
      <w:r>
        <w:t xml:space="preserve">Quiz</w:t>
      </w:r>
    </w:p>
    <w:p>
      <w:pPr>
        <w:pStyle w:val="ListParagraph"/>
        <w:numPr>
          <w:ilvl w:val="0"/>
          <w:numId w:val="55"/>
        </w:numPr>
      </w:pPr>
      <w:r>
        <w:t xml:space="preserve">¿Qué debe tener todo preparador pagado? a) PTIN · b) Nada</w:t>
      </w:r>
    </w:p>
    <w:p>
      <w:pPr>
        <w:pStyle w:val="ListParagraph"/>
        <w:numPr>
          <w:ilvl w:val="0"/>
          <w:numId w:val="55"/>
        </w:numPr>
      </w:pPr>
      <w:r>
        <w:t xml:space="preserve">En California, un preparador pagado que no es CPA, EA ni abogado debe registrarse en: a) CTEC · b) DMV</w:t>
      </w:r>
    </w:p>
    <w:p>
      <w:pPr>
        <w:pStyle w:val="ListParagraph"/>
        <w:numPr>
          <w:ilvl w:val="0"/>
          <w:numId w:val="55"/>
        </w:numPr>
      </w:pPr>
      <w:r>
        <w:t xml:space="preserve">¿Es seguro firmar una declaración en blanco? a) Sí · b) No</w:t>
      </w:r>
    </w:p>
    <w:p>
      <w:r>
        <w:rPr>
          <w:b/>
          <w:bCs/>
        </w:rPr>
        <w:t xml:space="preserve">Respuestas:</w:t>
      </w:r>
      <w:r>
        <w:t xml:space="preserve"> 1-a: el PTIN es obligatorio. 2-a: el CTEC es el registro estatal. 3-b: pueden poner datos falsos.</w:t>
      </w:r>
    </w:p>
    <w:p>
      <w:pPr>
        <w:pStyle w:val="Heading4"/>
      </w:pPr>
      <w:r>
        <w:t xml:space="preserve">Ponlo en práctica</w:t>
      </w:r>
    </w:p>
    <w:p>
      <w:r>
        <w:t xml:space="preserve">Un preparador promete "el máximo reembolso garantizado" antes de ver tus documentos y te pide firmar hojas vacías. ¿Qué haces? </w:t>
      </w:r>
      <w:r>
        <w:rPr>
          <w:b/>
          <w:bCs/>
        </w:rPr>
        <w:t xml:space="preserve">Respuesta:</w:t>
      </w:r>
      <w:r>
        <w:t xml:space="preserve"> No firmas, proteges tus documentos y buscas una opción verificable (VITA o un preparador registrado). Un reembolso no se puede prometer sin revisar tu información.</w:t>
      </w:r>
    </w:p>
    <w:p>
      <w:pPr>
        <w:pStyle w:val="Heading4"/>
      </w:pPr>
      <w:r>
        <w:t xml:space="preserve">A tu plan</w:t>
      </w:r>
    </w:p>
    <w:p>
      <w:r>
        <w:t xml:space="preserve">Compara dos servicios y una opción gratuita. Anota qué confirmaste y qué falta.</w:t>
      </w:r>
    </w:p>
    <w:p>
      <w:pPr>
        <w:pStyle w:val="Heading3"/>
      </w:pPr>
      <w:r>
        <w:t xml:space="preserve">Para saber más</w:t>
      </w:r>
    </w:p>
    <w:p>
      <w:pPr>
        <w:pStyle w:val="ListParagraph"/>
        <w:numPr>
          <w:ilvl w:val="0"/>
          <w:numId w:val="2"/>
        </w:numPr>
      </w:pPr>
      <w:r>
        <w:rPr>
          <w:b/>
          <w:bCs/>
        </w:rPr>
        <w:t xml:space="preserve">Verificar un preparador registrado</w:t>
      </w:r>
      <w:r>
        <w:t xml:space="preserve"> (CTEC · inglés): https://www.ctec.org — </w:t>
      </w:r>
      <w:r>
        <w:rPr>
          <w:b/>
          <w:bCs/>
        </w:rPr>
        <w:t xml:space="preserve">Qué buscar:</w:t>
      </w:r>
      <w:r>
        <w:t xml:space="preserve"> "Verify a Preparer"; escribe el nombre del preparador para confirmar que su registro está vigente.</w:t>
      </w:r>
    </w:p>
    <w:p>
      <w:pPr>
        <w:pStyle w:val="ListParagraph"/>
        <w:numPr>
          <w:ilvl w:val="0"/>
          <w:numId w:val="2"/>
        </w:numPr>
      </w:pPr>
      <w:r>
        <w:rPr>
          <w:b/>
          <w:bCs/>
        </w:rPr>
        <w:t xml:space="preserve">Directorio de preparadores del IRS</w:t>
      </w:r>
      <w:r>
        <w:t xml:space="preserve"> (IRS · inglés): https://irs.treasury.gov/rpo/rpo.jsf — </w:t>
      </w:r>
      <w:r>
        <w:rPr>
          <w:b/>
          <w:bCs/>
        </w:rPr>
        <w:t xml:space="preserve">Qué buscar:</w:t>
      </w:r>
      <w:r>
        <w:t xml:space="preserve"> busca por código postal para encontrar CPA y agentes inscritos (EA) con credenciales verificadas.</w:t>
      </w:r>
    </w:p>
    <w:p>
      <w:pPr>
        <w:pStyle w:val="ListParagraph"/>
        <w:numPr>
          <w:ilvl w:val="0"/>
          <w:numId w:val="2"/>
        </w:numPr>
      </w:pPr>
      <w:r>
        <w:rPr>
          <w:b/>
          <w:bCs/>
        </w:rPr>
        <w:t xml:space="preserve">Preparación gratuita de impuestos (VITA)</w:t>
      </w:r>
      <w:r>
        <w:t xml:space="preserve"> (IRS · inglés y español): https://www.irs.gov/individuals/free-tax-return-preparation-for-qualifying-taxpayers — </w:t>
      </w:r>
      <w:r>
        <w:rPr>
          <w:b/>
          <w:bCs/>
        </w:rPr>
        <w:t xml:space="preserve">Qué buscar:</w:t>
      </w:r>
      <w:r>
        <w:t xml:space="preserve"> el buscador de sedes por código postal.</w:t>
      </w:r>
    </w:p>
    <w:p>
      <w:pPr>
        <w:pStyle w:val="Heading3"/>
      </w:pPr>
      <w:r>
        <w:t xml:space="preserve">Palabras clave</w:t>
      </w:r>
    </w:p>
    <w:p>
      <w:pPr>
        <w:pStyle w:val="ListParagraph"/>
        <w:numPr>
          <w:ilvl w:val="0"/>
          <w:numId w:val="2"/>
        </w:numPr>
      </w:pPr>
      <w:r>
        <w:rPr>
          <w:i/>
          <w:iCs/>
        </w:rPr>
        <w:t xml:space="preserve">Alcance del servicio:</w:t>
      </w:r>
      <w:r>
        <w:t xml:space="preserve"> los trabajos que incluye el precio.</w:t>
      </w:r>
    </w:p>
    <w:p>
      <w:pPr>
        <w:pStyle w:val="ListParagraph"/>
        <w:numPr>
          <w:ilvl w:val="0"/>
          <w:numId w:val="2"/>
        </w:numPr>
      </w:pPr>
      <w:r>
        <w:rPr>
          <w:i/>
          <w:iCs/>
        </w:rPr>
        <w:t xml:space="preserve">Credenciales:</w:t>
      </w:r>
      <w:r>
        <w:t xml:space="preserve"> registros que prueban una preparación o autorización.</w:t>
      </w:r>
    </w:p>
    <w:p>
      <w:pPr>
        <w:pStyle w:val="ListParagraph"/>
        <w:numPr>
          <w:ilvl w:val="0"/>
          <w:numId w:val="2"/>
        </w:numPr>
      </w:pPr>
      <w:r>
        <w:rPr>
          <w:i/>
          <w:iCs/>
        </w:rPr>
        <w:t xml:space="preserve">PTIN:</w:t>
      </w:r>
      <w:r>
        <w:t xml:space="preserve"> número de preparador del IRS.</w:t>
      </w:r>
    </w:p>
    <w:p>
      <w:pPr>
        <w:pStyle w:val="ListParagraph"/>
        <w:numPr>
          <w:ilvl w:val="0"/>
          <w:numId w:val="2"/>
        </w:numPr>
      </w:pPr>
      <w:r>
        <w:rPr>
          <w:i/>
          <w:iCs/>
        </w:rPr>
        <w:t xml:space="preserve">CTEC:</w:t>
      </w:r>
      <w:r>
        <w:t xml:space="preserve"> registro de preparadores de impuestos de California.</w:t>
      </w:r>
    </w:p>
    <w:p>
      <w:pPr>
        <w:pStyle w:val="Heading3"/>
      </w:pPr>
      <w:r>
        <w:t xml:space="preserve">Fuentes</w:t>
      </w:r>
    </w:p>
    <w:p>
      <w:r>
        <w:t xml:space="preserve">[S15] FTB, ayuda gratuita · [S16] FTB, Publicación 982 · [R36] CTEC, verificación de preparadores.</w:t>
      </w:r>
    </w:p>
    <w:p>
      <w:r>
        <w:br w:type="page"/>
      </w:r>
    </w:p>
    <w:p>
      <w:pPr>
        <w:pStyle w:val="Heading2"/>
      </w:pPr>
      <w:r>
        <w:t xml:space="preserve">M1 U13. ¿Qué debo saber antes de pedir un apoyo público?</w:t>
      </w:r>
    </w:p>
    <w:p>
      <w:r>
        <w:rPr>
          <w:b/>
          <w:bCs/>
        </w:rPr>
        <w:t xml:space="preserve">Lo que lograrás:</w:t>
      </w:r>
      <w:r>
        <w:t xml:space="preserve"> Entender qué es la "carga pública", qué apoyos existen y dónde confirmar tu caso antes de decidir.</w:t>
      </w:r>
    </w:p>
    <w:p>
      <w:r>
        <w:rPr>
          <w:b/>
          <w:bCs/>
        </w:rPr>
        <w:t xml:space="preserve">Para empezar:</w:t>
      </w:r>
      <w:r>
        <w:t xml:space="preserve"> Daniela necesita ayuda para comprar comida para su hijo, pero una vecina le dijo que pedir cualquier apoyo podía afectarla. No sabe si es cierto. En esta lección aprenderás qué dice la regla y dónde confirmar tu caso sin arriesgarte.</w:t>
      </w:r>
    </w:p>
    <w:p>
      <w:pPr>
        <w:pStyle w:val="Heading3"/>
      </w:pPr>
      <w:r>
        <w:t xml:space="preserve">Lo esencial (5 minutos)</w:t>
      </w:r>
    </w:p>
    <w:p>
      <w:pPr>
        <w:pStyle w:val="Heading4"/>
      </w:pPr>
      <w:r>
        <w:t xml:space="preserve">Decidir con información, no con rumores</w:t>
      </w:r>
    </w:p>
    <w:p>
      <w:r>
        <w:t xml:space="preserve">Muchas familias no piden apoyos a los que tienen derecho por miedo a que les afecte en un trámite migratorio. Otras los piden sin saber si aplican.</w:t>
      </w:r>
    </w:p>
    <w:p>
      <w:r>
        <w:t xml:space="preserve">Las dos cosas se resuelven igual: con información confiable sobre tu caso.</w:t>
      </w:r>
    </w:p>
    <w:p>
      <w:pPr>
        <w:pStyle w:val="Heading4"/>
      </w:pPr>
      <w:r>
        <w:t xml:space="preserve">Qué es la carga pública</w:t>
      </w:r>
    </w:p>
    <w:p>
      <w:r>
        <w:t xml:space="preserve">La </w:t>
      </w:r>
      <w:r>
        <w:rPr>
          <w:b/>
          <w:bCs/>
        </w:rPr>
        <w:t xml:space="preserve">carga pública</w:t>
      </w:r>
      <w:r>
        <w:t xml:space="preserve"> es una evaluación que se hace en algunos trámites migratorios, principalmente en ciertas solicitudes de residencia permanente.</w:t>
      </w:r>
    </w:p>
    <w:p>
      <w:r>
        <w:t xml:space="preserve">Solo aplica a ciertos trámites y solo considera ciertos apoyos.</w:t>
      </w:r>
    </w:p>
    <w:p>
      <w:pPr>
        <w:pStyle w:val="Heading4"/>
      </w:pPr>
      <w:r>
        <w:t xml:space="preserve">Qué considera la regla vigente desde 2022</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Sí se considera</w:t>
            </w:r>
          </w:p>
        </w:tc>
        <w:tc>
          <w:tcPr>
            <w:tcW w:type="dxa" w:w="3213"/>
            <w:tcMar>
              <w:top w:type="dxa" w:w="60"/>
              <w:left w:type="dxa" w:w="90"/>
              <w:bottom w:type="dxa" w:w="60"/>
              <w:right w:type="dxa" w:w="90"/>
            </w:tcMar>
          </w:tcPr>
          <w:p>
            <w:r>
              <w:rPr>
                <w:sz w:val="18"/>
                <w:szCs w:val="18"/>
              </w:rPr>
              <w:t xml:space="preserve">Asistencia en efectivo para mantener ingresos (como SSI o CalWORKs en efectivo) y cuidado de largo plazo pagado por el gobierno.</w:t>
            </w:r>
          </w:p>
        </w:tc>
        <w:tc>
          <w:tcPr>
            <w:tcW w:type="dxa" w:w="3214"/>
            <w:tcMar>
              <w:top w:type="dxa" w:w="60"/>
              <w:left w:type="dxa" w:w="90"/>
              <w:bottom w:type="dxa" w:w="60"/>
              <w:right w:type="dxa" w:w="90"/>
            </w:tcMar>
          </w:tcPr>
          <w:p>
            <w:r>
              <w:rPr>
                <w:sz w:val="18"/>
                <w:szCs w:val="18"/>
              </w:rPr>
              <w:t xml:space="preserve">Consulta antes de pedirlo.</w:t>
            </w:r>
          </w:p>
        </w:tc>
      </w:tr>
      <w:tr>
        <w:trPr>
          <w:tblHeader w:val="off"/>
        </w:trPr>
        <w:tc>
          <w:tcPr>
            <w:tcW w:type="dxa" w:w="3213"/>
            <w:tcMar>
              <w:top w:type="dxa" w:w="60"/>
              <w:left w:type="dxa" w:w="90"/>
              <w:bottom w:type="dxa" w:w="60"/>
              <w:right w:type="dxa" w:w="90"/>
            </w:tcMar>
          </w:tcPr>
          <w:p>
            <w:r>
              <w:rPr>
                <w:sz w:val="18"/>
                <w:szCs w:val="18"/>
              </w:rPr>
              <w:t xml:space="preserve">No se considera</w:t>
            </w:r>
          </w:p>
        </w:tc>
        <w:tc>
          <w:tcPr>
            <w:tcW w:type="dxa" w:w="3213"/>
            <w:tcMar>
              <w:top w:type="dxa" w:w="60"/>
              <w:left w:type="dxa" w:w="90"/>
              <w:bottom w:type="dxa" w:w="60"/>
              <w:right w:type="dxa" w:w="90"/>
            </w:tcMar>
          </w:tcPr>
          <w:p>
            <w:r>
              <w:rPr>
                <w:sz w:val="18"/>
                <w:szCs w:val="18"/>
              </w:rPr>
              <w:t xml:space="preserve">CalFresh, Medi-Cal (salvo cuidado de largo plazo), WIC, comidas escolares, vivienda, créditos fiscales como el CalEITC.</w:t>
            </w:r>
          </w:p>
        </w:tc>
        <w:tc>
          <w:tcPr>
            <w:tcW w:type="dxa" w:w="3214"/>
            <w:tcMar>
              <w:top w:type="dxa" w:w="60"/>
              <w:left w:type="dxa" w:w="90"/>
              <w:bottom w:type="dxa" w:w="60"/>
              <w:right w:type="dxa" w:w="90"/>
            </w:tcMar>
          </w:tcPr>
          <w:p>
            <w:r>
              <w:rPr>
                <w:sz w:val="18"/>
                <w:szCs w:val="18"/>
              </w:rPr>
              <w:t xml:space="preserve">Puedes pedirlo sin que cuente.</w:t>
            </w:r>
          </w:p>
        </w:tc>
      </w:tr>
      <w:tr>
        <w:trPr>
          <w:tblHeader w:val="off"/>
        </w:trPr>
        <w:tc>
          <w:tcPr>
            <w:tcW w:type="dxa" w:w="3213"/>
            <w:tcMar>
              <w:top w:type="dxa" w:w="60"/>
              <w:left w:type="dxa" w:w="90"/>
              <w:bottom w:type="dxa" w:w="60"/>
              <w:right w:type="dxa" w:w="90"/>
            </w:tcMar>
          </w:tcPr>
          <w:p>
            <w:r>
              <w:rPr>
                <w:sz w:val="18"/>
                <w:szCs w:val="18"/>
              </w:rPr>
              <w:t xml:space="preserve">Apoyos de tu familia</w:t>
            </w:r>
          </w:p>
        </w:tc>
        <w:tc>
          <w:tcPr>
            <w:tcW w:type="dxa" w:w="3213"/>
            <w:tcMar>
              <w:top w:type="dxa" w:w="60"/>
              <w:left w:type="dxa" w:w="90"/>
              <w:bottom w:type="dxa" w:w="60"/>
              <w:right w:type="dxa" w:w="90"/>
            </w:tcMar>
          </w:tcPr>
          <w:p>
            <w:r>
              <w:rPr>
                <w:sz w:val="18"/>
                <w:szCs w:val="18"/>
              </w:rPr>
              <w:t xml:space="preserve">Lo que reciben otros miembros, como hijos ciudadanos, no se cuenta como tuyo.</w:t>
            </w:r>
          </w:p>
        </w:tc>
        <w:tc>
          <w:tcPr>
            <w:tcW w:type="dxa" w:w="3214"/>
            <w:tcMar>
              <w:top w:type="dxa" w:w="60"/>
              <w:left w:type="dxa" w:w="90"/>
              <w:bottom w:type="dxa" w:w="60"/>
              <w:right w:type="dxa" w:w="90"/>
            </w:tcMar>
          </w:tcPr>
          <w:p>
            <w:r>
              <w:rPr>
                <w:sz w:val="18"/>
                <w:szCs w:val="18"/>
              </w:rPr>
              <w:t xml:space="preserve">No se suma a tu caso.</w:t>
            </w:r>
          </w:p>
        </w:tc>
      </w:tr>
    </w:tbl>
    <w:p/>
    <w:p>
      <w:pPr>
        <w:pStyle w:val="Heading4"/>
      </w:pPr>
      <w:r>
        <w:t xml:space="preserve">Tres pasos antes de decidir</w:t>
      </w:r>
    </w:p>
    <w:p>
      <w:pPr>
        <w:pStyle w:val="ListParagraph"/>
        <w:numPr>
          <w:ilvl w:val="0"/>
          <w:numId w:val="56"/>
        </w:numPr>
      </w:pPr>
      <w:r>
        <w:t xml:space="preserve">Identifica qué apoyo necesitas: comida, salud, vivienda o dinero.</w:t>
      </w:r>
    </w:p>
    <w:p>
      <w:pPr>
        <w:pStyle w:val="ListParagraph"/>
        <w:numPr>
          <w:ilvl w:val="0"/>
          <w:numId w:val="56"/>
        </w:numPr>
      </w:pPr>
      <w:r>
        <w:t xml:space="preserve">Averigua quién en tu hogar podría calificar.</w:t>
      </w:r>
    </w:p>
    <w:p>
      <w:pPr>
        <w:pStyle w:val="ListParagraph"/>
        <w:numPr>
          <w:ilvl w:val="0"/>
          <w:numId w:val="56"/>
        </w:numPr>
      </w:pPr>
      <w:r>
        <w:t xml:space="preserve">Confirma con una fuente confiable cómo aplica la regla a tu caso.</w:t>
      </w:r>
    </w:p>
    <w:p>
      <w:pPr>
        <w:pBdr>
          <w:left w:val="single" w:color="1F5C4A" w:sz="18" w:space="8"/>
        </w:pBdr>
        <w:shd w:fill="EAF2EE" w:color="auto" w:val="clear"/>
        <w:spacing w:after="160" w:before="120"/>
        <w:ind w:left="200" w:right="200"/>
      </w:pPr>
      <w:r>
        <w:rPr>
          <w:b/>
          <w:bCs/>
        </w:rPr>
        <w:t xml:space="preserve">Idea clave:</w:t>
      </w:r>
      <w:r>
        <w:t xml:space="preserve"> las reglas pueden cambiar. Una propuesta no es regla hasta que se publica como final y entra en vigor.</w:t>
      </w:r>
    </w:p>
    <w:p>
      <w:pPr>
        <w:pStyle w:val="Heading4"/>
      </w:pPr>
      <w:r>
        <w:t xml:space="preserve">Un caso en un minuto</w:t>
      </w:r>
    </w:p>
    <w:p>
      <w:r>
        <w:t xml:space="preserve">Rosa vive en Fresno con su hija y sus nietos. Dejó de llevar a sus nietos a WIC por miedo a que le afectara. Su hija le comparte lo que aprendió: WIC no se considera en la regla vigente de carga pública, y los apoyos de los nietos no se cuentan como de Rosa.</w:t>
      </w:r>
    </w:p>
    <w:p>
      <w:r>
        <w:t xml:space="preserve">Rosa llama a una organización comunitaria para confirmarlo. Le explican lo mismo y le recomiendan revisar la regla cada año por si cambia.</w:t>
      </w:r>
    </w:p>
    <w:p>
      <w:pPr>
        <w:pBdr>
          <w:left w:val="single" w:color="1F5C4A" w:sz="18" w:space="8"/>
        </w:pBdr>
        <w:shd w:fill="EAF2EE" w:color="auto" w:val="clear"/>
        <w:spacing w:after="160" w:before="120"/>
        <w:ind w:left="200" w:right="200"/>
      </w:pPr>
      <w:r>
        <w:rPr>
          <w:b/>
          <w:bCs/>
        </w:rPr>
        <w:t xml:space="preserve">Antes de actuar, verifica:</w:t>
      </w:r>
      <w:r>
        <w:t xml:space="preserve"> el estado actual de la regla y de cada programa con un abogado o representante acreditado.</w:t>
      </w:r>
    </w:p>
    <w:p>
      <w:pPr>
        <w:pStyle w:val="Heading4"/>
      </w:pPr>
      <w:r>
        <w:t xml:space="preserve">Hazlo esta semana</w:t>
      </w:r>
    </w:p>
    <w:p>
      <w:pPr>
        <w:pStyle w:val="ListParagraph"/>
        <w:numPr>
          <w:ilvl w:val="0"/>
          <w:numId w:val="57"/>
        </w:numPr>
      </w:pPr>
      <w:r>
        <w:t xml:space="preserve">Anota qué apoyo necesita tu hogar.</w:t>
      </w:r>
    </w:p>
    <w:p>
      <w:pPr>
        <w:pStyle w:val="ListParagraph"/>
        <w:numPr>
          <w:ilvl w:val="0"/>
          <w:numId w:val="57"/>
        </w:numPr>
      </w:pPr>
      <w:r>
        <w:t xml:space="preserve">Busca una organización de ayuda legal o un representante acreditado cerca de ti.</w:t>
      </w:r>
    </w:p>
    <w:p>
      <w:pPr>
        <w:pStyle w:val="ListParagraph"/>
        <w:numPr>
          <w:ilvl w:val="0"/>
          <w:numId w:val="57"/>
        </w:numPr>
      </w:pPr>
      <w:r>
        <w:t xml:space="preserve">Lleva tus preguntas por escrito.</w:t>
      </w:r>
    </w:p>
    <w:p>
      <w:pPr>
        <w:pStyle w:val="Heading4"/>
      </w:pPr>
      <w:r>
        <w:t xml:space="preserve">Comprueba lo que entendiste</w:t>
      </w:r>
    </w:p>
    <w:p>
      <w:pPr>
        <w:pStyle w:val="ListParagraph"/>
        <w:numPr>
          <w:ilvl w:val="0"/>
          <w:numId w:val="58"/>
        </w:numPr>
      </w:pPr>
      <w:r>
        <w:t xml:space="preserve">¿La carga pública aplica a todos los trámites migratorios?</w:t>
      </w:r>
    </w:p>
    <w:p>
      <w:r>
        <w:rPr>
          <w:i/>
          <w:iCs/>
        </w:rPr>
        <w:t xml:space="preserve">Respuesta:</w:t>
      </w:r>
      <w:r>
        <w:t xml:space="preserve"> No. Solo a ciertos trámites, principalmente algunas solicitudes de residencia.</w:t>
      </w:r>
    </w:p>
    <w:p>
      <w:pPr>
        <w:pStyle w:val="ListParagraph"/>
        <w:numPr>
          <w:ilvl w:val="0"/>
          <w:numId w:val="59"/>
        </w:numPr>
      </w:pPr>
      <w:r>
        <w:t xml:space="preserve">¿Los apoyos que reciben tus hijos ciudadanos se cuentan como tuyos?</w:t>
      </w:r>
    </w:p>
    <w:p>
      <w:r>
        <w:rPr>
          <w:i/>
          <w:iCs/>
        </w:rPr>
        <w:t xml:space="preserve">Respuesta:</w:t>
      </w:r>
      <w:r>
        <w:t xml:space="preserve"> No. Según la regla vigente, no se cuentan como tuyos.</w:t>
      </w:r>
    </w:p>
    <w:p>
      <w:pPr>
        <w:pStyle w:val="Heading4"/>
      </w:pPr>
      <w:r>
        <w:t xml:space="preserve">Para recordar</w:t>
      </w:r>
    </w:p>
    <w:p>
      <w:pPr>
        <w:pStyle w:val="ListParagraph"/>
        <w:numPr>
          <w:ilvl w:val="0"/>
          <w:numId w:val="2"/>
        </w:numPr>
      </w:pPr>
      <w:r>
        <w:t xml:space="preserve">La regla solo aplica a ciertos trámites y ciertos apoyos.</w:t>
      </w:r>
    </w:p>
    <w:p>
      <w:pPr>
        <w:pStyle w:val="ListParagraph"/>
        <w:numPr>
          <w:ilvl w:val="0"/>
          <w:numId w:val="2"/>
        </w:numPr>
      </w:pPr>
      <w:r>
        <w:t xml:space="preserve">CalFresh, WIC y los créditos fiscales no se consideran en la regla vigente.</w:t>
      </w:r>
    </w:p>
    <w:p>
      <w:pPr>
        <w:pStyle w:val="ListParagraph"/>
        <w:numPr>
          <w:ilvl w:val="0"/>
          <w:numId w:val="2"/>
        </w:numPr>
      </w:pPr>
      <w:r>
        <w:t xml:space="preserve">Confirma tu caso con un abogado o representante acreditado.</w:t>
      </w:r>
    </w:p>
    <w:p>
      <w:pPr>
        <w:pStyle w:val="Heading3"/>
      </w:pPr>
      <w:r>
        <w:t xml:space="preserve">Profundiza (5 minutos más)</w:t>
      </w:r>
    </w:p>
    <w:p>
      <w:pPr>
        <w:pStyle w:val="Heading4"/>
      </w:pPr>
      <w:r>
        <w:t xml:space="preserve">A quién no aplica</w:t>
      </w:r>
    </w:p>
    <w:p>
      <w:r>
        <w:t xml:space="preserve">La regla no aplica a muchos trámites y categorías. Por ejemplo, a quienes ya son residentes permanentes y solicitan la ciudadanía, ni a personas refugiadas o asiladas.</w:t>
      </w:r>
    </w:p>
    <w:p>
      <w:r>
        <w:t xml:space="preserve">Por eso la pregunta correcta no es "¿me afecta pedir apoyo?", sino "¿la regla aplica a mi trámite?".</w:t>
      </w:r>
    </w:p>
    <w:p>
      <w:pPr>
        <w:pStyle w:val="Heading4"/>
      </w:pPr>
      <w:r>
        <w:t xml:space="preserve">Salud en California</w:t>
      </w:r>
    </w:p>
    <w:p>
      <w:r>
        <w:t xml:space="preserve">Medi-Cal amplió en años recientes la cobertura para personas sin estatus migratorio regular. El presupuesto estatal de 2025 aprobó cambios para adultos, como la pausa de nuevas inscripciones desde 2026 y otros ajustes.</w:t>
      </w:r>
    </w:p>
    <w:p>
      <w:r>
        <w:t xml:space="preserve">Confirma las reglas vigentes antes de decidir. Los niños tienen reglas distintas.</w:t>
      </w:r>
    </w:p>
    <w:p>
      <w:pPr>
        <w:pBdr>
          <w:left w:val="single" w:color="1F5C4A" w:sz="18" w:space="8"/>
        </w:pBdr>
        <w:shd w:fill="EAF2EE" w:color="auto" w:val="clear"/>
        <w:spacing w:after="160" w:before="120"/>
        <w:ind w:left="200" w:right="200"/>
      </w:pPr>
      <w:r>
        <w:rPr>
          <w:b/>
          <w:bCs/>
        </w:rPr>
        <w:t xml:space="preserve">Dato adicional:</w:t>
      </w:r>
      <w:r>
        <w:t xml:space="preserve"> aunque haya cambios en Medi-Cal, tienes derecho a recibir atención médica. Los centros de salud comunitarios (llamados FQHC) atienden a cualquier persona sin importar su situación migratoria y cobran según tus ingresos. Puedes encontrar uno en [findahealthcenter.hrsa.gov](https://findahealthcenter.hrsa.gov).</w:t>
      </w:r>
    </w:p>
    <w:p>
      <w:pPr>
        <w:pStyle w:val="Heading4"/>
      </w:pPr>
      <w:r>
        <w:t xml:space="preserve">Dónde confirmar tu caso</w:t>
      </w:r>
    </w:p>
    <w:p>
      <w:pPr>
        <w:pStyle w:val="ListParagraph"/>
        <w:numPr>
          <w:ilvl w:val="0"/>
          <w:numId w:val="2"/>
        </w:numPr>
      </w:pPr>
      <w:r>
        <w:t xml:space="preserve">Un abogado de inmigración o un representante acreditado por el Departamento de Justicia (DOJ).</w:t>
      </w:r>
    </w:p>
    <w:p>
      <w:pPr>
        <w:pStyle w:val="ListParagraph"/>
        <w:numPr>
          <w:ilvl w:val="0"/>
          <w:numId w:val="2"/>
        </w:numPr>
      </w:pPr>
      <w:r>
        <w:t xml:space="preserve">Organizaciones como </w:t>
      </w:r>
      <w:r>
        <w:rPr>
          <w:i/>
          <w:iCs/>
        </w:rPr>
        <w:t xml:space="preserve">Protecting Immigrant Families</w:t>
      </w:r>
      <w:r>
        <w:t xml:space="preserve">, con materiales actualizados en español.</w:t>
      </w:r>
    </w:p>
    <w:p>
      <w:pPr>
        <w:pStyle w:val="ListParagraph"/>
        <w:numPr>
          <w:ilvl w:val="0"/>
          <w:numId w:val="2"/>
        </w:numPr>
      </w:pPr>
      <w:r>
        <w:t xml:space="preserve">La oficina de servicios sociales de tu condado, para los requisitos de cada programa.</w:t>
      </w:r>
    </w:p>
    <w:p>
      <w:pPr>
        <w:pStyle w:val="Heading4"/>
      </w:pPr>
      <w:r>
        <w:t xml:space="preserve">Cuidado con los "tramitadores"</w:t>
      </w:r>
    </w:p>
    <w:p>
      <w:r>
        <w:t xml:space="preserve">Nadie que no sea abogado o representante acreditado puede darte asesoría migratoria. Un notario público no puede hacerlo (lo verás en M4 U02).</w:t>
      </w:r>
    </w:p>
    <w:p>
      <w:r>
        <w:t xml:space="preserve">Este curso tampoco da asesoría migratoria: te ayuda a hacer las preguntas correctas.</w:t>
      </w:r>
    </w:p>
    <w:p>
      <w:pPr>
        <w:pStyle w:val="Heading4"/>
      </w:pPr>
      <w:r>
        <w:t xml:space="preserve">Programas comunes y cómo se consideran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Programa</w:t>
            </w:r>
          </w:p>
        </w:tc>
        <w:tc>
          <w:tcPr>
            <w:tcW w:type="dxa" w:w="4820"/>
            <w:shd w:fill="1F5C4A" w:color="auto" w:val="clear"/>
            <w:tcMar>
              <w:top w:type="dxa" w:w="60"/>
              <w:left w:type="dxa" w:w="90"/>
              <w:bottom w:type="dxa" w:w="60"/>
              <w:right w:type="dxa" w:w="90"/>
            </w:tcMar>
          </w:tcPr>
          <w:p>
            <w:r>
              <w:rPr>
                <w:b/>
                <w:bCs/>
                <w:color w:val="FFFFFF"/>
                <w:sz w:val="18"/>
                <w:szCs w:val="18"/>
              </w:rPr>
              <w:t xml:space="preserve">¿Se considera en la regla vigente?</w:t>
            </w:r>
          </w:p>
        </w:tc>
      </w:tr>
      <w:tr>
        <w:trPr>
          <w:tblHeader w:val="off"/>
        </w:trPr>
        <w:tc>
          <w:tcPr>
            <w:tcW w:type="dxa" w:w="4820"/>
            <w:tcMar>
              <w:top w:type="dxa" w:w="60"/>
              <w:left w:type="dxa" w:w="90"/>
              <w:bottom w:type="dxa" w:w="60"/>
              <w:right w:type="dxa" w:w="90"/>
            </w:tcMar>
          </w:tcPr>
          <w:p>
            <w:r>
              <w:rPr>
                <w:sz w:val="18"/>
                <w:szCs w:val="18"/>
              </w:rPr>
              <w:t xml:space="preserve">CalFresh (alimentos)</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WIC</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Medi-Cal</w:t>
            </w:r>
          </w:p>
        </w:tc>
        <w:tc>
          <w:tcPr>
            <w:tcW w:type="dxa" w:w="4820"/>
            <w:tcMar>
              <w:top w:type="dxa" w:w="60"/>
              <w:left w:type="dxa" w:w="90"/>
              <w:bottom w:type="dxa" w:w="60"/>
              <w:right w:type="dxa" w:w="90"/>
            </w:tcMar>
          </w:tcPr>
          <w:p>
            <w:r>
              <w:rPr>
                <w:sz w:val="18"/>
                <w:szCs w:val="18"/>
              </w:rPr>
              <w:t xml:space="preserve">No, salvo cuidado de largo plazo</w:t>
            </w:r>
          </w:p>
        </w:tc>
      </w:tr>
      <w:tr>
        <w:trPr>
          <w:tblHeader w:val="off"/>
        </w:trPr>
        <w:tc>
          <w:tcPr>
            <w:tcW w:type="dxa" w:w="4820"/>
            <w:tcMar>
              <w:top w:type="dxa" w:w="60"/>
              <w:left w:type="dxa" w:w="90"/>
              <w:bottom w:type="dxa" w:w="60"/>
              <w:right w:type="dxa" w:w="90"/>
            </w:tcMar>
          </w:tcPr>
          <w:p>
            <w:r>
              <w:rPr>
                <w:sz w:val="18"/>
                <w:szCs w:val="18"/>
              </w:rPr>
              <w:t xml:space="preserve">Comidas escolares</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Créditos fiscales (CalEITC, YCTC)</w:t>
            </w:r>
          </w:p>
        </w:tc>
        <w:tc>
          <w:tcPr>
            <w:tcW w:type="dxa" w:w="4820"/>
            <w:tcMar>
              <w:top w:type="dxa" w:w="60"/>
              <w:left w:type="dxa" w:w="90"/>
              <w:bottom w:type="dxa" w:w="60"/>
              <w:right w:type="dxa" w:w="90"/>
            </w:tcMar>
          </w:tcPr>
          <w:p>
            <w:r>
              <w:rPr>
                <w:sz w:val="18"/>
                <w:szCs w:val="18"/>
              </w:rPr>
              <w:t xml:space="preserve">No</w:t>
            </w:r>
          </w:p>
        </w:tc>
      </w:tr>
      <w:tr>
        <w:trPr>
          <w:tblHeader w:val="off"/>
        </w:trPr>
        <w:tc>
          <w:tcPr>
            <w:tcW w:type="dxa" w:w="4820"/>
            <w:tcMar>
              <w:top w:type="dxa" w:w="60"/>
              <w:left w:type="dxa" w:w="90"/>
              <w:bottom w:type="dxa" w:w="60"/>
              <w:right w:type="dxa" w:w="90"/>
            </w:tcMar>
          </w:tcPr>
          <w:p>
            <w:r>
              <w:rPr>
                <w:sz w:val="18"/>
                <w:szCs w:val="18"/>
              </w:rPr>
              <w:t xml:space="preserve">SSI o asistencia en efectivo</w:t>
            </w:r>
          </w:p>
        </w:tc>
        <w:tc>
          <w:tcPr>
            <w:tcW w:type="dxa" w:w="4820"/>
            <w:tcMar>
              <w:top w:type="dxa" w:w="60"/>
              <w:left w:type="dxa" w:w="90"/>
              <w:bottom w:type="dxa" w:w="60"/>
              <w:right w:type="dxa" w:w="90"/>
            </w:tcMar>
          </w:tcPr>
          <w:p>
            <w:r>
              <w:rPr>
                <w:sz w:val="18"/>
                <w:szCs w:val="18"/>
              </w:rPr>
              <w:t xml:space="preserve">Sí</w:t>
            </w:r>
          </w:p>
        </w:tc>
      </w:tr>
    </w:tbl>
    <w:p/>
    <w:p>
      <w:r>
        <w:t xml:space="preserve">Esta tabla resume la regla vigente desde 2022. Confirma siempre si cambió.</w:t>
      </w:r>
    </w:p>
    <w:p>
      <w:pPr>
        <w:pStyle w:val="Heading4"/>
      </w:pPr>
      <w:r>
        <w:t xml:space="preserve">Cómo preguntar sin exponerte</w:t>
      </w:r>
    </w:p>
    <w:p>
      <w:r>
        <w:t xml:space="preserve">Puedes hacer preguntas generales sin dar tu nombre ni tu situación. Por ejemplo: "¿Este programa se considera para carga pública?".</w:t>
      </w:r>
    </w:p>
    <w:p>
      <w:r>
        <w:t xml:space="preserve">Las organizaciones de ayuda legal y los representantes acreditados guardan la confidencialidad de lo que les cuentas.</w:t>
      </w:r>
    </w:p>
    <w:p>
      <w:pPr>
        <w:pStyle w:val="Heading4"/>
      </w:pPr>
      <w:r>
        <w:t xml:space="preserve">Revisa la regla cada año</w:t>
      </w:r>
    </w:p>
    <w:p>
      <w:r>
        <w:t xml:space="preserve">Las reglas sobre carga pública y sobre los programas del estado pueden cambiar.</w:t>
      </w:r>
    </w:p>
    <w:p>
      <w:r>
        <w:t xml:space="preserve">Pon una alerta en tu teléfono para revisar cada año, o antes de iniciar un trámite migratorio, si hubo cambios. Las organizaciones de ayuda legal publican avisos cuando algo cambia.</w:t>
      </w:r>
    </w:p>
    <w:p>
      <w:pPr>
        <w:pStyle w:val="Heading4"/>
      </w:pPr>
      <w:r>
        <w:t xml:space="preserve">Casos</w:t>
      </w:r>
    </w:p>
    <w:p>
      <w:r>
        <w:rPr>
          <w:b/>
          <w:bCs/>
        </w:rPr>
        <w:t xml:space="preserve">Caso 1. La comida del hijo de Daniela</w:t>
      </w:r>
    </w:p>
    <w:p>
      <w:r>
        <w:t xml:space="preserve">El hijo de Daniela nació en California. Ella temía pedir ayuda para alimentos.</w:t>
      </w:r>
    </w:p>
    <w:p>
      <w:pPr>
        <w:pStyle w:val="ListParagraph"/>
        <w:numPr>
          <w:ilvl w:val="0"/>
          <w:numId w:val="2"/>
        </w:numPr>
      </w:pPr>
      <w:r>
        <w:rPr>
          <w:i/>
          <w:iCs/>
        </w:rPr>
        <w:t xml:space="preserve">¿Qué le explican en una organización comunitaria?</w:t>
      </w:r>
      <w:r>
        <w:t xml:space="preserve"> Que los apoyos de su hijo no se cuentan como suyos y que CalFresh no se considera en la regla vigente.</w:t>
      </w:r>
    </w:p>
    <w:p>
      <w:pPr>
        <w:pStyle w:val="ListParagraph"/>
        <w:numPr>
          <w:ilvl w:val="0"/>
          <w:numId w:val="2"/>
        </w:numPr>
      </w:pPr>
      <w:r>
        <w:rPr>
          <w:i/>
          <w:iCs/>
        </w:rPr>
        <w:t xml:space="preserve">¿Qué hace después?</w:t>
      </w:r>
      <w:r>
        <w:t xml:space="preserve"> Confirma su caso con un representante acreditado antes de decidir.</w:t>
      </w:r>
    </w:p>
    <w:p>
      <w:r>
        <w:rPr>
          <w:b/>
          <w:bCs/>
        </w:rPr>
        <w:t xml:space="preserve">Caso 2. El rumor del vecino</w:t>
      </w:r>
    </w:p>
    <w:p>
      <w:r>
        <w:t xml:space="preserve">Un vecino le dice a Alex que "cualquier apoyo te quita la residencia".</w:t>
      </w:r>
    </w:p>
    <w:p>
      <w:pPr>
        <w:pStyle w:val="ListParagraph"/>
        <w:numPr>
          <w:ilvl w:val="0"/>
          <w:numId w:val="2"/>
        </w:numPr>
      </w:pPr>
      <w:r>
        <w:rPr>
          <w:i/>
          <w:iCs/>
        </w:rPr>
        <w:t xml:space="preserve">¿Qué hace Alex?</w:t>
      </w:r>
      <w:r>
        <w:t xml:space="preserve"> Busca una fuente confiable antes de decidir, como Protecting Immigrant Families o un representante acreditado.</w:t>
      </w:r>
    </w:p>
    <w:p>
      <w:r>
        <w:rPr>
          <w:b/>
          <w:bCs/>
        </w:rPr>
        <w:t xml:space="preserve">Caso 3. La consulta de Mar</w:t>
      </w:r>
    </w:p>
    <w:p>
      <w:r>
        <w:t xml:space="preserve">Mar necesita atención médica y no sabe si puede inscribirse en Medi-Cal este año.</w:t>
      </w:r>
    </w:p>
    <w:p>
      <w:pPr>
        <w:pStyle w:val="ListParagraph"/>
        <w:numPr>
          <w:ilvl w:val="0"/>
          <w:numId w:val="2"/>
        </w:numPr>
      </w:pPr>
      <w:r>
        <w:rPr>
          <w:i/>
          <w:iCs/>
        </w:rPr>
        <w:t xml:space="preserve">¿Qué opciones tiene mientras confirma?</w:t>
      </w:r>
      <w:r>
        <w:t xml:space="preserve"> Acudir a un centro de salud comunitario que cobra según sus ingresos.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Decidir por un rumor</w:t>
            </w:r>
          </w:p>
        </w:tc>
        <w:tc>
          <w:tcPr>
            <w:tcW w:type="dxa" w:w="3213"/>
            <w:tcMar>
              <w:top w:type="dxa" w:w="60"/>
              <w:left w:type="dxa" w:w="90"/>
              <w:bottom w:type="dxa" w:w="60"/>
              <w:right w:type="dxa" w:w="90"/>
            </w:tcMar>
          </w:tcPr>
          <w:p>
            <w:r>
              <w:rPr>
                <w:sz w:val="18"/>
                <w:szCs w:val="18"/>
              </w:rPr>
              <w:t xml:space="preserve">Dejas de recibir apoyos a los que tienes derecho</w:t>
            </w:r>
          </w:p>
        </w:tc>
        <w:tc>
          <w:tcPr>
            <w:tcW w:type="dxa" w:w="3214"/>
            <w:tcMar>
              <w:top w:type="dxa" w:w="60"/>
              <w:left w:type="dxa" w:w="90"/>
              <w:bottom w:type="dxa" w:w="60"/>
              <w:right w:type="dxa" w:w="90"/>
            </w:tcMar>
          </w:tcPr>
          <w:p>
            <w:r>
              <w:rPr>
                <w:sz w:val="18"/>
                <w:szCs w:val="18"/>
              </w:rPr>
              <w:t xml:space="preserve">Confirma con una fuente confiable</w:t>
            </w:r>
          </w:p>
        </w:tc>
      </w:tr>
      <w:tr>
        <w:trPr>
          <w:tblHeader w:val="off"/>
        </w:trPr>
        <w:tc>
          <w:tcPr>
            <w:tcW w:type="dxa" w:w="3213"/>
            <w:tcMar>
              <w:top w:type="dxa" w:w="60"/>
              <w:left w:type="dxa" w:w="90"/>
              <w:bottom w:type="dxa" w:w="60"/>
              <w:right w:type="dxa" w:w="90"/>
            </w:tcMar>
          </w:tcPr>
          <w:p>
            <w:r>
              <w:rPr>
                <w:sz w:val="18"/>
                <w:szCs w:val="18"/>
              </w:rPr>
              <w:t xml:space="preserve">Pedir asesoría a un notario o "gestor"</w:t>
            </w:r>
          </w:p>
        </w:tc>
        <w:tc>
          <w:tcPr>
            <w:tcW w:type="dxa" w:w="3213"/>
            <w:tcMar>
              <w:top w:type="dxa" w:w="60"/>
              <w:left w:type="dxa" w:w="90"/>
              <w:bottom w:type="dxa" w:w="60"/>
              <w:right w:type="dxa" w:w="90"/>
            </w:tcMar>
          </w:tcPr>
          <w:p>
            <w:r>
              <w:rPr>
                <w:sz w:val="18"/>
                <w:szCs w:val="18"/>
              </w:rPr>
              <w:t xml:space="preserve">Recibes información falsa y pagas de más</w:t>
            </w:r>
          </w:p>
        </w:tc>
        <w:tc>
          <w:tcPr>
            <w:tcW w:type="dxa" w:w="3214"/>
            <w:tcMar>
              <w:top w:type="dxa" w:w="60"/>
              <w:left w:type="dxa" w:w="90"/>
              <w:bottom w:type="dxa" w:w="60"/>
              <w:right w:type="dxa" w:w="90"/>
            </w:tcMar>
          </w:tcPr>
          <w:p>
            <w:r>
              <w:rPr>
                <w:sz w:val="18"/>
                <w:szCs w:val="18"/>
              </w:rPr>
              <w:t xml:space="preserve">Busca un abogado o representante acreditado</w:t>
            </w:r>
          </w:p>
        </w:tc>
      </w:tr>
      <w:tr>
        <w:trPr>
          <w:tblHeader w:val="off"/>
        </w:trPr>
        <w:tc>
          <w:tcPr>
            <w:tcW w:type="dxa" w:w="3213"/>
            <w:tcMar>
              <w:top w:type="dxa" w:w="60"/>
              <w:left w:type="dxa" w:w="90"/>
              <w:bottom w:type="dxa" w:w="60"/>
              <w:right w:type="dxa" w:w="90"/>
            </w:tcMar>
          </w:tcPr>
          <w:p>
            <w:r>
              <w:rPr>
                <w:sz w:val="18"/>
                <w:szCs w:val="18"/>
              </w:rPr>
              <w:t xml:space="preserve">Creer que una propuesta ya es regla</w:t>
            </w:r>
          </w:p>
        </w:tc>
        <w:tc>
          <w:tcPr>
            <w:tcW w:type="dxa" w:w="3213"/>
            <w:tcMar>
              <w:top w:type="dxa" w:w="60"/>
              <w:left w:type="dxa" w:w="90"/>
              <w:bottom w:type="dxa" w:w="60"/>
              <w:right w:type="dxa" w:w="90"/>
            </w:tcMar>
          </w:tcPr>
          <w:p>
            <w:r>
              <w:rPr>
                <w:sz w:val="18"/>
                <w:szCs w:val="18"/>
              </w:rPr>
              <w:t xml:space="preserve">Decides con información que no aplica</w:t>
            </w:r>
          </w:p>
        </w:tc>
        <w:tc>
          <w:tcPr>
            <w:tcW w:type="dxa" w:w="3214"/>
            <w:tcMar>
              <w:top w:type="dxa" w:w="60"/>
              <w:left w:type="dxa" w:w="90"/>
              <w:bottom w:type="dxa" w:w="60"/>
              <w:right w:type="dxa" w:w="90"/>
            </w:tcMar>
          </w:tcPr>
          <w:p>
            <w:r>
              <w:rPr>
                <w:sz w:val="18"/>
                <w:szCs w:val="18"/>
              </w:rPr>
              <w:t xml:space="preserve">Revisa si la regla es final y está vigente</w:t>
            </w:r>
          </w:p>
        </w:tc>
      </w:tr>
      <w:tr>
        <w:trPr>
          <w:tblHeader w:val="off"/>
        </w:trPr>
        <w:tc>
          <w:tcPr>
            <w:tcW w:type="dxa" w:w="3213"/>
            <w:tcMar>
              <w:top w:type="dxa" w:w="60"/>
              <w:left w:type="dxa" w:w="90"/>
              <w:bottom w:type="dxa" w:w="60"/>
              <w:right w:type="dxa" w:w="90"/>
            </w:tcMar>
          </w:tcPr>
          <w:p>
            <w:r>
              <w:rPr>
                <w:sz w:val="18"/>
                <w:szCs w:val="18"/>
              </w:rPr>
              <w:t xml:space="preserve">Dejar de atenderte por miedo</w:t>
            </w:r>
          </w:p>
        </w:tc>
        <w:tc>
          <w:tcPr>
            <w:tcW w:type="dxa" w:w="3213"/>
            <w:tcMar>
              <w:top w:type="dxa" w:w="60"/>
              <w:left w:type="dxa" w:w="90"/>
              <w:bottom w:type="dxa" w:w="60"/>
              <w:right w:type="dxa" w:w="90"/>
            </w:tcMar>
          </w:tcPr>
          <w:p>
            <w:r>
              <w:rPr>
                <w:sz w:val="18"/>
                <w:szCs w:val="18"/>
              </w:rPr>
              <w:t xml:space="preserve">Tu salud empeora</w:t>
            </w:r>
          </w:p>
        </w:tc>
        <w:tc>
          <w:tcPr>
            <w:tcW w:type="dxa" w:w="3214"/>
            <w:tcMar>
              <w:top w:type="dxa" w:w="60"/>
              <w:left w:type="dxa" w:w="90"/>
              <w:bottom w:type="dxa" w:w="60"/>
              <w:right w:type="dxa" w:w="90"/>
            </w:tcMar>
          </w:tcPr>
          <w:p>
            <w:r>
              <w:rPr>
                <w:sz w:val="18"/>
                <w:szCs w:val="18"/>
              </w:rPr>
              <w:t xml:space="preserve">Usa un centro de salud comunitario</w:t>
            </w:r>
          </w:p>
        </w:tc>
      </w:tr>
    </w:tbl>
    <w:p/>
    <w:p>
      <w:pPr>
        <w:pStyle w:val="Heading3"/>
      </w:pPr>
      <w:r>
        <w:t xml:space="preserve">Practica</w:t>
      </w:r>
    </w:p>
    <w:p>
      <w:pPr>
        <w:pStyle w:val="Heading4"/>
      </w:pPr>
      <w:r>
        <w:t xml:space="preserve">Actividad interactiva</w:t>
      </w:r>
    </w:p>
    <w:p>
      <w:r>
        <w:rPr>
          <w:b/>
          <w:bCs/>
        </w:rPr>
        <w:t xml:space="preserve">¿Mito o realidad? (tarjetas H5P):</w:t>
      </w:r>
      <w:r>
        <w:t xml:space="preserve"> voltea diez afirmaciones sobre carga pública y descubre cuáles son correctas según la regla vigente.</w:t>
      </w:r>
    </w:p>
    <w:p>
      <w:pPr>
        <w:pStyle w:val="Heading4"/>
      </w:pPr>
      <w:r>
        <w:t xml:space="preserve">Quiz</w:t>
      </w:r>
    </w:p>
    <w:p>
      <w:pPr>
        <w:pStyle w:val="ListParagraph"/>
        <w:numPr>
          <w:ilvl w:val="0"/>
          <w:numId w:val="60"/>
        </w:numPr>
      </w:pPr>
      <w:r>
        <w:t xml:space="preserve">¿La regla de carga pública aplica a todos los trámites migratorios? a) Sí · b) No</w:t>
      </w:r>
    </w:p>
    <w:p>
      <w:pPr>
        <w:pStyle w:val="ListParagraph"/>
        <w:numPr>
          <w:ilvl w:val="0"/>
          <w:numId w:val="60"/>
        </w:numPr>
      </w:pPr>
      <w:r>
        <w:t xml:space="preserve">Según la regla vigente, ¿CalFresh se considera para carga pública? a) Sí · b) No</w:t>
      </w:r>
    </w:p>
    <w:p>
      <w:pPr>
        <w:pStyle w:val="ListParagraph"/>
        <w:numPr>
          <w:ilvl w:val="0"/>
          <w:numId w:val="60"/>
        </w:numPr>
      </w:pPr>
      <w:r>
        <w:t xml:space="preserve">¿Quién puede darte asesoría migratoria? a) Un notario · b) Un abogado o un representante acreditado por el DOJ</w:t>
      </w:r>
    </w:p>
    <w:p>
      <w:r>
        <w:rPr>
          <w:b/>
          <w:bCs/>
        </w:rPr>
        <w:t xml:space="preserve">Respuestas:</w:t>
      </w:r>
      <w:r>
        <w:t xml:space="preserve"> 1-b: solo a ciertos trámites. 2-b: no se considera. 3-b: solo ellos están autorizados.</w:t>
      </w:r>
    </w:p>
    <w:p>
      <w:pPr>
        <w:pStyle w:val="Heading4"/>
      </w:pPr>
      <w:r>
        <w:t xml:space="preserve">Ponlo en práctica</w:t>
      </w:r>
    </w:p>
    <w:p>
      <w:r>
        <w:t xml:space="preserve">Escribe tres preguntas para llevar a una organización de ayuda legal antes de solicitar un apoyo para tu familia. </w:t>
      </w:r>
      <w:r>
        <w:rPr>
          <w:b/>
          <w:bCs/>
        </w:rPr>
        <w:t xml:space="preserve">Respuesta:</w:t>
      </w:r>
      <w:r>
        <w:t xml:space="preserve"> ¿La regla de carga pública aplica a mi trámite? ¿Este apoyo se considera? ¿Los apoyos de mis hijos afectan mi caso?</w:t>
      </w:r>
    </w:p>
    <w:p>
      <w:pPr>
        <w:pStyle w:val="Heading4"/>
      </w:pPr>
      <w:r>
        <w:t xml:space="preserve">A tu plan</w:t>
      </w:r>
    </w:p>
    <w:p>
      <w:r>
        <w:t xml:space="preserve">Anota qué apoyo necesita tu hogar, quién podría calificar y dónde confirmarás tu caso.</w:t>
      </w:r>
    </w:p>
    <w:p>
      <w:pPr>
        <w:pStyle w:val="Heading3"/>
      </w:pPr>
      <w:r>
        <w:t xml:space="preserve">Para saber más</w:t>
      </w:r>
    </w:p>
    <w:p>
      <w:pPr>
        <w:pStyle w:val="ListParagraph"/>
        <w:numPr>
          <w:ilvl w:val="0"/>
          <w:numId w:val="2"/>
        </w:numPr>
      </w:pPr>
      <w:r>
        <w:rPr>
          <w:b/>
          <w:bCs/>
        </w:rPr>
        <w:t xml:space="preserve">Carga pública: ¿aplica a mí?</w:t>
      </w:r>
      <w:r>
        <w:t xml:space="preserve"> (Protecting Immigrant Families · español e inglés): https://pifcoalition.org/resources/library/public-charge-does-this-apply-to-me/ — </w:t>
      </w:r>
      <w:r>
        <w:rPr>
          <w:b/>
          <w:bCs/>
        </w:rPr>
        <w:t xml:space="preserve">Qué buscar:</w:t>
      </w:r>
      <w:r>
        <w:t xml:space="preserve"> la guía en español que explica qué apoyos cuentan y a quién aplica la regla.</w:t>
      </w:r>
    </w:p>
    <w:p>
      <w:pPr>
        <w:pStyle w:val="ListParagraph"/>
        <w:numPr>
          <w:ilvl w:val="0"/>
          <w:numId w:val="2"/>
        </w:numPr>
      </w:pPr>
      <w:r>
        <w:rPr>
          <w:b/>
          <w:bCs/>
        </w:rPr>
        <w:t xml:space="preserve">Medi-Cal</w:t>
      </w:r>
      <w:r>
        <w:t xml:space="preserve"> (DHCS de California · español e inglés): https://www.dhcs.ca.gov — </w:t>
      </w:r>
      <w:r>
        <w:rPr>
          <w:b/>
          <w:bCs/>
        </w:rPr>
        <w:t xml:space="preserve">Qué buscar:</w:t>
      </w:r>
      <w:r>
        <w:t xml:space="preserve"> la sección de elegibilidad y los avisos sobre cambios para adultos en 2026.</w:t>
      </w:r>
    </w:p>
    <w:p>
      <w:pPr>
        <w:pStyle w:val="ListParagraph"/>
        <w:numPr>
          <w:ilvl w:val="0"/>
          <w:numId w:val="2"/>
        </w:numPr>
      </w:pPr>
      <w:r>
        <w:rPr>
          <w:b/>
          <w:bCs/>
        </w:rPr>
        <w:t xml:space="preserve">Buscador de centros de salud comunitarios</w:t>
      </w:r>
      <w:r>
        <w:t xml:space="preserve"> (HRSA · español e inglés): https://findahealthcenter.hrsa.gov — </w:t>
      </w:r>
      <w:r>
        <w:rPr>
          <w:b/>
          <w:bCs/>
        </w:rPr>
        <w:t xml:space="preserve">Qué buscar:</w:t>
      </w:r>
      <w:r>
        <w:t xml:space="preserve"> escribe tu código postal para ver clínicas cercanas que cobran según tus ingresos.</w:t>
      </w:r>
    </w:p>
    <w:p>
      <w:pPr>
        <w:pStyle w:val="Heading3"/>
      </w:pPr>
      <w:r>
        <w:t xml:space="preserve">Palabras clave</w:t>
      </w:r>
    </w:p>
    <w:p>
      <w:pPr>
        <w:pStyle w:val="ListParagraph"/>
        <w:numPr>
          <w:ilvl w:val="0"/>
          <w:numId w:val="2"/>
        </w:numPr>
      </w:pPr>
      <w:r>
        <w:rPr>
          <w:i/>
          <w:iCs/>
        </w:rPr>
        <w:t xml:space="preserve">Carga pública:</w:t>
      </w:r>
      <w:r>
        <w:t xml:space="preserve"> evaluación en ciertos trámites migratorios sobre la dependencia de apoyos del gobierno.</w:t>
      </w:r>
    </w:p>
    <w:p>
      <w:pPr>
        <w:pStyle w:val="ListParagraph"/>
        <w:numPr>
          <w:ilvl w:val="0"/>
          <w:numId w:val="2"/>
        </w:numPr>
      </w:pPr>
      <w:r>
        <w:rPr>
          <w:i/>
          <w:iCs/>
        </w:rPr>
        <w:t xml:space="preserve">Representante acreditado:</w:t>
      </w:r>
      <w:r>
        <w:t xml:space="preserve"> persona autorizada por el DOJ para dar asesoría migratoria en una organización reconocida.</w:t>
      </w:r>
    </w:p>
    <w:p>
      <w:pPr>
        <w:pStyle w:val="ListParagraph"/>
        <w:numPr>
          <w:ilvl w:val="0"/>
          <w:numId w:val="2"/>
        </w:numPr>
      </w:pPr>
      <w:r>
        <w:rPr>
          <w:i/>
          <w:iCs/>
        </w:rPr>
        <w:t xml:space="preserve">CalFresh:</w:t>
      </w:r>
      <w:r>
        <w:t xml:space="preserve"> ayuda para alimentos en California.</w:t>
      </w:r>
    </w:p>
    <w:p>
      <w:pPr>
        <w:pStyle w:val="ListParagraph"/>
        <w:numPr>
          <w:ilvl w:val="0"/>
          <w:numId w:val="2"/>
        </w:numPr>
      </w:pPr>
      <w:r>
        <w:rPr>
          <w:i/>
          <w:iCs/>
        </w:rPr>
        <w:t xml:space="preserve">FQHC:</w:t>
      </w:r>
      <w:r>
        <w:t xml:space="preserve"> centro de salud comunitario que atiende sin importar la situación migratoria.</w:t>
      </w:r>
    </w:p>
    <w:p>
      <w:pPr>
        <w:pStyle w:val="Heading3"/>
      </w:pPr>
      <w:r>
        <w:t xml:space="preserve">Fuentes</w:t>
      </w:r>
    </w:p>
    <w:p>
      <w:r>
        <w:t xml:space="preserve">[R33] USCIS, carga pública · [R34] Protecting Immigrant Families · [R35] DHCS, Medi-Cal · HRSA, centros de salud.</w:t>
      </w:r>
    </w:p>
    <w:p>
      <w:r>
        <w:br w:type="page"/>
      </w:r>
    </w:p>
    <w:p>
      <w:pPr>
        <w:pStyle w:val="Heading2"/>
      </w:pPr>
      <w:r>
        <w:t xml:space="preserve">M1 U14. ¿Cómo convierto lo aprendido en algo que sí puedo hacer?</w:t>
      </w:r>
    </w:p>
    <w:p>
      <w:r>
        <w:rPr>
          <w:b/>
          <w:bCs/>
        </w:rPr>
        <w:t xml:space="preserve">Lo que lograrás:</w:t>
      </w:r>
      <w:r>
        <w:t xml:space="preserve"> Armar un plan de 90 días con acciones concretas, fechas y una alternativa si algo cambia.</w:t>
      </w:r>
    </w:p>
    <w:p>
      <w:r>
        <w:rPr>
          <w:b/>
          <w:bCs/>
        </w:rPr>
        <w:t xml:space="preserve">Para empezar:</w:t>
      </w:r>
      <w:r>
        <w:t xml:space="preserve"> Luis terminó el módulo con muchas ideas: hacer un calendario, ahorrar, revisar sus impuestos. Una semana después no había hecho nada. No le faltaron ganas: le faltó convertirlas en pasos. En esta lección aprenderás a hacer un plan que sí se cumple.</w:t>
      </w:r>
    </w:p>
    <w:p>
      <w:pPr>
        <w:pStyle w:val="Heading3"/>
      </w:pPr>
      <w:r>
        <w:t xml:space="preserve">Lo esencial (5 minutos)</w:t>
      </w:r>
    </w:p>
    <w:p>
      <w:pPr>
        <w:pStyle w:val="Heading4"/>
      </w:pPr>
      <w:r>
        <w:t xml:space="preserve">Un deseo no es un plan</w:t>
      </w:r>
    </w:p>
    <w:p>
      <w:r>
        <w:t xml:space="preserve">"Voy a organizarme" no dice cómo empezar.</w:t>
      </w:r>
    </w:p>
    <w:p>
      <w:r>
        <w:t xml:space="preserve">"El sábado anotaré los cobros y pagos de las próximas dos semanas" sí lo dice.</w:t>
      </w:r>
    </w:p>
    <w:p>
      <w:r>
        <w:t xml:space="preserve">La diferencia es que la segunda frase tiene una acción, una fecha y algo que puedes mostrar.</w:t>
      </w:r>
    </w:p>
    <w:p>
      <w:pPr>
        <w:pStyle w:val="Heading4"/>
      </w:pPr>
      <w:r>
        <w:t xml:space="preserve">Una meta que se puede comprobar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Qué vas a hacer, en concreto.</w:t>
            </w:r>
          </w:p>
        </w:tc>
        <w:tc>
          <w:tcPr>
            <w:tcW w:type="dxa" w:w="3214"/>
            <w:tcMar>
              <w:top w:type="dxa" w:w="60"/>
              <w:left w:type="dxa" w:w="90"/>
              <w:bottom w:type="dxa" w:w="60"/>
              <w:right w:type="dxa" w:w="90"/>
            </w:tcMar>
          </w:tcPr>
          <w:p>
            <w:r>
              <w:rPr>
                <w:sz w:val="18"/>
                <w:szCs w:val="18"/>
              </w:rPr>
              <w:t xml:space="preserve">"Anotar mis cobros y pagos."</w:t>
            </w:r>
          </w:p>
        </w:tc>
      </w:tr>
      <w:tr>
        <w:trPr>
          <w:tblHeader w:val="off"/>
        </w:trPr>
        <w:tc>
          <w:tcPr>
            <w:tcW w:type="dxa" w:w="3213"/>
            <w:tcMar>
              <w:top w:type="dxa" w:w="60"/>
              <w:left w:type="dxa" w:w="90"/>
              <w:bottom w:type="dxa" w:w="60"/>
              <w:right w:type="dxa" w:w="90"/>
            </w:tcMar>
          </w:tcPr>
          <w:p>
            <w:r>
              <w:rPr>
                <w:sz w:val="18"/>
                <w:szCs w:val="18"/>
              </w:rPr>
              <w:t xml:space="preserve">Fecha</w:t>
            </w:r>
          </w:p>
        </w:tc>
        <w:tc>
          <w:tcPr>
            <w:tcW w:type="dxa" w:w="3213"/>
            <w:tcMar>
              <w:top w:type="dxa" w:w="60"/>
              <w:left w:type="dxa" w:w="90"/>
              <w:bottom w:type="dxa" w:w="60"/>
              <w:right w:type="dxa" w:w="90"/>
            </w:tcMar>
          </w:tcPr>
          <w:p>
            <w:r>
              <w:rPr>
                <w:sz w:val="18"/>
                <w:szCs w:val="18"/>
              </w:rPr>
              <w:t xml:space="preserve">Cuándo lo harás.</w:t>
            </w:r>
          </w:p>
        </w:tc>
        <w:tc>
          <w:tcPr>
            <w:tcW w:type="dxa" w:w="3214"/>
            <w:tcMar>
              <w:top w:type="dxa" w:w="60"/>
              <w:left w:type="dxa" w:w="90"/>
              <w:bottom w:type="dxa" w:w="60"/>
              <w:right w:type="dxa" w:w="90"/>
            </w:tcMar>
          </w:tcPr>
          <w:p>
            <w:r>
              <w:rPr>
                <w:sz w:val="18"/>
                <w:szCs w:val="18"/>
              </w:rPr>
              <w:t xml:space="preserve">"El sábado."</w:t>
            </w:r>
          </w:p>
        </w:tc>
      </w:tr>
      <w:tr>
        <w:trPr>
          <w:tblHeader w:val="off"/>
        </w:trPr>
        <w:tc>
          <w:tcPr>
            <w:tcW w:type="dxa" w:w="3213"/>
            <w:tcMar>
              <w:top w:type="dxa" w:w="60"/>
              <w:left w:type="dxa" w:w="90"/>
              <w:bottom w:type="dxa" w:w="60"/>
              <w:right w:type="dxa" w:w="90"/>
            </w:tcMar>
          </w:tcPr>
          <w:p>
            <w:r>
              <w:rPr>
                <w:sz w:val="18"/>
                <w:szCs w:val="18"/>
              </w:rPr>
              <w:t xml:space="preserve">Evidencia</w:t>
            </w:r>
          </w:p>
        </w:tc>
        <w:tc>
          <w:tcPr>
            <w:tcW w:type="dxa" w:w="3213"/>
            <w:tcMar>
              <w:top w:type="dxa" w:w="60"/>
              <w:left w:type="dxa" w:w="90"/>
              <w:bottom w:type="dxa" w:w="60"/>
              <w:right w:type="dxa" w:w="90"/>
            </w:tcMar>
          </w:tcPr>
          <w:p>
            <w:r>
              <w:rPr>
                <w:sz w:val="18"/>
                <w:szCs w:val="18"/>
              </w:rPr>
              <w:t xml:space="preserve">Qué puedes mostrar al terminar.</w:t>
            </w:r>
          </w:p>
        </w:tc>
        <w:tc>
          <w:tcPr>
            <w:tcW w:type="dxa" w:w="3214"/>
            <w:tcMar>
              <w:top w:type="dxa" w:w="60"/>
              <w:left w:type="dxa" w:w="90"/>
              <w:bottom w:type="dxa" w:w="60"/>
              <w:right w:type="dxa" w:w="90"/>
            </w:tcMar>
          </w:tcPr>
          <w:p>
            <w:r>
              <w:rPr>
                <w:sz w:val="18"/>
                <w:szCs w:val="18"/>
              </w:rPr>
              <w:t xml:space="preserve">"Mi calendario de dos semanas."</w:t>
            </w:r>
          </w:p>
        </w:tc>
      </w:tr>
    </w:tbl>
    <w:p/>
    <w:p>
      <w:pPr>
        <w:pStyle w:val="Heading4"/>
      </w:pPr>
      <w:r>
        <w:t xml:space="preserve">Tres pasos</w:t>
      </w:r>
    </w:p>
    <w:p>
      <w:pPr>
        <w:pStyle w:val="ListParagraph"/>
        <w:numPr>
          <w:ilvl w:val="0"/>
          <w:numId w:val="61"/>
        </w:numPr>
      </w:pPr>
      <w:r>
        <w:rPr>
          <w:b/>
          <w:bCs/>
        </w:rPr>
        <w:t xml:space="preserve">Elige un problema concreto</w:t>
      </w:r>
      <w:r>
        <w:t xml:space="preserve">, por ejemplo: "me falta dinero antes de la renta".</w:t>
      </w:r>
    </w:p>
    <w:p>
      <w:pPr>
        <w:pStyle w:val="ListParagraph"/>
        <w:numPr>
          <w:ilvl w:val="0"/>
          <w:numId w:val="61"/>
        </w:numPr>
      </w:pPr>
      <w:r>
        <w:rPr>
          <w:b/>
          <w:bCs/>
        </w:rPr>
        <w:t xml:space="preserve">Escribe una acción pequeña y una fecha.</w:t>
      </w:r>
    </w:p>
    <w:p>
      <w:pPr>
        <w:pStyle w:val="ListParagraph"/>
        <w:numPr>
          <w:ilvl w:val="0"/>
          <w:numId w:val="61"/>
        </w:numPr>
      </w:pPr>
      <w:r>
        <w:rPr>
          <w:b/>
          <w:bCs/>
        </w:rPr>
        <w:t xml:space="preserve">Guarda una muestra</w:t>
      </w:r>
      <w:r>
        <w:t xml:space="preserve"> de lo que hiciste.</w:t>
      </w:r>
    </w:p>
    <w:p>
      <w:pPr>
        <w:pStyle w:val="Heading4"/>
      </w:pPr>
      <w:r>
        <w:t xml:space="preserve">"Necesito averiguar" también cuenta</w:t>
      </w:r>
    </w:p>
    <w:p>
      <w:r>
        <w:t xml:space="preserve">Averiguar es una acción válida si tiene fecha.</w:t>
      </w:r>
    </w:p>
    <w:p>
      <w:r>
        <w:t xml:space="preserve">Por ejemplo: "El día 15 llamaré a VITA para preguntar si califico para CalEITC".</w:t>
      </w:r>
    </w:p>
    <w:p>
      <w:pPr>
        <w:pStyle w:val="Heading4"/>
      </w:pPr>
      <w:r>
        <w:t xml:space="preserve">Si algo cambia, ajusta</w:t>
      </w:r>
    </w:p>
    <w:p>
      <w:r>
        <w:t xml:space="preserve">Si pierdes horas de trabajo, la acción correcta puede ser pedir un apoyo o renegociar un pago.</w:t>
      </w:r>
    </w:p>
    <w:p>
      <w:r>
        <w:t xml:space="preserve">No mantengas una aportación de ahorro imposible para que el plan "se vea bien".</w:t>
      </w:r>
    </w:p>
    <w:p>
      <w:pPr>
        <w:pBdr>
          <w:left w:val="single" w:color="1F5C4A" w:sz="18" w:space="8"/>
        </w:pBdr>
        <w:shd w:fill="EAF2EE" w:color="auto" w:val="clear"/>
        <w:spacing w:after="160" w:before="120"/>
        <w:ind w:left="200" w:right="200"/>
      </w:pPr>
      <w:r>
        <w:rPr>
          <w:b/>
          <w:bCs/>
        </w:rPr>
        <w:t xml:space="preserve">Idea clave:</w:t>
      </w:r>
      <w:r>
        <w:t xml:space="preserve"> un plan que se ajusta es un plan que funciona.</w:t>
      </w:r>
    </w:p>
    <w:p>
      <w:pPr>
        <w:pStyle w:val="Heading4"/>
      </w:pPr>
      <w:r>
        <w:t xml:space="preserve">Un caso en un minuto</w:t>
      </w:r>
    </w:p>
    <w:p>
      <w:r>
        <w:t xml:space="preserve">Daniela escribió su plan de 90 días con solo tres acciones: anotar sus cobros cada noche, separar sobres para hogar, negocio e impuestos, y pedir cita en VITA en enero.</w:t>
      </w:r>
    </w:p>
    <w:p>
      <w:r>
        <w:t xml:space="preserve">A los 30 días revisó su avance. Cumplió dos acciones y la tercera todavía no tocaba. Le dio tanta tranquilidad ver su dinero en orden que agregó una acción nueva: apartar 10 dólares por pedido para su reserva.</w:t>
      </w:r>
    </w:p>
    <w:p>
      <w:pPr>
        <w:pStyle w:val="Heading4"/>
      </w:pPr>
      <w:r>
        <w:t xml:space="preserve">Hazlo esta semana</w:t>
      </w:r>
    </w:p>
    <w:p>
      <w:pPr>
        <w:pStyle w:val="ListParagraph"/>
        <w:numPr>
          <w:ilvl w:val="0"/>
          <w:numId w:val="62"/>
        </w:numPr>
      </w:pPr>
      <w:r>
        <w:t xml:space="preserve">Escribe tres acciones con fecha para los próximos 90 días.</w:t>
      </w:r>
    </w:p>
    <w:p>
      <w:pPr>
        <w:pStyle w:val="ListParagraph"/>
        <w:numPr>
          <w:ilvl w:val="0"/>
          <w:numId w:val="62"/>
        </w:numPr>
      </w:pPr>
      <w:r>
        <w:t xml:space="preserve">Pon una alerta en tu teléfono para revisar tu plan en 30 días.</w:t>
      </w:r>
    </w:p>
    <w:p>
      <w:pPr>
        <w:pStyle w:val="ListParagraph"/>
        <w:numPr>
          <w:ilvl w:val="0"/>
          <w:numId w:val="62"/>
        </w:numPr>
      </w:pPr>
      <w:r>
        <w:t xml:space="preserve">Cuéntale tu plan a alguien de confianza.</w:t>
      </w:r>
    </w:p>
    <w:p>
      <w:pPr>
        <w:pStyle w:val="Heading4"/>
      </w:pPr>
      <w:r>
        <w:t xml:space="preserve">Comparte tu plan</w:t>
      </w:r>
    </w:p>
    <w:p>
      <w:r>
        <w:t xml:space="preserve">Contarle tu plan a una persona de confianza te ayuda a cumplirlo. Puede ser tu pareja, un amigo o alguien del curso.</w:t>
      </w:r>
    </w:p>
    <w:p>
      <w:r>
        <w:t xml:space="preserve">Elijan una fecha para revisar juntos cómo van. No se trata de que alguien te vigile, sino de tener apoyo.</w:t>
      </w:r>
    </w:p>
    <w:p>
      <w:pPr>
        <w:pStyle w:val="Heading4"/>
      </w:pPr>
      <w:r>
        <w:t xml:space="preserve">Comprueba lo que entendiste</w:t>
      </w:r>
    </w:p>
    <w:p>
      <w:pPr>
        <w:pStyle w:val="ListParagraph"/>
        <w:numPr>
          <w:ilvl w:val="0"/>
          <w:numId w:val="63"/>
        </w:numPr>
      </w:pPr>
      <w:r>
        <w:t xml:space="preserve">¿Qué tiene una meta comprobable?</w:t>
      </w:r>
    </w:p>
    <w:p>
      <w:r>
        <w:rPr>
          <w:i/>
          <w:iCs/>
        </w:rPr>
        <w:t xml:space="preserve">Respuesta:</w:t>
      </w:r>
      <w:r>
        <w:t xml:space="preserve"> Acción, fecha y evidencia.</w:t>
      </w:r>
    </w:p>
    <w:p>
      <w:pPr>
        <w:pStyle w:val="ListParagraph"/>
        <w:numPr>
          <w:ilvl w:val="0"/>
          <w:numId w:val="64"/>
        </w:numPr>
      </w:pPr>
      <w:r>
        <w:t xml:space="preserve">Baja tu ingreso. ¿Debes mantener el mismo ahorro?</w:t>
      </w:r>
    </w:p>
    <w:p>
      <w:r>
        <w:rPr>
          <w:i/>
          <w:iCs/>
        </w:rPr>
        <w:t xml:space="preserve">Respuesta:</w:t>
      </w:r>
      <w:r>
        <w:t xml:space="preserve"> No necesariamente. Ajusta el plan a tu nueva realidad.</w:t>
      </w:r>
    </w:p>
    <w:p>
      <w:pPr>
        <w:pStyle w:val="Heading4"/>
      </w:pPr>
      <w:r>
        <w:t xml:space="preserve">Para recordar</w:t>
      </w:r>
    </w:p>
    <w:p>
      <w:pPr>
        <w:pStyle w:val="ListParagraph"/>
        <w:numPr>
          <w:ilvl w:val="0"/>
          <w:numId w:val="2"/>
        </w:numPr>
      </w:pPr>
      <w:r>
        <w:t xml:space="preserve">Cada meta necesita acción, fecha y evidencia.</w:t>
      </w:r>
    </w:p>
    <w:p>
      <w:pPr>
        <w:pStyle w:val="ListParagraph"/>
        <w:numPr>
          <w:ilvl w:val="0"/>
          <w:numId w:val="2"/>
        </w:numPr>
      </w:pPr>
      <w:r>
        <w:t xml:space="preserve">Pocas prioridades, bien elegidas.</w:t>
      </w:r>
    </w:p>
    <w:p>
      <w:pPr>
        <w:pStyle w:val="ListParagraph"/>
        <w:numPr>
          <w:ilvl w:val="0"/>
          <w:numId w:val="2"/>
        </w:numPr>
      </w:pPr>
      <w:r>
        <w:t xml:space="preserve">Revisa y ajusta tu plan cada 30 días.</w:t>
      </w:r>
    </w:p>
    <w:p>
      <w:pPr>
        <w:pStyle w:val="Heading3"/>
      </w:pPr>
      <w:r>
        <w:t xml:space="preserve">Profundiza (5 minutos más)</w:t>
      </w:r>
    </w:p>
    <w:p>
      <w:pPr>
        <w:pStyle w:val="Heading4"/>
      </w:pPr>
      <w:r>
        <w:t xml:space="preserve">Junta las piezas del módulo</w:t>
      </w:r>
    </w:p>
    <w:p>
      <w:r>
        <w:t xml:space="preserve">Tu plan conecta tres herramientas:</w:t>
      </w:r>
    </w:p>
    <w:p>
      <w:pPr>
        <w:pStyle w:val="ListParagraph"/>
        <w:numPr>
          <w:ilvl w:val="0"/>
          <w:numId w:val="2"/>
        </w:numPr>
      </w:pPr>
      <w:r>
        <w:t xml:space="preserve">tu </w:t>
      </w:r>
      <w:r>
        <w:rPr>
          <w:b/>
          <w:bCs/>
        </w:rPr>
        <w:t xml:space="preserve">calendario</w:t>
      </w:r>
      <w:r>
        <w:t xml:space="preserve"> de dinero (M1 U07);</w:t>
      </w:r>
    </w:p>
    <w:p>
      <w:pPr>
        <w:pStyle w:val="ListParagraph"/>
        <w:numPr>
          <w:ilvl w:val="0"/>
          <w:numId w:val="2"/>
        </w:numPr>
      </w:pPr>
      <w:r>
        <w:t xml:space="preserve">tu </w:t>
      </w:r>
      <w:r>
        <w:rPr>
          <w:b/>
          <w:bCs/>
        </w:rPr>
        <w:t xml:space="preserve">presupuesto</w:t>
      </w:r>
      <w:r>
        <w:t xml:space="preserve"> con plan B (M1 U08);</w:t>
      </w:r>
    </w:p>
    <w:p>
      <w:pPr>
        <w:pStyle w:val="ListParagraph"/>
        <w:numPr>
          <w:ilvl w:val="0"/>
          <w:numId w:val="2"/>
        </w:numPr>
      </w:pPr>
      <w:r>
        <w:t xml:space="preserve">tu </w:t>
      </w:r>
      <w:r>
        <w:rPr>
          <w:b/>
          <w:bCs/>
        </w:rPr>
        <w:t xml:space="preserve">carpeta fiscal</w:t>
      </w:r>
      <w:r>
        <w:t xml:space="preserve"> (M1 U10).</w:t>
      </w:r>
    </w:p>
    <w:p>
      <w:r>
        <w:t xml:space="preserve">Si la remesa ya está en el calendario, no la sumes otra vez como gasto extra. Si apartas una reserva, di dónde la guardas y para qué.</w:t>
      </w:r>
    </w:p>
    <w:p>
      <w:pPr>
        <w:pStyle w:val="Heading4"/>
      </w:pPr>
      <w:r>
        <w:t xml:space="preserve">Tu plan de 90 días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Plazo</w:t>
            </w:r>
          </w:p>
        </w:tc>
        <w:tc>
          <w:tcPr>
            <w:tcW w:type="dxa" w:w="2410"/>
            <w:shd w:fill="1F5C4A" w:color="auto" w:val="clear"/>
            <w:tcMar>
              <w:top w:type="dxa" w:w="60"/>
              <w:left w:type="dxa" w:w="90"/>
              <w:bottom w:type="dxa" w:w="60"/>
              <w:right w:type="dxa" w:w="90"/>
            </w:tcMar>
          </w:tcPr>
          <w:p>
            <w:r>
              <w:rPr>
                <w:b/>
                <w:bCs/>
                <w:color w:val="FFFFFF"/>
                <w:sz w:val="18"/>
                <w:szCs w:val="18"/>
              </w:rPr>
              <w:t xml:space="preserve">Acción</w:t>
            </w:r>
          </w:p>
        </w:tc>
        <w:tc>
          <w:tcPr>
            <w:tcW w:type="dxa" w:w="2410"/>
            <w:shd w:fill="1F5C4A" w:color="auto" w:val="clear"/>
            <w:tcMar>
              <w:top w:type="dxa" w:w="60"/>
              <w:left w:type="dxa" w:w="90"/>
              <w:bottom w:type="dxa" w:w="60"/>
              <w:right w:type="dxa" w:w="90"/>
            </w:tcMar>
          </w:tcPr>
          <w:p>
            <w:r>
              <w:rPr>
                <w:b/>
                <w:bCs/>
                <w:color w:val="FFFFFF"/>
                <w:sz w:val="18"/>
                <w:szCs w:val="18"/>
              </w:rPr>
              <w:t xml:space="preserve">Obstáculo posible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w:t>
            </w:r>
          </w:p>
        </w:tc>
      </w:tr>
      <w:tr>
        <w:trPr>
          <w:tblHeader w:val="off"/>
        </w:trPr>
        <w:tc>
          <w:tcPr>
            <w:tcW w:type="dxa" w:w="2410"/>
            <w:tcMar>
              <w:top w:type="dxa" w:w="60"/>
              <w:left w:type="dxa" w:w="90"/>
              <w:bottom w:type="dxa" w:w="60"/>
              <w:right w:type="dxa" w:w="90"/>
            </w:tcMar>
          </w:tcPr>
          <w:p>
            <w:r>
              <w:rPr>
                <w:sz w:val="18"/>
                <w:szCs w:val="18"/>
              </w:rPr>
              <w:t xml:space="preserve">Esta semana</w:t>
            </w:r>
          </w:p>
        </w:tc>
        <w:tc>
          <w:tcPr>
            <w:tcW w:type="dxa" w:w="2410"/>
            <w:tcMar>
              <w:top w:type="dxa" w:w="60"/>
              <w:left w:type="dxa" w:w="90"/>
              <w:bottom w:type="dxa" w:w="60"/>
              <w:right w:type="dxa" w:w="90"/>
            </w:tcMar>
          </w:tcPr>
          <w:p>
            <w:r>
              <w:rPr>
                <w:sz w:val="18"/>
                <w:szCs w:val="18"/>
              </w:rPr>
              <w:t xml:space="preserve">Anotar cobros y pagos</w:t>
            </w:r>
          </w:p>
        </w:tc>
        <w:tc>
          <w:tcPr>
            <w:tcW w:type="dxa" w:w="2410"/>
            <w:tcMar>
              <w:top w:type="dxa" w:w="60"/>
              <w:left w:type="dxa" w:w="90"/>
              <w:bottom w:type="dxa" w:w="60"/>
              <w:right w:type="dxa" w:w="90"/>
            </w:tcMar>
          </w:tcPr>
          <w:p>
            <w:r>
              <w:rPr>
                <w:sz w:val="18"/>
                <w:szCs w:val="18"/>
              </w:rPr>
              <w:t xml:space="preserve">No tengo tiempo</w:t>
            </w:r>
          </w:p>
        </w:tc>
        <w:tc>
          <w:tcPr>
            <w:tcW w:type="dxa" w:w="2410"/>
            <w:tcMar>
              <w:top w:type="dxa" w:w="60"/>
              <w:left w:type="dxa" w:w="90"/>
              <w:bottom w:type="dxa" w:w="60"/>
              <w:right w:type="dxa" w:w="90"/>
            </w:tcMar>
          </w:tcPr>
          <w:p>
            <w:r>
              <w:rPr>
                <w:sz w:val="18"/>
                <w:szCs w:val="18"/>
              </w:rPr>
              <w:t xml:space="preserve">10 minutos cada noche</w:t>
            </w:r>
          </w:p>
        </w:tc>
      </w:tr>
      <w:tr>
        <w:trPr>
          <w:tblHeader w:val="off"/>
        </w:trPr>
        <w:tc>
          <w:tcPr>
            <w:tcW w:type="dxa" w:w="2410"/>
            <w:tcMar>
              <w:top w:type="dxa" w:w="60"/>
              <w:left w:type="dxa" w:w="90"/>
              <w:bottom w:type="dxa" w:w="60"/>
              <w:right w:type="dxa" w:w="90"/>
            </w:tcMar>
          </w:tcPr>
          <w:p>
            <w:r>
              <w:rPr>
                <w:sz w:val="18"/>
                <w:szCs w:val="18"/>
              </w:rPr>
              <w:t xml:space="preserve">30 días</w:t>
            </w:r>
          </w:p>
        </w:tc>
        <w:tc>
          <w:tcPr>
            <w:tcW w:type="dxa" w:w="2410"/>
            <w:tcMar>
              <w:top w:type="dxa" w:w="60"/>
              <w:left w:type="dxa" w:w="90"/>
              <w:bottom w:type="dxa" w:w="60"/>
              <w:right w:type="dxa" w:w="90"/>
            </w:tcMar>
          </w:tcPr>
          <w:p>
            <w:r>
              <w:rPr>
                <w:sz w:val="18"/>
                <w:szCs w:val="18"/>
              </w:rPr>
              <w:t xml:space="preserve">Pedir cambio de fecha de un pago</w:t>
            </w:r>
          </w:p>
        </w:tc>
        <w:tc>
          <w:tcPr>
            <w:tcW w:type="dxa" w:w="2410"/>
            <w:tcMar>
              <w:top w:type="dxa" w:w="60"/>
              <w:left w:type="dxa" w:w="90"/>
              <w:bottom w:type="dxa" w:w="60"/>
              <w:right w:type="dxa" w:w="90"/>
            </w:tcMar>
          </w:tcPr>
          <w:p>
            <w:r>
              <w:rPr>
                <w:sz w:val="18"/>
                <w:szCs w:val="18"/>
              </w:rPr>
              <w:t xml:space="preserve">No lo aceptan</w:t>
            </w:r>
          </w:p>
        </w:tc>
        <w:tc>
          <w:tcPr>
            <w:tcW w:type="dxa" w:w="2410"/>
            <w:tcMar>
              <w:top w:type="dxa" w:w="60"/>
              <w:left w:type="dxa" w:w="90"/>
              <w:bottom w:type="dxa" w:w="60"/>
              <w:right w:type="dxa" w:w="90"/>
            </w:tcMar>
          </w:tcPr>
          <w:p>
            <w:r>
              <w:rPr>
                <w:sz w:val="18"/>
                <w:szCs w:val="18"/>
              </w:rPr>
              <w:t xml:space="preserve">Apartar de cada cobro</w:t>
            </w:r>
          </w:p>
        </w:tc>
      </w:tr>
      <w:tr>
        <w:trPr>
          <w:tblHeader w:val="off"/>
        </w:trPr>
        <w:tc>
          <w:tcPr>
            <w:tcW w:type="dxa" w:w="2410"/>
            <w:tcMar>
              <w:top w:type="dxa" w:w="60"/>
              <w:left w:type="dxa" w:w="90"/>
              <w:bottom w:type="dxa" w:w="60"/>
              <w:right w:type="dxa" w:w="90"/>
            </w:tcMar>
          </w:tcPr>
          <w:p>
            <w:r>
              <w:rPr>
                <w:sz w:val="18"/>
                <w:szCs w:val="18"/>
              </w:rPr>
              <w:t xml:space="preserve">90 días</w:t>
            </w:r>
          </w:p>
        </w:tc>
        <w:tc>
          <w:tcPr>
            <w:tcW w:type="dxa" w:w="2410"/>
            <w:tcMar>
              <w:top w:type="dxa" w:w="60"/>
              <w:left w:type="dxa" w:w="90"/>
              <w:bottom w:type="dxa" w:w="60"/>
              <w:right w:type="dxa" w:w="90"/>
            </w:tcMar>
          </w:tcPr>
          <w:p>
            <w:r>
              <w:rPr>
                <w:sz w:val="18"/>
                <w:szCs w:val="18"/>
              </w:rPr>
              <w:t xml:space="preserve">Revisar el plan completo</w:t>
            </w:r>
          </w:p>
        </w:tc>
        <w:tc>
          <w:tcPr>
            <w:tcW w:type="dxa" w:w="2410"/>
            <w:tcMar>
              <w:top w:type="dxa" w:w="60"/>
              <w:left w:type="dxa" w:w="90"/>
              <w:bottom w:type="dxa" w:w="60"/>
              <w:right w:type="dxa" w:w="90"/>
            </w:tcMar>
          </w:tcPr>
          <w:p>
            <w:r>
              <w:rPr>
                <w:sz w:val="18"/>
                <w:szCs w:val="18"/>
              </w:rPr>
              <w:t xml:space="preserve">Cambió mi ingreso</w:t>
            </w:r>
          </w:p>
        </w:tc>
        <w:tc>
          <w:tcPr>
            <w:tcW w:type="dxa" w:w="2410"/>
            <w:tcMar>
              <w:top w:type="dxa" w:w="60"/>
              <w:left w:type="dxa" w:w="90"/>
              <w:bottom w:type="dxa" w:w="60"/>
              <w:right w:type="dxa" w:w="90"/>
            </w:tcMar>
          </w:tcPr>
          <w:p>
            <w:r>
              <w:rPr>
                <w:sz w:val="18"/>
                <w:szCs w:val="18"/>
              </w:rPr>
              <w:t xml:space="preserve">Usar el presupuesto con 20% menos</w:t>
            </w:r>
          </w:p>
        </w:tc>
      </w:tr>
    </w:tbl>
    <w:p/>
    <w:p>
      <w:pPr>
        <w:pStyle w:val="Heading4"/>
      </w:pPr>
      <w:r>
        <w:t xml:space="preserve">Revisión de coherencia</w:t>
      </w:r>
    </w:p>
    <w:p>
      <w:r>
        <w:t xml:space="preserve">Antes de dar por bueno tu plan, revisa:</w:t>
      </w:r>
    </w:p>
    <w:p>
      <w:pPr>
        <w:pStyle w:val="ListParagraph"/>
        <w:numPr>
          <w:ilvl w:val="0"/>
          <w:numId w:val="2"/>
        </w:numPr>
      </w:pPr>
      <w:r>
        <w:t xml:space="preserve">¿sumaste el bruto y el neto del mismo salario?</w:t>
      </w:r>
    </w:p>
    <w:p>
      <w:pPr>
        <w:pStyle w:val="ListParagraph"/>
        <w:numPr>
          <w:ilvl w:val="0"/>
          <w:numId w:val="2"/>
        </w:numPr>
      </w:pPr>
      <w:r>
        <w:t xml:space="preserve">¿contaste transferencias entre tus cuentas como ingreso?</w:t>
      </w:r>
    </w:p>
    <w:p>
      <w:pPr>
        <w:pStyle w:val="ListParagraph"/>
        <w:numPr>
          <w:ilvl w:val="0"/>
          <w:numId w:val="2"/>
        </w:numPr>
      </w:pPr>
      <w:r>
        <w:t xml:space="preserve">¿los impuestos y las remesas tienen fecha?</w:t>
      </w:r>
    </w:p>
    <w:p>
      <w:pPr>
        <w:pStyle w:val="ListParagraph"/>
        <w:numPr>
          <w:ilvl w:val="0"/>
          <w:numId w:val="2"/>
        </w:numPr>
      </w:pPr>
      <w:r>
        <w:t xml:space="preserve">¿asignaste la misma reserva a dos cosas?</w:t>
      </w:r>
    </w:p>
    <w:p>
      <w:pPr>
        <w:pStyle w:val="ListParagraph"/>
        <w:numPr>
          <w:ilvl w:val="0"/>
          <w:numId w:val="2"/>
        </w:numPr>
      </w:pPr>
      <w:r>
        <w:t xml:space="preserve">¿el plan depende de un ingreso extraordinario?</w:t>
      </w:r>
    </w:p>
    <w:p>
      <w:pPr>
        <w:pStyle w:val="Heading4"/>
      </w:pPr>
      <w:r>
        <w:t xml:space="preserve">Mide tu avance</w:t>
      </w:r>
    </w:p>
    <w:p>
      <w:r>
        <w:t xml:space="preserve">Al empezar el curso contestaste, o puedes contestar, el cuestionario de bienestar financiero del CFPB.</w:t>
      </w:r>
    </w:p>
    <w:p>
      <w:r>
        <w:t xml:space="preserve">Repítelo cada 90 días. No se trata de tener más dinero, sino de sentir más control y menos estrés.</w:t>
      </w:r>
    </w:p>
    <w:p>
      <w:pPr>
        <w:pBdr>
          <w:left w:val="single" w:color="1F5C4A" w:sz="18" w:space="8"/>
        </w:pBdr>
        <w:shd w:fill="EAF2EE" w:color="auto" w:val="clear"/>
        <w:spacing w:after="160" w:before="120"/>
        <w:ind w:left="200" w:right="200"/>
      </w:pPr>
      <w:r>
        <w:rPr>
          <w:b/>
          <w:bCs/>
        </w:rPr>
        <w:t xml:space="preserve">Dato adicional:</w:t>
      </w:r>
      <w:r>
        <w:t xml:space="preserve"> escribir una meta con fecha y compartirla con alguien de confianza aumenta la probabilidad de cumplirla.</w:t>
      </w:r>
    </w:p>
    <w:p>
      <w:pPr>
        <w:pStyle w:val="Heading4"/>
      </w:pPr>
      <w:r>
        <w:t xml:space="preserve">Celebra tus avances</w:t>
      </w:r>
    </w:p>
    <w:p>
      <w:r>
        <w:t xml:space="preserve">Cambiar la forma de manejar el dinero toma tiempo. Cada acción cumplida cuenta.</w:t>
      </w:r>
    </w:p>
    <w:p>
      <w:r>
        <w:t xml:space="preserve">Anota en tu plan lo que ya lograste, aunque parezca pequeño: "hice mi primer calendario", "cancelé una suscripción", "fui a VITA".</w:t>
      </w:r>
    </w:p>
    <w:p>
      <w:r>
        <w:t xml:space="preserve">Ver tus avances te da ánimo para seguir. Y si algo no salió, anótalo también: es información para ajustar, no un fracaso.</w:t>
      </w:r>
    </w:p>
    <w:p>
      <w:pPr>
        <w:pStyle w:val="Heading4"/>
      </w:pPr>
      <w:r>
        <w:t xml:space="preserve">Si necesitas ayuda</w:t>
      </w:r>
    </w:p>
    <w:p>
      <w:r>
        <w:t xml:space="preserve">Si tu plan muestra un faltante que no puedes cubrir, no lo resuelvas solo.</w:t>
      </w:r>
    </w:p>
    <w:p>
      <w:r>
        <w:t xml:space="preserve">Busca apoyos de tu condado, organizaciones comunitarias y consejería financiera gratuita. En el capítulo "Dónde encontrar ayuda" del manual tienes una lista.</w:t>
      </w:r>
    </w:p>
    <w:p>
      <w:pPr>
        <w:pStyle w:val="Heading4"/>
      </w:pPr>
      <w:r>
        <w:t xml:space="preserve">Lo que sigue</w:t>
      </w:r>
    </w:p>
    <w:p>
      <w:r>
        <w:t xml:space="preserve">En el Módulo 2 aprenderás a elegir dónde guardar tu dinero y a planear tus envíos a tu familia.</w:t>
      </w:r>
    </w:p>
    <w:p>
      <w:r>
        <w:t xml:space="preserve">Tu calendario y tu presupuesto de este módulo te servirán para decidir cuánto puedes enviar y cuándo, sin quedarte corto.</w:t>
      </w:r>
    </w:p>
    <w:p>
      <w:pPr>
        <w:pStyle w:val="Heading4"/>
      </w:pPr>
      <w:r>
        <w:t xml:space="preserve">Casos</w:t>
      </w:r>
    </w:p>
    <w:p>
      <w:r>
        <w:rPr>
          <w:b/>
          <w:bCs/>
        </w:rPr>
        <w:t xml:space="preserve">Caso 1. El plan de Alex y Mar</w:t>
      </w:r>
    </w:p>
    <w:p>
      <w:r>
        <w:t xml:space="preserve">Su problema: les falta dinero antes de la renta.</w:t>
      </w:r>
    </w:p>
    <w:p>
      <w:pPr>
        <w:pStyle w:val="ListParagraph"/>
        <w:numPr>
          <w:ilvl w:val="0"/>
          <w:numId w:val="2"/>
        </w:numPr>
      </w:pPr>
      <w:r>
        <w:rPr>
          <w:i/>
          <w:iCs/>
        </w:rPr>
        <w:t xml:space="preserve">¿Qué acciones eligen?</w:t>
      </w:r>
      <w:r>
        <w:t xml:space="preserve"> Semana 1: anotar fechas y pagos. Semana 2: pedir cambiar la fecha del seguro del auto. Semana 3: recalcular con la fecha confirmada o usar otra alternativa.</w:t>
      </w:r>
    </w:p>
    <w:p>
      <w:pPr>
        <w:pStyle w:val="ListParagraph"/>
        <w:numPr>
          <w:ilvl w:val="0"/>
          <w:numId w:val="2"/>
        </w:numPr>
      </w:pPr>
      <w:r>
        <w:rPr>
          <w:i/>
          <w:iCs/>
        </w:rPr>
        <w:t xml:space="preserve">¿Cuál es su evidencia?</w:t>
      </w:r>
      <w:r>
        <w:t xml:space="preserve"> El calendario inicial y el calendario revisado.</w:t>
      </w:r>
    </w:p>
    <w:p>
      <w:r>
        <w:rPr>
          <w:b/>
          <w:bCs/>
        </w:rPr>
        <w:t xml:space="preserve">Caso 2. "Quiero ahorrar más"</w:t>
      </w:r>
    </w:p>
    <w:p>
      <w:r>
        <w:t xml:space="preserve">Daniela quiere ahorrar, pero su hogar todavía tiene déficit.</w:t>
      </w:r>
    </w:p>
    <w:p>
      <w:pPr>
        <w:pStyle w:val="ListParagraph"/>
        <w:numPr>
          <w:ilvl w:val="0"/>
          <w:numId w:val="2"/>
        </w:numPr>
      </w:pPr>
      <w:r>
        <w:rPr>
          <w:i/>
          <w:iCs/>
        </w:rPr>
        <w:t xml:space="preserve">¿Por dónde empieza?</w:t>
      </w:r>
      <w:r>
        <w:t xml:space="preserve"> Documenta el faltante durante 4 semanas, revisa dos apoyos y resuelve una obligación. Su primera meta es estabilizar.</w:t>
      </w:r>
    </w:p>
    <w:p>
      <w:r>
        <w:rPr>
          <w:b/>
          <w:bCs/>
        </w:rPr>
        <w:t xml:space="preserve">Caso 3. Las ideas de Luis</w:t>
      </w:r>
    </w:p>
    <w:p>
      <w:r>
        <w:t xml:space="preserve">Luis tiene muchas ideas y ninguna fecha.</w:t>
      </w:r>
    </w:p>
    <w:p>
      <w:pPr>
        <w:pStyle w:val="ListParagraph"/>
        <w:numPr>
          <w:ilvl w:val="0"/>
          <w:numId w:val="2"/>
        </w:numPr>
      </w:pPr>
      <w:r>
        <w:rPr>
          <w:i/>
          <w:iCs/>
        </w:rPr>
        <w:t xml:space="preserve">¿Qué hace?</w:t>
      </w:r>
      <w:r>
        <w:t xml:space="preserve"> Elige una sola: "el domingo haré mi calendario de 8 semanas". La cumple y después elige la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Escribir metas sin fecha</w:t>
            </w:r>
          </w:p>
        </w:tc>
        <w:tc>
          <w:tcPr>
            <w:tcW w:type="dxa" w:w="3213"/>
            <w:tcMar>
              <w:top w:type="dxa" w:w="60"/>
              <w:left w:type="dxa" w:w="90"/>
              <w:bottom w:type="dxa" w:w="60"/>
              <w:right w:type="dxa" w:w="90"/>
            </w:tcMar>
          </w:tcPr>
          <w:p>
            <w:r>
              <w:rPr>
                <w:sz w:val="18"/>
                <w:szCs w:val="18"/>
              </w:rPr>
              <w:t xml:space="preserve">Nunca empiezan</w:t>
            </w:r>
          </w:p>
        </w:tc>
        <w:tc>
          <w:tcPr>
            <w:tcW w:type="dxa" w:w="3214"/>
            <w:tcMar>
              <w:top w:type="dxa" w:w="60"/>
              <w:left w:type="dxa" w:w="90"/>
              <w:bottom w:type="dxa" w:w="60"/>
              <w:right w:type="dxa" w:w="90"/>
            </w:tcMar>
          </w:tcPr>
          <w:p>
            <w:r>
              <w:rPr>
                <w:sz w:val="18"/>
                <w:szCs w:val="18"/>
              </w:rPr>
              <w:t xml:space="preserve">Ponle día a cada acción</w:t>
            </w:r>
          </w:p>
        </w:tc>
      </w:tr>
      <w:tr>
        <w:trPr>
          <w:tblHeader w:val="off"/>
        </w:trPr>
        <w:tc>
          <w:tcPr>
            <w:tcW w:type="dxa" w:w="3213"/>
            <w:tcMar>
              <w:top w:type="dxa" w:w="60"/>
              <w:left w:type="dxa" w:w="90"/>
              <w:bottom w:type="dxa" w:w="60"/>
              <w:right w:type="dxa" w:w="90"/>
            </w:tcMar>
          </w:tcPr>
          <w:p>
            <w:r>
              <w:rPr>
                <w:sz w:val="18"/>
                <w:szCs w:val="18"/>
              </w:rPr>
              <w:t xml:space="preserve">Elegir demasiadas prioridades</w:t>
            </w:r>
          </w:p>
        </w:tc>
        <w:tc>
          <w:tcPr>
            <w:tcW w:type="dxa" w:w="3213"/>
            <w:tcMar>
              <w:top w:type="dxa" w:w="60"/>
              <w:left w:type="dxa" w:w="90"/>
              <w:bottom w:type="dxa" w:w="60"/>
              <w:right w:type="dxa" w:w="90"/>
            </w:tcMar>
          </w:tcPr>
          <w:p>
            <w:r>
              <w:rPr>
                <w:sz w:val="18"/>
                <w:szCs w:val="18"/>
              </w:rPr>
              <w:t xml:space="preserve">Te abrumas y abandonas</w:t>
            </w:r>
          </w:p>
        </w:tc>
        <w:tc>
          <w:tcPr>
            <w:tcW w:type="dxa" w:w="3214"/>
            <w:tcMar>
              <w:top w:type="dxa" w:w="60"/>
              <w:left w:type="dxa" w:w="90"/>
              <w:bottom w:type="dxa" w:w="60"/>
              <w:right w:type="dxa" w:w="90"/>
            </w:tcMar>
          </w:tcPr>
          <w:p>
            <w:r>
              <w:rPr>
                <w:sz w:val="18"/>
                <w:szCs w:val="18"/>
              </w:rPr>
              <w:t xml:space="preserve">Empieza con tres</w:t>
            </w:r>
          </w:p>
        </w:tc>
      </w:tr>
      <w:tr>
        <w:trPr>
          <w:tblHeader w:val="off"/>
        </w:trPr>
        <w:tc>
          <w:tcPr>
            <w:tcW w:type="dxa" w:w="3213"/>
            <w:tcMar>
              <w:top w:type="dxa" w:w="60"/>
              <w:left w:type="dxa" w:w="90"/>
              <w:bottom w:type="dxa" w:w="60"/>
              <w:right w:type="dxa" w:w="90"/>
            </w:tcMar>
          </w:tcPr>
          <w:p>
            <w:r>
              <w:rPr>
                <w:sz w:val="18"/>
                <w:szCs w:val="18"/>
              </w:rPr>
              <w:t xml:space="preserve">Mantener un ahorro imposible</w:t>
            </w:r>
          </w:p>
        </w:tc>
        <w:tc>
          <w:tcPr>
            <w:tcW w:type="dxa" w:w="3213"/>
            <w:tcMar>
              <w:top w:type="dxa" w:w="60"/>
              <w:left w:type="dxa" w:w="90"/>
              <w:bottom w:type="dxa" w:w="60"/>
              <w:right w:type="dxa" w:w="90"/>
            </w:tcMar>
          </w:tcPr>
          <w:p>
            <w:r>
              <w:rPr>
                <w:sz w:val="18"/>
                <w:szCs w:val="18"/>
              </w:rPr>
              <w:t xml:space="preserve">El plan se rompe</w:t>
            </w:r>
          </w:p>
        </w:tc>
        <w:tc>
          <w:tcPr>
            <w:tcW w:type="dxa" w:w="3214"/>
            <w:tcMar>
              <w:top w:type="dxa" w:w="60"/>
              <w:left w:type="dxa" w:w="90"/>
              <w:bottom w:type="dxa" w:w="60"/>
              <w:right w:type="dxa" w:w="90"/>
            </w:tcMar>
          </w:tcPr>
          <w:p>
            <w:r>
              <w:rPr>
                <w:sz w:val="18"/>
                <w:szCs w:val="18"/>
              </w:rPr>
              <w:t xml:space="preserve">Ajusta según tu ingreso real</w:t>
            </w:r>
          </w:p>
        </w:tc>
      </w:tr>
      <w:tr>
        <w:trPr>
          <w:tblHeader w:val="off"/>
        </w:trPr>
        <w:tc>
          <w:tcPr>
            <w:tcW w:type="dxa" w:w="3213"/>
            <w:tcMar>
              <w:top w:type="dxa" w:w="60"/>
              <w:left w:type="dxa" w:w="90"/>
              <w:bottom w:type="dxa" w:w="60"/>
              <w:right w:type="dxa" w:w="90"/>
            </w:tcMar>
          </w:tcPr>
          <w:p>
            <w:r>
              <w:rPr>
                <w:sz w:val="18"/>
                <w:szCs w:val="18"/>
              </w:rPr>
              <w:t xml:space="preserve">No revisar el plan</w:t>
            </w:r>
          </w:p>
        </w:tc>
        <w:tc>
          <w:tcPr>
            <w:tcW w:type="dxa" w:w="3213"/>
            <w:tcMar>
              <w:top w:type="dxa" w:w="60"/>
              <w:left w:type="dxa" w:w="90"/>
              <w:bottom w:type="dxa" w:w="60"/>
              <w:right w:type="dxa" w:w="90"/>
            </w:tcMar>
          </w:tcPr>
          <w:p>
            <w:r>
              <w:rPr>
                <w:sz w:val="18"/>
                <w:szCs w:val="18"/>
              </w:rPr>
              <w:t xml:space="preserve">Sigues un plan que ya no sirve</w:t>
            </w:r>
          </w:p>
        </w:tc>
        <w:tc>
          <w:tcPr>
            <w:tcW w:type="dxa" w:w="3214"/>
            <w:tcMar>
              <w:top w:type="dxa" w:w="60"/>
              <w:left w:type="dxa" w:w="90"/>
              <w:bottom w:type="dxa" w:w="60"/>
              <w:right w:type="dxa" w:w="90"/>
            </w:tcMar>
          </w:tcPr>
          <w:p>
            <w:r>
              <w:rPr>
                <w:sz w:val="18"/>
                <w:szCs w:val="18"/>
              </w:rPr>
              <w:t xml:space="preserve">Revísalo cada 30 días</w:t>
            </w:r>
          </w:p>
        </w:tc>
      </w:tr>
    </w:tbl>
    <w:p/>
    <w:p>
      <w:pPr>
        <w:pStyle w:val="Heading3"/>
      </w:pPr>
      <w:r>
        <w:t xml:space="preserve">Practica</w:t>
      </w:r>
    </w:p>
    <w:p>
      <w:pPr>
        <w:pStyle w:val="Heading4"/>
      </w:pPr>
      <w:r>
        <w:t xml:space="preserve">Actividad interactiva</w:t>
      </w:r>
    </w:p>
    <w:p>
      <w:r>
        <w:rPr>
          <w:b/>
          <w:bCs/>
        </w:rPr>
        <w:t xml:space="preserve">Convierte deseos en metas (H5P):</w:t>
      </w:r>
      <w:r>
        <w:t xml:space="preserve"> transforma cinco frases vagas en metas con acción, fecha y evidencia.</w:t>
      </w:r>
    </w:p>
    <w:p>
      <w:pPr>
        <w:pStyle w:val="Heading4"/>
      </w:pPr>
      <w:r>
        <w:t xml:space="preserve">Quiz</w:t>
      </w:r>
    </w:p>
    <w:p>
      <w:pPr>
        <w:pStyle w:val="ListParagraph"/>
        <w:numPr>
          <w:ilvl w:val="0"/>
          <w:numId w:val="65"/>
        </w:numPr>
      </w:pPr>
      <w:r>
        <w:t xml:space="preserve">¿Qué tiene una meta comprobable? a) Solo un deseo · b) Acción, fecha y evidencia</w:t>
      </w:r>
    </w:p>
    <w:p>
      <w:pPr>
        <w:pStyle w:val="ListParagraph"/>
        <w:numPr>
          <w:ilvl w:val="0"/>
          <w:numId w:val="65"/>
        </w:numPr>
      </w:pPr>
      <w:r>
        <w:t xml:space="preserve">¿"Necesito averiguar" puede ser una acción? a) Sí, si tiene fecha · b) No</w:t>
      </w:r>
    </w:p>
    <w:p>
      <w:pPr>
        <w:pStyle w:val="ListParagraph"/>
        <w:numPr>
          <w:ilvl w:val="0"/>
          <w:numId w:val="65"/>
        </w:numPr>
      </w:pPr>
      <w:r>
        <w:t xml:space="preserve">Si baja tu ingreso, ¿debes mantener la misma aportación de ahorro? a) Sí · b) No necesariamente; ajusta el plan</w:t>
      </w:r>
    </w:p>
    <w:p>
      <w:r>
        <w:rPr>
          <w:b/>
          <w:bCs/>
        </w:rPr>
        <w:t xml:space="preserve">Respuestas:</w:t>
      </w:r>
      <w:r>
        <w:t xml:space="preserve"> 1-b: así puedes comprobarla. 2-a: averiguar con fecha es avanzar. 3-b: el plan se adapta a tu realidad.</w:t>
      </w:r>
    </w:p>
    <w:p>
      <w:pPr>
        <w:pStyle w:val="Heading4"/>
      </w:pPr>
      <w:r>
        <w:t xml:space="preserve">Ponlo en práctica</w:t>
      </w:r>
    </w:p>
    <w:p>
      <w:r>
        <w:t xml:space="preserve">Convierte "quiero ahorrar más" en una acción viable para un hogar que todavía tiene déficit. </w:t>
      </w:r>
      <w:r>
        <w:rPr>
          <w:b/>
          <w:bCs/>
        </w:rPr>
        <w:t xml:space="preserve">Respuesta:</w:t>
      </w:r>
      <w:r>
        <w:t xml:space="preserve"> "Durante 4 semanas registraré ingresos y gastos, el día 15 revisaré dos apoyos y el día 30 pediré un plan de pago para una deuda."</w:t>
      </w:r>
    </w:p>
    <w:p>
      <w:pPr>
        <w:pStyle w:val="Heading4"/>
      </w:pPr>
      <w:r>
        <w:t xml:space="preserve">A tu plan</w:t>
      </w:r>
    </w:p>
    <w:p>
      <w:r>
        <w:t xml:space="preserve">Entrega tu expediente del Módulo 1: diagnóstico, calendario de 8 semanas, presupuesto habitual y con menos ingreso, lista fiscal y tres acciones de 90 días. Se evalúa la coherencia y la capacidad de ajuste, no cuánto dinero tienes. Resuelve también el caso integrador E1 al final del manual.</w:t>
      </w:r>
    </w:p>
    <w:p>
      <w:pPr>
        <w:pStyle w:val="Heading3"/>
      </w:pPr>
      <w:r>
        <w:t xml:space="preserve">Para saber más</w:t>
      </w:r>
    </w:p>
    <w:p>
      <w:pPr>
        <w:pStyle w:val="ListParagraph"/>
        <w:numPr>
          <w:ilvl w:val="0"/>
          <w:numId w:val="2"/>
        </w:numPr>
      </w:pPr>
      <w:r>
        <w:rPr>
          <w:b/>
          <w:bCs/>
        </w:rPr>
        <w:t xml:space="preserve">Cuestionario de bienestar financiero</w:t>
      </w:r>
      <w:r>
        <w:t xml:space="preserve"> (CFPB · español e inglés): https://www.consumerfinance.gov/consumer-tools/financial-well-being/ — </w:t>
      </w:r>
      <w:r>
        <w:rPr>
          <w:b/>
          <w:bCs/>
        </w:rPr>
        <w:t xml:space="preserve">Qué buscar:</w:t>
      </w:r>
      <w:r>
        <w:t xml:space="preserve"> contesta las 10 preguntas y guarda tu resultado para compararlo en 90 días.</w:t>
      </w:r>
    </w:p>
    <w:p>
      <w:pPr>
        <w:pStyle w:val="ListParagraph"/>
        <w:numPr>
          <w:ilvl w:val="0"/>
          <w:numId w:val="2"/>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"fijar metas", con espacio para acción, fecha y pasos.</w:t>
      </w:r>
    </w:p>
    <w:p>
      <w:pPr>
        <w:pStyle w:val="Heading3"/>
      </w:pPr>
      <w:r>
        <w:t xml:space="preserve">Palabras clave</w:t>
      </w:r>
    </w:p>
    <w:p>
      <w:pPr>
        <w:pStyle w:val="ListParagraph"/>
        <w:numPr>
          <w:ilvl w:val="0"/>
          <w:numId w:val="2"/>
        </w:numPr>
      </w:pPr>
      <w:r>
        <w:rPr>
          <w:i/>
          <w:iCs/>
        </w:rPr>
        <w:t xml:space="preserve">Meta comprobable:</w:t>
      </w:r>
      <w:r>
        <w:t xml:space="preserve"> acción con fecha y evidencia.</w:t>
      </w:r>
    </w:p>
    <w:p>
      <w:pPr>
        <w:pStyle w:val="ListParagraph"/>
        <w:numPr>
          <w:ilvl w:val="0"/>
          <w:numId w:val="2"/>
        </w:numPr>
      </w:pPr>
      <w:r>
        <w:rPr>
          <w:i/>
          <w:iCs/>
        </w:rPr>
        <w:t xml:space="preserve">Evidencia:</w:t>
      </w:r>
      <w:r>
        <w:t xml:space="preserve"> registro que muestra lo que hiciste.</w:t>
      </w:r>
    </w:p>
    <w:p>
      <w:pPr>
        <w:pStyle w:val="ListParagraph"/>
        <w:numPr>
          <w:ilvl w:val="0"/>
          <w:numId w:val="2"/>
        </w:numPr>
      </w:pPr>
      <w:r>
        <w:rPr>
          <w:i/>
          <w:iCs/>
        </w:rPr>
        <w:t xml:space="preserve">Gasto periódico:</w:t>
      </w:r>
      <w:r>
        <w:t xml:space="preserve"> pago que se repite sin ser mensual.</w:t>
      </w:r>
    </w:p>
    <w:p>
      <w:pPr>
        <w:pStyle w:val="Heading3"/>
      </w:pPr>
      <w:r>
        <w:t xml:space="preserve">Fuentes</w:t>
      </w:r>
    </w:p>
    <w:p>
      <w:r>
        <w:t xml:space="preserve">CFPB, Your Money, Your Goals · CFPB, escala de bienestar financiero.</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2026-09-28T16:20:58.845Z</dcterms:created>
  <dcterms:modified xsi:type="dcterms:W3CDTF">2026-09-28T16:20:58.845Z</dcterms:modified>
</cp:coreProperties>
</file>

<file path=docProps/custom.xml><?xml version="1.0" encoding="utf-8"?>
<Properties xmlns="http://schemas.openxmlformats.org/officeDocument/2006/custom-properties" xmlns:vt="http://schemas.openxmlformats.org/officeDocument/2006/docPropsVTypes"/>
</file>