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left"/>
      </w:pPr>
      <w:r>
        <w:rPr>
          <w:b/>
          <w:bCs/>
          <w:color w:val="1F5C4A"/>
          <w:sz w:val="52"/>
          <w:szCs w:val="52"/>
        </w:rPr>
        <w:t xml:space="preserve">Your Money, Your Family, Your Future</w:t>
      </w:r>
    </w:p>
    <w:p>
      <w:pPr>
        <w:spacing w:before="200"/>
      </w:pPr>
      <w:r>
        <w:rPr>
          <w:color w:val="44544D"/>
          <w:sz w:val="28"/>
          <w:szCs w:val="28"/>
        </w:rPr>
        <w:t xml:space="preserve">Module 5 · New format (5 and 10 minutes) · Version 3.2 · September 2026</w:t>
      </w:r>
    </w:p>
    <w:p>
      <w:r>
        <w:br w:type="page"/>
      </w:r>
    </w:p>
    <w:p>
      <w:pPr>
        <w:pStyle w:val="Heading1"/>
      </w:pPr>
      <w:r>
        <w:t xml:space="preserve">Module 5. Build wealth and prepare your future</w:t>
      </w:r>
    </w:p>
    <w:p>
      <w:pPr>
        <w:pStyle w:val="Heading2"/>
      </w:pPr>
      <w:r>
        <w:t xml:space="preserve">M5 U01. How do I turn a wish into a goal?</w:t>
      </w:r>
    </w:p>
    <w:p>
      <w:r>
        <w:rPr>
          <w:b/>
          <w:bCs/>
        </w:rPr>
        <w:t xml:space="preserve">What you will be able to do:</w:t>
      </w:r>
      <w:r>
        <w:t xml:space="preserve"> Measure your net worth and set goals with an amount, a date and a priority, without counting the same money twice.</w:t>
      </w:r>
    </w:p>
    <w:p>
      <w:r>
        <w:rPr>
          <w:b/>
          <w:bCs/>
        </w:rPr>
        <w:t xml:space="preserve">To start:</w:t>
      </w:r>
      <w:r>
        <w:t xml:space="preserve"> Luis wants to study English, help his mom fix her house and someday buy a car. He's eager, but every month the money goes and no goal moves forward. In this lesson you'll learn to turn wishes into goals you can actually reach.</w:t>
      </w:r>
    </w:p>
    <w:p>
      <w:pPr>
        <w:pStyle w:val="Heading3"/>
      </w:pPr>
      <w:r>
        <w:t xml:space="preserve">The essentials (5 minutes)</w:t>
      </w:r>
    </w:p>
    <w:p>
      <w:pPr>
        <w:pStyle w:val="Heading4"/>
      </w:pPr>
      <w:r>
        <w:t xml:space="preserve">A wish is not a goal</w:t>
      </w:r>
    </w:p>
    <w:p>
      <w:r>
        <w:t xml:space="preserve">"I want a house" is a wish. "I want to save 15,000 dollars for the down payment and buying costs in five years" is a goal.</w:t>
      </w:r>
    </w:p>
    <w:p>
      <w:r>
        <w:t xml:space="preserve">The difference is that the goal has numbers and a date. That way you know how much to set aside each month.</w:t>
      </w:r>
    </w:p>
    <w:p>
      <w:pPr>
        <w:pStyle w:val="Heading4"/>
      </w:pPr>
      <w:r>
        <w:t xml:space="preserve">A goal has four parts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Description</w:t>
            </w:r>
          </w:p>
        </w:tc>
        <w:tc>
          <w:tcPr>
            <w:tcW w:type="dxa" w:w="3214"/>
            <w:shd w:fill="1F5C4A" w:color="auto" w:val="clear"/>
            <w:tcMar>
              <w:top w:type="dxa" w:w="60"/>
              <w:left w:type="dxa" w:w="90"/>
              <w:bottom w:type="dxa" w:w="60"/>
              <w:right w:type="dxa" w:w="90"/>
            </w:tcMar>
          </w:tcPr>
          <w:p>
            <w:r>
              <w:rPr>
                <w:b/>
                <w:bCs/>
                <w:color w:val="FFFFFF"/>
                <w:sz w:val="18"/>
                <w:szCs w:val="18"/>
              </w:rPr>
              <w:t xml:space="preserve">What it means for you</w:t>
            </w:r>
          </w:p>
        </w:tc>
      </w:tr>
      <w:tr>
        <w:trPr>
          <w:tblHeader w:val="off"/>
        </w:trPr>
        <w:tc>
          <w:tcPr>
            <w:tcW w:type="dxa" w:w="3213"/>
            <w:tcMar>
              <w:top w:type="dxa" w:w="60"/>
              <w:left w:type="dxa" w:w="90"/>
              <w:bottom w:type="dxa" w:w="60"/>
              <w:right w:type="dxa" w:w="90"/>
            </w:tcMar>
          </w:tcPr>
          <w:p>
            <w:r>
              <w:rPr>
                <w:sz w:val="18"/>
                <w:szCs w:val="18"/>
              </w:rPr>
              <w:t xml:space="preserve">Amount</w:t>
            </w:r>
          </w:p>
        </w:tc>
        <w:tc>
          <w:tcPr>
            <w:tcW w:type="dxa" w:w="3213"/>
            <w:tcMar>
              <w:top w:type="dxa" w:w="60"/>
              <w:left w:type="dxa" w:w="90"/>
              <w:bottom w:type="dxa" w:w="60"/>
              <w:right w:type="dxa" w:w="90"/>
            </w:tcMar>
          </w:tcPr>
          <w:p>
            <w:r>
              <w:rPr>
                <w:sz w:val="18"/>
                <w:szCs w:val="18"/>
              </w:rPr>
              <w:t xml:space="preserve">How much it costs.</w:t>
            </w:r>
          </w:p>
        </w:tc>
        <w:tc>
          <w:tcPr>
            <w:tcW w:type="dxa" w:w="3214"/>
            <w:tcMar>
              <w:top w:type="dxa" w:w="60"/>
              <w:left w:type="dxa" w:w="90"/>
              <w:bottom w:type="dxa" w:w="60"/>
              <w:right w:type="dxa" w:w="90"/>
            </w:tcMar>
          </w:tcPr>
          <w:p>
            <w:r>
              <w:rPr>
                <w:sz w:val="18"/>
                <w:szCs w:val="18"/>
              </w:rPr>
              <w:t xml:space="preserve">600 dollars.</w:t>
            </w:r>
          </w:p>
        </w:tc>
      </w:tr>
      <w:tr>
        <w:trPr>
          <w:tblHeader w:val="off"/>
        </w:trPr>
        <w:tc>
          <w:tcPr>
            <w:tcW w:type="dxa" w:w="3213"/>
            <w:tcMar>
              <w:top w:type="dxa" w:w="60"/>
              <w:left w:type="dxa" w:w="90"/>
              <w:bottom w:type="dxa" w:w="60"/>
              <w:right w:type="dxa" w:w="90"/>
            </w:tcMar>
          </w:tcPr>
          <w:p>
            <w:r>
              <w:rPr>
                <w:sz w:val="18"/>
                <w:szCs w:val="18"/>
              </w:rPr>
              <w:t xml:space="preserve">Date</w:t>
            </w:r>
          </w:p>
        </w:tc>
        <w:tc>
          <w:tcPr>
            <w:tcW w:type="dxa" w:w="3213"/>
            <w:tcMar>
              <w:top w:type="dxa" w:w="60"/>
              <w:left w:type="dxa" w:w="90"/>
              <w:bottom w:type="dxa" w:w="60"/>
              <w:right w:type="dxa" w:w="90"/>
            </w:tcMar>
          </w:tcPr>
          <w:p>
            <w:r>
              <w:rPr>
                <w:sz w:val="18"/>
                <w:szCs w:val="18"/>
              </w:rPr>
              <w:t xml:space="preserve">By when.</w:t>
            </w:r>
          </w:p>
        </w:tc>
        <w:tc>
          <w:tcPr>
            <w:tcW w:type="dxa" w:w="3214"/>
            <w:tcMar>
              <w:top w:type="dxa" w:w="60"/>
              <w:left w:type="dxa" w:w="90"/>
              <w:bottom w:type="dxa" w:w="60"/>
              <w:right w:type="dxa" w:w="90"/>
            </w:tcMar>
          </w:tcPr>
          <w:p>
            <w:r>
              <w:rPr>
                <w:sz w:val="18"/>
                <w:szCs w:val="18"/>
              </w:rPr>
              <w:t xml:space="preserve">In 12 months.</w:t>
            </w:r>
          </w:p>
        </w:tc>
      </w:tr>
      <w:tr>
        <w:trPr>
          <w:tblHeader w:val="off"/>
        </w:trPr>
        <w:tc>
          <w:tcPr>
            <w:tcW w:type="dxa" w:w="3213"/>
            <w:tcMar>
              <w:top w:type="dxa" w:w="60"/>
              <w:left w:type="dxa" w:w="90"/>
              <w:bottom w:type="dxa" w:w="60"/>
              <w:right w:type="dxa" w:w="90"/>
            </w:tcMar>
          </w:tcPr>
          <w:p>
            <w:r>
              <w:rPr>
                <w:sz w:val="18"/>
                <w:szCs w:val="18"/>
              </w:rPr>
              <w:t xml:space="preserve">Currency</w:t>
            </w:r>
          </w:p>
        </w:tc>
        <w:tc>
          <w:tcPr>
            <w:tcW w:type="dxa" w:w="3213"/>
            <w:tcMar>
              <w:top w:type="dxa" w:w="60"/>
              <w:left w:type="dxa" w:w="90"/>
              <w:bottom w:type="dxa" w:w="60"/>
              <w:right w:type="dxa" w:w="90"/>
            </w:tcMar>
          </w:tcPr>
          <w:p>
            <w:r>
              <w:rPr>
                <w:sz w:val="18"/>
                <w:szCs w:val="18"/>
              </w:rPr>
              <w:t xml:space="preserve">What currency it's paid in.</w:t>
            </w:r>
          </w:p>
        </w:tc>
        <w:tc>
          <w:tcPr>
            <w:tcW w:type="dxa" w:w="3214"/>
            <w:tcMar>
              <w:top w:type="dxa" w:w="60"/>
              <w:left w:type="dxa" w:w="90"/>
              <w:bottom w:type="dxa" w:w="60"/>
              <w:right w:type="dxa" w:w="90"/>
            </w:tcMar>
          </w:tcPr>
          <w:p>
            <w:r>
              <w:rPr>
                <w:sz w:val="18"/>
                <w:szCs w:val="18"/>
              </w:rPr>
              <w:t xml:space="preserve">Dollars or pesos.</w:t>
            </w:r>
          </w:p>
        </w:tc>
      </w:tr>
      <w:tr>
        <w:trPr>
          <w:tblHeader w:val="off"/>
        </w:trPr>
        <w:tc>
          <w:tcPr>
            <w:tcW w:type="dxa" w:w="3213"/>
            <w:tcMar>
              <w:top w:type="dxa" w:w="60"/>
              <w:left w:type="dxa" w:w="90"/>
              <w:bottom w:type="dxa" w:w="60"/>
              <w:right w:type="dxa" w:w="90"/>
            </w:tcMar>
          </w:tcPr>
          <w:p>
            <w:r>
              <w:rPr>
                <w:sz w:val="18"/>
                <w:szCs w:val="18"/>
              </w:rPr>
              <w:t xml:space="preserve">Priority</w:t>
            </w:r>
          </w:p>
        </w:tc>
        <w:tc>
          <w:tcPr>
            <w:tcW w:type="dxa" w:w="3213"/>
            <w:tcMar>
              <w:top w:type="dxa" w:w="60"/>
              <w:left w:type="dxa" w:w="90"/>
              <w:bottom w:type="dxa" w:w="60"/>
              <w:right w:type="dxa" w:w="90"/>
            </w:tcMar>
          </w:tcPr>
          <w:p>
            <w:r>
              <w:rPr>
                <w:sz w:val="18"/>
                <w:szCs w:val="18"/>
              </w:rPr>
              <w:t xml:space="preserve">What comes first if there isn't enough for everything.</w:t>
            </w:r>
          </w:p>
        </w:tc>
        <w:tc>
          <w:tcPr>
            <w:tcW w:type="dxa" w:w="3214"/>
            <w:tcMar>
              <w:top w:type="dxa" w:w="60"/>
              <w:left w:type="dxa" w:w="90"/>
              <w:bottom w:type="dxa" w:w="60"/>
              <w:right w:type="dxa" w:w="90"/>
            </w:tcMar>
          </w:tcPr>
          <w:p>
            <w:r>
              <w:rPr>
                <w:sz w:val="18"/>
                <w:szCs w:val="18"/>
              </w:rPr>
              <w:t xml:space="preserve">1, 2 or 3.</w:t>
            </w:r>
          </w:p>
        </w:tc>
      </w:tr>
    </w:tbl>
    <w:p/>
    <w:p>
      <w:pPr>
        <w:pStyle w:val="Heading4"/>
      </w:pPr>
      <w:r>
        <w:t xml:space="preserve">How much to set aside each month</w:t>
      </w:r>
    </w:p>
    <w:p>
      <w:r>
        <w:t xml:space="preserve">You want to pay for something that costs 120 in 6 months and you have nothing set aside.</w:t>
      </w:r>
    </w:p>
    <w:p>
      <w:pPr>
        <w:pStyle w:val="ListParagraph"/>
        <w:numPr>
          <w:ilvl w:val="0"/>
          <w:numId w:val="2"/>
        </w:numPr>
      </w:pPr>
      <w:r>
        <w:t xml:space="preserve">What it costs: </w:t>
      </w:r>
      <w:r>
        <w:rPr>
          <w:b/>
          <w:bCs/>
        </w:rPr>
        <w:t xml:space="preserve">120</w:t>
      </w:r>
    </w:p>
    <w:p>
      <w:pPr>
        <w:pStyle w:val="ListParagraph"/>
        <w:numPr>
          <w:ilvl w:val="0"/>
          <w:numId w:val="2"/>
        </w:numPr>
      </w:pPr>
      <w:r>
        <w:t xml:space="preserve">What you already have for that goal: </w:t>
      </w:r>
      <w:r>
        <w:rPr>
          <w:b/>
          <w:bCs/>
        </w:rPr>
        <w:t xml:space="preserve">0</w:t>
      </w:r>
    </w:p>
    <w:p>
      <w:pPr>
        <w:pStyle w:val="ListParagraph"/>
        <w:numPr>
          <w:ilvl w:val="0"/>
          <w:numId w:val="2"/>
        </w:numPr>
      </w:pPr>
      <w:r>
        <w:t xml:space="preserve">What's missing: 120 ÷ 6 = 20 a month: </w:t>
      </w:r>
      <w:r>
        <w:rPr>
          <w:b/>
          <w:bCs/>
        </w:rPr>
        <w:t xml:space="preserve">120</w:t>
      </w:r>
    </w:p>
    <w:p>
      <w:r>
        <w:t xml:space="preserve">Check whether those 20 fit in your budget.</w:t>
      </w:r>
    </w:p>
    <w:p>
      <w:pPr>
        <w:pStyle w:val="Heading4"/>
      </w:pPr>
      <w:r>
        <w:t xml:space="preserve">The same dollar doesn't pay for two goals</w:t>
      </w:r>
    </w:p>
    <w:p>
      <w:r>
        <w:t xml:space="preserve">If you have 80 free a month and your goals need 150, you can't assign the same 80 to each one.</w:t>
      </w:r>
    </w:p>
    <w:p>
      <w:r>
        <w:t xml:space="preserve">You have to change amounts, deadlines or priorities. It's better to move forward on one goal than on none.</w:t>
      </w:r>
    </w:p>
    <w:p>
      <w:pPr>
        <w:pStyle w:val="Heading4"/>
      </w:pPr>
      <w:r>
        <w:t xml:space="preserve">A case in one minute</w:t>
      </w:r>
    </w:p>
    <w:p>
      <w:r>
        <w:t xml:space="preserve">Luis has 150 free a month. His goals: a 600 English course in 12 months (50 a month), his mom's 1,200 roof in 12 months (100 a month) and a 3,000 car in 24 months (125 a month). That adds up to 275.</w:t>
      </w:r>
    </w:p>
    <w:p>
      <w:r>
        <w:t xml:space="preserve">He decides to start with the course and the roof (150) and leave the car for when he finishes the course.</w:t>
      </w:r>
    </w:p>
    <w:p>
      <w:pPr>
        <w:pBdr>
          <w:left w:val="single" w:color="1F5C4A" w:sz="18" w:space="8"/>
        </w:pBdr>
        <w:shd w:fill="EAF2EE" w:color="auto" w:val="clear"/>
        <w:spacing w:after="160" w:before="120"/>
        <w:ind w:left="200" w:right="200"/>
      </w:pPr>
      <w:r>
        <w:rPr>
          <w:b/>
          <w:bCs/>
        </w:rPr>
        <w:t xml:space="preserve">Key idea:</w:t>
      </w:r>
      <w:r>
        <w:t xml:space="preserve"> a goal has an amount, a date, a currency and a priority.</w:t>
      </w:r>
    </w:p>
    <w:p>
      <w:pPr>
        <w:pStyle w:val="Heading4"/>
      </w:pPr>
      <w:r>
        <w:t xml:space="preserve">How to order your goals</w:t>
      </w:r>
    </w:p>
    <w:p>
      <w:pPr>
        <w:pStyle w:val="ListParagraph"/>
        <w:numPr>
          <w:ilvl w:val="0"/>
          <w:numId w:val="3"/>
        </w:numPr>
      </w:pPr>
      <w:r>
        <w:rPr>
          <w:b/>
          <w:bCs/>
        </w:rPr>
        <w:t xml:space="preserve">First, your savings cushion:</w:t>
      </w:r>
      <w:r>
        <w:t xml:space="preserve"> a small emergency goal protects all the others. Without it, any surprise forces you to use another goal's money or go into debt.</w:t>
      </w:r>
    </w:p>
    <w:p>
      <w:pPr>
        <w:pStyle w:val="ListParagraph"/>
        <w:numPr>
          <w:ilvl w:val="0"/>
          <w:numId w:val="3"/>
        </w:numPr>
      </w:pPr>
      <w:r>
        <w:rPr>
          <w:b/>
          <w:bCs/>
        </w:rPr>
        <w:t xml:space="preserve">Next, what avoids costs:</w:t>
      </w:r>
      <w:r>
        <w:t xml:space="preserve"> paying off an expensive debt usually "earns" more than any savings.</w:t>
      </w:r>
    </w:p>
    <w:p>
      <w:pPr>
        <w:pStyle w:val="ListParagraph"/>
        <w:numPr>
          <w:ilvl w:val="0"/>
          <w:numId w:val="3"/>
        </w:numPr>
      </w:pPr>
      <w:r>
        <w:rPr>
          <w:b/>
          <w:bCs/>
        </w:rPr>
        <w:t xml:space="preserve">Then, what improves your life:</w:t>
      </w:r>
      <w:r>
        <w:t xml:space="preserve"> a course, a move, a car.</w:t>
      </w:r>
    </w:p>
    <w:p>
      <w:pPr>
        <w:pStyle w:val="ListParagraph"/>
        <w:numPr>
          <w:ilvl w:val="0"/>
          <w:numId w:val="3"/>
        </w:numPr>
      </w:pPr>
      <w:r>
        <w:rPr>
          <w:b/>
          <w:bCs/>
        </w:rPr>
        <w:t xml:space="preserve">Last, the wishes that aren't urgent:</w:t>
      </w:r>
      <w:r>
        <w:t xml:space="preserve"> you can move their date with no problem.</w:t>
      </w:r>
    </w:p>
    <w:p>
      <w:r>
        <w:t xml:space="preserve">This order is a guide, not a rule. Your family decides what comes first.</w:t>
      </w:r>
    </w:p>
    <w:p>
      <w:pPr>
        <w:pStyle w:val="Heading4"/>
      </w:pPr>
      <w:r>
        <w:t xml:space="preserve">Check your understanding</w:t>
      </w:r>
    </w:p>
    <w:p>
      <w:pPr>
        <w:pStyle w:val="ListParagraph"/>
        <w:numPr>
          <w:ilvl w:val="0"/>
          <w:numId w:val="4"/>
        </w:numPr>
      </w:pPr>
      <w:r>
        <w:t xml:space="preserve">You want 600 in 12 months and already have 180 set aside. How much do you set aside each month?</w:t>
      </w:r>
    </w:p>
    <w:p>
      <w:r>
        <w:rPr>
          <w:i/>
          <w:iCs/>
        </w:rPr>
        <w:t xml:space="preserve">Answer:</w:t>
      </w:r>
      <w:r>
        <w:t xml:space="preserve"> 35, because 420 is missing and 420 ÷ 12 = 35.</w:t>
      </w:r>
    </w:p>
    <w:p>
      <w:pPr>
        <w:pStyle w:val="ListParagraph"/>
        <w:numPr>
          <w:ilvl w:val="0"/>
          <w:numId w:val="5"/>
        </w:numPr>
      </w:pPr>
      <w:r>
        <w:t xml:space="preserve">Can you assign the same 80 to three goals?</w:t>
      </w:r>
    </w:p>
    <w:p>
      <w:r>
        <w:rPr>
          <w:i/>
          <w:iCs/>
        </w:rPr>
        <w:t xml:space="preserve">Answer:</w:t>
      </w:r>
      <w:r>
        <w:t xml:space="preserve"> No. Each dollar has only one job.</w:t>
      </w:r>
    </w:p>
    <w:p>
      <w:pPr>
        <w:pStyle w:val="Heading4"/>
      </w:pPr>
      <w:r>
        <w:t xml:space="preserve">Remember</w:t>
      </w:r>
    </w:p>
    <w:p>
      <w:pPr>
        <w:pStyle w:val="ListParagraph"/>
        <w:numPr>
          <w:ilvl w:val="0"/>
          <w:numId w:val="2"/>
        </w:numPr>
      </w:pPr>
      <w:r>
        <w:t xml:space="preserve">Turn each wish into an amount, date, currency and priority.</w:t>
      </w:r>
    </w:p>
    <w:p>
      <w:pPr>
        <w:pStyle w:val="ListParagraph"/>
        <w:numPr>
          <w:ilvl w:val="0"/>
          <w:numId w:val="2"/>
        </w:numPr>
      </w:pPr>
      <w:r>
        <w:t xml:space="preserve">Calculate how much to set aside each month.</w:t>
      </w:r>
    </w:p>
    <w:p>
      <w:pPr>
        <w:pStyle w:val="ListParagraph"/>
        <w:numPr>
          <w:ilvl w:val="0"/>
          <w:numId w:val="2"/>
        </w:numPr>
      </w:pPr>
      <w:r>
        <w:t xml:space="preserve">If it isn't enough, change deadlines or priorities.</w:t>
      </w:r>
    </w:p>
    <w:p>
      <w:pPr>
        <w:pStyle w:val="Heading3"/>
      </w:pPr>
      <w:r>
        <w:t xml:space="preserve">Go deeper (5 more minutes)</w:t>
      </w:r>
    </w:p>
    <w:p>
      <w:pPr>
        <w:pStyle w:val="Heading4"/>
      </w:pPr>
      <w:r>
        <w:t xml:space="preserve">Your net worth</w:t>
      </w:r>
    </w:p>
    <w:p>
      <w:r>
        <w:t xml:space="preserve">Your </w:t>
      </w:r>
      <w:r>
        <w:rPr>
          <w:b/>
          <w:bCs/>
        </w:rPr>
        <w:t xml:space="preserve">net worth</w:t>
      </w:r>
      <w:r>
        <w:t xml:space="preserve"> is what you have minus what you owe, on a given date.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What you have</w:t>
            </w:r>
          </w:p>
        </w:tc>
        <w:tc>
          <w:tcPr>
            <w:tcW w:type="dxa" w:w="2410"/>
            <w:shd w:fill="1F5C4A" w:color="auto" w:val="clear"/>
            <w:tcMar>
              <w:top w:type="dxa" w:w="60"/>
              <w:left w:type="dxa" w:w="90"/>
              <w:bottom w:type="dxa" w:w="60"/>
              <w:right w:type="dxa" w:w="90"/>
            </w:tcMar>
          </w:tcPr>
          <w:p/>
        </w:tc>
        <w:tc>
          <w:tcPr>
            <w:tcW w:type="dxa" w:w="2410"/>
            <w:shd w:fill="1F5C4A" w:color="auto" w:val="clear"/>
            <w:tcMar>
              <w:top w:type="dxa" w:w="60"/>
              <w:left w:type="dxa" w:w="90"/>
              <w:bottom w:type="dxa" w:w="60"/>
              <w:right w:type="dxa" w:w="90"/>
            </w:tcMar>
          </w:tcPr>
          <w:p>
            <w:r>
              <w:rPr>
                <w:b/>
                <w:bCs/>
                <w:color w:val="FFFFFF"/>
                <w:sz w:val="18"/>
                <w:szCs w:val="18"/>
              </w:rPr>
              <w:t xml:space="preserve">What you owe</w:t>
            </w:r>
          </w:p>
        </w:tc>
        <w:tc>
          <w:tcPr>
            <w:tcW w:type="dxa" w:w="2410"/>
            <w:shd w:fill="1F5C4A" w:color="auto" w:val="clear"/>
            <w:tcMar>
              <w:top w:type="dxa" w:w="60"/>
              <w:left w:type="dxa" w:w="90"/>
              <w:bottom w:type="dxa" w:w="60"/>
              <w:right w:type="dxa" w:w="90"/>
            </w:tcMar>
          </w:tcPr>
          <w:p/>
        </w:tc>
      </w:tr>
      <w:tr>
        <w:trPr>
          <w:tblHeader w:val="off"/>
        </w:trPr>
        <w:tc>
          <w:tcPr>
            <w:tcW w:type="dxa" w:w="2410"/>
            <w:tcMar>
              <w:top w:type="dxa" w:w="60"/>
              <w:left w:type="dxa" w:w="90"/>
              <w:bottom w:type="dxa" w:w="60"/>
              <w:right w:type="dxa" w:w="90"/>
            </w:tcMar>
          </w:tcPr>
          <w:p>
            <w:r>
              <w:rPr>
                <w:sz w:val="18"/>
                <w:szCs w:val="18"/>
              </w:rPr>
              <w:t xml:space="preserve">Cash</w:t>
            </w:r>
          </w:p>
        </w:tc>
        <w:tc>
          <w:tcPr>
            <w:tcW w:type="dxa" w:w="2410"/>
            <w:tcMar>
              <w:top w:type="dxa" w:w="60"/>
              <w:left w:type="dxa" w:w="90"/>
              <w:bottom w:type="dxa" w:w="60"/>
              <w:right w:type="dxa" w:w="90"/>
            </w:tcMar>
          </w:tcPr>
          <w:p>
            <w:r>
              <w:rPr>
                <w:sz w:val="18"/>
                <w:szCs w:val="18"/>
              </w:rPr>
              <w:t xml:space="preserve">800</w:t>
            </w:r>
          </w:p>
        </w:tc>
        <w:tc>
          <w:tcPr>
            <w:tcW w:type="dxa" w:w="2410"/>
            <w:tcMar>
              <w:top w:type="dxa" w:w="60"/>
              <w:left w:type="dxa" w:w="90"/>
              <w:bottom w:type="dxa" w:w="60"/>
              <w:right w:type="dxa" w:w="90"/>
            </w:tcMar>
          </w:tcPr>
          <w:p>
            <w:r>
              <w:rPr>
                <w:sz w:val="18"/>
                <w:szCs w:val="18"/>
              </w:rPr>
              <w:t xml:space="preserve">Car loan</w:t>
            </w:r>
          </w:p>
        </w:tc>
        <w:tc>
          <w:tcPr>
            <w:tcW w:type="dxa" w:w="2410"/>
            <w:tcMar>
              <w:top w:type="dxa" w:w="60"/>
              <w:left w:type="dxa" w:w="90"/>
              <w:bottom w:type="dxa" w:w="60"/>
              <w:right w:type="dxa" w:w="90"/>
            </w:tcMar>
          </w:tcPr>
          <w:p>
            <w:r>
              <w:rPr>
                <w:sz w:val="18"/>
                <w:szCs w:val="18"/>
              </w:rPr>
              <w:t xml:space="preserve">5,500</w:t>
            </w:r>
          </w:p>
        </w:tc>
      </w:tr>
      <w:tr>
        <w:trPr>
          <w:tblHeader w:val="off"/>
        </w:trPr>
        <w:tc>
          <w:tcPr>
            <w:tcW w:type="dxa" w:w="2410"/>
            <w:tcMar>
              <w:top w:type="dxa" w:w="60"/>
              <w:left w:type="dxa" w:w="90"/>
              <w:bottom w:type="dxa" w:w="60"/>
              <w:right w:type="dxa" w:w="90"/>
            </w:tcMar>
          </w:tcPr>
          <w:p>
            <w:r>
              <w:rPr>
                <w:sz w:val="18"/>
                <w:szCs w:val="18"/>
              </w:rPr>
              <w:t xml:space="preserve">Savings</w:t>
            </w:r>
          </w:p>
        </w:tc>
        <w:tc>
          <w:tcPr>
            <w:tcW w:type="dxa" w:w="2410"/>
            <w:tcMar>
              <w:top w:type="dxa" w:w="60"/>
              <w:left w:type="dxa" w:w="90"/>
              <w:bottom w:type="dxa" w:w="60"/>
              <w:right w:type="dxa" w:w="90"/>
            </w:tcMar>
          </w:tcPr>
          <w:p>
            <w:r>
              <w:rPr>
                <w:sz w:val="18"/>
                <w:szCs w:val="18"/>
              </w:rPr>
              <w:t xml:space="preserve">1,200</w:t>
            </w:r>
          </w:p>
        </w:tc>
        <w:tc>
          <w:tcPr>
            <w:tcW w:type="dxa" w:w="2410"/>
            <w:tcMar>
              <w:top w:type="dxa" w:w="60"/>
              <w:left w:type="dxa" w:w="90"/>
              <w:bottom w:type="dxa" w:w="60"/>
              <w:right w:type="dxa" w:w="90"/>
            </w:tcMar>
          </w:tcPr>
          <w:p>
            <w:r>
              <w:rPr>
                <w:sz w:val="18"/>
                <w:szCs w:val="18"/>
              </w:rPr>
              <w:t xml:space="preserve">Credit card</w:t>
            </w:r>
          </w:p>
        </w:tc>
        <w:tc>
          <w:tcPr>
            <w:tcW w:type="dxa" w:w="2410"/>
            <w:tcMar>
              <w:top w:type="dxa" w:w="60"/>
              <w:left w:type="dxa" w:w="90"/>
              <w:bottom w:type="dxa" w:w="60"/>
              <w:right w:type="dxa" w:w="90"/>
            </w:tcMar>
          </w:tcPr>
          <w:p>
            <w:r>
              <w:rPr>
                <w:sz w:val="18"/>
                <w:szCs w:val="18"/>
              </w:rPr>
              <w:t xml:space="preserve">1,000</w:t>
            </w:r>
          </w:p>
        </w:tc>
      </w:tr>
      <w:tr>
        <w:trPr>
          <w:tblHeader w:val="off"/>
        </w:trPr>
        <w:tc>
          <w:tcPr>
            <w:tcW w:type="dxa" w:w="2410"/>
            <w:tcMar>
              <w:top w:type="dxa" w:w="60"/>
              <w:left w:type="dxa" w:w="90"/>
              <w:bottom w:type="dxa" w:w="60"/>
              <w:right w:type="dxa" w:w="90"/>
            </w:tcMar>
          </w:tcPr>
          <w:p>
            <w:r>
              <w:rPr>
                <w:sz w:val="18"/>
                <w:szCs w:val="18"/>
              </w:rPr>
              <w:t xml:space="preserve">Car (estimated value)</w:t>
            </w:r>
          </w:p>
        </w:tc>
        <w:tc>
          <w:tcPr>
            <w:tcW w:type="dxa" w:w="2410"/>
            <w:tcMar>
              <w:top w:type="dxa" w:w="60"/>
              <w:left w:type="dxa" w:w="90"/>
              <w:bottom w:type="dxa" w:w="60"/>
              <w:right w:type="dxa" w:w="90"/>
            </w:tcMar>
          </w:tcPr>
          <w:p>
            <w:r>
              <w:rPr>
                <w:sz w:val="18"/>
                <w:szCs w:val="18"/>
              </w:rPr>
              <w:t xml:space="preserve">7,000</w:t>
            </w:r>
          </w:p>
        </w:tc>
        <w:tc>
          <w:tcPr>
            <w:tcW w:type="dxa" w:w="2410"/>
            <w:tcMar>
              <w:top w:type="dxa" w:w="60"/>
              <w:left w:type="dxa" w:w="90"/>
              <w:bottom w:type="dxa" w:w="60"/>
              <w:right w:type="dxa" w:w="90"/>
            </w:tcMar>
          </w:tcPr>
          <w:p/>
        </w:tc>
        <w:tc>
          <w:tcPr>
            <w:tcW w:type="dxa" w:w="2410"/>
            <w:tcMar>
              <w:top w:type="dxa" w:w="60"/>
              <w:left w:type="dxa" w:w="90"/>
              <w:bottom w:type="dxa" w:w="60"/>
              <w:right w:type="dxa" w:w="90"/>
            </w:tcMar>
          </w:tcPr>
          <w:p/>
        </w:tc>
      </w:tr>
      <w:tr>
        <w:trPr>
          <w:tblHeader w:val="off"/>
        </w:trPr>
        <w:tc>
          <w:tcPr>
            <w:tcW w:type="dxa" w:w="2410"/>
            <w:tcMar>
              <w:top w:type="dxa" w:w="60"/>
              <w:left w:type="dxa" w:w="90"/>
              <w:bottom w:type="dxa" w:w="60"/>
              <w:right w:type="dxa" w:w="90"/>
            </w:tcMar>
          </w:tcPr>
          <w:p>
            <w:r>
              <w:rPr>
                <w:b/>
                <w:bCs/>
                <w:sz w:val="18"/>
                <w:szCs w:val="18"/>
              </w:rPr>
              <w:t xml:space="preserve">Total</w:t>
            </w:r>
          </w:p>
        </w:tc>
        <w:tc>
          <w:tcPr>
            <w:tcW w:type="dxa" w:w="2410"/>
            <w:tcMar>
              <w:top w:type="dxa" w:w="60"/>
              <w:left w:type="dxa" w:w="90"/>
              <w:bottom w:type="dxa" w:w="60"/>
              <w:right w:type="dxa" w:w="90"/>
            </w:tcMar>
          </w:tcPr>
          <w:p>
            <w:r>
              <w:rPr>
                <w:b/>
                <w:bCs/>
                <w:sz w:val="18"/>
                <w:szCs w:val="18"/>
              </w:rPr>
              <w:t xml:space="preserve">9,000</w:t>
            </w:r>
          </w:p>
        </w:tc>
        <w:tc>
          <w:tcPr>
            <w:tcW w:type="dxa" w:w="2410"/>
            <w:tcMar>
              <w:top w:type="dxa" w:w="60"/>
              <w:left w:type="dxa" w:w="90"/>
              <w:bottom w:type="dxa" w:w="60"/>
              <w:right w:type="dxa" w:w="90"/>
            </w:tcMar>
          </w:tcPr>
          <w:p>
            <w:r>
              <w:rPr>
                <w:b/>
                <w:bCs/>
                <w:sz w:val="18"/>
                <w:szCs w:val="18"/>
              </w:rPr>
              <w:t xml:space="preserve">Total</w:t>
            </w:r>
          </w:p>
        </w:tc>
        <w:tc>
          <w:tcPr>
            <w:tcW w:type="dxa" w:w="2410"/>
            <w:tcMar>
              <w:top w:type="dxa" w:w="60"/>
              <w:left w:type="dxa" w:w="90"/>
              <w:bottom w:type="dxa" w:w="60"/>
              <w:right w:type="dxa" w:w="90"/>
            </w:tcMar>
          </w:tcPr>
          <w:p>
            <w:r>
              <w:rPr>
                <w:b/>
                <w:bCs/>
                <w:sz w:val="18"/>
                <w:szCs w:val="18"/>
              </w:rPr>
              <w:t xml:space="preserve">6,500</w:t>
            </w:r>
          </w:p>
        </w:tc>
      </w:tr>
    </w:tbl>
    <w:p/>
    <w:p>
      <w:r>
        <w:t xml:space="preserve">Net worth: 2,500. But the money you could use tomorrow is only 2,000.</w:t>
      </w:r>
    </w:p>
    <w:p>
      <w:pPr>
        <w:pStyle w:val="Heading4"/>
      </w:pPr>
      <w:r>
        <w:t xml:space="preserve">Liquidity</w:t>
      </w:r>
    </w:p>
    <w:p>
      <w:r>
        <w:t xml:space="preserve">Not everything you own turns into cash quickly. A house, a car and a savings account have different </w:t>
      </w:r>
      <w:r>
        <w:rPr>
          <w:b/>
          <w:bCs/>
        </w:rPr>
        <w:t xml:space="preserve">liquidity</w:t>
      </w:r>
      <w:r>
        <w:t xml:space="preserve">.</w:t>
      </w:r>
    </w:p>
    <w:p>
      <w:r>
        <w:t xml:space="preserve">That's why, besides your net worth, check how much money you could use in an emergency.</w:t>
      </w:r>
    </w:p>
    <w:p>
      <w:pPr>
        <w:pStyle w:val="Heading4"/>
      </w:pPr>
      <w:r>
        <w:t xml:space="preserve">Your net worth is not your worth</w:t>
      </w:r>
    </w:p>
    <w:p>
      <w:r>
        <w:t xml:space="preserve">Use realistic values and mark the estimates. Sentimental value isn't a sale price.</w:t>
      </w:r>
    </w:p>
    <w:p>
      <w:r>
        <w:t xml:space="preserve">A negative net worth describes a situation, not a person's worth. Many people start with a negative net worth because of student or car debts, and improve it over time.</w:t>
      </w:r>
    </w:p>
    <w:p>
      <w:pPr>
        <w:pStyle w:val="Heading4"/>
      </w:pPr>
      <w:r>
        <w:t xml:space="preserve">Short-term and long-term goals</w:t>
      </w:r>
    </w:p>
    <w:p>
      <w:pPr>
        <w:pStyle w:val="ListParagraph"/>
        <w:numPr>
          <w:ilvl w:val="0"/>
          <w:numId w:val="2"/>
        </w:numPr>
      </w:pPr>
      <w:r>
        <w:rPr>
          <w:b/>
          <w:bCs/>
        </w:rPr>
        <w:t xml:space="preserve">Short term</w:t>
      </w:r>
      <w:r>
        <w:t xml:space="preserve"> (less than 2 years): the money should be safe and available, for example in a savings account.</w:t>
      </w:r>
    </w:p>
    <w:p>
      <w:pPr>
        <w:pStyle w:val="ListParagraph"/>
        <w:numPr>
          <w:ilvl w:val="0"/>
          <w:numId w:val="2"/>
        </w:numPr>
      </w:pPr>
      <w:r>
        <w:rPr>
          <w:b/>
          <w:bCs/>
        </w:rPr>
        <w:t xml:space="preserve">Long term</w:t>
      </w:r>
      <w:r>
        <w:t xml:space="preserve"> (5 years or more): you can consider options that grow more, with more risk (M5 U02).</w:t>
      </w:r>
    </w:p>
    <w:p>
      <w:r>
        <w:t xml:space="preserve">Separating your goals by time frame helps you decide where to keep the money for each one.</w:t>
      </w:r>
    </w:p>
    <w:p>
      <w:pPr>
        <w:pBdr>
          <w:left w:val="single" w:color="1F5C4A" w:sz="18" w:space="8"/>
        </w:pBdr>
        <w:shd w:fill="EAF2EE" w:color="auto" w:val="clear"/>
        <w:spacing w:after="160" w:before="120"/>
        <w:ind w:left="200" w:right="200"/>
      </w:pPr>
      <w:r>
        <w:rPr>
          <w:b/>
          <w:bCs/>
        </w:rPr>
        <w:t xml:space="preserve">Good to know:</w:t>
      </w:r>
      <w:r>
        <w:t xml:space="preserve"> according to Federal Reserve research, people who write down their goals and set money aside automatically save more than those who decide each month.</w:t>
      </w:r>
    </w:p>
    <w:p>
      <w:pPr>
        <w:pStyle w:val="Heading4"/>
      </w:pPr>
      <w:r>
        <w:t xml:space="preserve">Goals in two currencies</w:t>
      </w:r>
    </w:p>
    <w:p>
      <w:r>
        <w:t xml:space="preserve">If your goal is in Mexico, like your mom's roof, the exchange rate can change the amount you need in dollars.</w:t>
      </w:r>
    </w:p>
    <w:p>
      <w:r>
        <w:t xml:space="preserve">If today 20,000 pesos equal about 1,100 dollars, in a year it could be more or less. Review your goal every three months and adjust what you set aside.</w:t>
      </w:r>
    </w:p>
    <w:p>
      <w:r>
        <w:t xml:space="preserve">A simple way to protect yourself is to set aside a little more than you calculate, for example 10%, to cover changes in the exchange rate and the cost of sending money (M2 U08).</w:t>
      </w:r>
    </w:p>
    <w:p>
      <w:pPr>
        <w:pStyle w:val="Heading4"/>
      </w:pPr>
      <w:r>
        <w:t xml:space="preserve">Cases</w:t>
      </w:r>
    </w:p>
    <w:p>
      <w:r>
        <w:rPr>
          <w:b/>
          <w:bCs/>
        </w:rPr>
        <w:t xml:space="preserve">Case 1. Daniela's course</w:t>
      </w:r>
    </w:p>
    <w:p>
      <w:r>
        <w:t xml:space="preserve">Daniela wants a 600 baking course in 12 months, with no debt. She already has 180 set aside just for that.</w:t>
      </w:r>
    </w:p>
    <w:p>
      <w:pPr>
        <w:pStyle w:val="ListParagraph"/>
        <w:numPr>
          <w:ilvl w:val="0"/>
          <w:numId w:val="2"/>
        </w:numPr>
      </w:pPr>
      <w:r>
        <w:rPr>
          <w:i/>
          <w:iCs/>
        </w:rPr>
        <w:t xml:space="preserve">How much does she set aside each month?</w:t>
      </w:r>
      <w:r>
        <w:t xml:space="preserve"> 420 is missing: 35 a month.</w:t>
      </w:r>
    </w:p>
    <w:p>
      <w:r>
        <w:rPr>
          <w:b/>
          <w:bCs/>
        </w:rPr>
        <w:t xml:space="preserve">Case 2. Andrés's net worth</w:t>
      </w:r>
    </w:p>
    <w:p>
      <w:r>
        <w:t xml:space="preserve">Andrés has a net worth of 2,500, but if a 2,300 bill arrives tomorrow, he can't use his car to pay it.</w:t>
      </w:r>
    </w:p>
    <w:p>
      <w:pPr>
        <w:pStyle w:val="ListParagraph"/>
        <w:numPr>
          <w:ilvl w:val="0"/>
          <w:numId w:val="2"/>
        </w:numPr>
      </w:pPr>
      <w:r>
        <w:rPr>
          <w:i/>
          <w:iCs/>
        </w:rPr>
        <w:t xml:space="preserve">What does he still need to check?</w:t>
      </w:r>
      <w:r>
        <w:t xml:space="preserve"> His liquidity: how much money he can use right away.</w:t>
      </w:r>
    </w:p>
    <w:p>
      <w:r>
        <w:rPr>
          <w:b/>
          <w:bCs/>
        </w:rPr>
        <w:t xml:space="preserve">Case 3. Luis's goals</w:t>
      </w:r>
    </w:p>
    <w:p>
      <w:r>
        <w:t xml:space="preserve">Luis has three goals that add up to 275 a month and only 150 free.</w:t>
      </w:r>
    </w:p>
    <w:p>
      <w:pPr>
        <w:pStyle w:val="ListParagraph"/>
        <w:numPr>
          <w:ilvl w:val="0"/>
          <w:numId w:val="2"/>
        </w:numPr>
      </w:pPr>
      <w:r>
        <w:rPr>
          <w:i/>
          <w:iCs/>
        </w:rPr>
        <w:t xml:space="preserve">What does he do?</w:t>
      </w:r>
      <w:r>
        <w:t xml:space="preserve"> He prioritizes two and puts off the third. He doesn't assign the same money to all three.</w:t>
      </w:r>
    </w:p>
    <w:p>
      <w:pPr>
        <w:pStyle w:val="Heading4"/>
      </w:pPr>
      <w:r>
        <w:t xml:space="preserve">Common mistakes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Mistake</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3213"/>
            <w:tcMar>
              <w:top w:type="dxa" w:w="60"/>
              <w:left w:type="dxa" w:w="90"/>
              <w:bottom w:type="dxa" w:w="60"/>
              <w:right w:type="dxa" w:w="90"/>
            </w:tcMar>
          </w:tcPr>
          <w:p>
            <w:r>
              <w:rPr>
                <w:sz w:val="18"/>
                <w:szCs w:val="18"/>
              </w:rPr>
              <w:t xml:space="preserve">Having wishes with no numbers</w:t>
            </w:r>
          </w:p>
        </w:tc>
        <w:tc>
          <w:tcPr>
            <w:tcW w:type="dxa" w:w="3213"/>
            <w:tcMar>
              <w:top w:type="dxa" w:w="60"/>
              <w:left w:type="dxa" w:w="90"/>
              <w:bottom w:type="dxa" w:w="60"/>
              <w:right w:type="dxa" w:w="90"/>
            </w:tcMar>
          </w:tcPr>
          <w:p>
            <w:r>
              <w:rPr>
                <w:sz w:val="18"/>
                <w:szCs w:val="18"/>
              </w:rPr>
              <w:t xml:space="preserve">You never know if you're making progress</w:t>
            </w:r>
          </w:p>
        </w:tc>
        <w:tc>
          <w:tcPr>
            <w:tcW w:type="dxa" w:w="3214"/>
            <w:tcMar>
              <w:top w:type="dxa" w:w="60"/>
              <w:left w:type="dxa" w:w="90"/>
              <w:bottom w:type="dxa" w:w="60"/>
              <w:right w:type="dxa" w:w="90"/>
            </w:tcMar>
          </w:tcPr>
          <w:p>
            <w:r>
              <w:rPr>
                <w:sz w:val="18"/>
                <w:szCs w:val="18"/>
              </w:rPr>
              <w:t xml:space="preserve">Give it an amount and a date</w:t>
            </w:r>
          </w:p>
        </w:tc>
      </w:tr>
      <w:tr>
        <w:trPr>
          <w:tblHeader w:val="off"/>
        </w:trPr>
        <w:tc>
          <w:tcPr>
            <w:tcW w:type="dxa" w:w="3213"/>
            <w:tcMar>
              <w:top w:type="dxa" w:w="60"/>
              <w:left w:type="dxa" w:w="90"/>
              <w:bottom w:type="dxa" w:w="60"/>
              <w:right w:type="dxa" w:w="90"/>
            </w:tcMar>
          </w:tcPr>
          <w:p>
            <w:r>
              <w:rPr>
                <w:sz w:val="18"/>
                <w:szCs w:val="18"/>
              </w:rPr>
              <w:t xml:space="preserve">Assigning the same money to several goals</w:t>
            </w:r>
          </w:p>
        </w:tc>
        <w:tc>
          <w:tcPr>
            <w:tcW w:type="dxa" w:w="3213"/>
            <w:tcMar>
              <w:top w:type="dxa" w:w="60"/>
              <w:left w:type="dxa" w:w="90"/>
              <w:bottom w:type="dxa" w:w="60"/>
              <w:right w:type="dxa" w:w="90"/>
            </w:tcMar>
          </w:tcPr>
          <w:p>
            <w:r>
              <w:rPr>
                <w:sz w:val="18"/>
                <w:szCs w:val="18"/>
              </w:rPr>
              <w:t xml:space="preserve">You think you have more</w:t>
            </w:r>
          </w:p>
        </w:tc>
        <w:tc>
          <w:tcPr>
            <w:tcW w:type="dxa" w:w="3214"/>
            <w:tcMar>
              <w:top w:type="dxa" w:w="60"/>
              <w:left w:type="dxa" w:w="90"/>
              <w:bottom w:type="dxa" w:w="60"/>
              <w:right w:type="dxa" w:w="90"/>
            </w:tcMar>
          </w:tcPr>
          <w:p>
            <w:r>
              <w:rPr>
                <w:sz w:val="18"/>
                <w:szCs w:val="18"/>
              </w:rPr>
              <w:t xml:space="preserve">Every dollar, one job</w:t>
            </w:r>
          </w:p>
        </w:tc>
      </w:tr>
      <w:tr>
        <w:trPr>
          <w:tblHeader w:val="off"/>
        </w:trPr>
        <w:tc>
          <w:tcPr>
            <w:tcW w:type="dxa" w:w="3213"/>
            <w:tcMar>
              <w:top w:type="dxa" w:w="60"/>
              <w:left w:type="dxa" w:w="90"/>
              <w:bottom w:type="dxa" w:w="60"/>
              <w:right w:type="dxa" w:w="90"/>
            </w:tcMar>
          </w:tcPr>
          <w:p>
            <w:r>
              <w:rPr>
                <w:sz w:val="18"/>
                <w:szCs w:val="18"/>
              </w:rPr>
              <w:t xml:space="preserve">Confusing net worth with available money</w:t>
            </w:r>
          </w:p>
        </w:tc>
        <w:tc>
          <w:tcPr>
            <w:tcW w:type="dxa" w:w="3213"/>
            <w:tcMar>
              <w:top w:type="dxa" w:w="60"/>
              <w:left w:type="dxa" w:w="90"/>
              <w:bottom w:type="dxa" w:w="60"/>
              <w:right w:type="dxa" w:w="90"/>
            </w:tcMar>
          </w:tcPr>
          <w:p>
            <w:r>
              <w:rPr>
                <w:sz w:val="18"/>
                <w:szCs w:val="18"/>
              </w:rPr>
              <w:t xml:space="preserve">You can't pay for an emergency</w:t>
            </w:r>
          </w:p>
        </w:tc>
        <w:tc>
          <w:tcPr>
            <w:tcW w:type="dxa" w:w="3214"/>
            <w:tcMar>
              <w:top w:type="dxa" w:w="60"/>
              <w:left w:type="dxa" w:w="90"/>
              <w:bottom w:type="dxa" w:w="60"/>
              <w:right w:type="dxa" w:w="90"/>
            </w:tcMar>
          </w:tcPr>
          <w:p>
            <w:r>
              <w:rPr>
                <w:sz w:val="18"/>
                <w:szCs w:val="18"/>
              </w:rPr>
              <w:t xml:space="preserve">Check your liquidity</w:t>
            </w:r>
          </w:p>
        </w:tc>
      </w:tr>
      <w:tr>
        <w:trPr>
          <w:tblHeader w:val="off"/>
        </w:trPr>
        <w:tc>
          <w:tcPr>
            <w:tcW w:type="dxa" w:w="3213"/>
            <w:tcMar>
              <w:top w:type="dxa" w:w="60"/>
              <w:left w:type="dxa" w:w="90"/>
              <w:bottom w:type="dxa" w:w="60"/>
              <w:right w:type="dxa" w:w="90"/>
            </w:tcMar>
          </w:tcPr>
          <w:p>
            <w:r>
              <w:rPr>
                <w:sz w:val="18"/>
                <w:szCs w:val="18"/>
              </w:rPr>
              <w:t xml:space="preserve">Wanting every goal at the same time</w:t>
            </w:r>
          </w:p>
        </w:tc>
        <w:tc>
          <w:tcPr>
            <w:tcW w:type="dxa" w:w="3213"/>
            <w:tcMar>
              <w:top w:type="dxa" w:w="60"/>
              <w:left w:type="dxa" w:w="90"/>
              <w:bottom w:type="dxa" w:w="60"/>
              <w:right w:type="dxa" w:w="90"/>
            </w:tcMar>
          </w:tcPr>
          <w:p>
            <w:r>
              <w:rPr>
                <w:sz w:val="18"/>
                <w:szCs w:val="18"/>
              </w:rPr>
              <w:t xml:space="preserve">None move forward</w:t>
            </w:r>
          </w:p>
        </w:tc>
        <w:tc>
          <w:tcPr>
            <w:tcW w:type="dxa" w:w="3214"/>
            <w:tcMar>
              <w:top w:type="dxa" w:w="60"/>
              <w:left w:type="dxa" w:w="90"/>
              <w:bottom w:type="dxa" w:w="60"/>
              <w:right w:type="dxa" w:w="90"/>
            </w:tcMar>
          </w:tcPr>
          <w:p>
            <w:r>
              <w:rPr>
                <w:sz w:val="18"/>
                <w:szCs w:val="18"/>
              </w:rPr>
              <w:t xml:space="preserve">Prioritize</w:t>
            </w:r>
          </w:p>
        </w:tc>
      </w:tr>
    </w:tbl>
    <w:p/>
    <w:p>
      <w:pPr>
        <w:pStyle w:val="Heading3"/>
      </w:pPr>
      <w:r>
        <w:t xml:space="preserve">Practice</w:t>
      </w:r>
    </w:p>
    <w:p>
      <w:pPr>
        <w:pStyle w:val="Heading4"/>
      </w:pPr>
      <w:r>
        <w:t xml:space="preserve">Interactive activity</w:t>
      </w:r>
    </w:p>
    <w:p>
      <w:r>
        <w:rPr>
          <w:b/>
          <w:bCs/>
        </w:rPr>
        <w:t xml:space="preserve">What would you do? (H5P):</w:t>
      </w:r>
      <w:r>
        <w:t xml:space="preserve"> three situations from this lesson with Luis, Daniela and Andrés. Choose the best decision in each one; if you miss, you can try again. It earns experience points.</w:t>
      </w:r>
    </w:p>
    <w:p>
      <w:pPr>
        <w:pStyle w:val="Heading4"/>
      </w:pPr>
      <w:r>
        <w:t xml:space="preserve">Quiz</w:t>
      </w:r>
    </w:p>
    <w:p>
      <w:pPr>
        <w:pStyle w:val="ListParagraph"/>
        <w:numPr>
          <w:ilvl w:val="0"/>
          <w:numId w:val="6"/>
        </w:numPr>
      </w:pPr>
      <w:r>
        <w:t xml:space="preserve">Assets 12,000 and debts 8,500. Net worth? a) 3,500 · b) 20,500 · c) 8,500</w:t>
      </w:r>
    </w:p>
    <w:p>
      <w:pPr>
        <w:pStyle w:val="ListParagraph"/>
        <w:numPr>
          <w:ilvl w:val="0"/>
          <w:numId w:val="6"/>
        </w:numPr>
      </w:pPr>
      <w:r>
        <w:t xml:space="preserve">Is net worth the same as available cash? a) Yes · b) No · c) Yes, if it includes the car</w:t>
      </w:r>
    </w:p>
    <w:p>
      <w:pPr>
        <w:pStyle w:val="ListParagraph"/>
        <w:numPr>
          <w:ilvl w:val="0"/>
          <w:numId w:val="6"/>
        </w:numPr>
      </w:pPr>
      <w:r>
        <w:t xml:space="preserve">Can you assign the same 80 to three goals? a) Yes · b) No · c) Yes, if they're small goals</w:t>
      </w:r>
    </w:p>
    <w:p>
      <w:r>
        <w:rPr>
          <w:b/>
          <w:bCs/>
        </w:rPr>
        <w:t xml:space="preserve">Answers:</w:t>
      </w:r>
      <w:r>
        <w:t xml:space="preserve"> 1-a: 12,000 − 8,500. 2-b: it includes things that aren't cash. 3-b: every dollar has one job.</w:t>
      </w:r>
    </w:p>
    <w:p>
      <w:pPr>
        <w:pStyle w:val="Heading4"/>
      </w:pPr>
      <w:r>
        <w:t xml:space="preserve">Put it into practice</w:t>
      </w:r>
    </w:p>
    <w:p>
      <w:r>
        <w:t xml:space="preserve">Write three goals with an amount, date, currency and priority. Separate the one that needs money soon from the long-term one. </w:t>
      </w:r>
      <w:r>
        <w:rPr>
          <w:b/>
          <w:bCs/>
        </w:rPr>
        <w:t xml:space="preserve">Answer:</w:t>
      </w:r>
      <w:r>
        <w:t xml:space="preserve"> For example: 1) A 500 savings cushion in 5 months (dollars). 2) A 600 course in 12 months (dollars). 3) A 20,000-peso roof in 18 months (pesos). The first two are short term.</w:t>
      </w:r>
    </w:p>
    <w:p>
      <w:pPr>
        <w:pStyle w:val="Heading4"/>
      </w:pPr>
      <w:r>
        <w:t xml:space="preserve">Your plan</w:t>
      </w:r>
    </w:p>
    <w:p>
      <w:r>
        <w:t xml:space="preserve">Write down your three goals and how much you'll set aside for each one. Check whether they fit in your budget.</w:t>
      </w:r>
    </w:p>
    <w:p>
      <w:pPr>
        <w:pStyle w:val="Heading3"/>
      </w:pPr>
      <w:r>
        <w:t xml:space="preserve">Learn more</w:t>
      </w:r>
    </w:p>
    <w:p>
      <w:pPr>
        <w:pStyle w:val="ListParagraph"/>
        <w:numPr>
          <w:ilvl w:val="0"/>
          <w:numId w:val="2"/>
        </w:numPr>
      </w:pPr>
      <w:r>
        <w:rPr>
          <w:b/>
          <w:bCs/>
        </w:rPr>
        <w:t xml:space="preserve">Your Money, Your Goals</w:t>
      </w:r>
      <w:r>
        <w:t xml:space="preserve"> (CFPB · English and Spanish): https://www.consumerfinance.gov/consumer-tools/educator-tools/your-money-your-goals/ — </w:t>
      </w:r>
      <w:r>
        <w:rPr>
          <w:b/>
          <w:bCs/>
        </w:rPr>
        <w:t xml:space="preserve">What to look for:</w:t>
      </w:r>
      <w:r>
        <w:t xml:space="preserve"> the "Setting SMART goals" tool and the "Net worth" tool.</w:t>
      </w:r>
    </w:p>
    <w:p>
      <w:pPr>
        <w:pStyle w:val="ListParagraph"/>
        <w:numPr>
          <w:ilvl w:val="0"/>
          <w:numId w:val="2"/>
        </w:numPr>
      </w:pPr>
      <w:r>
        <w:rPr>
          <w:b/>
          <w:bCs/>
        </w:rPr>
        <w:t xml:space="preserve">Money Smart for Adults</w:t>
      </w:r>
      <w:r>
        <w:t xml:space="preserve"> (FDIC · English and Spanish): https://www.fdic.gov/consumer-resource-center/money-smart-adults — </w:t>
      </w:r>
      <w:r>
        <w:rPr>
          <w:b/>
          <w:bCs/>
        </w:rPr>
        <w:t xml:space="preserve">What to look for:</w:t>
      </w:r>
      <w:r>
        <w:t xml:space="preserve"> the savings module and the worksheet to calculate your net worth.</w:t>
      </w:r>
    </w:p>
    <w:p>
      <w:pPr>
        <w:pStyle w:val="Heading3"/>
      </w:pPr>
      <w:r>
        <w:t xml:space="preserve">Key words</w:t>
      </w:r>
    </w:p>
    <w:p>
      <w:pPr>
        <w:pStyle w:val="ListParagraph"/>
        <w:numPr>
          <w:ilvl w:val="0"/>
          <w:numId w:val="2"/>
        </w:numPr>
      </w:pPr>
      <w:r>
        <w:rPr>
          <w:i/>
          <w:iCs/>
        </w:rPr>
        <w:t xml:space="preserve">Net worth:</w:t>
      </w:r>
      <w:r>
        <w:t xml:space="preserve"> what you have minus what you owe.</w:t>
      </w:r>
    </w:p>
    <w:p>
      <w:pPr>
        <w:pStyle w:val="ListParagraph"/>
        <w:numPr>
          <w:ilvl w:val="0"/>
          <w:numId w:val="2"/>
        </w:numPr>
      </w:pPr>
      <w:r>
        <w:rPr>
          <w:i/>
          <w:iCs/>
        </w:rPr>
        <w:t xml:space="preserve">Liquidity:</w:t>
      </w:r>
      <w:r>
        <w:t xml:space="preserve"> how quickly you can use a resource.</w:t>
      </w:r>
    </w:p>
    <w:p>
      <w:pPr>
        <w:pStyle w:val="ListParagraph"/>
        <w:numPr>
          <w:ilvl w:val="0"/>
          <w:numId w:val="2"/>
        </w:numPr>
      </w:pPr>
      <w:r>
        <w:rPr>
          <w:i/>
          <w:iCs/>
        </w:rPr>
        <w:t xml:space="preserve">Contribution:</w:t>
      </w:r>
      <w:r>
        <w:t xml:space="preserve"> money you add to a goal.</w:t>
      </w:r>
    </w:p>
    <w:p>
      <w:pPr>
        <w:pStyle w:val="Heading3"/>
      </w:pPr>
      <w:r>
        <w:t xml:space="preserve">Sources</w:t>
      </w:r>
    </w:p>
    <w:p>
      <w:r>
        <w:t xml:space="preserve">CFPB, Your Money, Your Goals · Federal Reserve, Survey of Consumer Finances.</w:t>
      </w:r>
    </w:p>
    <w:p>
      <w:r>
        <w:br w:type="page"/>
      </w:r>
    </w:p>
    <w:p>
      <w:pPr>
        <w:pStyle w:val="Heading2"/>
      </w:pPr>
      <w:r>
        <w:t xml:space="preserve">M5 U02. Does having more money mean my investment made money?</w:t>
      </w:r>
    </w:p>
    <w:p>
      <w:r>
        <w:rPr>
          <w:b/>
          <w:bCs/>
        </w:rPr>
        <w:t xml:space="preserve">What you will be able to do:</w:t>
      </w:r>
      <w:r>
        <w:t xml:space="preserve"> Choose between saving and investing based on time frame, risk and access, and calculate returns without fooling yourself.</w:t>
      </w:r>
    </w:p>
    <w:p>
      <w:r>
        <w:rPr>
          <w:b/>
          <w:bCs/>
        </w:rPr>
        <w:t xml:space="preserve">To start:</w:t>
      </w:r>
      <w:r>
        <w:t xml:space="preserve"> Andrés saw that his retirement account went from 2,000 to 2,300 in a year and thought he had earned 300. But he had put in 250 from his pay. In reality, the investment only earned 50. In this lesson you'll learn to measure what your money really earns.</w:t>
      </w:r>
    </w:p>
    <w:p>
      <w:pPr>
        <w:pStyle w:val="Heading3"/>
      </w:pPr>
      <w:r>
        <w:t xml:space="preserve">The essentials (5 minutes)</w:t>
      </w:r>
    </w:p>
    <w:p>
      <w:pPr>
        <w:pStyle w:val="Heading4"/>
      </w:pPr>
      <w:r>
        <w:t xml:space="preserve">What you put in isn't a gain</w:t>
      </w:r>
    </w:p>
    <w:p>
      <w:r>
        <w:t xml:space="preserve">You start with 100, add 20 from your own pocket and end with 125.</w:t>
      </w:r>
    </w:p>
    <w:p>
      <w:pPr>
        <w:pStyle w:val="ListParagraph"/>
        <w:numPr>
          <w:ilvl w:val="0"/>
          <w:numId w:val="2"/>
        </w:numPr>
      </w:pPr>
      <w:r>
        <w:t xml:space="preserve">What you have at the end: </w:t>
      </w:r>
      <w:r>
        <w:rPr>
          <w:b/>
          <w:bCs/>
        </w:rPr>
        <w:t xml:space="preserve">125</w:t>
      </w:r>
    </w:p>
    <w:p>
      <w:pPr>
        <w:pStyle w:val="ListParagraph"/>
        <w:numPr>
          <w:ilvl w:val="0"/>
          <w:numId w:val="2"/>
        </w:numPr>
      </w:pPr>
      <w:r>
        <w:t xml:space="preserve">What you put in (100 + 20): </w:t>
      </w:r>
      <w:r>
        <w:rPr>
          <w:b/>
          <w:bCs/>
        </w:rPr>
        <w:t xml:space="preserve">120</w:t>
      </w:r>
    </w:p>
    <w:p>
      <w:pPr>
        <w:pStyle w:val="ListParagraph"/>
        <w:numPr>
          <w:ilvl w:val="0"/>
          <w:numId w:val="2"/>
        </w:numPr>
      </w:pPr>
      <w:r>
        <w:t xml:space="preserve">What the investment earned: </w:t>
      </w:r>
      <w:r>
        <w:rPr>
          <w:b/>
          <w:bCs/>
        </w:rPr>
        <w:t xml:space="preserve">5</w:t>
      </w:r>
    </w:p>
    <w:p>
      <w:r>
        <w:t xml:space="preserve">What you put in isn't a gain from the investment.</w:t>
      </w:r>
    </w:p>
    <w:p>
      <w:pPr>
        <w:pStyle w:val="Heading4"/>
      </w:pPr>
      <w:r>
        <w:t xml:space="preserve">Saving and investing are not the same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Description</w:t>
            </w:r>
          </w:p>
        </w:tc>
        <w:tc>
          <w:tcPr>
            <w:tcW w:type="dxa" w:w="3214"/>
            <w:shd w:fill="1F5C4A" w:color="auto" w:val="clear"/>
            <w:tcMar>
              <w:top w:type="dxa" w:w="60"/>
              <w:left w:type="dxa" w:w="90"/>
              <w:bottom w:type="dxa" w:w="60"/>
              <w:right w:type="dxa" w:w="90"/>
            </w:tcMar>
          </w:tcPr>
          <w:p>
            <w:r>
              <w:rPr>
                <w:b/>
                <w:bCs/>
                <w:color w:val="FFFFFF"/>
                <w:sz w:val="18"/>
                <w:szCs w:val="18"/>
              </w:rPr>
              <w:t xml:space="preserve">What it means for you</w:t>
            </w:r>
          </w:p>
        </w:tc>
      </w:tr>
      <w:tr>
        <w:trPr>
          <w:tblHeader w:val="off"/>
        </w:trPr>
        <w:tc>
          <w:tcPr>
            <w:tcW w:type="dxa" w:w="3213"/>
            <w:tcMar>
              <w:top w:type="dxa" w:w="60"/>
              <w:left w:type="dxa" w:w="90"/>
              <w:bottom w:type="dxa" w:w="60"/>
              <w:right w:type="dxa" w:w="90"/>
            </w:tcMar>
          </w:tcPr>
          <w:p>
            <w:r>
              <w:rPr>
                <w:sz w:val="18"/>
                <w:szCs w:val="18"/>
              </w:rPr>
              <w:t xml:space="preserve">Saving</w:t>
            </w:r>
          </w:p>
        </w:tc>
        <w:tc>
          <w:tcPr>
            <w:tcW w:type="dxa" w:w="3213"/>
            <w:tcMar>
              <w:top w:type="dxa" w:w="60"/>
              <w:left w:type="dxa" w:w="90"/>
              <w:bottom w:type="dxa" w:w="60"/>
              <w:right w:type="dxa" w:w="90"/>
            </w:tcMar>
          </w:tcPr>
          <w:p>
            <w:r>
              <w:rPr>
                <w:sz w:val="18"/>
                <w:szCs w:val="18"/>
              </w:rPr>
              <w:t xml:space="preserve">Keeping money in a safe, available place.</w:t>
            </w:r>
          </w:p>
        </w:tc>
        <w:tc>
          <w:tcPr>
            <w:tcW w:type="dxa" w:w="3214"/>
            <w:tcMar>
              <w:top w:type="dxa" w:w="60"/>
              <w:left w:type="dxa" w:w="90"/>
              <w:bottom w:type="dxa" w:w="60"/>
              <w:right w:type="dxa" w:w="90"/>
            </w:tcMar>
          </w:tcPr>
          <w:p>
            <w:r>
              <w:rPr>
                <w:sz w:val="18"/>
                <w:szCs w:val="18"/>
              </w:rPr>
              <w:t xml:space="preserve">It grows a little, but doesn't go down.</w:t>
            </w:r>
          </w:p>
        </w:tc>
      </w:tr>
      <w:tr>
        <w:trPr>
          <w:tblHeader w:val="off"/>
        </w:trPr>
        <w:tc>
          <w:tcPr>
            <w:tcW w:type="dxa" w:w="3213"/>
            <w:tcMar>
              <w:top w:type="dxa" w:w="60"/>
              <w:left w:type="dxa" w:w="90"/>
              <w:bottom w:type="dxa" w:w="60"/>
              <w:right w:type="dxa" w:w="90"/>
            </w:tcMar>
          </w:tcPr>
          <w:p>
            <w:r>
              <w:rPr>
                <w:sz w:val="18"/>
                <w:szCs w:val="18"/>
              </w:rPr>
              <w:t xml:space="preserve">Investing</w:t>
            </w:r>
          </w:p>
        </w:tc>
        <w:tc>
          <w:tcPr>
            <w:tcW w:type="dxa" w:w="3213"/>
            <w:tcMar>
              <w:top w:type="dxa" w:w="60"/>
              <w:left w:type="dxa" w:w="90"/>
              <w:bottom w:type="dxa" w:w="60"/>
              <w:right w:type="dxa" w:w="90"/>
            </w:tcMar>
          </w:tcPr>
          <w:p>
            <w:r>
              <w:rPr>
                <w:sz w:val="18"/>
                <w:szCs w:val="18"/>
              </w:rPr>
              <w:t xml:space="preserve">Putting money in something that can go up or down.</w:t>
            </w:r>
          </w:p>
        </w:tc>
        <w:tc>
          <w:tcPr>
            <w:tcW w:type="dxa" w:w="3214"/>
            <w:tcMar>
              <w:top w:type="dxa" w:w="60"/>
              <w:left w:type="dxa" w:w="90"/>
              <w:bottom w:type="dxa" w:w="60"/>
              <w:right w:type="dxa" w:w="90"/>
            </w:tcMar>
          </w:tcPr>
          <w:p>
            <w:r>
              <w:rPr>
                <w:sz w:val="18"/>
                <w:szCs w:val="18"/>
              </w:rPr>
              <w:t xml:space="preserve">It can grow more, but it can also lose.</w:t>
            </w:r>
          </w:p>
        </w:tc>
      </w:tr>
    </w:tbl>
    <w:p/>
    <w:p>
      <w:pPr>
        <w:pStyle w:val="Heading4"/>
      </w:pPr>
      <w:r>
        <w:t xml:space="preserve">The time frame decides</w:t>
      </w:r>
    </w:p>
    <w:p>
      <w:r>
        <w:t xml:space="preserve">If you'll need the money in less than one or two years, access and stability matter more than trying to earn a lot.</w:t>
      </w:r>
    </w:p>
    <w:p>
      <w:r>
        <w:t xml:space="preserve">If you won't need it for many years, you can ride out ups and downs.</w:t>
      </w:r>
    </w:p>
    <w:p>
      <w:pPr>
        <w:pStyle w:val="Heading4"/>
      </w:pPr>
      <w:r>
        <w:t xml:space="preserve">Ups and downs don't cancel out</w:t>
      </w:r>
    </w:p>
    <w:p>
      <w:r>
        <w:t xml:space="preserve">If an investment goes up 20% one year and down 20% the next, you don't end up the same.</w:t>
      </w:r>
    </w:p>
    <w:p>
      <w:r>
        <w:t xml:space="preserve">1,000 goes up to 1,200 and then down to 960. You lost 4%. To recover from a 20% drop, you need to go up 25%.</w:t>
      </w:r>
    </w:p>
    <w:p>
      <w:pPr>
        <w:pStyle w:val="Heading4"/>
      </w:pPr>
      <w:r>
        <w:t xml:space="preserve">A case in one minute</w:t>
      </w:r>
    </w:p>
    <w:p>
      <w:r>
        <w:t xml:space="preserve">Rosa needs 1,000 in three months for a trip to Guadalajara. Someone recommends an investment that "could go up 15%."</w:t>
      </w:r>
    </w:p>
    <w:p>
      <w:r>
        <w:t xml:space="preserve">Rosa asks: "And if it goes down?" It could drop 20% and leave her with 800. Since she needs the money soon, she keeps it in a savings account.</w:t>
      </w:r>
    </w:p>
    <w:p>
      <w:pPr>
        <w:pBdr>
          <w:left w:val="single" w:color="1F5C4A" w:sz="18" w:space="8"/>
        </w:pBdr>
        <w:shd w:fill="EAF2EE" w:color="auto" w:val="clear"/>
        <w:spacing w:after="160" w:before="120"/>
        <w:ind w:left="200" w:right="200"/>
      </w:pPr>
      <w:r>
        <w:rPr>
          <w:b/>
          <w:bCs/>
        </w:rPr>
        <w:t xml:space="preserve">Key idea:</w:t>
      </w:r>
      <w:r>
        <w:t xml:space="preserve"> having more dollars doesn't always mean being able to buy more. Check inflation.</w:t>
      </w:r>
    </w:p>
    <w:p>
      <w:pPr>
        <w:pStyle w:val="Heading4"/>
      </w:pPr>
      <w:r>
        <w:t xml:space="preserve">Three questions before investing</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Description</w:t>
            </w:r>
          </w:p>
        </w:tc>
        <w:tc>
          <w:tcPr>
            <w:tcW w:type="dxa" w:w="3214"/>
            <w:shd w:fill="1F5C4A" w:color="auto" w:val="clear"/>
            <w:tcMar>
              <w:top w:type="dxa" w:w="60"/>
              <w:left w:type="dxa" w:w="90"/>
              <w:bottom w:type="dxa" w:w="60"/>
              <w:right w:type="dxa" w:w="90"/>
            </w:tcMar>
          </w:tcPr>
          <w:p>
            <w:r>
              <w:rPr>
                <w:b/>
                <w:bCs/>
                <w:color w:val="FFFFFF"/>
                <w:sz w:val="18"/>
                <w:szCs w:val="18"/>
              </w:rPr>
              <w:t xml:space="preserve">What it means for you</w:t>
            </w:r>
          </w:p>
        </w:tc>
      </w:tr>
      <w:tr>
        <w:trPr>
          <w:tblHeader w:val="off"/>
        </w:trPr>
        <w:tc>
          <w:tcPr>
            <w:tcW w:type="dxa" w:w="3213"/>
            <w:tcMar>
              <w:top w:type="dxa" w:w="60"/>
              <w:left w:type="dxa" w:w="90"/>
              <w:bottom w:type="dxa" w:w="60"/>
              <w:right w:type="dxa" w:w="90"/>
            </w:tcMar>
          </w:tcPr>
          <w:p>
            <w:r>
              <w:rPr>
                <w:sz w:val="18"/>
                <w:szCs w:val="18"/>
              </w:rPr>
              <w:t xml:space="preserve">When do I need it?</w:t>
            </w:r>
          </w:p>
        </w:tc>
        <w:tc>
          <w:tcPr>
            <w:tcW w:type="dxa" w:w="3213"/>
            <w:tcMar>
              <w:top w:type="dxa" w:w="60"/>
              <w:left w:type="dxa" w:w="90"/>
              <w:bottom w:type="dxa" w:w="60"/>
              <w:right w:type="dxa" w:w="90"/>
            </w:tcMar>
          </w:tcPr>
          <w:p>
            <w:r>
              <w:rPr>
                <w:sz w:val="18"/>
                <w:szCs w:val="18"/>
              </w:rPr>
              <w:t xml:space="preserve">If it's in less than two years, saving is better.</w:t>
            </w:r>
          </w:p>
        </w:tc>
        <w:tc>
          <w:tcPr>
            <w:tcW w:type="dxa" w:w="3214"/>
            <w:tcMar>
              <w:top w:type="dxa" w:w="60"/>
              <w:left w:type="dxa" w:w="90"/>
              <w:bottom w:type="dxa" w:w="60"/>
              <w:right w:type="dxa" w:w="90"/>
            </w:tcMar>
          </w:tcPr>
          <w:p>
            <w:r>
              <w:rPr>
                <w:sz w:val="18"/>
                <w:szCs w:val="18"/>
              </w:rPr>
              <w:t xml:space="preserve">The time frame rules.</w:t>
            </w:r>
          </w:p>
        </w:tc>
      </w:tr>
      <w:tr>
        <w:trPr>
          <w:tblHeader w:val="off"/>
        </w:trPr>
        <w:tc>
          <w:tcPr>
            <w:tcW w:type="dxa" w:w="3213"/>
            <w:tcMar>
              <w:top w:type="dxa" w:w="60"/>
              <w:left w:type="dxa" w:w="90"/>
              <w:bottom w:type="dxa" w:w="60"/>
              <w:right w:type="dxa" w:w="90"/>
            </w:tcMar>
          </w:tcPr>
          <w:p>
            <w:r>
              <w:rPr>
                <w:sz w:val="18"/>
                <w:szCs w:val="18"/>
              </w:rPr>
              <w:t xml:space="preserve">Do I have my savings cushion?</w:t>
            </w:r>
          </w:p>
        </w:tc>
        <w:tc>
          <w:tcPr>
            <w:tcW w:type="dxa" w:w="3213"/>
            <w:tcMar>
              <w:top w:type="dxa" w:w="60"/>
              <w:left w:type="dxa" w:w="90"/>
              <w:bottom w:type="dxa" w:w="60"/>
              <w:right w:type="dxa" w:w="90"/>
            </w:tcMar>
          </w:tcPr>
          <w:p>
            <w:r>
              <w:rPr>
                <w:sz w:val="18"/>
                <w:szCs w:val="18"/>
              </w:rPr>
              <w:t xml:space="preserve">Without it, an emergency forces you to sell at a bad time.</w:t>
            </w:r>
          </w:p>
        </w:tc>
        <w:tc>
          <w:tcPr>
            <w:tcW w:type="dxa" w:w="3214"/>
            <w:tcMar>
              <w:top w:type="dxa" w:w="60"/>
              <w:left w:type="dxa" w:w="90"/>
              <w:bottom w:type="dxa" w:w="60"/>
              <w:right w:type="dxa" w:w="90"/>
            </w:tcMar>
          </w:tcPr>
          <w:p>
            <w:r>
              <w:rPr>
                <w:sz w:val="18"/>
                <w:szCs w:val="18"/>
              </w:rPr>
              <w:t xml:space="preserve">Cushion first.</w:t>
            </w:r>
          </w:p>
        </w:tc>
      </w:tr>
      <w:tr>
        <w:trPr>
          <w:tblHeader w:val="off"/>
        </w:trPr>
        <w:tc>
          <w:tcPr>
            <w:tcW w:type="dxa" w:w="3213"/>
            <w:tcMar>
              <w:top w:type="dxa" w:w="60"/>
              <w:left w:type="dxa" w:w="90"/>
              <w:bottom w:type="dxa" w:w="60"/>
              <w:right w:type="dxa" w:w="90"/>
            </w:tcMar>
          </w:tcPr>
          <w:p>
            <w:r>
              <w:rPr>
                <w:sz w:val="18"/>
                <w:szCs w:val="18"/>
              </w:rPr>
              <w:t xml:space="preserve">Do I have expensive debts?</w:t>
            </w:r>
          </w:p>
        </w:tc>
        <w:tc>
          <w:tcPr>
            <w:tcW w:type="dxa" w:w="3213"/>
            <w:tcMar>
              <w:top w:type="dxa" w:w="60"/>
              <w:left w:type="dxa" w:w="90"/>
              <w:bottom w:type="dxa" w:w="60"/>
              <w:right w:type="dxa" w:w="90"/>
            </w:tcMar>
          </w:tcPr>
          <w:p>
            <w:r>
              <w:rPr>
                <w:sz w:val="18"/>
                <w:szCs w:val="18"/>
              </w:rPr>
              <w:t xml:space="preserve">Paying off a card at 25% "earns" more than almost any investment.</w:t>
            </w:r>
          </w:p>
        </w:tc>
        <w:tc>
          <w:tcPr>
            <w:tcW w:type="dxa" w:w="3214"/>
            <w:tcMar>
              <w:top w:type="dxa" w:w="60"/>
              <w:left w:type="dxa" w:w="90"/>
              <w:bottom w:type="dxa" w:w="60"/>
              <w:right w:type="dxa" w:w="90"/>
            </w:tcMar>
          </w:tcPr>
          <w:p>
            <w:r>
              <w:rPr>
                <w:sz w:val="18"/>
                <w:szCs w:val="18"/>
              </w:rPr>
              <w:t xml:space="preserve">Pay the expensive debt first.</w:t>
            </w:r>
          </w:p>
        </w:tc>
      </w:tr>
    </w:tbl>
    <w:p/>
    <w:p>
      <w:pPr>
        <w:pStyle w:val="Heading4"/>
      </w:pPr>
      <w:r>
        <w:t xml:space="preserve">Check your understanding</w:t>
      </w:r>
    </w:p>
    <w:p>
      <w:pPr>
        <w:pStyle w:val="ListParagraph"/>
        <w:numPr>
          <w:ilvl w:val="0"/>
          <w:numId w:val="7"/>
        </w:numPr>
      </w:pPr>
      <w:r>
        <w:t xml:space="preserve">Your account went from 2,000 to 2,300 and you put in 250. How much did the investment earn?</w:t>
      </w:r>
    </w:p>
    <w:p>
      <w:r>
        <w:rPr>
          <w:i/>
          <w:iCs/>
        </w:rPr>
        <w:t xml:space="preserve">Answer:</w:t>
      </w:r>
      <w:r>
        <w:t xml:space="preserve"> 50, because 2,300 − 2,000 − 250 = 50.</w:t>
      </w:r>
    </w:p>
    <w:p>
      <w:pPr>
        <w:pStyle w:val="ListParagraph"/>
        <w:numPr>
          <w:ilvl w:val="0"/>
          <w:numId w:val="8"/>
        </w:numPr>
      </w:pPr>
      <w:r>
        <w:t xml:space="preserve">An investment goes up 10% and then down 10%. Starting from 1,000, how much is left?</w:t>
      </w:r>
    </w:p>
    <w:p>
      <w:r>
        <w:rPr>
          <w:i/>
          <w:iCs/>
        </w:rPr>
        <w:t xml:space="preserve">Answer:</w:t>
      </w:r>
      <w:r>
        <w:t xml:space="preserve"> 990, because 1,000 × 1.10 × 0.90 = 990.</w:t>
      </w:r>
    </w:p>
    <w:p>
      <w:pPr>
        <w:pStyle w:val="Heading4"/>
      </w:pPr>
      <w:r>
        <w:t xml:space="preserve">Remember</w:t>
      </w:r>
    </w:p>
    <w:p>
      <w:pPr>
        <w:pStyle w:val="ListParagraph"/>
        <w:numPr>
          <w:ilvl w:val="0"/>
          <w:numId w:val="2"/>
        </w:numPr>
      </w:pPr>
      <w:r>
        <w:t xml:space="preserve">Separate what you put in from what the investment earned.</w:t>
      </w:r>
    </w:p>
    <w:p>
      <w:pPr>
        <w:pStyle w:val="ListParagraph"/>
        <w:numPr>
          <w:ilvl w:val="0"/>
          <w:numId w:val="2"/>
        </w:numPr>
      </w:pPr>
      <w:r>
        <w:t xml:space="preserve">If you need the money soon, don't invest it in something that can go down.</w:t>
      </w:r>
    </w:p>
    <w:p>
      <w:pPr>
        <w:pStyle w:val="ListParagraph"/>
        <w:numPr>
          <w:ilvl w:val="0"/>
          <w:numId w:val="2"/>
        </w:numPr>
      </w:pPr>
      <w:r>
        <w:t xml:space="preserve">Check fees and inflation.</w:t>
      </w:r>
    </w:p>
    <w:p>
      <w:pPr>
        <w:pStyle w:val="Heading3"/>
      </w:pPr>
      <w:r>
        <w:t xml:space="preserve">Go deeper (5 more minutes)</w:t>
      </w:r>
    </w:p>
    <w:p>
      <w:pPr>
        <w:pStyle w:val="Heading4"/>
      </w:pPr>
      <w:r>
        <w:t xml:space="preserve">Where a gain comes from</w:t>
      </w:r>
    </w:p>
    <w:p>
      <w:r>
        <w:t xml:space="preserve">You buy an investment for 1,000. In a year it pays you 40 and at the end it's worth 1,030.</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Item</w:t>
            </w:r>
          </w:p>
        </w:tc>
        <w:tc>
          <w:tcPr>
            <w:tcW w:type="dxa" w:w="3213"/>
            <w:shd w:fill="1F5C4A" w:color="auto" w:val="clear"/>
            <w:tcMar>
              <w:top w:type="dxa" w:w="60"/>
              <w:left w:type="dxa" w:w="90"/>
              <w:bottom w:type="dxa" w:w="60"/>
              <w:right w:type="dxa" w:w="90"/>
            </w:tcMar>
          </w:tcPr>
          <w:p>
            <w:r>
              <w:rPr>
                <w:b/>
                <w:bCs/>
                <w:color w:val="FFFFFF"/>
                <w:sz w:val="18"/>
                <w:szCs w:val="18"/>
              </w:rPr>
              <w:t xml:space="preserve">Calculation</w:t>
            </w:r>
          </w:p>
        </w:tc>
        <w:tc>
          <w:tcPr>
            <w:tcW w:type="dxa" w:w="3214"/>
            <w:shd w:fill="1F5C4A" w:color="auto" w:val="clear"/>
            <w:tcMar>
              <w:top w:type="dxa" w:w="60"/>
              <w:left w:type="dxa" w:w="90"/>
              <w:bottom w:type="dxa" w:w="60"/>
              <w:right w:type="dxa" w:w="90"/>
            </w:tcMar>
          </w:tcPr>
          <w:p>
            <w:r>
              <w:rPr>
                <w:b/>
                <w:bCs/>
                <w:color w:val="FFFFFF"/>
                <w:sz w:val="18"/>
                <w:szCs w:val="18"/>
              </w:rPr>
              <w:t xml:space="preserve">Result</w:t>
            </w:r>
          </w:p>
        </w:tc>
      </w:tr>
      <w:tr>
        <w:trPr>
          <w:tblHeader w:val="off"/>
        </w:trPr>
        <w:tc>
          <w:tcPr>
            <w:tcW w:type="dxa" w:w="3213"/>
            <w:tcMar>
              <w:top w:type="dxa" w:w="60"/>
              <w:left w:type="dxa" w:w="90"/>
              <w:bottom w:type="dxa" w:w="60"/>
              <w:right w:type="dxa" w:w="90"/>
            </w:tcMar>
          </w:tcPr>
          <w:p>
            <w:r>
              <w:rPr>
                <w:sz w:val="18"/>
                <w:szCs w:val="18"/>
              </w:rPr>
              <w:t xml:space="preserve">Return from payments</w:t>
            </w:r>
          </w:p>
        </w:tc>
        <w:tc>
          <w:tcPr>
            <w:tcW w:type="dxa" w:w="3213"/>
            <w:tcMar>
              <w:top w:type="dxa" w:w="60"/>
              <w:left w:type="dxa" w:w="90"/>
              <w:bottom w:type="dxa" w:w="60"/>
              <w:right w:type="dxa" w:w="90"/>
            </w:tcMar>
          </w:tcPr>
          <w:p>
            <w:r>
              <w:rPr>
                <w:sz w:val="18"/>
                <w:szCs w:val="18"/>
              </w:rPr>
              <w:t xml:space="preserve">40 ÷ 1,000</w:t>
            </w:r>
          </w:p>
        </w:tc>
        <w:tc>
          <w:tcPr>
            <w:tcW w:type="dxa" w:w="3214"/>
            <w:tcMar>
              <w:top w:type="dxa" w:w="60"/>
              <w:left w:type="dxa" w:w="90"/>
              <w:bottom w:type="dxa" w:w="60"/>
              <w:right w:type="dxa" w:w="90"/>
            </w:tcMar>
          </w:tcPr>
          <w:p>
            <w:r>
              <w:rPr>
                <w:sz w:val="18"/>
                <w:szCs w:val="18"/>
              </w:rPr>
              <w:t xml:space="preserve">4%</w:t>
            </w:r>
          </w:p>
        </w:tc>
      </w:tr>
      <w:tr>
        <w:trPr>
          <w:tblHeader w:val="off"/>
        </w:trPr>
        <w:tc>
          <w:tcPr>
            <w:tcW w:type="dxa" w:w="3213"/>
            <w:tcMar>
              <w:top w:type="dxa" w:w="60"/>
              <w:left w:type="dxa" w:w="90"/>
              <w:bottom w:type="dxa" w:w="60"/>
              <w:right w:type="dxa" w:w="90"/>
            </w:tcMar>
          </w:tcPr>
          <w:p>
            <w:r>
              <w:rPr>
                <w:sz w:val="18"/>
                <w:szCs w:val="18"/>
              </w:rPr>
              <w:t xml:space="preserve">Change in price</w:t>
            </w:r>
          </w:p>
        </w:tc>
        <w:tc>
          <w:tcPr>
            <w:tcW w:type="dxa" w:w="3213"/>
            <w:tcMar>
              <w:top w:type="dxa" w:w="60"/>
              <w:left w:type="dxa" w:w="90"/>
              <w:bottom w:type="dxa" w:w="60"/>
              <w:right w:type="dxa" w:w="90"/>
            </w:tcMar>
          </w:tcPr>
          <w:p>
            <w:r>
              <w:rPr>
                <w:sz w:val="18"/>
                <w:szCs w:val="18"/>
              </w:rPr>
              <w:t xml:space="preserve">30 ÷ 1,000</w:t>
            </w:r>
          </w:p>
        </w:tc>
        <w:tc>
          <w:tcPr>
            <w:tcW w:type="dxa" w:w="3214"/>
            <w:tcMar>
              <w:top w:type="dxa" w:w="60"/>
              <w:left w:type="dxa" w:w="90"/>
              <w:bottom w:type="dxa" w:w="60"/>
              <w:right w:type="dxa" w:w="90"/>
            </w:tcMar>
          </w:tcPr>
          <w:p>
            <w:r>
              <w:rPr>
                <w:sz w:val="18"/>
                <w:szCs w:val="18"/>
              </w:rPr>
              <w:t xml:space="preserve">3%</w:t>
            </w:r>
          </w:p>
        </w:tc>
      </w:tr>
      <w:tr>
        <w:trPr>
          <w:tblHeader w:val="off"/>
        </w:trPr>
        <w:tc>
          <w:tcPr>
            <w:tcW w:type="dxa" w:w="3213"/>
            <w:tcMar>
              <w:top w:type="dxa" w:w="60"/>
              <w:left w:type="dxa" w:w="90"/>
              <w:bottom w:type="dxa" w:w="60"/>
              <w:right w:type="dxa" w:w="90"/>
            </w:tcMar>
          </w:tcPr>
          <w:p>
            <w:r>
              <w:rPr>
                <w:sz w:val="18"/>
                <w:szCs w:val="18"/>
              </w:rPr>
              <w:t xml:space="preserve">Total return</w:t>
            </w:r>
          </w:p>
        </w:tc>
        <w:tc>
          <w:tcPr>
            <w:tcW w:type="dxa" w:w="3213"/>
            <w:tcMar>
              <w:top w:type="dxa" w:w="60"/>
              <w:left w:type="dxa" w:w="90"/>
              <w:bottom w:type="dxa" w:w="60"/>
              <w:right w:type="dxa" w:w="90"/>
            </w:tcMar>
          </w:tcPr>
          <w:p>
            <w:r>
              <w:rPr>
                <w:sz w:val="18"/>
                <w:szCs w:val="18"/>
              </w:rPr>
              <w:t xml:space="preserve">70 ÷ 1,000</w:t>
            </w:r>
          </w:p>
        </w:tc>
        <w:tc>
          <w:tcPr>
            <w:tcW w:type="dxa" w:w="3214"/>
            <w:tcMar>
              <w:top w:type="dxa" w:w="60"/>
              <w:left w:type="dxa" w:w="90"/>
              <w:bottom w:type="dxa" w:w="60"/>
              <w:right w:type="dxa" w:w="90"/>
            </w:tcMar>
          </w:tcPr>
          <w:p>
            <w:r>
              <w:rPr>
                <w:sz w:val="18"/>
                <w:szCs w:val="18"/>
              </w:rPr>
              <w:t xml:space="preserve">7%</w:t>
            </w:r>
          </w:p>
        </w:tc>
      </w:tr>
      <w:tr>
        <w:trPr>
          <w:tblHeader w:val="off"/>
        </w:trPr>
        <w:tc>
          <w:tcPr>
            <w:tcW w:type="dxa" w:w="3213"/>
            <w:tcMar>
              <w:top w:type="dxa" w:w="60"/>
              <w:left w:type="dxa" w:w="90"/>
              <w:bottom w:type="dxa" w:w="60"/>
              <w:right w:type="dxa" w:w="90"/>
            </w:tcMar>
          </w:tcPr>
          <w:p>
            <w:r>
              <w:rPr>
                <w:sz w:val="18"/>
                <w:szCs w:val="18"/>
              </w:rPr>
              <w:t xml:space="preserve">With 15 in fees and 10 in taxes</w:t>
            </w:r>
          </w:p>
        </w:tc>
        <w:tc>
          <w:tcPr>
            <w:tcW w:type="dxa" w:w="3213"/>
            <w:tcMar>
              <w:top w:type="dxa" w:w="60"/>
              <w:left w:type="dxa" w:w="90"/>
              <w:bottom w:type="dxa" w:w="60"/>
              <w:right w:type="dxa" w:w="90"/>
            </w:tcMar>
          </w:tcPr>
          <w:p>
            <w:r>
              <w:rPr>
                <w:sz w:val="18"/>
                <w:szCs w:val="18"/>
              </w:rPr>
              <w:t xml:space="preserve">45 ÷ 1,000</w:t>
            </w:r>
          </w:p>
        </w:tc>
        <w:tc>
          <w:tcPr>
            <w:tcW w:type="dxa" w:w="3214"/>
            <w:tcMar>
              <w:top w:type="dxa" w:w="60"/>
              <w:left w:type="dxa" w:w="90"/>
              <w:bottom w:type="dxa" w:w="60"/>
              <w:right w:type="dxa" w:w="90"/>
            </w:tcMar>
          </w:tcPr>
          <w:p>
            <w:r>
              <w:rPr>
                <w:sz w:val="18"/>
                <w:szCs w:val="18"/>
              </w:rPr>
              <w:t xml:space="preserve">4.5% net</w:t>
            </w:r>
          </w:p>
        </w:tc>
      </w:tr>
    </w:tbl>
    <w:p/>
    <w:p>
      <w:pPr>
        <w:pStyle w:val="Heading4"/>
      </w:pPr>
      <w:r>
        <w:t xml:space="preserve">Real return</w:t>
      </w:r>
    </w:p>
    <w:p>
      <w:r>
        <w:t xml:space="preserve">With a 4.5% net return and 3% inflation: 1.045 ÷ 1.03 − 1 = 1.46%. That's the real increase in your buying power.</w:t>
      </w:r>
    </w:p>
    <w:p>
      <w:r>
        <w:t xml:space="preserve">Getting payments doesn't guarantee a gain. If the investment ends up worth 900 and paid 40, you lost 60.</w:t>
      </w:r>
    </w:p>
    <w:p>
      <w:pPr>
        <w:pStyle w:val="Heading4"/>
      </w:pPr>
      <w:r>
        <w:t xml:space="preserve">Compare equal periods</w:t>
      </w:r>
    </w:p>
    <w:p>
      <w:r>
        <w:t xml:space="preserve">2% in three months isn't 2% a year.</w:t>
      </w:r>
    </w:p>
    <w:p>
      <w:r>
        <w:t xml:space="preserve">From 1,000 to 1,210 in two years is 21% in total, but 10% a year compounded.</w:t>
      </w:r>
    </w:p>
    <w:p>
      <w:pPr>
        <w:pStyle w:val="Heading4"/>
      </w:pPr>
      <w:r>
        <w:t xml:space="preserve">Diversifying</w:t>
      </w:r>
    </w:p>
    <w:p>
      <w:r>
        <w:rPr>
          <w:b/>
          <w:bCs/>
        </w:rPr>
        <w:t xml:space="preserve">Diversifying</w:t>
      </w:r>
      <w:r>
        <w:t xml:space="preserve"> means spreading your money across different investments. It spreads the risk, but it doesn't eliminate losses.</w:t>
      </w:r>
    </w:p>
    <w:p>
      <w:r>
        <w:t xml:space="preserve">Having many investments in the same sector isn't diversifying.</w:t>
      </w:r>
    </w:p>
    <w:p>
      <w:pPr>
        <w:pBdr>
          <w:left w:val="single" w:color="1F5C4A" w:sz="18" w:space="8"/>
        </w:pBdr>
        <w:shd w:fill="EAF2EE" w:color="auto" w:val="clear"/>
        <w:spacing w:after="160" w:before="120"/>
        <w:ind w:left="200" w:right="200"/>
      </w:pPr>
      <w:r>
        <w:rPr>
          <w:b/>
          <w:bCs/>
        </w:rPr>
        <w:t xml:space="preserve">Good to know:</w:t>
      </w:r>
      <w:r>
        <w:t xml:space="preserve"> a 1% yearly fee seems small, but over 30 years it can eat up almost a quarter of what you would have built up. Always compare fees.</w:t>
      </w:r>
    </w:p>
    <w:p>
      <w:pPr>
        <w:pStyle w:val="Heading4"/>
      </w:pPr>
      <w:r>
        <w:t xml:space="preserve">Riding out a drop</w:t>
      </w:r>
    </w:p>
    <w:p>
      <w:r>
        <w:t xml:space="preserve">Being able to handle a drop emotionally isn't the same as being able to pay the rent if it happens.</w:t>
      </w:r>
    </w:p>
    <w:p>
      <w:r>
        <w:t xml:space="preserve">Before investing, make sure you have your emergency fund and won't need that money soon.</w:t>
      </w:r>
    </w:p>
    <w:p>
      <w:pPr>
        <w:pStyle w:val="Heading4"/>
      </w:pPr>
      <w:r>
        <w:t xml:space="preserve">Compound interest: time on your side</w:t>
      </w:r>
    </w:p>
    <w:p>
      <w:r>
        <w:rPr>
          <w:b/>
          <w:bCs/>
        </w:rPr>
        <w:t xml:space="preserve">Compound interest</w:t>
      </w:r>
      <w:r>
        <w:t xml:space="preserve"> makes what you earn start earning too.</w:t>
      </w:r>
    </w:p>
    <w:p>
      <w:r>
        <w:t xml:space="preserve">1,000 at 5% for 10 years becomes about 1,629. For 30 years, about 4,322. Time matters more than the amount.</w:t>
      </w:r>
    </w:p>
    <w:p>
      <w:r>
        <w:t xml:space="preserve">That's why starting early, even with a little, helps more than waiting to have a lot. Remember that 5% is an example: nobody can guarantee that return.</w:t>
      </w:r>
    </w:p>
    <w:p>
      <w:pPr>
        <w:pStyle w:val="Heading4"/>
      </w:pPr>
      <w:r>
        <w:t xml:space="preserve">Cases</w:t>
      </w:r>
    </w:p>
    <w:p>
      <w:r>
        <w:rPr>
          <w:b/>
          <w:bCs/>
        </w:rPr>
        <w:t xml:space="preserve">Case 1. Rosa's trip</w:t>
      </w:r>
    </w:p>
    <w:p>
      <w:r>
        <w:t xml:space="preserve">Rosa needs 1,000 in three months.</w:t>
      </w:r>
    </w:p>
    <w:p>
      <w:pPr>
        <w:pStyle w:val="ListParagraph"/>
        <w:numPr>
          <w:ilvl w:val="0"/>
          <w:numId w:val="2"/>
        </w:numPr>
      </w:pPr>
      <w:r>
        <w:rPr>
          <w:i/>
          <w:iCs/>
        </w:rPr>
        <w:t xml:space="preserve">Does she invest in something that can go up or down?</w:t>
      </w:r>
      <w:r>
        <w:t xml:space="preserve"> No. If it drops 20%, she wouldn't have enough for her trip. She uses a savings account.</w:t>
      </w:r>
    </w:p>
    <w:p>
      <w:r>
        <w:rPr>
          <w:b/>
          <w:bCs/>
        </w:rPr>
        <w:t xml:space="preserve">Case 2. Andrés's balance</w:t>
      </w:r>
    </w:p>
    <w:p>
      <w:r>
        <w:t xml:space="preserve">Andrés's retirement account went from 2,000 to 2,300, but he put in 250.</w:t>
      </w:r>
    </w:p>
    <w:p>
      <w:pPr>
        <w:pStyle w:val="ListParagraph"/>
        <w:numPr>
          <w:ilvl w:val="0"/>
          <w:numId w:val="2"/>
        </w:numPr>
      </w:pPr>
      <w:r>
        <w:rPr>
          <w:i/>
          <w:iCs/>
        </w:rPr>
        <w:t xml:space="preserve">How much did the investment earn?</w:t>
      </w:r>
      <w:r>
        <w:t xml:space="preserve"> 50.</w:t>
      </w:r>
    </w:p>
    <w:p>
      <w:r>
        <w:rPr>
          <w:b/>
          <w:bCs/>
        </w:rPr>
        <w:t xml:space="preserve">Case 3. Luis's "average"</w:t>
      </w:r>
    </w:p>
    <w:p>
      <w:r>
        <w:t xml:space="preserve">A friend tells Luis that his investment "averaged 0%": it went up 20% and down 20%.</w:t>
      </w:r>
    </w:p>
    <w:p>
      <w:pPr>
        <w:pStyle w:val="ListParagraph"/>
        <w:numPr>
          <w:ilvl w:val="0"/>
          <w:numId w:val="2"/>
        </w:numPr>
      </w:pPr>
      <w:r>
        <w:rPr>
          <w:i/>
          <w:iCs/>
        </w:rPr>
        <w:t xml:space="preserve">Did it stay the same?</w:t>
      </w:r>
      <w:r>
        <w:t xml:space="preserve"> No. From 1,000 it went to 960: it lost 4%.</w:t>
      </w:r>
    </w:p>
    <w:p>
      <w:pPr>
        <w:pStyle w:val="Heading4"/>
      </w:pPr>
      <w:r>
        <w:t xml:space="preserve">Common mistakes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Mistake</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3213"/>
            <w:tcMar>
              <w:top w:type="dxa" w:w="60"/>
              <w:left w:type="dxa" w:w="90"/>
              <w:bottom w:type="dxa" w:w="60"/>
              <w:right w:type="dxa" w:w="90"/>
            </w:tcMar>
          </w:tcPr>
          <w:p>
            <w:r>
              <w:rPr>
                <w:sz w:val="18"/>
                <w:szCs w:val="18"/>
              </w:rPr>
              <w:t xml:space="preserve">Counting your contributions as gains</w:t>
            </w:r>
          </w:p>
        </w:tc>
        <w:tc>
          <w:tcPr>
            <w:tcW w:type="dxa" w:w="3213"/>
            <w:tcMar>
              <w:top w:type="dxa" w:w="60"/>
              <w:left w:type="dxa" w:w="90"/>
              <w:bottom w:type="dxa" w:w="60"/>
              <w:right w:type="dxa" w:w="90"/>
            </w:tcMar>
          </w:tcPr>
          <w:p>
            <w:r>
              <w:rPr>
                <w:sz w:val="18"/>
                <w:szCs w:val="18"/>
              </w:rPr>
              <w:t xml:space="preserve">You think you earned more</w:t>
            </w:r>
          </w:p>
        </w:tc>
        <w:tc>
          <w:tcPr>
            <w:tcW w:type="dxa" w:w="3214"/>
            <w:tcMar>
              <w:top w:type="dxa" w:w="60"/>
              <w:left w:type="dxa" w:w="90"/>
              <w:bottom w:type="dxa" w:w="60"/>
              <w:right w:type="dxa" w:w="90"/>
            </w:tcMar>
          </w:tcPr>
          <w:p>
            <w:r>
              <w:rPr>
                <w:sz w:val="18"/>
                <w:szCs w:val="18"/>
              </w:rPr>
              <w:t xml:space="preserve">Subtract what you put in</w:t>
            </w:r>
          </w:p>
        </w:tc>
      </w:tr>
      <w:tr>
        <w:trPr>
          <w:tblHeader w:val="off"/>
        </w:trPr>
        <w:tc>
          <w:tcPr>
            <w:tcW w:type="dxa" w:w="3213"/>
            <w:tcMar>
              <w:top w:type="dxa" w:w="60"/>
              <w:left w:type="dxa" w:w="90"/>
              <w:bottom w:type="dxa" w:w="60"/>
              <w:right w:type="dxa" w:w="90"/>
            </w:tcMar>
          </w:tcPr>
          <w:p>
            <w:r>
              <w:rPr>
                <w:sz w:val="18"/>
                <w:szCs w:val="18"/>
              </w:rPr>
              <w:t xml:space="preserve">Investing money you need soon</w:t>
            </w:r>
          </w:p>
        </w:tc>
        <w:tc>
          <w:tcPr>
            <w:tcW w:type="dxa" w:w="3213"/>
            <w:tcMar>
              <w:top w:type="dxa" w:w="60"/>
              <w:left w:type="dxa" w:w="90"/>
              <w:bottom w:type="dxa" w:w="60"/>
              <w:right w:type="dxa" w:w="90"/>
            </w:tcMar>
          </w:tcPr>
          <w:p>
            <w:r>
              <w:rPr>
                <w:sz w:val="18"/>
                <w:szCs w:val="18"/>
              </w:rPr>
              <w:t xml:space="preserve">You can lose it when you need it</w:t>
            </w:r>
          </w:p>
        </w:tc>
        <w:tc>
          <w:tcPr>
            <w:tcW w:type="dxa" w:w="3214"/>
            <w:tcMar>
              <w:top w:type="dxa" w:w="60"/>
              <w:left w:type="dxa" w:w="90"/>
              <w:bottom w:type="dxa" w:w="60"/>
              <w:right w:type="dxa" w:w="90"/>
            </w:tcMar>
          </w:tcPr>
          <w:p>
            <w:r>
              <w:rPr>
                <w:sz w:val="18"/>
                <w:szCs w:val="18"/>
              </w:rPr>
              <w:t xml:space="preserve">Use savings for near-term goals</w:t>
            </w:r>
          </w:p>
        </w:tc>
      </w:tr>
      <w:tr>
        <w:trPr>
          <w:tblHeader w:val="off"/>
        </w:trPr>
        <w:tc>
          <w:tcPr>
            <w:tcW w:type="dxa" w:w="3213"/>
            <w:tcMar>
              <w:top w:type="dxa" w:w="60"/>
              <w:left w:type="dxa" w:w="90"/>
              <w:bottom w:type="dxa" w:w="60"/>
              <w:right w:type="dxa" w:w="90"/>
            </w:tcMar>
          </w:tcPr>
          <w:p>
            <w:r>
              <w:rPr>
                <w:sz w:val="18"/>
                <w:szCs w:val="18"/>
              </w:rPr>
              <w:t xml:space="preserve">Ignoring fees</w:t>
            </w:r>
          </w:p>
        </w:tc>
        <w:tc>
          <w:tcPr>
            <w:tcW w:type="dxa" w:w="3213"/>
            <w:tcMar>
              <w:top w:type="dxa" w:w="60"/>
              <w:left w:type="dxa" w:w="90"/>
              <w:bottom w:type="dxa" w:w="60"/>
              <w:right w:type="dxa" w:w="90"/>
            </w:tcMar>
          </w:tcPr>
          <w:p>
            <w:r>
              <w:rPr>
                <w:sz w:val="18"/>
                <w:szCs w:val="18"/>
              </w:rPr>
              <w:t xml:space="preserve">They eat your gains</w:t>
            </w:r>
          </w:p>
        </w:tc>
        <w:tc>
          <w:tcPr>
            <w:tcW w:type="dxa" w:w="3214"/>
            <w:tcMar>
              <w:top w:type="dxa" w:w="60"/>
              <w:left w:type="dxa" w:w="90"/>
              <w:bottom w:type="dxa" w:w="60"/>
              <w:right w:type="dxa" w:w="90"/>
            </w:tcMar>
          </w:tcPr>
          <w:p>
            <w:r>
              <w:rPr>
                <w:sz w:val="18"/>
                <w:szCs w:val="18"/>
              </w:rPr>
              <w:t xml:space="preserve">Always compare them</w:t>
            </w:r>
          </w:p>
        </w:tc>
      </w:tr>
      <w:tr>
        <w:trPr>
          <w:tblHeader w:val="off"/>
        </w:trPr>
        <w:tc>
          <w:tcPr>
            <w:tcW w:type="dxa" w:w="3213"/>
            <w:tcMar>
              <w:top w:type="dxa" w:w="60"/>
              <w:left w:type="dxa" w:w="90"/>
              <w:bottom w:type="dxa" w:w="60"/>
              <w:right w:type="dxa" w:w="90"/>
            </w:tcMar>
          </w:tcPr>
          <w:p>
            <w:r>
              <w:rPr>
                <w:sz w:val="18"/>
                <w:szCs w:val="18"/>
              </w:rPr>
              <w:t xml:space="preserve">Averaging ups and downs</w:t>
            </w:r>
          </w:p>
        </w:tc>
        <w:tc>
          <w:tcPr>
            <w:tcW w:type="dxa" w:w="3213"/>
            <w:tcMar>
              <w:top w:type="dxa" w:w="60"/>
              <w:left w:type="dxa" w:w="90"/>
              <w:bottom w:type="dxa" w:w="60"/>
              <w:right w:type="dxa" w:w="90"/>
            </w:tcMar>
          </w:tcPr>
          <w:p>
            <w:r>
              <w:rPr>
                <w:sz w:val="18"/>
                <w:szCs w:val="18"/>
              </w:rPr>
              <w:t xml:space="preserve">You miscalculate</w:t>
            </w:r>
          </w:p>
        </w:tc>
        <w:tc>
          <w:tcPr>
            <w:tcW w:type="dxa" w:w="3214"/>
            <w:tcMar>
              <w:top w:type="dxa" w:w="60"/>
              <w:left w:type="dxa" w:w="90"/>
              <w:bottom w:type="dxa" w:w="60"/>
              <w:right w:type="dxa" w:w="90"/>
            </w:tcMar>
          </w:tcPr>
          <w:p>
            <w:r>
              <w:rPr>
                <w:sz w:val="18"/>
                <w:szCs w:val="18"/>
              </w:rPr>
              <w:t xml:space="preserve">Multiply the changes</w:t>
            </w:r>
          </w:p>
        </w:tc>
      </w:tr>
    </w:tbl>
    <w:p/>
    <w:p>
      <w:pPr>
        <w:pStyle w:val="Heading3"/>
      </w:pPr>
      <w:r>
        <w:t xml:space="preserve">Practice</w:t>
      </w:r>
    </w:p>
    <w:p>
      <w:pPr>
        <w:pStyle w:val="Heading4"/>
      </w:pPr>
      <w:r>
        <w:t xml:space="preserve">Interactive activity</w:t>
      </w:r>
    </w:p>
    <w:p>
      <w:r>
        <w:rPr>
          <w:b/>
          <w:bCs/>
        </w:rPr>
        <w:t xml:space="preserve">What would you do? (H5P):</w:t>
      </w:r>
      <w:r>
        <w:t xml:space="preserve"> three situations from this lesson with Luis, Rosa and Andrés. Choose the best decision in each one; if you miss, you can try again. It earns experience points.</w:t>
      </w:r>
    </w:p>
    <w:p>
      <w:pPr>
        <w:pStyle w:val="Heading4"/>
      </w:pPr>
      <w:r>
        <w:t xml:space="preserve">Quiz</w:t>
      </w:r>
    </w:p>
    <w:p>
      <w:pPr>
        <w:pStyle w:val="ListParagraph"/>
        <w:numPr>
          <w:ilvl w:val="0"/>
          <w:numId w:val="9"/>
        </w:numPr>
      </w:pPr>
      <w:r>
        <w:t xml:space="preserve">1,000 at 4% for two years, with no contributions. Balance? a) 1,080 · b) 1,081.60 · c) 1,040</w:t>
      </w:r>
    </w:p>
    <w:p>
      <w:pPr>
        <w:pStyle w:val="ListParagraph"/>
        <w:numPr>
          <w:ilvl w:val="0"/>
          <w:numId w:val="9"/>
        </w:numPr>
      </w:pPr>
      <w:r>
        <w:t xml:space="preserve">An investment goes up 10% and then down 10%. Starting from 1,000, how much is left? a) 1,000 · b) 990 · c) 1,010</w:t>
      </w:r>
    </w:p>
    <w:p>
      <w:pPr>
        <w:pStyle w:val="ListParagraph"/>
        <w:numPr>
          <w:ilvl w:val="0"/>
          <w:numId w:val="9"/>
        </w:numPr>
      </w:pPr>
      <w:r>
        <w:t xml:space="preserve">Net return 5% and inflation 4%. Approximate real return? a) 0.96% · b) 9% · c) 1%</w:t>
      </w:r>
    </w:p>
    <w:p>
      <w:r>
        <w:rPr>
          <w:b/>
          <w:bCs/>
        </w:rPr>
        <w:t xml:space="preserve">Answers:</w:t>
      </w:r>
      <w:r>
        <w:t xml:space="preserve"> 1-b: compound interest. 2-b: 1,000 × 1.1 × 0.9. 3-a: 1.05 ÷ 1.04 − 1.</w:t>
      </w:r>
    </w:p>
    <w:p>
      <w:pPr>
        <w:pStyle w:val="Heading4"/>
      </w:pPr>
      <w:r>
        <w:t xml:space="preserve">Put it into practice</w:t>
      </w:r>
    </w:p>
    <w:p>
      <w:r>
        <w:t xml:space="preserve">For one goal, write down the time frame, how much you need available, how much you could lose without affecting your life and the costs. </w:t>
      </w:r>
      <w:r>
        <w:rPr>
          <w:b/>
          <w:bCs/>
        </w:rPr>
        <w:t xml:space="preserve">Answer:</w:t>
      </w:r>
      <w:r>
        <w:t xml:space="preserve"> For example: "Down payment in 5 years; I won't need it before then; I could handle a 10% drop one year; I'll look for fees under 0.5%."</w:t>
      </w:r>
    </w:p>
    <w:p>
      <w:pPr>
        <w:pStyle w:val="Heading4"/>
      </w:pPr>
      <w:r>
        <w:t xml:space="preserve">Your plan</w:t>
      </w:r>
    </w:p>
    <w:p>
      <w:r>
        <w:t xml:space="preserve">For each goal write down time frame, liquidity, loss you could handle and costs. Don't choose based only on past returns.</w:t>
      </w:r>
    </w:p>
    <w:p>
      <w:pPr>
        <w:pStyle w:val="Heading3"/>
      </w:pPr>
      <w:r>
        <w:t xml:space="preserve">Learn more</w:t>
      </w:r>
    </w:p>
    <w:p>
      <w:pPr>
        <w:pStyle w:val="ListParagraph"/>
        <w:numPr>
          <w:ilvl w:val="0"/>
          <w:numId w:val="2"/>
        </w:numPr>
      </w:pPr>
      <w:r>
        <w:rPr>
          <w:b/>
          <w:bCs/>
        </w:rPr>
        <w:t xml:space="preserve">Investor.gov</w:t>
      </w:r>
      <w:r>
        <w:t xml:space="preserve"> (SEC · English and Spanish): https://www.investor.gov — </w:t>
      </w:r>
      <w:r>
        <w:rPr>
          <w:b/>
          <w:bCs/>
        </w:rPr>
        <w:t xml:space="preserve">What to look for:</w:t>
      </w:r>
      <w:r>
        <w:t xml:space="preserve"> "Investing basics" and the explanation of risk and diversification.</w:t>
      </w:r>
    </w:p>
    <w:p>
      <w:pPr>
        <w:pStyle w:val="ListParagraph"/>
        <w:numPr>
          <w:ilvl w:val="0"/>
          <w:numId w:val="2"/>
        </w:numPr>
      </w:pPr>
      <w:r>
        <w:rPr>
          <w:b/>
          <w:bCs/>
        </w:rPr>
        <w:t xml:space="preserve">Compound interest calculator</w:t>
      </w:r>
      <w:r>
        <w:t xml:space="preserve"> (SEC Investor.gov · English): https://www.investor.gov/financial-tools-calculators/calculators/compound-interest-calculator — </w:t>
      </w:r>
      <w:r>
        <w:rPr>
          <w:b/>
          <w:bCs/>
        </w:rPr>
        <w:t xml:space="preserve">What to look for:</w:t>
      </w:r>
      <w:r>
        <w:t xml:space="preserve"> try a monthly contribution with different rates and time frames.</w:t>
      </w:r>
    </w:p>
    <w:p>
      <w:pPr>
        <w:pStyle w:val="Heading3"/>
      </w:pPr>
      <w:r>
        <w:t xml:space="preserve">Key words</w:t>
      </w:r>
    </w:p>
    <w:p>
      <w:pPr>
        <w:pStyle w:val="ListParagraph"/>
        <w:numPr>
          <w:ilvl w:val="0"/>
          <w:numId w:val="2"/>
        </w:numPr>
      </w:pPr>
      <w:r>
        <w:rPr>
          <w:i/>
          <w:iCs/>
        </w:rPr>
        <w:t xml:space="preserve">Return:</w:t>
      </w:r>
      <w:r>
        <w:t xml:space="preserve"> the gain or loss of an investment.</w:t>
      </w:r>
    </w:p>
    <w:p>
      <w:pPr>
        <w:pStyle w:val="ListParagraph"/>
        <w:numPr>
          <w:ilvl w:val="0"/>
          <w:numId w:val="2"/>
        </w:numPr>
      </w:pPr>
      <w:r>
        <w:rPr>
          <w:i/>
          <w:iCs/>
        </w:rPr>
        <w:t xml:space="preserve">Real return:</w:t>
      </w:r>
      <w:r>
        <w:t xml:space="preserve"> adjusted for inflation.</w:t>
      </w:r>
    </w:p>
    <w:p>
      <w:pPr>
        <w:pStyle w:val="ListParagraph"/>
        <w:numPr>
          <w:ilvl w:val="0"/>
          <w:numId w:val="2"/>
        </w:numPr>
      </w:pPr>
      <w:r>
        <w:rPr>
          <w:i/>
          <w:iCs/>
        </w:rPr>
        <w:t xml:space="preserve">Diversification:</w:t>
      </w:r>
      <w:r>
        <w:t xml:space="preserve"> spreading the risk.</w:t>
      </w:r>
    </w:p>
    <w:p>
      <w:pPr>
        <w:pStyle w:val="ListParagraph"/>
        <w:numPr>
          <w:ilvl w:val="0"/>
          <w:numId w:val="2"/>
        </w:numPr>
      </w:pPr>
      <w:r>
        <w:rPr>
          <w:i/>
          <w:iCs/>
        </w:rPr>
        <w:t xml:space="preserve">Volatility:</w:t>
      </w:r>
      <w:r>
        <w:t xml:space="preserve"> how much a value goes up and down.</w:t>
      </w:r>
    </w:p>
    <w:p>
      <w:pPr>
        <w:pStyle w:val="Heading3"/>
      </w:pPr>
      <w:r>
        <w:t xml:space="preserve">Sources</w:t>
      </w:r>
    </w:p>
    <w:p>
      <w:r>
        <w:t xml:space="preserve">[S23] SEC Investor.gov · [R30] SEC, fees.</w:t>
      </w:r>
    </w:p>
    <w:p>
      <w:r>
        <w:br w:type="page"/>
      </w:r>
    </w:p>
    <w:p>
      <w:pPr>
        <w:pStyle w:val="Heading2"/>
      </w:pPr>
      <w:r>
        <w:t xml:space="preserve">M5 U03. Does opening an account mean I already invested?</w:t>
      </w:r>
    </w:p>
    <w:p>
      <w:r>
        <w:rPr>
          <w:b/>
          <w:bCs/>
        </w:rPr>
        <w:t xml:space="preserve">What you will be able to do:</w:t>
      </w:r>
      <w:r>
        <w:t xml:space="preserve"> Tell apart the account (the container) from the investment (what's inside) and verify who sells it to you.</w:t>
      </w:r>
    </w:p>
    <w:p>
      <w:r>
        <w:rPr>
          <w:b/>
          <w:bCs/>
        </w:rPr>
        <w:t xml:space="preserve">To start:</w:t>
      </w:r>
      <w:r>
        <w:t xml:space="preserve"> Andrés opened a retirement account a year ago and deposits money every month. When he checked, his money hadn't grown: it was sitting in cash, because he never chose what to invest in. In this lesson you'll learn the difference between opening an account and investing.</w:t>
      </w:r>
    </w:p>
    <w:p>
      <w:pPr>
        <w:pStyle w:val="Heading3"/>
      </w:pPr>
      <w:r>
        <w:t xml:space="preserve">The essentials (5 minutes)</w:t>
      </w:r>
    </w:p>
    <w:p>
      <w:pPr>
        <w:pStyle w:val="Heading4"/>
      </w:pPr>
      <w:r>
        <w:t xml:space="preserve">The bag and what you keep inside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Description</w:t>
            </w:r>
          </w:p>
        </w:tc>
        <w:tc>
          <w:tcPr>
            <w:tcW w:type="dxa" w:w="3214"/>
            <w:shd w:fill="1F5C4A" w:color="auto" w:val="clear"/>
            <w:tcMar>
              <w:top w:type="dxa" w:w="60"/>
              <w:left w:type="dxa" w:w="90"/>
              <w:bottom w:type="dxa" w:w="60"/>
              <w:right w:type="dxa" w:w="90"/>
            </w:tcMar>
          </w:tcPr>
          <w:p>
            <w:r>
              <w:rPr>
                <w:b/>
                <w:bCs/>
                <w:color w:val="FFFFFF"/>
                <w:sz w:val="18"/>
                <w:szCs w:val="18"/>
              </w:rPr>
              <w:t xml:space="preserve">What it means for you</w:t>
            </w:r>
          </w:p>
        </w:tc>
      </w:tr>
      <w:tr>
        <w:trPr>
          <w:tblHeader w:val="off"/>
        </w:trPr>
        <w:tc>
          <w:tcPr>
            <w:tcW w:type="dxa" w:w="3213"/>
            <w:tcMar>
              <w:top w:type="dxa" w:w="60"/>
              <w:left w:type="dxa" w:w="90"/>
              <w:bottom w:type="dxa" w:w="60"/>
              <w:right w:type="dxa" w:w="90"/>
            </w:tcMar>
          </w:tcPr>
          <w:p>
            <w:r>
              <w:rPr>
                <w:sz w:val="18"/>
                <w:szCs w:val="18"/>
              </w:rPr>
              <w:t xml:space="preserve">The account (the container)</w:t>
            </w:r>
          </w:p>
        </w:tc>
        <w:tc>
          <w:tcPr>
            <w:tcW w:type="dxa" w:w="3213"/>
            <w:tcMar>
              <w:top w:type="dxa" w:w="60"/>
              <w:left w:type="dxa" w:w="90"/>
              <w:bottom w:type="dxa" w:w="60"/>
              <w:right w:type="dxa" w:w="90"/>
            </w:tcMar>
          </w:tcPr>
          <w:p>
            <w:r>
              <w:rPr>
                <w:sz w:val="18"/>
                <w:szCs w:val="18"/>
              </w:rPr>
              <w:t xml:space="preserve">An investment or retirement account, like an IRA or a 401(k).</w:t>
            </w:r>
          </w:p>
        </w:tc>
        <w:tc>
          <w:tcPr>
            <w:tcW w:type="dxa" w:w="3214"/>
            <w:tcMar>
              <w:top w:type="dxa" w:w="60"/>
              <w:left w:type="dxa" w:w="90"/>
              <w:bottom w:type="dxa" w:w="60"/>
              <w:right w:type="dxa" w:w="90"/>
            </w:tcMar>
          </w:tcPr>
          <w:p>
            <w:r>
              <w:rPr>
                <w:sz w:val="18"/>
                <w:szCs w:val="18"/>
              </w:rPr>
              <w:t xml:space="preserve">It has rules, but doesn't grow on its own.</w:t>
            </w:r>
          </w:p>
        </w:tc>
      </w:tr>
      <w:tr>
        <w:trPr>
          <w:tblHeader w:val="off"/>
        </w:trPr>
        <w:tc>
          <w:tcPr>
            <w:tcW w:type="dxa" w:w="3213"/>
            <w:tcMar>
              <w:top w:type="dxa" w:w="60"/>
              <w:left w:type="dxa" w:w="90"/>
              <w:bottom w:type="dxa" w:w="60"/>
              <w:right w:type="dxa" w:w="90"/>
            </w:tcMar>
          </w:tcPr>
          <w:p>
            <w:r>
              <w:rPr>
                <w:sz w:val="18"/>
                <w:szCs w:val="18"/>
              </w:rPr>
              <w:t xml:space="preserve">What's inside</w:t>
            </w:r>
          </w:p>
        </w:tc>
        <w:tc>
          <w:tcPr>
            <w:tcW w:type="dxa" w:w="3213"/>
            <w:tcMar>
              <w:top w:type="dxa" w:w="60"/>
              <w:left w:type="dxa" w:w="90"/>
              <w:bottom w:type="dxa" w:w="60"/>
              <w:right w:type="dxa" w:w="90"/>
            </w:tcMar>
          </w:tcPr>
          <w:p>
            <w:r>
              <w:rPr>
                <w:sz w:val="18"/>
                <w:szCs w:val="18"/>
              </w:rPr>
              <w:t xml:space="preserve">What you buy inside: cash, stocks, bonds or funds.</w:t>
            </w:r>
          </w:p>
        </w:tc>
        <w:tc>
          <w:tcPr>
            <w:tcW w:type="dxa" w:w="3214"/>
            <w:tcMar>
              <w:top w:type="dxa" w:w="60"/>
              <w:left w:type="dxa" w:w="90"/>
              <w:bottom w:type="dxa" w:w="60"/>
              <w:right w:type="dxa" w:w="90"/>
            </w:tcMar>
          </w:tcPr>
          <w:p>
            <w:r>
              <w:rPr>
                <w:sz w:val="18"/>
                <w:szCs w:val="18"/>
              </w:rPr>
              <w:t xml:space="preserve">This is what goes up or down.</w:t>
            </w:r>
          </w:p>
        </w:tc>
      </w:tr>
    </w:tbl>
    <w:p/>
    <w:p>
      <w:pPr>
        <w:pStyle w:val="Heading4"/>
      </w:pPr>
      <w:r>
        <w:t xml:space="preserve">Opening the account isn't investing</w:t>
      </w:r>
    </w:p>
    <w:p>
      <w:r>
        <w:t xml:space="preserve">A retirement account is like a bag. If you put money in and don't choose what to buy, it stays in cash.</w:t>
      </w:r>
    </w:p>
    <w:p>
      <w:r>
        <w:t xml:space="preserve">The name "retirement account" doesn't say what your money is invested in.</w:t>
      </w:r>
    </w:p>
    <w:p>
      <w:pPr>
        <w:pStyle w:val="Heading4"/>
      </w:pPr>
      <w:r>
        <w:t xml:space="preserve">Three questions about your account</w:t>
      </w:r>
    </w:p>
    <w:p>
      <w:pPr>
        <w:pStyle w:val="ListParagraph"/>
        <w:numPr>
          <w:ilvl w:val="0"/>
          <w:numId w:val="10"/>
        </w:numPr>
      </w:pPr>
      <w:r>
        <w:rPr>
          <w:b/>
          <w:bCs/>
        </w:rPr>
        <w:t xml:space="preserve">Which account do I use?</w:t>
      </w:r>
      <w:r>
        <w:t xml:space="preserve"> IRA, 401(k), CalSavers, brokerage account.</w:t>
      </w:r>
    </w:p>
    <w:p>
      <w:pPr>
        <w:pStyle w:val="ListParagraph"/>
        <w:numPr>
          <w:ilvl w:val="0"/>
          <w:numId w:val="10"/>
        </w:numPr>
      </w:pPr>
      <w:r>
        <w:rPr>
          <w:b/>
          <w:bCs/>
        </w:rPr>
        <w:t xml:space="preserve">What product did I really buy?</w:t>
      </w:r>
      <w:r>
        <w:t xml:space="preserve"> Ask for the exact name.</w:t>
      </w:r>
    </w:p>
    <w:p>
      <w:pPr>
        <w:pStyle w:val="ListParagraph"/>
        <w:numPr>
          <w:ilvl w:val="0"/>
          <w:numId w:val="10"/>
        </w:numPr>
      </w:pPr>
      <w:r>
        <w:rPr>
          <w:b/>
          <w:bCs/>
        </w:rPr>
        <w:t xml:space="preserve">How does it gain or lose value, and how do I take my money out?</w:t>
      </w:r>
    </w:p>
    <w:p>
      <w:pPr>
        <w:pStyle w:val="Heading4"/>
      </w:pPr>
      <w:r>
        <w:t xml:space="preserve">Verify who sells to you</w:t>
      </w:r>
    </w:p>
    <w:p>
      <w:r>
        <w:t xml:space="preserve">Before investing, look up the company and the person on FINRA's </w:t>
      </w:r>
      <w:r>
        <w:rPr>
          <w:b/>
          <w:bCs/>
        </w:rPr>
        <w:t xml:space="preserve">BrokerCheck</w:t>
      </w:r>
      <w:r>
        <w:t xml:space="preserve"> or in the SEC's adviser database.</w:t>
      </w:r>
    </w:p>
    <w:p>
      <w:r>
        <w:t xml:space="preserve">Ask whether your money goes to the institution or to the seller's personal account. If it goes to a personal account, it's a red flag.</w:t>
      </w:r>
    </w:p>
    <w:p>
      <w:pPr>
        <w:pStyle w:val="Heading4"/>
      </w:pPr>
      <w:r>
        <w:t xml:space="preserve">A case in one minute</w:t>
      </w:r>
    </w:p>
    <w:p>
      <w:r>
        <w:t xml:space="preserve">Daniela got a message from a social media "adviser" promising 20% a month in cryptocurrency.</w:t>
      </w:r>
    </w:p>
    <w:p>
      <w:r>
        <w:t xml:space="preserve">She looked up his name on BrokerCheck and he wasn't there. She didn't invest. A month later, several people in the group reported they had lost their money.</w:t>
      </w:r>
    </w:p>
    <w:p>
      <w:pPr>
        <w:pBdr>
          <w:left w:val="single" w:color="1F5C4A" w:sz="18" w:space="8"/>
        </w:pBdr>
        <w:shd w:fill="EAF2EE" w:color="auto" w:val="clear"/>
        <w:spacing w:after="160" w:before="120"/>
        <w:ind w:left="200" w:right="200"/>
      </w:pPr>
      <w:r>
        <w:rPr>
          <w:b/>
          <w:bCs/>
        </w:rPr>
        <w:t xml:space="preserve">Key idea:</w:t>
      </w:r>
      <w:r>
        <w:t xml:space="preserve"> nobody can guarantee you a high return with no risk.</w:t>
      </w:r>
    </w:p>
    <w:p>
      <w:pPr>
        <w:pStyle w:val="Heading4"/>
      </w:pPr>
      <w:r>
        <w:t xml:space="preserve">Types of accounts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Account</w:t>
            </w:r>
          </w:p>
        </w:tc>
        <w:tc>
          <w:tcPr>
            <w:tcW w:type="dxa" w:w="3213"/>
            <w:shd w:fill="1F5C4A" w:color="auto" w:val="clear"/>
            <w:tcMar>
              <w:top w:type="dxa" w:w="60"/>
              <w:left w:type="dxa" w:w="90"/>
              <w:bottom w:type="dxa" w:w="60"/>
              <w:right w:type="dxa" w:w="90"/>
            </w:tcMar>
          </w:tcPr>
          <w:p>
            <w:r>
              <w:rPr>
                <w:b/>
                <w:bCs/>
                <w:color w:val="FFFFFF"/>
                <w:sz w:val="18"/>
                <w:szCs w:val="18"/>
              </w:rPr>
              <w:t xml:space="preserve">What it's for</w:t>
            </w:r>
          </w:p>
        </w:tc>
        <w:tc>
          <w:tcPr>
            <w:tcW w:type="dxa" w:w="3214"/>
            <w:shd w:fill="1F5C4A" w:color="auto" w:val="clear"/>
            <w:tcMar>
              <w:top w:type="dxa" w:w="60"/>
              <w:left w:type="dxa" w:w="90"/>
              <w:bottom w:type="dxa" w:w="60"/>
              <w:right w:type="dxa" w:w="90"/>
            </w:tcMar>
          </w:tcPr>
          <w:p>
            <w:r>
              <w:rPr>
                <w:b/>
                <w:bCs/>
                <w:color w:val="FFFFFF"/>
                <w:sz w:val="18"/>
                <w:szCs w:val="18"/>
              </w:rPr>
              <w:t xml:space="preserve">What to check</w:t>
            </w:r>
          </w:p>
        </w:tc>
      </w:tr>
      <w:tr>
        <w:trPr>
          <w:tblHeader w:val="off"/>
        </w:trPr>
        <w:tc>
          <w:tcPr>
            <w:tcW w:type="dxa" w:w="3213"/>
            <w:tcMar>
              <w:top w:type="dxa" w:w="60"/>
              <w:left w:type="dxa" w:w="90"/>
              <w:bottom w:type="dxa" w:w="60"/>
              <w:right w:type="dxa" w:w="90"/>
            </w:tcMar>
          </w:tcPr>
          <w:p>
            <w:r>
              <w:rPr>
                <w:sz w:val="18"/>
                <w:szCs w:val="18"/>
              </w:rPr>
              <w:t xml:space="preserve">Brokerage account</w:t>
            </w:r>
          </w:p>
        </w:tc>
        <w:tc>
          <w:tcPr>
            <w:tcW w:type="dxa" w:w="3213"/>
            <w:tcMar>
              <w:top w:type="dxa" w:w="60"/>
              <w:left w:type="dxa" w:w="90"/>
              <w:bottom w:type="dxa" w:w="60"/>
              <w:right w:type="dxa" w:w="90"/>
            </w:tcMar>
          </w:tcPr>
          <w:p>
            <w:r>
              <w:rPr>
                <w:sz w:val="18"/>
                <w:szCs w:val="18"/>
              </w:rPr>
              <w:t xml:space="preserve">Buying and selling investments</w:t>
            </w:r>
          </w:p>
        </w:tc>
        <w:tc>
          <w:tcPr>
            <w:tcW w:type="dxa" w:w="3214"/>
            <w:tcMar>
              <w:top w:type="dxa" w:w="60"/>
              <w:left w:type="dxa" w:w="90"/>
              <w:bottom w:type="dxa" w:w="60"/>
              <w:right w:type="dxa" w:w="90"/>
            </w:tcMar>
          </w:tcPr>
          <w:p>
            <w:r>
              <w:rPr>
                <w:sz w:val="18"/>
                <w:szCs w:val="18"/>
              </w:rPr>
              <w:t xml:space="preserve">Fees and custody</w:t>
            </w:r>
          </w:p>
        </w:tc>
      </w:tr>
      <w:tr>
        <w:trPr>
          <w:tblHeader w:val="off"/>
        </w:trPr>
        <w:tc>
          <w:tcPr>
            <w:tcW w:type="dxa" w:w="3213"/>
            <w:tcMar>
              <w:top w:type="dxa" w:w="60"/>
              <w:left w:type="dxa" w:w="90"/>
              <w:bottom w:type="dxa" w:w="60"/>
              <w:right w:type="dxa" w:w="90"/>
            </w:tcMar>
          </w:tcPr>
          <w:p>
            <w:r>
              <w:rPr>
                <w:sz w:val="18"/>
                <w:szCs w:val="18"/>
              </w:rPr>
              <w:t xml:space="preserve">IRA</w:t>
            </w:r>
          </w:p>
        </w:tc>
        <w:tc>
          <w:tcPr>
            <w:tcW w:type="dxa" w:w="3213"/>
            <w:tcMar>
              <w:top w:type="dxa" w:w="60"/>
              <w:left w:type="dxa" w:w="90"/>
              <w:bottom w:type="dxa" w:w="60"/>
              <w:right w:type="dxa" w:w="90"/>
            </w:tcMar>
          </w:tcPr>
          <w:p>
            <w:r>
              <w:rPr>
                <w:sz w:val="18"/>
                <w:szCs w:val="18"/>
              </w:rPr>
              <w:t xml:space="preserve">Saving for retirement with tax advantages</w:t>
            </w:r>
          </w:p>
        </w:tc>
        <w:tc>
          <w:tcPr>
            <w:tcW w:type="dxa" w:w="3214"/>
            <w:tcMar>
              <w:top w:type="dxa" w:w="60"/>
              <w:left w:type="dxa" w:w="90"/>
              <w:bottom w:type="dxa" w:w="60"/>
              <w:right w:type="dxa" w:w="90"/>
            </w:tcMar>
          </w:tcPr>
          <w:p>
            <w:r>
              <w:rPr>
                <w:sz w:val="18"/>
                <w:szCs w:val="18"/>
              </w:rPr>
              <w:t xml:space="preserve">You need work income</w:t>
            </w:r>
          </w:p>
        </w:tc>
      </w:tr>
      <w:tr>
        <w:trPr>
          <w:tblHeader w:val="off"/>
        </w:trPr>
        <w:tc>
          <w:tcPr>
            <w:tcW w:type="dxa" w:w="3213"/>
            <w:tcMar>
              <w:top w:type="dxa" w:w="60"/>
              <w:left w:type="dxa" w:w="90"/>
              <w:bottom w:type="dxa" w:w="60"/>
              <w:right w:type="dxa" w:w="90"/>
            </w:tcMar>
          </w:tcPr>
          <w:p>
            <w:r>
              <w:rPr>
                <w:sz w:val="18"/>
                <w:szCs w:val="18"/>
              </w:rPr>
              <w:t xml:space="preserve">401(k)</w:t>
            </w:r>
          </w:p>
        </w:tc>
        <w:tc>
          <w:tcPr>
            <w:tcW w:type="dxa" w:w="3213"/>
            <w:tcMar>
              <w:top w:type="dxa" w:w="60"/>
              <w:left w:type="dxa" w:w="90"/>
              <w:bottom w:type="dxa" w:w="60"/>
              <w:right w:type="dxa" w:w="90"/>
            </w:tcMar>
          </w:tcPr>
          <w:p>
            <w:r>
              <w:rPr>
                <w:sz w:val="18"/>
                <w:szCs w:val="18"/>
              </w:rPr>
              <w:t xml:space="preserve">Employer retirement plan</w:t>
            </w:r>
          </w:p>
        </w:tc>
        <w:tc>
          <w:tcPr>
            <w:tcW w:type="dxa" w:w="3214"/>
            <w:tcMar>
              <w:top w:type="dxa" w:w="60"/>
              <w:left w:type="dxa" w:w="90"/>
              <w:bottom w:type="dxa" w:w="60"/>
              <w:right w:type="dxa" w:w="90"/>
            </w:tcMar>
          </w:tcPr>
          <w:p>
            <w:r>
              <w:rPr>
                <w:sz w:val="18"/>
                <w:szCs w:val="18"/>
              </w:rPr>
              <w:t xml:space="preserve">Employer contribution</w:t>
            </w:r>
          </w:p>
        </w:tc>
      </w:tr>
      <w:tr>
        <w:trPr>
          <w:tblHeader w:val="off"/>
        </w:trPr>
        <w:tc>
          <w:tcPr>
            <w:tcW w:type="dxa" w:w="3213"/>
            <w:tcMar>
              <w:top w:type="dxa" w:w="60"/>
              <w:left w:type="dxa" w:w="90"/>
              <w:bottom w:type="dxa" w:w="60"/>
              <w:right w:type="dxa" w:w="90"/>
            </w:tcMar>
          </w:tcPr>
          <w:p>
            <w:r>
              <w:rPr>
                <w:sz w:val="18"/>
                <w:szCs w:val="18"/>
              </w:rPr>
              <w:t xml:space="preserve">CalSavers</w:t>
            </w:r>
          </w:p>
        </w:tc>
        <w:tc>
          <w:tcPr>
            <w:tcW w:type="dxa" w:w="3213"/>
            <w:tcMar>
              <w:top w:type="dxa" w:w="60"/>
              <w:left w:type="dxa" w:w="90"/>
              <w:bottom w:type="dxa" w:w="60"/>
              <w:right w:type="dxa" w:w="90"/>
            </w:tcMar>
          </w:tcPr>
          <w:p>
            <w:r>
              <w:rPr>
                <w:sz w:val="18"/>
                <w:szCs w:val="18"/>
              </w:rPr>
              <w:t xml:space="preserve">State retirement plan</w:t>
            </w:r>
          </w:p>
        </w:tc>
        <w:tc>
          <w:tcPr>
            <w:tcW w:type="dxa" w:w="3214"/>
            <w:tcMar>
              <w:top w:type="dxa" w:w="60"/>
              <w:left w:type="dxa" w:w="90"/>
              <w:bottom w:type="dxa" w:w="60"/>
              <w:right w:type="dxa" w:w="90"/>
            </w:tcMar>
          </w:tcPr>
          <w:p>
            <w:r>
              <w:rPr>
                <w:sz w:val="18"/>
                <w:szCs w:val="18"/>
              </w:rPr>
              <w:t xml:space="preserve">How much is deducted</w:t>
            </w:r>
          </w:p>
        </w:tc>
      </w:tr>
    </w:tbl>
    <w:p/>
    <w:p>
      <w:r>
        <w:t xml:space="preserve">Inside each one, you choose what to buy. If you don't choose, the money may stay in cash.</w:t>
      </w:r>
    </w:p>
    <w:p>
      <w:pPr>
        <w:pBdr>
          <w:left w:val="single" w:color="1F5C4A" w:sz="18" w:space="8"/>
        </w:pBdr>
        <w:shd w:fill="EAF2EE" w:color="auto" w:val="clear"/>
        <w:spacing w:after="160" w:before="120"/>
        <w:ind w:left="200" w:right="200"/>
      </w:pPr>
      <w:r>
        <w:rPr>
          <w:b/>
          <w:bCs/>
        </w:rPr>
        <w:t xml:space="preserve">Before you act, check:</w:t>
      </w:r>
      <w:r>
        <w:t xml:space="preserve"> the product's exact name, where your money is held and whether the person appears on BrokerCheck.</w:t>
      </w:r>
    </w:p>
    <w:p>
      <w:pPr>
        <w:pStyle w:val="Heading4"/>
      </w:pPr>
      <w:r>
        <w:t xml:space="preserve">Check your understanding</w:t>
      </w:r>
    </w:p>
    <w:p>
      <w:pPr>
        <w:pStyle w:val="ListParagraph"/>
        <w:numPr>
          <w:ilvl w:val="0"/>
          <w:numId w:val="11"/>
        </w:numPr>
      </w:pPr>
      <w:r>
        <w:t xml:space="preserve">Is an IRA the same as a stock?</w:t>
      </w:r>
    </w:p>
    <w:p>
      <w:r>
        <w:rPr>
          <w:i/>
          <w:iCs/>
        </w:rPr>
        <w:t xml:space="preserve">Answer:</w:t>
      </w:r>
      <w:r>
        <w:t xml:space="preserve"> No. The IRA is the account; a stock is something you can buy inside it.</w:t>
      </w:r>
    </w:p>
    <w:p>
      <w:pPr>
        <w:pStyle w:val="ListParagraph"/>
        <w:numPr>
          <w:ilvl w:val="0"/>
          <w:numId w:val="12"/>
        </w:numPr>
      </w:pPr>
      <w:r>
        <w:t xml:space="preserve">Where do you check a broker?</w:t>
      </w:r>
    </w:p>
    <w:p>
      <w:r>
        <w:rPr>
          <w:i/>
          <w:iCs/>
        </w:rPr>
        <w:t xml:space="preserve">Answer:</w:t>
      </w:r>
      <w:r>
        <w:t xml:space="preserve"> On FINRA's BrokerCheck or in the SEC's database.</w:t>
      </w:r>
    </w:p>
    <w:p>
      <w:pPr>
        <w:pStyle w:val="Heading4"/>
      </w:pPr>
      <w:r>
        <w:t xml:space="preserve">Remember</w:t>
      </w:r>
    </w:p>
    <w:p>
      <w:pPr>
        <w:pStyle w:val="ListParagraph"/>
        <w:numPr>
          <w:ilvl w:val="0"/>
          <w:numId w:val="2"/>
        </w:numPr>
      </w:pPr>
      <w:r>
        <w:t xml:space="preserve">The account is the container; the investment is what's inside.</w:t>
      </w:r>
    </w:p>
    <w:p>
      <w:pPr>
        <w:pStyle w:val="ListParagraph"/>
        <w:numPr>
          <w:ilvl w:val="0"/>
          <w:numId w:val="2"/>
        </w:numPr>
      </w:pPr>
      <w:r>
        <w:t xml:space="preserve">Check what your money is invested in.</w:t>
      </w:r>
    </w:p>
    <w:p>
      <w:pPr>
        <w:pStyle w:val="ListParagraph"/>
        <w:numPr>
          <w:ilvl w:val="0"/>
          <w:numId w:val="2"/>
        </w:numPr>
      </w:pPr>
      <w:r>
        <w:t xml:space="preserve">Verify who sells to you before investing.</w:t>
      </w:r>
    </w:p>
    <w:p>
      <w:pPr>
        <w:pStyle w:val="Heading3"/>
      </w:pPr>
      <w:r>
        <w:t xml:space="preserve">Go deeper (5 more minutes)</w:t>
      </w:r>
    </w:p>
    <w:p>
      <w:pPr>
        <w:pStyle w:val="Heading4"/>
      </w:pPr>
      <w:r>
        <w:t xml:space="preserve">Basic products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Product</w:t>
            </w:r>
          </w:p>
        </w:tc>
        <w:tc>
          <w:tcPr>
            <w:tcW w:type="dxa" w:w="3213"/>
            <w:shd w:fill="1F5C4A" w:color="auto" w:val="clear"/>
            <w:tcMar>
              <w:top w:type="dxa" w:w="60"/>
              <w:left w:type="dxa" w:w="90"/>
              <w:bottom w:type="dxa" w:w="60"/>
              <w:right w:type="dxa" w:w="90"/>
            </w:tcMar>
          </w:tcPr>
          <w:p>
            <w:r>
              <w:rPr>
                <w:b/>
                <w:bCs/>
                <w:color w:val="FFFFFF"/>
                <w:sz w:val="18"/>
                <w:szCs w:val="18"/>
              </w:rPr>
              <w:t xml:space="preserve">What it is</w:t>
            </w:r>
          </w:p>
        </w:tc>
        <w:tc>
          <w:tcPr>
            <w:tcW w:type="dxa" w:w="3214"/>
            <w:shd w:fill="1F5C4A" w:color="auto" w:val="clear"/>
            <w:tcMar>
              <w:top w:type="dxa" w:w="60"/>
              <w:left w:type="dxa" w:w="90"/>
              <w:bottom w:type="dxa" w:w="60"/>
              <w:right w:type="dxa" w:w="90"/>
            </w:tcMar>
          </w:tcPr>
          <w:p>
            <w:r>
              <w:rPr>
                <w:b/>
                <w:bCs/>
                <w:color w:val="FFFFFF"/>
                <w:sz w:val="18"/>
                <w:szCs w:val="18"/>
              </w:rPr>
              <w:t xml:space="preserve">Main risks</w:t>
            </w:r>
          </w:p>
        </w:tc>
      </w:tr>
      <w:tr>
        <w:trPr>
          <w:tblHeader w:val="off"/>
        </w:trPr>
        <w:tc>
          <w:tcPr>
            <w:tcW w:type="dxa" w:w="3213"/>
            <w:tcMar>
              <w:top w:type="dxa" w:w="60"/>
              <w:left w:type="dxa" w:w="90"/>
              <w:bottom w:type="dxa" w:w="60"/>
              <w:right w:type="dxa" w:w="90"/>
            </w:tcMar>
          </w:tcPr>
          <w:p>
            <w:r>
              <w:rPr>
                <w:sz w:val="18"/>
                <w:szCs w:val="18"/>
              </w:rPr>
              <w:t xml:space="preserve">Certificate of deposit (CD)</w:t>
            </w:r>
          </w:p>
        </w:tc>
        <w:tc>
          <w:tcPr>
            <w:tcW w:type="dxa" w:w="3213"/>
            <w:tcMar>
              <w:top w:type="dxa" w:w="60"/>
              <w:left w:type="dxa" w:w="90"/>
              <w:bottom w:type="dxa" w:w="60"/>
              <w:right w:type="dxa" w:w="90"/>
            </w:tcMar>
          </w:tcPr>
          <w:p>
            <w:r>
              <w:rPr>
                <w:sz w:val="18"/>
                <w:szCs w:val="18"/>
              </w:rPr>
              <w:t xml:space="preserve">Money at a bank for a set term</w:t>
            </w:r>
          </w:p>
        </w:tc>
        <w:tc>
          <w:tcPr>
            <w:tcW w:type="dxa" w:w="3214"/>
            <w:tcMar>
              <w:top w:type="dxa" w:w="60"/>
              <w:left w:type="dxa" w:w="90"/>
              <w:bottom w:type="dxa" w:w="60"/>
              <w:right w:type="dxa" w:w="90"/>
            </w:tcMar>
          </w:tcPr>
          <w:p>
            <w:r>
              <w:rPr>
                <w:sz w:val="18"/>
                <w:szCs w:val="18"/>
              </w:rPr>
              <w:t xml:space="preserve">A penalty for withdrawing early</w:t>
            </w:r>
          </w:p>
        </w:tc>
      </w:tr>
      <w:tr>
        <w:trPr>
          <w:tblHeader w:val="off"/>
        </w:trPr>
        <w:tc>
          <w:tcPr>
            <w:tcW w:type="dxa" w:w="3213"/>
            <w:tcMar>
              <w:top w:type="dxa" w:w="60"/>
              <w:left w:type="dxa" w:w="90"/>
              <w:bottom w:type="dxa" w:w="60"/>
              <w:right w:type="dxa" w:w="90"/>
            </w:tcMar>
          </w:tcPr>
          <w:p>
            <w:r>
              <w:rPr>
                <w:sz w:val="18"/>
                <w:szCs w:val="18"/>
              </w:rPr>
              <w:t xml:space="preserve">Bond</w:t>
            </w:r>
          </w:p>
        </w:tc>
        <w:tc>
          <w:tcPr>
            <w:tcW w:type="dxa" w:w="3213"/>
            <w:tcMar>
              <w:top w:type="dxa" w:w="60"/>
              <w:left w:type="dxa" w:w="90"/>
              <w:bottom w:type="dxa" w:w="60"/>
              <w:right w:type="dxa" w:w="90"/>
            </w:tcMar>
          </w:tcPr>
          <w:p>
            <w:r>
              <w:rPr>
                <w:sz w:val="18"/>
                <w:szCs w:val="18"/>
              </w:rPr>
              <w:t xml:space="preserve">A loan to a company or government</w:t>
            </w:r>
          </w:p>
        </w:tc>
        <w:tc>
          <w:tcPr>
            <w:tcW w:type="dxa" w:w="3214"/>
            <w:tcMar>
              <w:top w:type="dxa" w:w="60"/>
              <w:left w:type="dxa" w:w="90"/>
              <w:bottom w:type="dxa" w:w="60"/>
              <w:right w:type="dxa" w:w="90"/>
            </w:tcMar>
          </w:tcPr>
          <w:p>
            <w:r>
              <w:rPr>
                <w:sz w:val="18"/>
                <w:szCs w:val="18"/>
              </w:rPr>
              <w:t xml:space="preserve">That they don't pay; the price changes</w:t>
            </w:r>
          </w:p>
        </w:tc>
      </w:tr>
      <w:tr>
        <w:trPr>
          <w:tblHeader w:val="off"/>
        </w:trPr>
        <w:tc>
          <w:tcPr>
            <w:tcW w:type="dxa" w:w="3213"/>
            <w:tcMar>
              <w:top w:type="dxa" w:w="60"/>
              <w:left w:type="dxa" w:w="90"/>
              <w:bottom w:type="dxa" w:w="60"/>
              <w:right w:type="dxa" w:w="90"/>
            </w:tcMar>
          </w:tcPr>
          <w:p>
            <w:r>
              <w:rPr>
                <w:sz w:val="18"/>
                <w:szCs w:val="18"/>
              </w:rPr>
              <w:t xml:space="preserve">Stock</w:t>
            </w:r>
          </w:p>
        </w:tc>
        <w:tc>
          <w:tcPr>
            <w:tcW w:type="dxa" w:w="3213"/>
            <w:tcMar>
              <w:top w:type="dxa" w:w="60"/>
              <w:left w:type="dxa" w:w="90"/>
              <w:bottom w:type="dxa" w:w="60"/>
              <w:right w:type="dxa" w:w="90"/>
            </w:tcMar>
          </w:tcPr>
          <w:p>
            <w:r>
              <w:rPr>
                <w:sz w:val="18"/>
                <w:szCs w:val="18"/>
              </w:rPr>
              <w:t xml:space="preserve">A piece of a company</w:t>
            </w:r>
          </w:p>
        </w:tc>
        <w:tc>
          <w:tcPr>
            <w:tcW w:type="dxa" w:w="3214"/>
            <w:tcMar>
              <w:top w:type="dxa" w:w="60"/>
              <w:left w:type="dxa" w:w="90"/>
              <w:bottom w:type="dxa" w:w="60"/>
              <w:right w:type="dxa" w:w="90"/>
            </w:tcMar>
          </w:tcPr>
          <w:p>
            <w:r>
              <w:rPr>
                <w:sz w:val="18"/>
                <w:szCs w:val="18"/>
              </w:rPr>
              <w:t xml:space="preserve">It can go up or down a lot</w:t>
            </w:r>
          </w:p>
        </w:tc>
      </w:tr>
      <w:tr>
        <w:trPr>
          <w:tblHeader w:val="off"/>
        </w:trPr>
        <w:tc>
          <w:tcPr>
            <w:tcW w:type="dxa" w:w="3213"/>
            <w:tcMar>
              <w:top w:type="dxa" w:w="60"/>
              <w:left w:type="dxa" w:w="90"/>
              <w:bottom w:type="dxa" w:w="60"/>
              <w:right w:type="dxa" w:w="90"/>
            </w:tcMar>
          </w:tcPr>
          <w:p>
            <w:r>
              <w:rPr>
                <w:sz w:val="18"/>
                <w:szCs w:val="18"/>
              </w:rPr>
              <w:t xml:space="preserve">Fund</w:t>
            </w:r>
          </w:p>
        </w:tc>
        <w:tc>
          <w:tcPr>
            <w:tcW w:type="dxa" w:w="3213"/>
            <w:tcMar>
              <w:top w:type="dxa" w:w="60"/>
              <w:left w:type="dxa" w:w="90"/>
              <w:bottom w:type="dxa" w:w="60"/>
              <w:right w:type="dxa" w:w="90"/>
            </w:tcMar>
          </w:tcPr>
          <w:p>
            <w:r>
              <w:rPr>
                <w:sz w:val="18"/>
                <w:szCs w:val="18"/>
              </w:rPr>
              <w:t xml:space="preserve">A managed set of investments</w:t>
            </w:r>
          </w:p>
        </w:tc>
        <w:tc>
          <w:tcPr>
            <w:tcW w:type="dxa" w:w="3214"/>
            <w:tcMar>
              <w:top w:type="dxa" w:w="60"/>
              <w:left w:type="dxa" w:w="90"/>
              <w:bottom w:type="dxa" w:w="60"/>
              <w:right w:type="dxa" w:w="90"/>
            </w:tcMar>
          </w:tcPr>
          <w:p>
            <w:r>
              <w:rPr>
                <w:sz w:val="18"/>
                <w:szCs w:val="18"/>
              </w:rPr>
              <w:t xml:space="preserve">Fees; it can be concentrated</w:t>
            </w:r>
          </w:p>
        </w:tc>
      </w:tr>
      <w:tr>
        <w:trPr>
          <w:tblHeader w:val="off"/>
        </w:trPr>
        <w:tc>
          <w:tcPr>
            <w:tcW w:type="dxa" w:w="3213"/>
            <w:tcMar>
              <w:top w:type="dxa" w:w="60"/>
              <w:left w:type="dxa" w:w="90"/>
              <w:bottom w:type="dxa" w:w="60"/>
              <w:right w:type="dxa" w:w="90"/>
            </w:tcMar>
          </w:tcPr>
          <w:p>
            <w:r>
              <w:rPr>
                <w:sz w:val="18"/>
                <w:szCs w:val="18"/>
              </w:rPr>
              <w:t xml:space="preserve">ETF</w:t>
            </w:r>
          </w:p>
        </w:tc>
        <w:tc>
          <w:tcPr>
            <w:tcW w:type="dxa" w:w="3213"/>
            <w:tcMar>
              <w:top w:type="dxa" w:w="60"/>
              <w:left w:type="dxa" w:w="90"/>
              <w:bottom w:type="dxa" w:w="60"/>
              <w:right w:type="dxa" w:w="90"/>
            </w:tcMar>
          </w:tcPr>
          <w:p>
            <w:r>
              <w:rPr>
                <w:sz w:val="18"/>
                <w:szCs w:val="18"/>
              </w:rPr>
              <w:t xml:space="preserve">A fund bought and sold on the stock market</w:t>
            </w:r>
          </w:p>
        </w:tc>
        <w:tc>
          <w:tcPr>
            <w:tcW w:type="dxa" w:w="3214"/>
            <w:tcMar>
              <w:top w:type="dxa" w:w="60"/>
              <w:left w:type="dxa" w:w="90"/>
              <w:bottom w:type="dxa" w:w="60"/>
              <w:right w:type="dxa" w:w="90"/>
            </w:tcMar>
          </w:tcPr>
          <w:p>
            <w:r>
              <w:rPr>
                <w:sz w:val="18"/>
                <w:szCs w:val="18"/>
              </w:rPr>
              <w:t xml:space="preserve">Like a fund</w:t>
            </w:r>
          </w:p>
        </w:tc>
      </w:tr>
      <w:tr>
        <w:trPr>
          <w:tblHeader w:val="off"/>
        </w:trPr>
        <w:tc>
          <w:tcPr>
            <w:tcW w:type="dxa" w:w="3213"/>
            <w:tcMar>
              <w:top w:type="dxa" w:w="60"/>
              <w:left w:type="dxa" w:w="90"/>
              <w:bottom w:type="dxa" w:w="60"/>
              <w:right w:type="dxa" w:w="90"/>
            </w:tcMar>
          </w:tcPr>
          <w:p>
            <w:r>
              <w:rPr>
                <w:sz w:val="18"/>
                <w:szCs w:val="18"/>
              </w:rPr>
              <w:t xml:space="preserve">Crypto assets</w:t>
            </w:r>
          </w:p>
        </w:tc>
        <w:tc>
          <w:tcPr>
            <w:tcW w:type="dxa" w:w="3213"/>
            <w:tcMar>
              <w:top w:type="dxa" w:w="60"/>
              <w:left w:type="dxa" w:w="90"/>
              <w:bottom w:type="dxa" w:w="60"/>
              <w:right w:type="dxa" w:w="90"/>
            </w:tcMar>
          </w:tcPr>
          <w:p>
            <w:r>
              <w:rPr>
                <w:sz w:val="18"/>
                <w:szCs w:val="18"/>
              </w:rPr>
              <w:t xml:space="preserve">Speculative digital assets</w:t>
            </w:r>
          </w:p>
        </w:tc>
        <w:tc>
          <w:tcPr>
            <w:tcW w:type="dxa" w:w="3214"/>
            <w:tcMar>
              <w:top w:type="dxa" w:w="60"/>
              <w:left w:type="dxa" w:w="90"/>
              <w:bottom w:type="dxa" w:w="60"/>
              <w:right w:type="dxa" w:w="90"/>
            </w:tcMar>
          </w:tcPr>
          <w:p>
            <w:r>
              <w:rPr>
                <w:sz w:val="18"/>
                <w:szCs w:val="18"/>
              </w:rPr>
              <w:t xml:space="preserve">Big drops, fraud, custody</w:t>
            </w:r>
          </w:p>
        </w:tc>
      </w:tr>
    </w:tbl>
    <w:p/>
    <w:p>
      <w:pPr>
        <w:pStyle w:val="Heading4"/>
      </w:pPr>
      <w:r>
        <w:t xml:space="preserve">Who holds your investments</w:t>
      </w:r>
    </w:p>
    <w:p>
      <w:r>
        <w:rPr>
          <w:b/>
          <w:bCs/>
        </w:rPr>
        <w:t xml:space="preserve">Custody</w:t>
      </w:r>
      <w:r>
        <w:t xml:space="preserve"> is who holds your investments and keeps the record that they're yours.</w:t>
      </w:r>
    </w:p>
    <w:p>
      <w:r>
        <w:t xml:space="preserve">SIPC protection covers certain cases if the brokerage firm fails, but it does </w:t>
      </w:r>
      <w:r>
        <w:rPr>
          <w:b/>
          <w:bCs/>
        </w:rPr>
        <w:t xml:space="preserve">not</w:t>
      </w:r>
      <w:r>
        <w:t xml:space="preserve"> protect against market drops.</w:t>
      </w:r>
    </w:p>
    <w:p>
      <w:pPr>
        <w:pStyle w:val="Heading4"/>
      </w:pPr>
      <w:r>
        <w:t xml:space="preserve">Red flags</w:t>
      </w:r>
    </w:p>
    <w:p>
      <w:pPr>
        <w:pStyle w:val="ListParagraph"/>
        <w:numPr>
          <w:ilvl w:val="0"/>
          <w:numId w:val="2"/>
        </w:numPr>
      </w:pPr>
      <w:r>
        <w:t xml:space="preserve">"High guaranteed return."</w:t>
      </w:r>
    </w:p>
    <w:p>
      <w:pPr>
        <w:pStyle w:val="ListParagraph"/>
        <w:numPr>
          <w:ilvl w:val="0"/>
          <w:numId w:val="2"/>
        </w:numPr>
      </w:pPr>
      <w:r>
        <w:t xml:space="preserve">Gains people show off on social media.</w:t>
      </w:r>
    </w:p>
    <w:p>
      <w:pPr>
        <w:pStyle w:val="ListParagraph"/>
        <w:numPr>
          <w:ilvl w:val="0"/>
          <w:numId w:val="2"/>
        </w:numPr>
      </w:pPr>
      <w:r>
        <w:t xml:space="preserve">Pressure to decide quickly.</w:t>
      </w:r>
    </w:p>
    <w:p>
      <w:pPr>
        <w:pStyle w:val="ListParagraph"/>
        <w:numPr>
          <w:ilvl w:val="0"/>
          <w:numId w:val="2"/>
        </w:numPr>
      </w:pPr>
      <w:r>
        <w:t xml:space="preserve">Payments only in cryptocurrency or to personal accounts.</w:t>
      </w:r>
    </w:p>
    <w:p>
      <w:pPr>
        <w:pStyle w:val="ListParagraph"/>
        <w:numPr>
          <w:ilvl w:val="0"/>
          <w:numId w:val="2"/>
        </w:numPr>
      </w:pPr>
      <w:r>
        <w:t xml:space="preserve">"Invite your friends and earn more."</w:t>
      </w:r>
    </w:p>
    <w:p>
      <w:pPr>
        <w:pBdr>
          <w:left w:val="single" w:color="1F5C4A" w:sz="18" w:space="8"/>
        </w:pBdr>
        <w:shd w:fill="EAF2EE" w:color="auto" w:val="clear"/>
        <w:spacing w:after="160" w:before="120"/>
        <w:ind w:left="200" w:right="200"/>
      </w:pPr>
      <w:r>
        <w:rPr>
          <w:b/>
          <w:bCs/>
        </w:rPr>
        <w:t xml:space="preserve">Good to know:</w:t>
      </w:r>
      <w:r>
        <w:t xml:space="preserve"> cryptocurrency investment scams were among the ones that cost people in the U.S. the most money in recent years, according to the FTC.</w:t>
      </w:r>
    </w:p>
    <w:p>
      <w:pPr>
        <w:pStyle w:val="Heading4"/>
      </w:pPr>
      <w:r>
        <w:t xml:space="preserve">Really diversifying</w:t>
      </w:r>
    </w:p>
    <w:p>
      <w:r>
        <w:t xml:space="preserve">Having two "technology" funds with almost the same companies isn't diversifying: it doubles your risk.</w:t>
      </w:r>
    </w:p>
    <w:p>
      <w:r>
        <w:t xml:space="preserve">A broad index fund, which holds hundreds of companies in different sectors, is usually a simple, low-cost way to diversify.</w:t>
      </w:r>
    </w:p>
    <w:p>
      <w:pPr>
        <w:pStyle w:val="Heading4"/>
      </w:pPr>
      <w:r>
        <w:t xml:space="preserve">Target date funds</w:t>
      </w:r>
    </w:p>
    <w:p>
      <w:r>
        <w:t xml:space="preserve">Many retirement plans offer </w:t>
      </w:r>
      <w:r>
        <w:rPr>
          <w:b/>
          <w:bCs/>
        </w:rPr>
        <w:t xml:space="preserve">target date funds</w:t>
      </w:r>
      <w:r>
        <w:t xml:space="preserve">, with a year in the name, like "2055."</w:t>
      </w:r>
    </w:p>
    <w:p>
      <w:r>
        <w:t xml:space="preserve">They adjust their risk on their own: more stocks when there's a long way to go and more bonds as retirement gets closer. They're a simple option if you don't want to choose fund by fund.</w:t>
      </w:r>
    </w:p>
    <w:p>
      <w:r>
        <w:t xml:space="preserve">Even so, check their yearly fee and that the fund's year is close to the year you plan to retire.</w:t>
      </w:r>
    </w:p>
    <w:p>
      <w:pPr>
        <w:pStyle w:val="Heading4"/>
      </w:pPr>
      <w:r>
        <w:t xml:space="preserve">Cases</w:t>
      </w:r>
    </w:p>
    <w:p>
      <w:r>
        <w:rPr>
          <w:b/>
          <w:bCs/>
        </w:rPr>
        <w:t xml:space="preserve">Case 1. The IRA in cash</w:t>
      </w:r>
    </w:p>
    <w:p>
      <w:r>
        <w:t xml:space="preserve">Andrés opened an IRA a year ago and his money is still in cash because he never chose any investments.</w:t>
      </w:r>
    </w:p>
    <w:p>
      <w:pPr>
        <w:pStyle w:val="ListParagraph"/>
        <w:numPr>
          <w:ilvl w:val="0"/>
          <w:numId w:val="2"/>
        </w:numPr>
      </w:pPr>
      <w:r>
        <w:rPr>
          <w:i/>
          <w:iCs/>
        </w:rPr>
        <w:t xml:space="preserve">What does he do?</w:t>
      </w:r>
      <w:r>
        <w:t xml:space="preserve"> He asks his plan administrator what options he has and chooses based on his time frame and risk.</w:t>
      </w:r>
    </w:p>
    <w:p>
      <w:r>
        <w:rPr>
          <w:b/>
          <w:bCs/>
        </w:rPr>
        <w:t xml:space="preserve">Case 2. Luis's two funds</w:t>
      </w:r>
    </w:p>
    <w:p>
      <w:r>
        <w:t xml:space="preserve">Luis bought two "technology" funds that hold almost the same companies.</w:t>
      </w:r>
    </w:p>
    <w:p>
      <w:pPr>
        <w:pStyle w:val="ListParagraph"/>
        <w:numPr>
          <w:ilvl w:val="0"/>
          <w:numId w:val="2"/>
        </w:numPr>
      </w:pPr>
      <w:r>
        <w:rPr>
          <w:i/>
          <w:iCs/>
        </w:rPr>
        <w:t xml:space="preserve">Did he diversify?</w:t>
      </w:r>
      <w:r>
        <w:t xml:space="preserve"> No. He doubled his risk in the same sector.</w:t>
      </w:r>
    </w:p>
    <w:p>
      <w:r>
        <w:rPr>
          <w:b/>
          <w:bCs/>
        </w:rPr>
        <w:t xml:space="preserve">Case 3. The social media adviser</w:t>
      </w:r>
    </w:p>
    <w:p>
      <w:r>
        <w:t xml:space="preserve">Daniela gets an offer of 20% a month in cryptocurrency.</w:t>
      </w:r>
    </w:p>
    <w:p>
      <w:pPr>
        <w:pStyle w:val="ListParagraph"/>
        <w:numPr>
          <w:ilvl w:val="0"/>
          <w:numId w:val="2"/>
        </w:numPr>
      </w:pPr>
      <w:r>
        <w:rPr>
          <w:i/>
          <w:iCs/>
        </w:rPr>
        <w:t xml:space="preserve">What does she do?</w:t>
      </w:r>
      <w:r>
        <w:t xml:space="preserve"> She looks up the adviser on BrokerCheck, he isn't there and she doesn't invest.</w:t>
      </w:r>
    </w:p>
    <w:p>
      <w:pPr>
        <w:pStyle w:val="Heading4"/>
      </w:pPr>
      <w:r>
        <w:t xml:space="preserve">Common mistakes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Mistake</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3213"/>
            <w:tcMar>
              <w:top w:type="dxa" w:w="60"/>
              <w:left w:type="dxa" w:w="90"/>
              <w:bottom w:type="dxa" w:w="60"/>
              <w:right w:type="dxa" w:w="90"/>
            </w:tcMar>
          </w:tcPr>
          <w:p>
            <w:r>
              <w:rPr>
                <w:sz w:val="18"/>
                <w:szCs w:val="18"/>
              </w:rPr>
              <w:t xml:space="preserve">Opening the account and not choosing investments</w:t>
            </w:r>
          </w:p>
        </w:tc>
        <w:tc>
          <w:tcPr>
            <w:tcW w:type="dxa" w:w="3213"/>
            <w:tcMar>
              <w:top w:type="dxa" w:w="60"/>
              <w:left w:type="dxa" w:w="90"/>
              <w:bottom w:type="dxa" w:w="60"/>
              <w:right w:type="dxa" w:w="90"/>
            </w:tcMar>
          </w:tcPr>
          <w:p>
            <w:r>
              <w:rPr>
                <w:sz w:val="18"/>
                <w:szCs w:val="18"/>
              </w:rPr>
              <w:t xml:space="preserve">The money doesn't grow</w:t>
            </w:r>
          </w:p>
        </w:tc>
        <w:tc>
          <w:tcPr>
            <w:tcW w:type="dxa" w:w="3214"/>
            <w:tcMar>
              <w:top w:type="dxa" w:w="60"/>
              <w:left w:type="dxa" w:w="90"/>
              <w:bottom w:type="dxa" w:w="60"/>
              <w:right w:type="dxa" w:w="90"/>
            </w:tcMar>
          </w:tcPr>
          <w:p>
            <w:r>
              <w:rPr>
                <w:sz w:val="18"/>
                <w:szCs w:val="18"/>
              </w:rPr>
              <w:t xml:space="preserve">Check what it's invested in</w:t>
            </w:r>
          </w:p>
        </w:tc>
      </w:tr>
      <w:tr>
        <w:trPr>
          <w:tblHeader w:val="off"/>
        </w:trPr>
        <w:tc>
          <w:tcPr>
            <w:tcW w:type="dxa" w:w="3213"/>
            <w:tcMar>
              <w:top w:type="dxa" w:w="60"/>
              <w:left w:type="dxa" w:w="90"/>
              <w:bottom w:type="dxa" w:w="60"/>
              <w:right w:type="dxa" w:w="90"/>
            </w:tcMar>
          </w:tcPr>
          <w:p>
            <w:r>
              <w:rPr>
                <w:sz w:val="18"/>
                <w:szCs w:val="18"/>
              </w:rPr>
              <w:t xml:space="preserve">Believing in guaranteed returns</w:t>
            </w:r>
          </w:p>
        </w:tc>
        <w:tc>
          <w:tcPr>
            <w:tcW w:type="dxa" w:w="3213"/>
            <w:tcMar>
              <w:top w:type="dxa" w:w="60"/>
              <w:left w:type="dxa" w:w="90"/>
              <w:bottom w:type="dxa" w:w="60"/>
              <w:right w:type="dxa" w:w="90"/>
            </w:tcMar>
          </w:tcPr>
          <w:p>
            <w:r>
              <w:rPr>
                <w:sz w:val="18"/>
                <w:szCs w:val="18"/>
              </w:rPr>
              <w:t xml:space="preserve">A scam</w:t>
            </w:r>
          </w:p>
        </w:tc>
        <w:tc>
          <w:tcPr>
            <w:tcW w:type="dxa" w:w="3214"/>
            <w:tcMar>
              <w:top w:type="dxa" w:w="60"/>
              <w:left w:type="dxa" w:w="90"/>
              <w:bottom w:type="dxa" w:w="60"/>
              <w:right w:type="dxa" w:w="90"/>
            </w:tcMar>
          </w:tcPr>
          <w:p>
            <w:r>
              <w:rPr>
                <w:sz w:val="18"/>
                <w:szCs w:val="18"/>
              </w:rPr>
              <w:t xml:space="preserve">Nobody guarantees without risk</w:t>
            </w:r>
          </w:p>
        </w:tc>
      </w:tr>
      <w:tr>
        <w:trPr>
          <w:tblHeader w:val="off"/>
        </w:trPr>
        <w:tc>
          <w:tcPr>
            <w:tcW w:type="dxa" w:w="3213"/>
            <w:tcMar>
              <w:top w:type="dxa" w:w="60"/>
              <w:left w:type="dxa" w:w="90"/>
              <w:bottom w:type="dxa" w:w="60"/>
              <w:right w:type="dxa" w:w="90"/>
            </w:tcMar>
          </w:tcPr>
          <w:p>
            <w:r>
              <w:rPr>
                <w:sz w:val="18"/>
                <w:szCs w:val="18"/>
              </w:rPr>
              <w:t xml:space="preserve">Investing with someone without verifying</w:t>
            </w:r>
          </w:p>
        </w:tc>
        <w:tc>
          <w:tcPr>
            <w:tcW w:type="dxa" w:w="3213"/>
            <w:tcMar>
              <w:top w:type="dxa" w:w="60"/>
              <w:left w:type="dxa" w:w="90"/>
              <w:bottom w:type="dxa" w:w="60"/>
              <w:right w:type="dxa" w:w="90"/>
            </w:tcMar>
          </w:tcPr>
          <w:p>
            <w:r>
              <w:rPr>
                <w:sz w:val="18"/>
                <w:szCs w:val="18"/>
              </w:rPr>
              <w:t xml:space="preserve">You lose your money</w:t>
            </w:r>
          </w:p>
        </w:tc>
        <w:tc>
          <w:tcPr>
            <w:tcW w:type="dxa" w:w="3214"/>
            <w:tcMar>
              <w:top w:type="dxa" w:w="60"/>
              <w:left w:type="dxa" w:w="90"/>
              <w:bottom w:type="dxa" w:w="60"/>
              <w:right w:type="dxa" w:w="90"/>
            </w:tcMar>
          </w:tcPr>
          <w:p>
            <w:r>
              <w:rPr>
                <w:sz w:val="18"/>
                <w:szCs w:val="18"/>
              </w:rPr>
              <w:t xml:space="preserve">Look them up on BrokerCheck</w:t>
            </w:r>
          </w:p>
        </w:tc>
      </w:tr>
      <w:tr>
        <w:trPr>
          <w:tblHeader w:val="off"/>
        </w:trPr>
        <w:tc>
          <w:tcPr>
            <w:tcW w:type="dxa" w:w="3213"/>
            <w:tcMar>
              <w:top w:type="dxa" w:w="60"/>
              <w:left w:type="dxa" w:w="90"/>
              <w:bottom w:type="dxa" w:w="60"/>
              <w:right w:type="dxa" w:w="90"/>
            </w:tcMar>
          </w:tcPr>
          <w:p>
            <w:r>
              <w:rPr>
                <w:sz w:val="18"/>
                <w:szCs w:val="18"/>
              </w:rPr>
              <w:t xml:space="preserve">Believing having many funds is diversifying</w:t>
            </w:r>
          </w:p>
        </w:tc>
        <w:tc>
          <w:tcPr>
            <w:tcW w:type="dxa" w:w="3213"/>
            <w:tcMar>
              <w:top w:type="dxa" w:w="60"/>
              <w:left w:type="dxa" w:w="90"/>
              <w:bottom w:type="dxa" w:w="60"/>
              <w:right w:type="dxa" w:w="90"/>
            </w:tcMar>
          </w:tcPr>
          <w:p>
            <w:r>
              <w:rPr>
                <w:sz w:val="18"/>
                <w:szCs w:val="18"/>
              </w:rPr>
              <w:t xml:space="preserve">Concentrated risk</w:t>
            </w:r>
          </w:p>
        </w:tc>
        <w:tc>
          <w:tcPr>
            <w:tcW w:type="dxa" w:w="3214"/>
            <w:tcMar>
              <w:top w:type="dxa" w:w="60"/>
              <w:left w:type="dxa" w:w="90"/>
              <w:bottom w:type="dxa" w:w="60"/>
              <w:right w:type="dxa" w:w="90"/>
            </w:tcMar>
          </w:tcPr>
          <w:p>
            <w:r>
              <w:rPr>
                <w:sz w:val="18"/>
                <w:szCs w:val="18"/>
              </w:rPr>
              <w:t xml:space="preserve">Check what's inside each one</w:t>
            </w:r>
          </w:p>
        </w:tc>
      </w:tr>
    </w:tbl>
    <w:p/>
    <w:p>
      <w:pPr>
        <w:pStyle w:val="Heading3"/>
      </w:pPr>
      <w:r>
        <w:t xml:space="preserve">Practice</w:t>
      </w:r>
    </w:p>
    <w:p>
      <w:pPr>
        <w:pStyle w:val="Heading4"/>
      </w:pPr>
      <w:r>
        <w:t xml:space="preserve">Interactive activity</w:t>
      </w:r>
    </w:p>
    <w:p>
      <w:r>
        <w:rPr>
          <w:b/>
          <w:bCs/>
        </w:rPr>
        <w:t xml:space="preserve">What would you do? (H5P):</w:t>
      </w:r>
      <w:r>
        <w:t xml:space="preserve"> three situations from this lesson with Luis, Daniela and Andrés. Choose the best decision in each one; if you miss, you can try again. It earns experience points.</w:t>
      </w:r>
    </w:p>
    <w:p>
      <w:pPr>
        <w:pStyle w:val="Heading4"/>
      </w:pPr>
      <w:r>
        <w:t xml:space="preserve">Quiz</w:t>
      </w:r>
    </w:p>
    <w:p>
      <w:pPr>
        <w:pStyle w:val="ListParagraph"/>
        <w:numPr>
          <w:ilvl w:val="0"/>
          <w:numId w:val="13"/>
        </w:numPr>
      </w:pPr>
      <w:r>
        <w:t xml:space="preserve">Is an IRA the same as a stock? a) Yes · b) No · c) Yes, if it's from a big company</w:t>
      </w:r>
    </w:p>
    <w:p>
      <w:pPr>
        <w:pStyle w:val="ListParagraph"/>
        <w:numPr>
          <w:ilvl w:val="0"/>
          <w:numId w:val="13"/>
        </w:numPr>
      </w:pPr>
      <w:r>
        <w:t xml:space="preserve">Is having two similar funds diversifying? a) Yes · b) Not necessarily · c) Yes, as long as they're from different companies</w:t>
      </w:r>
    </w:p>
    <w:p>
      <w:pPr>
        <w:pStyle w:val="ListParagraph"/>
        <w:numPr>
          <w:ilvl w:val="0"/>
          <w:numId w:val="13"/>
        </w:numPr>
      </w:pPr>
      <w:r>
        <w:t xml:space="preserve">Where do you check a broker? a) BrokerCheck · b) On their social media · c) With the adviser, by message</w:t>
      </w:r>
    </w:p>
    <w:p>
      <w:r>
        <w:rPr>
          <w:b/>
          <w:bCs/>
        </w:rPr>
        <w:t xml:space="preserve">Answers:</w:t>
      </w:r>
      <w:r>
        <w:t xml:space="preserve"> 1-b: one is the account and the other the product. 2-b: they may hold the same things. 3-a: it's the official registry.</w:t>
      </w:r>
    </w:p>
    <w:p>
      <w:pPr>
        <w:pStyle w:val="Heading4"/>
      </w:pPr>
      <w:r>
        <w:t xml:space="preserve">Put it into practice</w:t>
      </w:r>
    </w:p>
    <w:p>
      <w:r>
        <w:t xml:space="preserve">You're offered an investment with "15% guaranteed per year." What questions do you ask? </w:t>
      </w:r>
      <w:r>
        <w:rPr>
          <w:b/>
          <w:bCs/>
        </w:rPr>
        <w:t xml:space="preserve">Answer:</w:t>
      </w:r>
      <w:r>
        <w:t xml:space="preserve"> Who is the company and is it registered? Where is my money held? What happens if it goes down? What are all the fees? And I look it up on BrokerCheck before deciding.</w:t>
      </w:r>
    </w:p>
    <w:p>
      <w:pPr>
        <w:pStyle w:val="Heading4"/>
      </w:pPr>
      <w:r>
        <w:t xml:space="preserve">Your plan</w:t>
      </w:r>
    </w:p>
    <w:p>
      <w:r>
        <w:t xml:space="preserve">Fill in the investment sheet: account, product, goal, risk, cost, access and verified company. If you can't explain it, write down what you need to learn before signing up.</w:t>
      </w:r>
    </w:p>
    <w:p>
      <w:pPr>
        <w:pStyle w:val="Heading3"/>
      </w:pPr>
      <w:r>
        <w:t xml:space="preserve">Learn more</w:t>
      </w:r>
    </w:p>
    <w:p>
      <w:pPr>
        <w:pStyle w:val="ListParagraph"/>
        <w:numPr>
          <w:ilvl w:val="0"/>
          <w:numId w:val="2"/>
        </w:numPr>
      </w:pPr>
      <w:r>
        <w:rPr>
          <w:b/>
          <w:bCs/>
        </w:rPr>
        <w:t xml:space="preserve">Check a broker or adviser</w:t>
      </w:r>
      <w:r>
        <w:t xml:space="preserve"> (FINRA BrokerCheck · English): https://brokercheck.finra.org — </w:t>
      </w:r>
      <w:r>
        <w:rPr>
          <w:b/>
          <w:bCs/>
        </w:rPr>
        <w:t xml:space="preserve">What to look for:</w:t>
      </w:r>
      <w:r>
        <w:t xml:space="preserve"> type the person's or company's name and check their registration and complaints.</w:t>
      </w:r>
    </w:p>
    <w:p>
      <w:pPr>
        <w:pStyle w:val="ListParagraph"/>
        <w:numPr>
          <w:ilvl w:val="0"/>
          <w:numId w:val="2"/>
        </w:numPr>
      </w:pPr>
      <w:r>
        <w:rPr>
          <w:b/>
          <w:bCs/>
        </w:rPr>
        <w:t xml:space="preserve">Investor.gov</w:t>
      </w:r>
      <w:r>
        <w:t xml:space="preserve"> (SEC · English and Spanish): https://www.investor.gov — </w:t>
      </w:r>
      <w:r>
        <w:rPr>
          <w:b/>
          <w:bCs/>
        </w:rPr>
        <w:t xml:space="preserve">What to look for:</w:t>
      </w:r>
      <w:r>
        <w:t xml:space="preserve"> the guide to investment products and the one on fraud warning signs.</w:t>
      </w:r>
    </w:p>
    <w:p>
      <w:pPr>
        <w:pStyle w:val="Heading3"/>
      </w:pPr>
      <w:r>
        <w:t xml:space="preserve">Key words</w:t>
      </w:r>
    </w:p>
    <w:p>
      <w:pPr>
        <w:pStyle w:val="ListParagraph"/>
        <w:numPr>
          <w:ilvl w:val="0"/>
          <w:numId w:val="2"/>
        </w:numPr>
      </w:pPr>
      <w:r>
        <w:rPr>
          <w:i/>
          <w:iCs/>
        </w:rPr>
        <w:t xml:space="preserve">Retirement account:</w:t>
      </w:r>
      <w:r>
        <w:t xml:space="preserve"> a structure with tax and withdrawal rules.</w:t>
      </w:r>
    </w:p>
    <w:p>
      <w:pPr>
        <w:pStyle w:val="ListParagraph"/>
        <w:numPr>
          <w:ilvl w:val="0"/>
          <w:numId w:val="2"/>
        </w:numPr>
      </w:pPr>
      <w:r>
        <w:rPr>
          <w:i/>
          <w:iCs/>
        </w:rPr>
        <w:t xml:space="preserve">ETF:</w:t>
      </w:r>
      <w:r>
        <w:t xml:space="preserve"> a fund traded on the stock market.</w:t>
      </w:r>
    </w:p>
    <w:p>
      <w:pPr>
        <w:pStyle w:val="ListParagraph"/>
        <w:numPr>
          <w:ilvl w:val="0"/>
          <w:numId w:val="2"/>
        </w:numPr>
      </w:pPr>
      <w:r>
        <w:rPr>
          <w:i/>
          <w:iCs/>
        </w:rPr>
        <w:t xml:space="preserve">Credit risk:</w:t>
      </w:r>
      <w:r>
        <w:t xml:space="preserve"> that the issuer doesn't pay.</w:t>
      </w:r>
    </w:p>
    <w:p>
      <w:pPr>
        <w:pStyle w:val="ListParagraph"/>
        <w:numPr>
          <w:ilvl w:val="0"/>
          <w:numId w:val="2"/>
        </w:numPr>
      </w:pPr>
      <w:r>
        <w:rPr>
          <w:i/>
          <w:iCs/>
        </w:rPr>
        <w:t xml:space="preserve">Custody:</w:t>
      </w:r>
      <w:r>
        <w:t xml:space="preserve"> who holds your investments.</w:t>
      </w:r>
    </w:p>
    <w:p>
      <w:pPr>
        <w:pStyle w:val="Heading3"/>
      </w:pPr>
      <w:r>
        <w:t xml:space="preserve">Sources</w:t>
      </w:r>
    </w:p>
    <w:p>
      <w:r>
        <w:t xml:space="preserve">[S24] SEC, investment products · [R31] SEC, diversification · [R32] SEC, bonds · FTC, cryptocurrency fraud.</w:t>
      </w:r>
    </w:p>
    <w:p>
      <w:r>
        <w:br w:type="page"/>
      </w:r>
    </w:p>
    <w:p>
      <w:pPr>
        <w:pStyle w:val="Heading2"/>
      </w:pPr>
      <w:r>
        <w:t xml:space="preserve">M5 U04. Rent or buy? What rights do I have as a tenant?</w:t>
      </w:r>
    </w:p>
    <w:p>
      <w:r>
        <w:rPr>
          <w:b/>
          <w:bCs/>
        </w:rPr>
        <w:t xml:space="preserve">What you will be able to do:</w:t>
      </w:r>
      <w:r>
        <w:t xml:space="preserve"> Know your basic rights as a tenant in California and the real costs of buying a home, even with an ITIN.</w:t>
      </w:r>
    </w:p>
    <w:p>
      <w:r>
        <w:rPr>
          <w:b/>
          <w:bCs/>
        </w:rPr>
        <w:t xml:space="preserve">To start:</w:t>
      </w:r>
      <w:r>
        <w:t xml:space="preserve"> Andrés dreams of buying a house in Sacramento. Carmen, his wife, would rather keep renting for a few years. While they decide, the landlord announces a 15% rent increase. In this lesson you'll learn your rights as a tenant and what buying really costs.</w:t>
      </w:r>
    </w:p>
    <w:p>
      <w:pPr>
        <w:pStyle w:val="Heading3"/>
      </w:pPr>
      <w:r>
        <w:t xml:space="preserve">The essentials (5 minutes)</w:t>
      </w:r>
    </w:p>
    <w:p>
      <w:pPr>
        <w:pStyle w:val="Heading4"/>
      </w:pPr>
      <w:r>
        <w:t xml:space="preserve">Renting isn't "throwing money away"</w:t>
      </w:r>
    </w:p>
    <w:p>
      <w:r>
        <w:t xml:space="preserve">Paying rent isn't throwing money away: you pay for a safe place to live and the flexibility to move.</w:t>
      </w:r>
    </w:p>
    <w:p>
      <w:r>
        <w:t xml:space="preserve">Buying isn't always better either. It depends on how long you'll stay, your stability and all the costs.</w:t>
      </w:r>
    </w:p>
    <w:p>
      <w:pPr>
        <w:pStyle w:val="Heading4"/>
      </w:pPr>
      <w:r>
        <w:t xml:space="preserve">Your rights as a tenant in California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Description</w:t>
            </w:r>
          </w:p>
        </w:tc>
        <w:tc>
          <w:tcPr>
            <w:tcW w:type="dxa" w:w="3214"/>
            <w:shd w:fill="1F5C4A" w:color="auto" w:val="clear"/>
            <w:tcMar>
              <w:top w:type="dxa" w:w="60"/>
              <w:left w:type="dxa" w:w="90"/>
              <w:bottom w:type="dxa" w:w="60"/>
              <w:right w:type="dxa" w:w="90"/>
            </w:tcMar>
          </w:tcPr>
          <w:p>
            <w:r>
              <w:rPr>
                <w:b/>
                <w:bCs/>
                <w:color w:val="FFFFFF"/>
                <w:sz w:val="18"/>
                <w:szCs w:val="18"/>
              </w:rPr>
              <w:t xml:space="preserve">What it means for you</w:t>
            </w:r>
          </w:p>
        </w:tc>
      </w:tr>
      <w:tr>
        <w:trPr>
          <w:tblHeader w:val="off"/>
        </w:trPr>
        <w:tc>
          <w:tcPr>
            <w:tcW w:type="dxa" w:w="3213"/>
            <w:tcMar>
              <w:top w:type="dxa" w:w="60"/>
              <w:left w:type="dxa" w:w="90"/>
              <w:bottom w:type="dxa" w:w="60"/>
              <w:right w:type="dxa" w:w="90"/>
            </w:tcMar>
          </w:tcPr>
          <w:p>
            <w:r>
              <w:rPr>
                <w:sz w:val="18"/>
                <w:szCs w:val="18"/>
              </w:rPr>
              <w:t xml:space="preserve">Limit on rent increases</w:t>
            </w:r>
          </w:p>
        </w:tc>
        <w:tc>
          <w:tcPr>
            <w:tcW w:type="dxa" w:w="3213"/>
            <w:tcMar>
              <w:top w:type="dxa" w:w="60"/>
              <w:left w:type="dxa" w:w="90"/>
              <w:bottom w:type="dxa" w:w="60"/>
              <w:right w:type="dxa" w:w="90"/>
            </w:tcMar>
          </w:tcPr>
          <w:p>
            <w:r>
              <w:rPr>
                <w:sz w:val="18"/>
                <w:szCs w:val="18"/>
              </w:rPr>
              <w:t xml:space="preserve">Many homes have a yearly cap: 5% plus local inflation, with a maximum of 10%.</w:t>
            </w:r>
          </w:p>
        </w:tc>
        <w:tc>
          <w:tcPr>
            <w:tcW w:type="dxa" w:w="3214"/>
            <w:tcMar>
              <w:top w:type="dxa" w:w="60"/>
              <w:left w:type="dxa" w:w="90"/>
              <w:bottom w:type="dxa" w:w="60"/>
              <w:right w:type="dxa" w:w="90"/>
            </w:tcMar>
          </w:tcPr>
          <w:p>
            <w:r>
              <w:rPr>
                <w:sz w:val="18"/>
                <w:szCs w:val="18"/>
              </w:rPr>
              <w:t xml:space="preserve">Some are exempt.</w:t>
            </w:r>
          </w:p>
        </w:tc>
      </w:tr>
      <w:tr>
        <w:trPr>
          <w:tblHeader w:val="off"/>
        </w:trPr>
        <w:tc>
          <w:tcPr>
            <w:tcW w:type="dxa" w:w="3213"/>
            <w:tcMar>
              <w:top w:type="dxa" w:w="60"/>
              <w:left w:type="dxa" w:w="90"/>
              <w:bottom w:type="dxa" w:w="60"/>
              <w:right w:type="dxa" w:w="90"/>
            </w:tcMar>
          </w:tcPr>
          <w:p>
            <w:r>
              <w:rPr>
                <w:sz w:val="18"/>
                <w:szCs w:val="18"/>
              </w:rPr>
              <w:t xml:space="preserve">Just-cause eviction</w:t>
            </w:r>
          </w:p>
        </w:tc>
        <w:tc>
          <w:tcPr>
            <w:tcW w:type="dxa" w:w="3213"/>
            <w:tcMar>
              <w:top w:type="dxa" w:w="60"/>
              <w:left w:type="dxa" w:w="90"/>
              <w:bottom w:type="dxa" w:w="60"/>
              <w:right w:type="dxa" w:w="90"/>
            </w:tcMar>
          </w:tcPr>
          <w:p>
            <w:r>
              <w:rPr>
                <w:sz w:val="18"/>
                <w:szCs w:val="18"/>
              </w:rPr>
              <w:t xml:space="preserve">In many homes, the landlord needs a valid reason to end the lease.</w:t>
            </w:r>
          </w:p>
        </w:tc>
        <w:tc>
          <w:tcPr>
            <w:tcW w:type="dxa" w:w="3214"/>
            <w:tcMar>
              <w:top w:type="dxa" w:w="60"/>
              <w:left w:type="dxa" w:w="90"/>
              <w:bottom w:type="dxa" w:w="60"/>
              <w:right w:type="dxa" w:w="90"/>
            </w:tcMar>
          </w:tcPr>
          <w:p>
            <w:r>
              <w:rPr>
                <w:sz w:val="18"/>
                <w:szCs w:val="18"/>
              </w:rPr>
              <w:t xml:space="preserve">Ask for the reason in writing.</w:t>
            </w:r>
          </w:p>
        </w:tc>
      </w:tr>
      <w:tr>
        <w:trPr>
          <w:tblHeader w:val="off"/>
        </w:trPr>
        <w:tc>
          <w:tcPr>
            <w:tcW w:type="dxa" w:w="3213"/>
            <w:tcMar>
              <w:top w:type="dxa" w:w="60"/>
              <w:left w:type="dxa" w:w="90"/>
              <w:bottom w:type="dxa" w:w="60"/>
              <w:right w:type="dxa" w:w="90"/>
            </w:tcMar>
          </w:tcPr>
          <w:p>
            <w:r>
              <w:rPr>
                <w:sz w:val="18"/>
                <w:szCs w:val="18"/>
              </w:rPr>
              <w:t xml:space="preserve">Your immigration status</w:t>
            </w:r>
          </w:p>
        </w:tc>
        <w:tc>
          <w:tcPr>
            <w:tcW w:type="dxa" w:w="3213"/>
            <w:tcMar>
              <w:top w:type="dxa" w:w="60"/>
              <w:left w:type="dxa" w:w="90"/>
              <w:bottom w:type="dxa" w:w="60"/>
              <w:right w:type="dxa" w:w="90"/>
            </w:tcMar>
          </w:tcPr>
          <w:p>
            <w:r>
              <w:rPr>
                <w:sz w:val="18"/>
                <w:szCs w:val="18"/>
              </w:rPr>
              <w:t xml:space="preserve">The landlord can't ask about it or use it to rent to you or evict you.</w:t>
            </w:r>
          </w:p>
        </w:tc>
        <w:tc>
          <w:tcPr>
            <w:tcW w:type="dxa" w:w="3214"/>
            <w:tcMar>
              <w:top w:type="dxa" w:w="60"/>
              <w:left w:type="dxa" w:w="90"/>
              <w:bottom w:type="dxa" w:w="60"/>
              <w:right w:type="dxa" w:w="90"/>
            </w:tcMar>
          </w:tcPr>
          <w:p>
            <w:r>
              <w:rPr>
                <w:sz w:val="18"/>
                <w:szCs w:val="18"/>
              </w:rPr>
              <w:t xml:space="preserve">It's the law in California.</w:t>
            </w:r>
          </w:p>
        </w:tc>
      </w:tr>
      <w:tr>
        <w:trPr>
          <w:tblHeader w:val="off"/>
        </w:trPr>
        <w:tc>
          <w:tcPr>
            <w:tcW w:type="dxa" w:w="3213"/>
            <w:tcMar>
              <w:top w:type="dxa" w:w="60"/>
              <w:left w:type="dxa" w:w="90"/>
              <w:bottom w:type="dxa" w:w="60"/>
              <w:right w:type="dxa" w:w="90"/>
            </w:tcMar>
          </w:tcPr>
          <w:p>
            <w:r>
              <w:rPr>
                <w:sz w:val="18"/>
                <w:szCs w:val="18"/>
              </w:rPr>
              <w:t xml:space="preserve">A livable home</w:t>
            </w:r>
          </w:p>
        </w:tc>
        <w:tc>
          <w:tcPr>
            <w:tcW w:type="dxa" w:w="3213"/>
            <w:tcMar>
              <w:top w:type="dxa" w:w="60"/>
              <w:left w:type="dxa" w:w="90"/>
              <w:bottom w:type="dxa" w:w="60"/>
              <w:right w:type="dxa" w:w="90"/>
            </w:tcMar>
          </w:tcPr>
          <w:p>
            <w:r>
              <w:rPr>
                <w:sz w:val="18"/>
                <w:szCs w:val="18"/>
              </w:rPr>
              <w:t xml:space="preserve">The landlord must make the necessary repairs.</w:t>
            </w:r>
          </w:p>
        </w:tc>
        <w:tc>
          <w:tcPr>
            <w:tcW w:type="dxa" w:w="3214"/>
            <w:tcMar>
              <w:top w:type="dxa" w:w="60"/>
              <w:left w:type="dxa" w:w="90"/>
              <w:bottom w:type="dxa" w:w="60"/>
              <w:right w:type="dxa" w:w="90"/>
            </w:tcMar>
          </w:tcPr>
          <w:p>
            <w:r>
              <w:rPr>
                <w:sz w:val="18"/>
                <w:szCs w:val="18"/>
              </w:rPr>
              <w:t xml:space="preserve">Ask in writing.</w:t>
            </w:r>
          </w:p>
        </w:tc>
      </w:tr>
    </w:tbl>
    <w:p/>
    <w:p>
      <w:pPr>
        <w:pStyle w:val="Heading4"/>
      </w:pPr>
      <w:r>
        <w:t xml:space="preserve">If you get eviction papers</w:t>
      </w:r>
    </w:p>
    <w:p>
      <w:r>
        <w:t xml:space="preserve">If you get eviction papers from a court, the deadline to respond is </w:t>
      </w:r>
      <w:r>
        <w:rPr>
          <w:b/>
          <w:bCs/>
        </w:rPr>
        <w:t xml:space="preserve">only a few days</w:t>
      </w:r>
      <w:r>
        <w:t xml:space="preserve">.</w:t>
      </w:r>
    </w:p>
    <w:p>
      <w:r>
        <w:t xml:space="preserve">Get legal help right away. Don't ignore the papers, even if you think they're wrong.</w:t>
      </w:r>
    </w:p>
    <w:p>
      <w:pPr>
        <w:pStyle w:val="Heading4"/>
      </w:pPr>
      <w:r>
        <w:t xml:space="preserve">Buying costs more than the mortgage</w:t>
      </w:r>
    </w:p>
    <w:p>
      <w:r>
        <w:t xml:space="preserve">A rent of 1,800 and a </w:t>
      </w:r>
      <w:r>
        <w:rPr>
          <w:b/>
          <w:bCs/>
        </w:rPr>
        <w:t xml:space="preserve">mortgage</w:t>
      </w:r>
      <w:r>
        <w:t xml:space="preserve"> of 1,800 don't cost the same.</w:t>
      </w:r>
    </w:p>
    <w:p>
      <w:r>
        <w:t xml:space="preserve">When you buy, you also pay property tax, homeowners insurance, maintenance and, sometimes, association fees.</w:t>
      </w:r>
    </w:p>
    <w:p>
      <w:pPr>
        <w:pStyle w:val="Heading4"/>
      </w:pPr>
      <w:r>
        <w:t xml:space="preserve">A case in one minute</w:t>
      </w:r>
    </w:p>
    <w:p>
      <w:r>
        <w:t xml:space="preserve">The landlord announces a 15% increase to Andrés. Andrés checks whether his building has a rent cap: it does.</w:t>
      </w:r>
    </w:p>
    <w:p>
      <w:r>
        <w:t xml:space="preserve">He answers in writing that the increase allowed this year is lower, citing the law. The landlord adjusts the increase.</w:t>
      </w:r>
    </w:p>
    <w:p>
      <w:pPr>
        <w:pBdr>
          <w:left w:val="single" w:color="1F5C4A" w:sz="18" w:space="8"/>
        </w:pBdr>
        <w:shd w:fill="EAF2EE" w:color="auto" w:val="clear"/>
        <w:spacing w:after="160" w:before="120"/>
        <w:ind w:left="200" w:right="200"/>
      </w:pPr>
      <w:r>
        <w:rPr>
          <w:b/>
          <w:bCs/>
        </w:rPr>
        <w:t xml:space="preserve">Key idea:</w:t>
      </w:r>
      <w:r>
        <w:t xml:space="preserve"> keep your lease, your receipts, photos of the home when you move in and all your messages with the landlord.</w:t>
      </w:r>
    </w:p>
    <w:p>
      <w:pPr>
        <w:pStyle w:val="Heading4"/>
      </w:pPr>
      <w:r>
        <w:t xml:space="preserve">What to keep as a tenant</w:t>
      </w:r>
    </w:p>
    <w:p>
      <w:pPr>
        <w:pStyle w:val="ListParagraph"/>
        <w:numPr>
          <w:ilvl w:val="0"/>
          <w:numId w:val="2"/>
        </w:numPr>
      </w:pPr>
      <w:r>
        <w:t xml:space="preserve">Your signed lease and any change in writing.</w:t>
      </w:r>
    </w:p>
    <w:p>
      <w:pPr>
        <w:pStyle w:val="ListParagraph"/>
        <w:numPr>
          <w:ilvl w:val="0"/>
          <w:numId w:val="2"/>
        </w:numPr>
      </w:pPr>
      <w:r>
        <w:t xml:space="preserve">Rent receipts, especially if you pay in cash. Always ask for a receipt with the date and amount.</w:t>
      </w:r>
    </w:p>
    <w:p>
      <w:pPr>
        <w:pStyle w:val="ListParagraph"/>
        <w:numPr>
          <w:ilvl w:val="0"/>
          <w:numId w:val="2"/>
        </w:numPr>
      </w:pPr>
      <w:r>
        <w:t xml:space="preserve">Photos and videos of the home when you move in and when you move out.</w:t>
      </w:r>
    </w:p>
    <w:p>
      <w:pPr>
        <w:pStyle w:val="ListParagraph"/>
        <w:numPr>
          <w:ilvl w:val="0"/>
          <w:numId w:val="2"/>
        </w:numPr>
      </w:pPr>
      <w:r>
        <w:t xml:space="preserve">Messages and letters with the landlord about repairs or increases.</w:t>
      </w:r>
    </w:p>
    <w:p>
      <w:r>
        <w:t xml:space="preserve">With these papers you can defend yourself if there's a disagreement about the rent, the deposit or an eviction.</w:t>
      </w:r>
    </w:p>
    <w:p>
      <w:pPr>
        <w:pStyle w:val="Heading4"/>
      </w:pPr>
      <w:r>
        <w:t xml:space="preserve">Check your understanding</w:t>
      </w:r>
    </w:p>
    <w:p>
      <w:pPr>
        <w:pStyle w:val="ListParagraph"/>
        <w:numPr>
          <w:ilvl w:val="0"/>
          <w:numId w:val="14"/>
        </w:numPr>
      </w:pPr>
      <w:r>
        <w:t xml:space="preserve">Can the landlord ask about your immigration status in California?</w:t>
      </w:r>
    </w:p>
    <w:p>
      <w:r>
        <w:rPr>
          <w:i/>
          <w:iCs/>
        </w:rPr>
        <w:t xml:space="preserve">Answer:</w:t>
      </w:r>
      <w:r>
        <w:t xml:space="preserve"> No. The law prohibits it.</w:t>
      </w:r>
    </w:p>
    <w:p>
      <w:pPr>
        <w:pStyle w:val="ListParagraph"/>
        <w:numPr>
          <w:ilvl w:val="0"/>
          <w:numId w:val="15"/>
        </w:numPr>
      </w:pPr>
      <w:r>
        <w:t xml:space="preserve">Does an 1,800 mortgage cost the same as 1,800 in rent?</w:t>
      </w:r>
    </w:p>
    <w:p>
      <w:r>
        <w:rPr>
          <w:i/>
          <w:iCs/>
        </w:rPr>
        <w:t xml:space="preserve">Answer:</w:t>
      </w:r>
      <w:r>
        <w:t xml:space="preserve"> No. Buying has more costs: taxes, insurance, maintenance.</w:t>
      </w:r>
    </w:p>
    <w:p>
      <w:pPr>
        <w:pStyle w:val="Heading4"/>
      </w:pPr>
      <w:r>
        <w:t xml:space="preserve">Remember</w:t>
      </w:r>
    </w:p>
    <w:p>
      <w:pPr>
        <w:pStyle w:val="ListParagraph"/>
        <w:numPr>
          <w:ilvl w:val="0"/>
          <w:numId w:val="2"/>
        </w:numPr>
      </w:pPr>
      <w:r>
        <w:t xml:space="preserve">Know the rent cap and your rights.</w:t>
      </w:r>
    </w:p>
    <w:p>
      <w:pPr>
        <w:pStyle w:val="ListParagraph"/>
        <w:numPr>
          <w:ilvl w:val="0"/>
          <w:numId w:val="2"/>
        </w:numPr>
      </w:pPr>
      <w:r>
        <w:t xml:space="preserve">Keep everything in writing.</w:t>
      </w:r>
    </w:p>
    <w:p>
      <w:pPr>
        <w:pStyle w:val="ListParagraph"/>
        <w:numPr>
          <w:ilvl w:val="0"/>
          <w:numId w:val="2"/>
        </w:numPr>
      </w:pPr>
      <w:r>
        <w:t xml:space="preserve">If court papers arrive, get legal help now.</w:t>
      </w:r>
    </w:p>
    <w:p>
      <w:pPr>
        <w:pStyle w:val="Heading3"/>
      </w:pPr>
      <w:r>
        <w:t xml:space="preserve">Go deeper (5 more minutes)</w:t>
      </w:r>
    </w:p>
    <w:p>
      <w:pPr>
        <w:pStyle w:val="Heading4"/>
      </w:pPr>
      <w:r>
        <w:t xml:space="preserve">Security deposit</w:t>
      </w:r>
    </w:p>
    <w:p>
      <w:r>
        <w:t xml:space="preserve">In California, since 2024, the security deposit generally can't be more than one month's rent. Some small landlords can ask for up to two.</w:t>
      </w:r>
    </w:p>
    <w:p>
      <w:r>
        <w:t xml:space="preserve">When you move out, the landlord must return the deposit or explain in writing what was deducted, within 21 days.</w:t>
      </w:r>
    </w:p>
    <w:p>
      <w:pPr>
        <w:pStyle w:val="Heading4"/>
      </w:pPr>
      <w:r>
        <w:t xml:space="preserve">Buying: the full costs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Cost</w:t>
            </w:r>
          </w:p>
        </w:tc>
        <w:tc>
          <w:tcPr>
            <w:tcW w:type="dxa" w:w="4820"/>
            <w:shd w:fill="1F5C4A" w:color="auto" w:val="clear"/>
            <w:tcMar>
              <w:top w:type="dxa" w:w="60"/>
              <w:left w:type="dxa" w:w="90"/>
              <w:bottom w:type="dxa" w:w="60"/>
              <w:right w:type="dxa" w:w="90"/>
            </w:tcMar>
          </w:tcPr>
          <w:p>
            <w:r>
              <w:rPr>
                <w:b/>
                <w:bCs/>
                <w:color w:val="FFFFFF"/>
                <w:sz w:val="18"/>
                <w:szCs w:val="18"/>
              </w:rPr>
              <w:t xml:space="preserve">What it is</w:t>
            </w:r>
          </w:p>
        </w:tc>
      </w:tr>
      <w:tr>
        <w:trPr>
          <w:tblHeader w:val="off"/>
        </w:trPr>
        <w:tc>
          <w:tcPr>
            <w:tcW w:type="dxa" w:w="4820"/>
            <w:tcMar>
              <w:top w:type="dxa" w:w="60"/>
              <w:left w:type="dxa" w:w="90"/>
              <w:bottom w:type="dxa" w:w="60"/>
              <w:right w:type="dxa" w:w="90"/>
            </w:tcMar>
          </w:tcPr>
          <w:p>
            <w:r>
              <w:rPr>
                <w:sz w:val="18"/>
                <w:szCs w:val="18"/>
              </w:rPr>
              <w:t xml:space="preserve">Down payment</w:t>
            </w:r>
          </w:p>
        </w:tc>
        <w:tc>
          <w:tcPr>
            <w:tcW w:type="dxa" w:w="4820"/>
            <w:tcMar>
              <w:top w:type="dxa" w:w="60"/>
              <w:left w:type="dxa" w:w="90"/>
              <w:bottom w:type="dxa" w:w="60"/>
              <w:right w:type="dxa" w:w="90"/>
            </w:tcMar>
          </w:tcPr>
          <w:p>
            <w:r>
              <w:rPr>
                <w:sz w:val="18"/>
                <w:szCs w:val="18"/>
              </w:rPr>
              <w:t xml:space="preserve">The part of the price you pay upfront</w:t>
            </w:r>
          </w:p>
        </w:tc>
      </w:tr>
      <w:tr>
        <w:trPr>
          <w:tblHeader w:val="off"/>
        </w:trPr>
        <w:tc>
          <w:tcPr>
            <w:tcW w:type="dxa" w:w="4820"/>
            <w:tcMar>
              <w:top w:type="dxa" w:w="60"/>
              <w:left w:type="dxa" w:w="90"/>
              <w:bottom w:type="dxa" w:w="60"/>
              <w:right w:type="dxa" w:w="90"/>
            </w:tcMar>
          </w:tcPr>
          <w:p>
            <w:r>
              <w:rPr>
                <w:sz w:val="18"/>
                <w:szCs w:val="18"/>
              </w:rPr>
              <w:t xml:space="preserve">Closing costs</w:t>
            </w:r>
          </w:p>
        </w:tc>
        <w:tc>
          <w:tcPr>
            <w:tcW w:type="dxa" w:w="4820"/>
            <w:tcMar>
              <w:top w:type="dxa" w:w="60"/>
              <w:left w:type="dxa" w:w="90"/>
              <w:bottom w:type="dxa" w:w="60"/>
              <w:right w:type="dxa" w:w="90"/>
            </w:tcMar>
          </w:tcPr>
          <w:p>
            <w:r>
              <w:rPr>
                <w:sz w:val="18"/>
                <w:szCs w:val="18"/>
              </w:rPr>
              <w:t xml:space="preserve">Paperwork, appraisal, insurance, fees</w:t>
            </w:r>
          </w:p>
        </w:tc>
      </w:tr>
      <w:tr>
        <w:trPr>
          <w:tblHeader w:val="off"/>
        </w:trPr>
        <w:tc>
          <w:tcPr>
            <w:tcW w:type="dxa" w:w="4820"/>
            <w:tcMar>
              <w:top w:type="dxa" w:w="60"/>
              <w:left w:type="dxa" w:w="90"/>
              <w:bottom w:type="dxa" w:w="60"/>
              <w:right w:type="dxa" w:w="90"/>
            </w:tcMar>
          </w:tcPr>
          <w:p>
            <w:r>
              <w:rPr>
                <w:sz w:val="18"/>
                <w:szCs w:val="18"/>
              </w:rPr>
              <w:t xml:space="preserve">Mortgage</w:t>
            </w:r>
          </w:p>
        </w:tc>
        <w:tc>
          <w:tcPr>
            <w:tcW w:type="dxa" w:w="4820"/>
            <w:tcMar>
              <w:top w:type="dxa" w:w="60"/>
              <w:left w:type="dxa" w:w="90"/>
              <w:bottom w:type="dxa" w:w="60"/>
              <w:right w:type="dxa" w:w="90"/>
            </w:tcMar>
          </w:tcPr>
          <w:p>
            <w:r>
              <w:rPr>
                <w:sz w:val="18"/>
                <w:szCs w:val="18"/>
              </w:rPr>
              <w:t xml:space="preserve">Principal and interest</w:t>
            </w:r>
          </w:p>
        </w:tc>
      </w:tr>
      <w:tr>
        <w:trPr>
          <w:tblHeader w:val="off"/>
        </w:trPr>
        <w:tc>
          <w:tcPr>
            <w:tcW w:type="dxa" w:w="4820"/>
            <w:tcMar>
              <w:top w:type="dxa" w:w="60"/>
              <w:left w:type="dxa" w:w="90"/>
              <w:bottom w:type="dxa" w:w="60"/>
              <w:right w:type="dxa" w:w="90"/>
            </w:tcMar>
          </w:tcPr>
          <w:p>
            <w:r>
              <w:rPr>
                <w:sz w:val="18"/>
                <w:szCs w:val="18"/>
              </w:rPr>
              <w:t xml:space="preserve">Property tax</w:t>
            </w:r>
          </w:p>
        </w:tc>
        <w:tc>
          <w:tcPr>
            <w:tcW w:type="dxa" w:w="4820"/>
            <w:tcMar>
              <w:top w:type="dxa" w:w="60"/>
              <w:left w:type="dxa" w:w="90"/>
              <w:bottom w:type="dxa" w:w="60"/>
              <w:right w:type="dxa" w:w="90"/>
            </w:tcMar>
          </w:tcPr>
          <w:p>
            <w:r>
              <w:rPr>
                <w:sz w:val="18"/>
                <w:szCs w:val="18"/>
              </w:rPr>
              <w:t xml:space="preserve">Yearly, based on the value</w:t>
            </w:r>
          </w:p>
        </w:tc>
      </w:tr>
      <w:tr>
        <w:trPr>
          <w:tblHeader w:val="off"/>
        </w:trPr>
        <w:tc>
          <w:tcPr>
            <w:tcW w:type="dxa" w:w="4820"/>
            <w:tcMar>
              <w:top w:type="dxa" w:w="60"/>
              <w:left w:type="dxa" w:w="90"/>
              <w:bottom w:type="dxa" w:w="60"/>
              <w:right w:type="dxa" w:w="90"/>
            </w:tcMar>
          </w:tcPr>
          <w:p>
            <w:r>
              <w:rPr>
                <w:sz w:val="18"/>
                <w:szCs w:val="18"/>
              </w:rPr>
              <w:t xml:space="preserve">Homeowners insurance</w:t>
            </w:r>
          </w:p>
        </w:tc>
        <w:tc>
          <w:tcPr>
            <w:tcW w:type="dxa" w:w="4820"/>
            <w:tcMar>
              <w:top w:type="dxa" w:w="60"/>
              <w:left w:type="dxa" w:w="90"/>
              <w:bottom w:type="dxa" w:w="60"/>
              <w:right w:type="dxa" w:w="90"/>
            </w:tcMar>
          </w:tcPr>
          <w:p>
            <w:r>
              <w:rPr>
                <w:sz w:val="18"/>
                <w:szCs w:val="18"/>
              </w:rPr>
              <w:t xml:space="preserve">Required with a mortgage</w:t>
            </w:r>
          </w:p>
        </w:tc>
      </w:tr>
      <w:tr>
        <w:trPr>
          <w:tblHeader w:val="off"/>
        </w:trPr>
        <w:tc>
          <w:tcPr>
            <w:tcW w:type="dxa" w:w="4820"/>
            <w:tcMar>
              <w:top w:type="dxa" w:w="60"/>
              <w:left w:type="dxa" w:w="90"/>
              <w:bottom w:type="dxa" w:w="60"/>
              <w:right w:type="dxa" w:w="90"/>
            </w:tcMar>
          </w:tcPr>
          <w:p>
            <w:r>
              <w:rPr>
                <w:sz w:val="18"/>
                <w:szCs w:val="18"/>
              </w:rPr>
              <w:t xml:space="preserve">Maintenance</w:t>
            </w:r>
          </w:p>
        </w:tc>
        <w:tc>
          <w:tcPr>
            <w:tcW w:type="dxa" w:w="4820"/>
            <w:tcMar>
              <w:top w:type="dxa" w:w="60"/>
              <w:left w:type="dxa" w:w="90"/>
              <w:bottom w:type="dxa" w:w="60"/>
              <w:right w:type="dxa" w:w="90"/>
            </w:tcMar>
          </w:tcPr>
          <w:p>
            <w:r>
              <w:rPr>
                <w:sz w:val="18"/>
                <w:szCs w:val="18"/>
              </w:rPr>
              <w:t xml:space="preserve">Worth setting aside for each month</w:t>
            </w:r>
          </w:p>
        </w:tc>
      </w:tr>
      <w:tr>
        <w:trPr>
          <w:tblHeader w:val="off"/>
        </w:trPr>
        <w:tc>
          <w:tcPr>
            <w:tcW w:type="dxa" w:w="4820"/>
            <w:tcMar>
              <w:top w:type="dxa" w:w="60"/>
              <w:left w:type="dxa" w:w="90"/>
              <w:bottom w:type="dxa" w:w="60"/>
              <w:right w:type="dxa" w:w="90"/>
            </w:tcMar>
          </w:tcPr>
          <w:p>
            <w:r>
              <w:rPr>
                <w:sz w:val="18"/>
                <w:szCs w:val="18"/>
              </w:rPr>
              <w:t xml:space="preserve">Association fees (HOA)</w:t>
            </w:r>
          </w:p>
        </w:tc>
        <w:tc>
          <w:tcPr>
            <w:tcW w:type="dxa" w:w="4820"/>
            <w:tcMar>
              <w:top w:type="dxa" w:w="60"/>
              <w:left w:type="dxa" w:w="90"/>
              <w:bottom w:type="dxa" w:w="60"/>
              <w:right w:type="dxa" w:w="90"/>
            </w:tcMar>
          </w:tcPr>
          <w:p>
            <w:r>
              <w:rPr>
                <w:sz w:val="18"/>
                <w:szCs w:val="18"/>
              </w:rPr>
              <w:t xml:space="preserve">In some developments</w:t>
            </w:r>
          </w:p>
        </w:tc>
      </w:tr>
    </w:tbl>
    <w:p/>
    <w:p>
      <w:pPr>
        <w:pStyle w:val="Heading4"/>
      </w:pPr>
      <w:r>
        <w:t xml:space="preserve">Buying with an ITIN</w:t>
      </w:r>
    </w:p>
    <w:p>
      <w:r>
        <w:t xml:space="preserve">Some lenders, like certain credit unions and community development financial institutions (CDFIs), offer mortgages with an ITIN. They usually require a bigger down payment and have higher rates.</w:t>
      </w:r>
    </w:p>
    <w:p>
      <w:r>
        <w:t xml:space="preserve">Compare at least two options and check the total cost.</w:t>
      </w:r>
    </w:p>
    <w:p>
      <w:pPr>
        <w:pStyle w:val="Heading4"/>
      </w:pPr>
      <w:r>
        <w:t xml:space="preserve">Homebuying assistance programs</w:t>
      </w:r>
    </w:p>
    <w:p>
      <w:r>
        <w:t xml:space="preserve">In California there are state programs, like those of the California Housing Finance Agency (</w:t>
      </w:r>
      <w:r>
        <w:rPr>
          <w:b/>
          <w:bCs/>
        </w:rPr>
        <w:t xml:space="preserve">CalHFA</w:t>
      </w:r>
      <w:r>
        <w:t xml:space="preserve">), and local programs that help first-time buyers with the down payment and closing costs. Each program has its own requirements, and some may ask for documents an ITIN doesn't meet. [POR CONFIRMAR]</w:t>
      </w:r>
    </w:p>
    <w:p>
      <w:r>
        <w:t xml:space="preserve">A </w:t>
      </w:r>
      <w:r>
        <w:rPr>
          <w:b/>
          <w:bCs/>
        </w:rPr>
        <w:t xml:space="preserve">HUD-certified housing counselor</w:t>
      </w:r>
      <w:r>
        <w:t xml:space="preserve"> can help you for free or at low cost to review which programs apply to your case, whether you qualify for a mortgage with an ITIN and how much you need to save.</w:t>
      </w:r>
    </w:p>
    <w:p>
      <w:pPr>
        <w:pBdr>
          <w:left w:val="single" w:color="1F5C4A" w:sz="18" w:space="8"/>
        </w:pBdr>
        <w:shd w:fill="EAF2EE" w:color="auto" w:val="clear"/>
        <w:spacing w:after="160" w:before="120"/>
        <w:ind w:left="200" w:right="200"/>
      </w:pPr>
      <w:r>
        <w:rPr>
          <w:b/>
          <w:bCs/>
        </w:rPr>
        <w:t xml:space="preserve">Good to know:</w:t>
      </w:r>
      <w:r>
        <w:t xml:space="preserve"> the counselor can also help if you already own a home and fall behind on the mortgage, so you don't lose it.</w:t>
      </w:r>
    </w:p>
    <w:p>
      <w:pPr>
        <w:pStyle w:val="Heading4"/>
      </w:pPr>
      <w:r>
        <w:t xml:space="preserve">Reporting rent to your credit history</w:t>
      </w:r>
    </w:p>
    <w:p>
      <w:r>
        <w:t xml:space="preserve">Some landlords and services report your rent payments to the credit agencies. In California, some owners of certain buildings must offer that option to their tenants. [POR CONFIRMAR]</w:t>
      </w:r>
    </w:p>
    <w:p>
      <w:r>
        <w:t xml:space="preserve">If you pay on time, this can help you build a credit history for a future mortgage (M3 U03).</w:t>
      </w:r>
    </w:p>
    <w:p>
      <w:r>
        <w:t xml:space="preserve">Before accepting, ask whether it has a cost, whether they also report late payments and how to cancel the service.</w:t>
      </w:r>
    </w:p>
    <w:p>
      <w:pPr>
        <w:pStyle w:val="Heading4"/>
      </w:pPr>
      <w:r>
        <w:t xml:space="preserve">Cases</w:t>
      </w:r>
    </w:p>
    <w:p>
      <w:r>
        <w:rPr>
          <w:b/>
          <w:bCs/>
        </w:rPr>
        <w:t xml:space="preserve">Case 1. Andrés's rent increase</w:t>
      </w:r>
    </w:p>
    <w:p>
      <w:r>
        <w:t xml:space="preserve">The landlord announces a 15% increase.</w:t>
      </w:r>
    </w:p>
    <w:p>
      <w:pPr>
        <w:pStyle w:val="ListParagraph"/>
        <w:numPr>
          <w:ilvl w:val="0"/>
          <w:numId w:val="2"/>
        </w:numPr>
      </w:pPr>
      <w:r>
        <w:rPr>
          <w:i/>
          <w:iCs/>
        </w:rPr>
        <w:t xml:space="preserve">What does Andrés do?</w:t>
      </w:r>
      <w:r>
        <w:t xml:space="preserve"> He checks whether his building has a rent cap, confirms it and answers in writing with the allowed increase.</w:t>
      </w:r>
    </w:p>
    <w:p>
      <w:r>
        <w:rPr>
          <w:b/>
          <w:bCs/>
        </w:rPr>
        <w:t xml:space="preserve">Case 2. Andrés's dream</w:t>
      </w:r>
    </w:p>
    <w:p>
      <w:r>
        <w:t xml:space="preserve">Andrés wants to buy a house. A housing counselor helps him calculate the down payment, closing costs, taxes and insurance.</w:t>
      </w:r>
    </w:p>
    <w:p>
      <w:pPr>
        <w:pStyle w:val="ListParagraph"/>
        <w:numPr>
          <w:ilvl w:val="0"/>
          <w:numId w:val="2"/>
        </w:numPr>
      </w:pPr>
      <w:r>
        <w:rPr>
          <w:i/>
          <w:iCs/>
        </w:rPr>
        <w:t xml:space="preserve">What does he find out?</w:t>
      </w:r>
      <w:r>
        <w:t xml:space="preserve"> That he needs 18 more months of saving and to check his credit. He also checks whether he qualifies for an assistance program.</w:t>
      </w:r>
    </w:p>
    <w:p>
      <w:r>
        <w:rPr>
          <w:b/>
          <w:bCs/>
        </w:rPr>
        <w:t xml:space="preserve">Case 3. Daniela's deposit</w:t>
      </w:r>
    </w:p>
    <w:p>
      <w:r>
        <w:t xml:space="preserve">Daniela moved out and the landlord didn't return her deposit.</w:t>
      </w:r>
    </w:p>
    <w:p>
      <w:pPr>
        <w:pStyle w:val="ListParagraph"/>
        <w:numPr>
          <w:ilvl w:val="0"/>
          <w:numId w:val="2"/>
        </w:numPr>
      </w:pPr>
      <w:r>
        <w:rPr>
          <w:i/>
          <w:iCs/>
        </w:rPr>
        <w:t xml:space="preserve">What can she do?</w:t>
      </w:r>
      <w:r>
        <w:t xml:space="preserve"> Ask in writing for the refund or the list of deductions, with her photos of how she left the apartment. If there's no answer in 21 days, she can file in small claims court.</w:t>
      </w:r>
    </w:p>
    <w:p>
      <w:pPr>
        <w:pStyle w:val="Heading4"/>
      </w:pPr>
      <w:r>
        <w:t xml:space="preserve">Common mistakes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Mistake</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3213"/>
            <w:tcMar>
              <w:top w:type="dxa" w:w="60"/>
              <w:left w:type="dxa" w:w="90"/>
              <w:bottom w:type="dxa" w:w="60"/>
              <w:right w:type="dxa" w:w="90"/>
            </w:tcMar>
          </w:tcPr>
          <w:p>
            <w:r>
              <w:rPr>
                <w:sz w:val="18"/>
                <w:szCs w:val="18"/>
              </w:rPr>
              <w:t xml:space="preserve">Accepting any increase without checking</w:t>
            </w:r>
          </w:p>
        </w:tc>
        <w:tc>
          <w:tcPr>
            <w:tcW w:type="dxa" w:w="3213"/>
            <w:tcMar>
              <w:top w:type="dxa" w:w="60"/>
              <w:left w:type="dxa" w:w="90"/>
              <w:bottom w:type="dxa" w:w="60"/>
              <w:right w:type="dxa" w:w="90"/>
            </w:tcMar>
          </w:tcPr>
          <w:p>
            <w:r>
              <w:rPr>
                <w:sz w:val="18"/>
                <w:szCs w:val="18"/>
              </w:rPr>
              <w:t xml:space="preserve">You pay more than allowed</w:t>
            </w:r>
          </w:p>
        </w:tc>
        <w:tc>
          <w:tcPr>
            <w:tcW w:type="dxa" w:w="3214"/>
            <w:tcMar>
              <w:top w:type="dxa" w:w="60"/>
              <w:left w:type="dxa" w:w="90"/>
              <w:bottom w:type="dxa" w:w="60"/>
              <w:right w:type="dxa" w:w="90"/>
            </w:tcMar>
          </w:tcPr>
          <w:p>
            <w:r>
              <w:rPr>
                <w:sz w:val="18"/>
                <w:szCs w:val="18"/>
              </w:rPr>
              <w:t xml:space="preserve">Check whether the cap applies</w:t>
            </w:r>
          </w:p>
        </w:tc>
      </w:tr>
      <w:tr>
        <w:trPr>
          <w:tblHeader w:val="off"/>
        </w:trPr>
        <w:tc>
          <w:tcPr>
            <w:tcW w:type="dxa" w:w="3213"/>
            <w:tcMar>
              <w:top w:type="dxa" w:w="60"/>
              <w:left w:type="dxa" w:w="90"/>
              <w:bottom w:type="dxa" w:w="60"/>
              <w:right w:type="dxa" w:w="90"/>
            </w:tcMar>
          </w:tcPr>
          <w:p>
            <w:r>
              <w:rPr>
                <w:sz w:val="18"/>
                <w:szCs w:val="18"/>
              </w:rPr>
              <w:t xml:space="preserve">Ignoring eviction papers</w:t>
            </w:r>
          </w:p>
        </w:tc>
        <w:tc>
          <w:tcPr>
            <w:tcW w:type="dxa" w:w="3213"/>
            <w:tcMar>
              <w:top w:type="dxa" w:w="60"/>
              <w:left w:type="dxa" w:w="90"/>
              <w:bottom w:type="dxa" w:w="60"/>
              <w:right w:type="dxa" w:w="90"/>
            </w:tcMar>
          </w:tcPr>
          <w:p>
            <w:r>
              <w:rPr>
                <w:sz w:val="18"/>
                <w:szCs w:val="18"/>
              </w:rPr>
              <w:t xml:space="preserve">You can be removed without defending yourself</w:t>
            </w:r>
          </w:p>
        </w:tc>
        <w:tc>
          <w:tcPr>
            <w:tcW w:type="dxa" w:w="3214"/>
            <w:tcMar>
              <w:top w:type="dxa" w:w="60"/>
              <w:left w:type="dxa" w:w="90"/>
              <w:bottom w:type="dxa" w:w="60"/>
              <w:right w:type="dxa" w:w="90"/>
            </w:tcMar>
          </w:tcPr>
          <w:p>
            <w:r>
              <w:rPr>
                <w:sz w:val="18"/>
                <w:szCs w:val="18"/>
              </w:rPr>
              <w:t xml:space="preserve">Get legal help right away</w:t>
            </w:r>
          </w:p>
        </w:tc>
      </w:tr>
      <w:tr>
        <w:trPr>
          <w:tblHeader w:val="off"/>
        </w:trPr>
        <w:tc>
          <w:tcPr>
            <w:tcW w:type="dxa" w:w="3213"/>
            <w:tcMar>
              <w:top w:type="dxa" w:w="60"/>
              <w:left w:type="dxa" w:w="90"/>
              <w:bottom w:type="dxa" w:w="60"/>
              <w:right w:type="dxa" w:w="90"/>
            </w:tcMar>
          </w:tcPr>
          <w:p>
            <w:r>
              <w:rPr>
                <w:sz w:val="18"/>
                <w:szCs w:val="18"/>
              </w:rPr>
              <w:t xml:space="preserve">Comparing only rent to mortgage</w:t>
            </w:r>
          </w:p>
        </w:tc>
        <w:tc>
          <w:tcPr>
            <w:tcW w:type="dxa" w:w="3213"/>
            <w:tcMar>
              <w:top w:type="dxa" w:w="60"/>
              <w:left w:type="dxa" w:w="90"/>
              <w:bottom w:type="dxa" w:w="60"/>
              <w:right w:type="dxa" w:w="90"/>
            </w:tcMar>
          </w:tcPr>
          <w:p>
            <w:r>
              <w:rPr>
                <w:sz w:val="18"/>
                <w:szCs w:val="18"/>
              </w:rPr>
              <w:t xml:space="preserve">You underestimate the cost of buying</w:t>
            </w:r>
          </w:p>
        </w:tc>
        <w:tc>
          <w:tcPr>
            <w:tcW w:type="dxa" w:w="3214"/>
            <w:tcMar>
              <w:top w:type="dxa" w:w="60"/>
              <w:left w:type="dxa" w:w="90"/>
              <w:bottom w:type="dxa" w:w="60"/>
              <w:right w:type="dxa" w:w="90"/>
            </w:tcMar>
          </w:tcPr>
          <w:p>
            <w:r>
              <w:rPr>
                <w:sz w:val="18"/>
                <w:szCs w:val="18"/>
              </w:rPr>
              <w:t xml:space="preserve">Add up all the costs</w:t>
            </w:r>
          </w:p>
        </w:tc>
      </w:tr>
      <w:tr>
        <w:trPr>
          <w:tblHeader w:val="off"/>
        </w:trPr>
        <w:tc>
          <w:tcPr>
            <w:tcW w:type="dxa" w:w="3213"/>
            <w:tcMar>
              <w:top w:type="dxa" w:w="60"/>
              <w:left w:type="dxa" w:w="90"/>
              <w:bottom w:type="dxa" w:w="60"/>
              <w:right w:type="dxa" w:w="90"/>
            </w:tcMar>
          </w:tcPr>
          <w:p>
            <w:r>
              <w:rPr>
                <w:sz w:val="18"/>
                <w:szCs w:val="18"/>
              </w:rPr>
              <w:t xml:space="preserve">Not taking photos when you move in</w:t>
            </w:r>
          </w:p>
        </w:tc>
        <w:tc>
          <w:tcPr>
            <w:tcW w:type="dxa" w:w="3213"/>
            <w:tcMar>
              <w:top w:type="dxa" w:w="60"/>
              <w:left w:type="dxa" w:w="90"/>
              <w:bottom w:type="dxa" w:w="60"/>
              <w:right w:type="dxa" w:w="90"/>
            </w:tcMar>
          </w:tcPr>
          <w:p>
            <w:r>
              <w:rPr>
                <w:sz w:val="18"/>
                <w:szCs w:val="18"/>
              </w:rPr>
              <w:t xml:space="preserve">You lose your deposit</w:t>
            </w:r>
          </w:p>
        </w:tc>
        <w:tc>
          <w:tcPr>
            <w:tcW w:type="dxa" w:w="3214"/>
            <w:tcMar>
              <w:top w:type="dxa" w:w="60"/>
              <w:left w:type="dxa" w:w="90"/>
              <w:bottom w:type="dxa" w:w="60"/>
              <w:right w:type="dxa" w:w="90"/>
            </w:tcMar>
          </w:tcPr>
          <w:p>
            <w:r>
              <w:rPr>
                <w:sz w:val="18"/>
                <w:szCs w:val="18"/>
              </w:rPr>
              <w:t xml:space="preserve">Take dated photos</w:t>
            </w:r>
          </w:p>
        </w:tc>
      </w:tr>
    </w:tbl>
    <w:p/>
    <w:p>
      <w:pPr>
        <w:pStyle w:val="Heading3"/>
      </w:pPr>
      <w:r>
        <w:t xml:space="preserve">Practice</w:t>
      </w:r>
    </w:p>
    <w:p>
      <w:pPr>
        <w:pStyle w:val="Heading4"/>
      </w:pPr>
      <w:r>
        <w:t xml:space="preserve">Interactive activity</w:t>
      </w:r>
    </w:p>
    <w:p>
      <w:r>
        <w:rPr>
          <w:b/>
          <w:bCs/>
        </w:rPr>
        <w:t xml:space="preserve">What would you do? (H5P):</w:t>
      </w:r>
      <w:r>
        <w:t xml:space="preserve"> three situations from this lesson with Daniela and Andrés. Choose the best decision in each one; if you miss, you can try again. It earns experience points.</w:t>
      </w:r>
    </w:p>
    <w:p>
      <w:pPr>
        <w:pStyle w:val="Heading4"/>
      </w:pPr>
      <w:r>
        <w:t xml:space="preserve">Quiz</w:t>
      </w:r>
    </w:p>
    <w:p>
      <w:pPr>
        <w:pStyle w:val="ListParagraph"/>
        <w:numPr>
          <w:ilvl w:val="0"/>
          <w:numId w:val="16"/>
        </w:numPr>
      </w:pPr>
      <w:r>
        <w:t xml:space="preserve">Can the landlord ask about your immigration status in California? a) Yes · b) No · c) Only if it's a large building</w:t>
      </w:r>
    </w:p>
    <w:p>
      <w:pPr>
        <w:pStyle w:val="ListParagraph"/>
        <w:numPr>
          <w:ilvl w:val="0"/>
          <w:numId w:val="16"/>
        </w:numPr>
      </w:pPr>
      <w:r>
        <w:t xml:space="preserve">Does an 1,800 mortgage cost the same as 1,800 in rent? a) Yes · b) No, there are more costs · c) Yes, if the rate is fixed</w:t>
      </w:r>
    </w:p>
    <w:p>
      <w:pPr>
        <w:pStyle w:val="ListParagraph"/>
        <w:numPr>
          <w:ilvl w:val="0"/>
          <w:numId w:val="16"/>
        </w:numPr>
      </w:pPr>
      <w:r>
        <w:t xml:space="preserve">If you get court eviction papers, what do you do? a) Wait · b) Get legal help right away · c) Move out without notice to avoid court</w:t>
      </w:r>
    </w:p>
    <w:p>
      <w:r>
        <w:rPr>
          <w:b/>
          <w:bCs/>
        </w:rPr>
        <w:t xml:space="preserve">Answers:</w:t>
      </w:r>
      <w:r>
        <w:t xml:space="preserve"> 1-b: it's prohibited. 2-b: there are taxes, insurance and maintenance. 3-b: the deadline is very short.</w:t>
      </w:r>
    </w:p>
    <w:p>
      <w:pPr>
        <w:pStyle w:val="Heading4"/>
      </w:pPr>
      <w:r>
        <w:t xml:space="preserve">Put it into practice</w:t>
      </w:r>
    </w:p>
    <w:p>
      <w:r>
        <w:t xml:space="preserve">Your rent is 1,800 and you're told about a 12% increase. What do you check before accepting it? </w:t>
      </w:r>
      <w:r>
        <w:rPr>
          <w:b/>
          <w:bCs/>
        </w:rPr>
        <w:t xml:space="preserve">Answer:</w:t>
      </w:r>
      <w:r>
        <w:t xml:space="preserve"> Whether your home has a rent cap, what the maximum allowed increase is this year in your area, and I answer in writing if the increase is higher.</w:t>
      </w:r>
    </w:p>
    <w:p>
      <w:pPr>
        <w:pStyle w:val="Heading4"/>
      </w:pPr>
      <w:r>
        <w:t xml:space="preserve">Your plan</w:t>
      </w:r>
    </w:p>
    <w:p>
      <w:r>
        <w:t xml:space="preserve">Keep your lease and your receipts. If you want to buy, make an appointment with a certified housing counselor.</w:t>
      </w:r>
    </w:p>
    <w:p>
      <w:pPr>
        <w:pStyle w:val="Heading3"/>
      </w:pPr>
      <w:r>
        <w:t xml:space="preserve">Learn more</w:t>
      </w:r>
    </w:p>
    <w:p>
      <w:pPr>
        <w:pStyle w:val="ListParagraph"/>
        <w:numPr>
          <w:ilvl w:val="0"/>
          <w:numId w:val="2"/>
        </w:numPr>
      </w:pPr>
      <w:r>
        <w:rPr>
          <w:b/>
          <w:bCs/>
        </w:rPr>
        <w:t xml:space="preserve">2026 Landlord-Tenant Guide</w:t>
      </w:r>
      <w:r>
        <w:t xml:space="preserve"> (California Department of Real Estate · English): https://www.dre.ca.gov/publications/ResourceGuidebook/2026_Landlord_Tenant_Guide.pdf — </w:t>
      </w:r>
      <w:r>
        <w:rPr>
          <w:b/>
          <w:bCs/>
        </w:rPr>
        <w:t xml:space="preserve">What to look for:</w:t>
      </w:r>
      <w:r>
        <w:t xml:space="preserve"> the chapter on rent caps, deposits and evictions.</w:t>
      </w:r>
    </w:p>
    <w:p>
      <w:pPr>
        <w:pStyle w:val="ListParagraph"/>
        <w:numPr>
          <w:ilvl w:val="0"/>
          <w:numId w:val="2"/>
        </w:numPr>
      </w:pPr>
      <w:r>
        <w:rPr>
          <w:b/>
          <w:bCs/>
        </w:rPr>
        <w:t xml:space="preserve">Find a housing counselor</w:t>
      </w:r>
      <w:r>
        <w:t xml:space="preserve"> (CFPB and HUD · English): https://www.consumerfinance.gov/find-a-housing-counselor/ — </w:t>
      </w:r>
      <w:r>
        <w:rPr>
          <w:b/>
          <w:bCs/>
        </w:rPr>
        <w:t xml:space="preserve">What to look for:</w:t>
      </w:r>
      <w:r>
        <w:t xml:space="preserve"> type your ZIP code to see certified counselors near you and whether they offer help in Spanish.</w:t>
      </w:r>
    </w:p>
    <w:p>
      <w:pPr>
        <w:pStyle w:val="ListParagraph"/>
        <w:numPr>
          <w:ilvl w:val="0"/>
          <w:numId w:val="2"/>
        </w:numPr>
      </w:pPr>
      <w:r>
        <w:rPr>
          <w:b/>
          <w:bCs/>
        </w:rPr>
        <w:t xml:space="preserve">Buying a house</w:t>
      </w:r>
      <w:r>
        <w:t xml:space="preserve"> (CFPB · English and Spanish): https://www.consumerfinance.gov/owning-a-home/ — </w:t>
      </w:r>
      <w:r>
        <w:rPr>
          <w:b/>
          <w:bCs/>
        </w:rPr>
        <w:t xml:space="preserve">What to look for:</w:t>
      </w:r>
      <w:r>
        <w:t xml:space="preserve"> the step-by-step guide and the tool to compare mortgage rates.</w:t>
      </w:r>
    </w:p>
    <w:p>
      <w:pPr>
        <w:pStyle w:val="ListParagraph"/>
        <w:numPr>
          <w:ilvl w:val="0"/>
          <w:numId w:val="2"/>
        </w:numPr>
      </w:pPr>
      <w:r>
        <w:rPr>
          <w:b/>
          <w:bCs/>
        </w:rPr>
        <w:t xml:space="preserve">CalHFA</w:t>
      </w:r>
      <w:r>
        <w:t xml:space="preserve"> (California Housing Finance Agency · English and Spanish): https://www.calhfa.ca.gov — </w:t>
      </w:r>
      <w:r>
        <w:rPr>
          <w:b/>
          <w:bCs/>
        </w:rPr>
        <w:t xml:space="preserve">What to look for:</w:t>
      </w:r>
      <w:r>
        <w:t xml:space="preserve"> the first-time homebuyer programs and their requirements.</w:t>
      </w:r>
    </w:p>
    <w:p>
      <w:pPr>
        <w:pStyle w:val="Heading3"/>
      </w:pPr>
      <w:r>
        <w:t xml:space="preserve">Key words</w:t>
      </w:r>
    </w:p>
    <w:p>
      <w:pPr>
        <w:pStyle w:val="ListParagraph"/>
        <w:numPr>
          <w:ilvl w:val="0"/>
          <w:numId w:val="2"/>
        </w:numPr>
      </w:pPr>
      <w:r>
        <w:rPr>
          <w:i/>
          <w:iCs/>
        </w:rPr>
        <w:t xml:space="preserve">Down payment:</w:t>
      </w:r>
      <w:r>
        <w:t xml:space="preserve"> the upfront payment when buying.</w:t>
      </w:r>
    </w:p>
    <w:p>
      <w:pPr>
        <w:pStyle w:val="ListParagraph"/>
        <w:numPr>
          <w:ilvl w:val="0"/>
          <w:numId w:val="2"/>
        </w:numPr>
      </w:pPr>
      <w:r>
        <w:rPr>
          <w:i/>
          <w:iCs/>
        </w:rPr>
        <w:t xml:space="preserve">Closing costs:</w:t>
      </w:r>
      <w:r>
        <w:t xml:space="preserve"> the expenses of the purchase.</w:t>
      </w:r>
    </w:p>
    <w:p>
      <w:pPr>
        <w:pStyle w:val="ListParagraph"/>
        <w:numPr>
          <w:ilvl w:val="0"/>
          <w:numId w:val="2"/>
        </w:numPr>
      </w:pPr>
      <w:r>
        <w:rPr>
          <w:i/>
          <w:iCs/>
        </w:rPr>
        <w:t xml:space="preserve">Mortgage:</w:t>
      </w:r>
      <w:r>
        <w:t xml:space="preserve"> a loan to buy a home.</w:t>
      </w:r>
    </w:p>
    <w:p>
      <w:pPr>
        <w:pStyle w:val="ListParagraph"/>
        <w:numPr>
          <w:ilvl w:val="0"/>
          <w:numId w:val="2"/>
        </w:numPr>
      </w:pPr>
      <w:r>
        <w:rPr>
          <w:i/>
          <w:iCs/>
        </w:rPr>
        <w:t xml:space="preserve">Rent cap:</w:t>
      </w:r>
      <w:r>
        <w:t xml:space="preserve"> the maximum increase allowed.</w:t>
      </w:r>
    </w:p>
    <w:p>
      <w:pPr>
        <w:pStyle w:val="Heading3"/>
      </w:pPr>
      <w:r>
        <w:t xml:space="preserve">Sources</w:t>
      </w:r>
    </w:p>
    <w:p>
      <w:r>
        <w:t xml:space="preserve">[R44] California, tenants' rights guide · [R22] CFPB, housing counselors · AB 12 (deposits, 2024) · CalHFA [POR CONFIRMAR].</w:t>
      </w:r>
    </w:p>
    <w:p>
      <w:r>
        <w:br w:type="page"/>
      </w:r>
    </w:p>
    <w:p>
      <w:pPr>
        <w:pStyle w:val="Heading2"/>
      </w:pPr>
      <w:r>
        <w:t xml:space="preserve">M5 U05. Is the advertised price all it costs?</w:t>
      </w:r>
    </w:p>
    <w:p>
      <w:r>
        <w:rPr>
          <w:b/>
          <w:bCs/>
        </w:rPr>
        <w:t xml:space="preserve">What you will be able to do:</w:t>
      </w:r>
      <w:r>
        <w:t xml:space="preserve"> Compare a car or a course by its total cost and its flexibility.</w:t>
      </w:r>
    </w:p>
    <w:p>
      <w:r>
        <w:rPr>
          <w:b/>
          <w:bCs/>
        </w:rPr>
        <w:t xml:space="preserve">To start:</w:t>
      </w:r>
      <w:r>
        <w:t xml:space="preserve"> Luis saw a car ad for "only 280 a month." It seemed perfect. When he added insurance, gas and maintenance, the car cost him 650 a month. In this lesson you'll learn to see everything something costs before you buy it.</w:t>
      </w:r>
    </w:p>
    <w:p>
      <w:pPr>
        <w:pStyle w:val="Heading3"/>
      </w:pPr>
      <w:r>
        <w:t xml:space="preserve">The essentials (5 minutes)</w:t>
      </w:r>
    </w:p>
    <w:p>
      <w:pPr>
        <w:pStyle w:val="Heading4"/>
      </w:pPr>
      <w:r>
        <w:t xml:space="preserve">The advertised price isn't everything</w:t>
      </w:r>
    </w:p>
    <w:p>
      <w:r>
        <w:t xml:space="preserve">A car may ask for a 200 monthly payment and also require insurance, gas and maintenance.</w:t>
      </w:r>
    </w:p>
    <w:p>
      <w:r>
        <w:t xml:space="preserve">The </w:t>
      </w:r>
      <w:r>
        <w:rPr>
          <w:b/>
          <w:bCs/>
        </w:rPr>
        <w:t xml:space="preserve">total cost of ownership</w:t>
      </w:r>
      <w:r>
        <w:t xml:space="preserve"> includes everything you pay to own and use something.</w:t>
      </w:r>
    </w:p>
    <w:p>
      <w:pPr>
        <w:pStyle w:val="Heading4"/>
      </w:pPr>
      <w:r>
        <w:t xml:space="preserve">Luis's two cars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tc>
        <w:tc>
          <w:tcPr>
            <w:tcW w:type="dxa" w:w="3213"/>
            <w:shd w:fill="1F5C4A" w:color="auto" w:val="clear"/>
            <w:tcMar>
              <w:top w:type="dxa" w:w="60"/>
              <w:left w:type="dxa" w:w="90"/>
              <w:bottom w:type="dxa" w:w="60"/>
              <w:right w:type="dxa" w:w="90"/>
            </w:tcMar>
          </w:tcPr>
          <w:p>
            <w:r>
              <w:rPr>
                <w:b/>
                <w:bCs/>
                <w:color w:val="FFFFFF"/>
                <w:sz w:val="18"/>
                <w:szCs w:val="18"/>
              </w:rPr>
              <w:t xml:space="preserve">Car A</w:t>
            </w:r>
          </w:p>
        </w:tc>
        <w:tc>
          <w:tcPr>
            <w:tcW w:type="dxa" w:w="3214"/>
            <w:shd w:fill="1F5C4A" w:color="auto" w:val="clear"/>
            <w:tcMar>
              <w:top w:type="dxa" w:w="60"/>
              <w:left w:type="dxa" w:w="90"/>
              <w:bottom w:type="dxa" w:w="60"/>
              <w:right w:type="dxa" w:w="90"/>
            </w:tcMar>
          </w:tcPr>
          <w:p>
            <w:r>
              <w:rPr>
                <w:b/>
                <w:bCs/>
                <w:color w:val="FFFFFF"/>
                <w:sz w:val="18"/>
                <w:szCs w:val="18"/>
              </w:rPr>
              <w:t xml:space="preserve">Car B</w:t>
            </w:r>
          </w:p>
        </w:tc>
      </w:tr>
      <w:tr>
        <w:trPr>
          <w:tblHeader w:val="off"/>
        </w:trPr>
        <w:tc>
          <w:tcPr>
            <w:tcW w:type="dxa" w:w="3213"/>
            <w:tcMar>
              <w:top w:type="dxa" w:w="60"/>
              <w:left w:type="dxa" w:w="90"/>
              <w:bottom w:type="dxa" w:w="60"/>
              <w:right w:type="dxa" w:w="90"/>
            </w:tcMar>
          </w:tcPr>
          <w:p>
            <w:r>
              <w:rPr>
                <w:sz w:val="18"/>
                <w:szCs w:val="18"/>
              </w:rPr>
              <w:t xml:space="preserve">Payment</w:t>
            </w:r>
          </w:p>
        </w:tc>
        <w:tc>
          <w:tcPr>
            <w:tcW w:type="dxa" w:w="3213"/>
            <w:tcMar>
              <w:top w:type="dxa" w:w="60"/>
              <w:left w:type="dxa" w:w="90"/>
              <w:bottom w:type="dxa" w:w="60"/>
              <w:right w:type="dxa" w:w="90"/>
            </w:tcMar>
          </w:tcPr>
          <w:p>
            <w:r>
              <w:rPr>
                <w:sz w:val="18"/>
                <w:szCs w:val="18"/>
              </w:rPr>
              <w:t xml:space="preserve">280</w:t>
            </w:r>
          </w:p>
        </w:tc>
        <w:tc>
          <w:tcPr>
            <w:tcW w:type="dxa" w:w="3214"/>
            <w:tcMar>
              <w:top w:type="dxa" w:w="60"/>
              <w:left w:type="dxa" w:w="90"/>
              <w:bottom w:type="dxa" w:w="60"/>
              <w:right w:type="dxa" w:w="90"/>
            </w:tcMar>
          </w:tcPr>
          <w:p>
            <w:r>
              <w:rPr>
                <w:sz w:val="18"/>
                <w:szCs w:val="18"/>
              </w:rPr>
              <w:t xml:space="preserve">340</w:t>
            </w:r>
          </w:p>
        </w:tc>
      </w:tr>
      <w:tr>
        <w:trPr>
          <w:tblHeader w:val="off"/>
        </w:trPr>
        <w:tc>
          <w:tcPr>
            <w:tcW w:type="dxa" w:w="3213"/>
            <w:tcMar>
              <w:top w:type="dxa" w:w="60"/>
              <w:left w:type="dxa" w:w="90"/>
              <w:bottom w:type="dxa" w:w="60"/>
              <w:right w:type="dxa" w:w="90"/>
            </w:tcMar>
          </w:tcPr>
          <w:p>
            <w:r>
              <w:rPr>
                <w:sz w:val="18"/>
                <w:szCs w:val="18"/>
              </w:rPr>
              <w:t xml:space="preserve">Insurance</w:t>
            </w:r>
          </w:p>
        </w:tc>
        <w:tc>
          <w:tcPr>
            <w:tcW w:type="dxa" w:w="3213"/>
            <w:tcMar>
              <w:top w:type="dxa" w:w="60"/>
              <w:left w:type="dxa" w:w="90"/>
              <w:bottom w:type="dxa" w:w="60"/>
              <w:right w:type="dxa" w:w="90"/>
            </w:tcMar>
          </w:tcPr>
          <w:p>
            <w:r>
              <w:rPr>
                <w:sz w:val="18"/>
                <w:szCs w:val="18"/>
              </w:rPr>
              <w:t xml:space="preserve">160</w:t>
            </w:r>
          </w:p>
        </w:tc>
        <w:tc>
          <w:tcPr>
            <w:tcW w:type="dxa" w:w="3214"/>
            <w:tcMar>
              <w:top w:type="dxa" w:w="60"/>
              <w:left w:type="dxa" w:w="90"/>
              <w:bottom w:type="dxa" w:w="60"/>
              <w:right w:type="dxa" w:w="90"/>
            </w:tcMar>
          </w:tcPr>
          <w:p>
            <w:r>
              <w:rPr>
                <w:sz w:val="18"/>
                <w:szCs w:val="18"/>
              </w:rPr>
              <w:t xml:space="preserve">120</w:t>
            </w:r>
          </w:p>
        </w:tc>
      </w:tr>
      <w:tr>
        <w:trPr>
          <w:tblHeader w:val="off"/>
        </w:trPr>
        <w:tc>
          <w:tcPr>
            <w:tcW w:type="dxa" w:w="3213"/>
            <w:tcMar>
              <w:top w:type="dxa" w:w="60"/>
              <w:left w:type="dxa" w:w="90"/>
              <w:bottom w:type="dxa" w:w="60"/>
              <w:right w:type="dxa" w:w="90"/>
            </w:tcMar>
          </w:tcPr>
          <w:p>
            <w:r>
              <w:rPr>
                <w:sz w:val="18"/>
                <w:szCs w:val="18"/>
              </w:rPr>
              <w:t xml:space="preserve">Gas</w:t>
            </w:r>
          </w:p>
        </w:tc>
        <w:tc>
          <w:tcPr>
            <w:tcW w:type="dxa" w:w="3213"/>
            <w:tcMar>
              <w:top w:type="dxa" w:w="60"/>
              <w:left w:type="dxa" w:w="90"/>
              <w:bottom w:type="dxa" w:w="60"/>
              <w:right w:type="dxa" w:w="90"/>
            </w:tcMar>
          </w:tcPr>
          <w:p>
            <w:r>
              <w:rPr>
                <w:sz w:val="18"/>
                <w:szCs w:val="18"/>
              </w:rPr>
              <w:t xml:space="preserve">140</w:t>
            </w:r>
          </w:p>
        </w:tc>
        <w:tc>
          <w:tcPr>
            <w:tcW w:type="dxa" w:w="3214"/>
            <w:tcMar>
              <w:top w:type="dxa" w:w="60"/>
              <w:left w:type="dxa" w:w="90"/>
              <w:bottom w:type="dxa" w:w="60"/>
              <w:right w:type="dxa" w:w="90"/>
            </w:tcMar>
          </w:tcPr>
          <w:p>
            <w:r>
              <w:rPr>
                <w:sz w:val="18"/>
                <w:szCs w:val="18"/>
              </w:rPr>
              <w:t xml:space="preserve">80</w:t>
            </w:r>
          </w:p>
        </w:tc>
      </w:tr>
      <w:tr>
        <w:trPr>
          <w:tblHeader w:val="off"/>
        </w:trPr>
        <w:tc>
          <w:tcPr>
            <w:tcW w:type="dxa" w:w="3213"/>
            <w:tcMar>
              <w:top w:type="dxa" w:w="60"/>
              <w:left w:type="dxa" w:w="90"/>
              <w:bottom w:type="dxa" w:w="60"/>
              <w:right w:type="dxa" w:w="90"/>
            </w:tcMar>
          </w:tcPr>
          <w:p>
            <w:r>
              <w:rPr>
                <w:sz w:val="18"/>
                <w:szCs w:val="18"/>
              </w:rPr>
              <w:t xml:space="preserve">Maintenance</w:t>
            </w:r>
          </w:p>
        </w:tc>
        <w:tc>
          <w:tcPr>
            <w:tcW w:type="dxa" w:w="3213"/>
            <w:tcMar>
              <w:top w:type="dxa" w:w="60"/>
              <w:left w:type="dxa" w:w="90"/>
              <w:bottom w:type="dxa" w:w="60"/>
              <w:right w:type="dxa" w:w="90"/>
            </w:tcMar>
          </w:tcPr>
          <w:p>
            <w:r>
              <w:rPr>
                <w:sz w:val="18"/>
                <w:szCs w:val="18"/>
              </w:rPr>
              <w:t xml:space="preserve">70</w:t>
            </w:r>
          </w:p>
        </w:tc>
        <w:tc>
          <w:tcPr>
            <w:tcW w:type="dxa" w:w="3214"/>
            <w:tcMar>
              <w:top w:type="dxa" w:w="60"/>
              <w:left w:type="dxa" w:w="90"/>
              <w:bottom w:type="dxa" w:w="60"/>
              <w:right w:type="dxa" w:w="90"/>
            </w:tcMar>
          </w:tcPr>
          <w:p>
            <w:r>
              <w:rPr>
                <w:sz w:val="18"/>
                <w:szCs w:val="18"/>
              </w:rPr>
              <w:t xml:space="preserve">60</w:t>
            </w:r>
          </w:p>
        </w:tc>
      </w:tr>
      <w:tr>
        <w:trPr>
          <w:tblHeader w:val="off"/>
        </w:trPr>
        <w:tc>
          <w:tcPr>
            <w:tcW w:type="dxa" w:w="3213"/>
            <w:tcMar>
              <w:top w:type="dxa" w:w="60"/>
              <w:left w:type="dxa" w:w="90"/>
              <w:bottom w:type="dxa" w:w="60"/>
              <w:right w:type="dxa" w:w="90"/>
            </w:tcMar>
          </w:tcPr>
          <w:p>
            <w:r>
              <w:rPr>
                <w:b/>
                <w:bCs/>
                <w:sz w:val="18"/>
                <w:szCs w:val="18"/>
              </w:rPr>
              <w:t xml:space="preserve">Total per month</w:t>
            </w:r>
          </w:p>
        </w:tc>
        <w:tc>
          <w:tcPr>
            <w:tcW w:type="dxa" w:w="3213"/>
            <w:tcMar>
              <w:top w:type="dxa" w:w="60"/>
              <w:left w:type="dxa" w:w="90"/>
              <w:bottom w:type="dxa" w:w="60"/>
              <w:right w:type="dxa" w:w="90"/>
            </w:tcMar>
          </w:tcPr>
          <w:p>
            <w:r>
              <w:rPr>
                <w:b/>
                <w:bCs/>
                <w:sz w:val="18"/>
                <w:szCs w:val="18"/>
              </w:rPr>
              <w:t xml:space="preserve">650</w:t>
            </w:r>
          </w:p>
        </w:tc>
        <w:tc>
          <w:tcPr>
            <w:tcW w:type="dxa" w:w="3214"/>
            <w:tcMar>
              <w:top w:type="dxa" w:w="60"/>
              <w:left w:type="dxa" w:w="90"/>
              <w:bottom w:type="dxa" w:w="60"/>
              <w:right w:type="dxa" w:w="90"/>
            </w:tcMar>
          </w:tcPr>
          <w:p>
            <w:r>
              <w:rPr>
                <w:b/>
                <w:bCs/>
                <w:sz w:val="18"/>
                <w:szCs w:val="18"/>
              </w:rPr>
              <w:t xml:space="preserve">600</w:t>
            </w:r>
          </w:p>
        </w:tc>
      </w:tr>
    </w:tbl>
    <w:p/>
    <w:p>
      <w:r>
        <w:t xml:space="preserve">The car with the lower payment costs more each month.</w:t>
      </w:r>
    </w:p>
    <w:p>
      <w:pPr>
        <w:pStyle w:val="Heading4"/>
      </w:pPr>
      <w:r>
        <w:t xml:space="preserve">Three steps to compare</w:t>
      </w:r>
    </w:p>
    <w:p>
      <w:pPr>
        <w:pStyle w:val="ListParagraph"/>
        <w:numPr>
          <w:ilvl w:val="0"/>
          <w:numId w:val="17"/>
        </w:numPr>
      </w:pPr>
      <w:r>
        <w:rPr>
          <w:b/>
          <w:bCs/>
        </w:rPr>
        <w:t xml:space="preserve">Write down the advertised payment.</w:t>
      </w:r>
    </w:p>
    <w:p>
      <w:pPr>
        <w:pStyle w:val="ListParagraph"/>
        <w:numPr>
          <w:ilvl w:val="0"/>
          <w:numId w:val="17"/>
        </w:numPr>
      </w:pPr>
      <w:r>
        <w:rPr>
          <w:b/>
          <w:bCs/>
        </w:rPr>
        <w:t xml:space="preserve">Add the other costs:</w:t>
      </w:r>
      <w:r>
        <w:t xml:space="preserve"> insurance, gas, maintenance, registration.</w:t>
      </w:r>
    </w:p>
    <w:p>
      <w:pPr>
        <w:pStyle w:val="ListParagraph"/>
        <w:numPr>
          <w:ilvl w:val="0"/>
          <w:numId w:val="17"/>
        </w:numPr>
      </w:pPr>
      <w:r>
        <w:rPr>
          <w:b/>
          <w:bCs/>
        </w:rPr>
        <w:t xml:space="preserve">Compare</w:t>
      </w:r>
      <w:r>
        <w:t xml:space="preserve"> the options with the same list, including the option of waiting.</w:t>
      </w:r>
    </w:p>
    <w:p>
      <w:pPr>
        <w:pStyle w:val="Heading4"/>
      </w:pPr>
      <w:r>
        <w:t xml:space="preserve">Education too</w:t>
      </w:r>
    </w:p>
    <w:p>
      <w:r>
        <w:t xml:space="preserve">A course has tuition, but also materials, transportation, child care and the income you give up while you study.</w:t>
      </w:r>
    </w:p>
    <w:p>
      <w:r>
        <w:t xml:space="preserve">Check that the provider is real and recognized. An ad promising a "guaranteed job" isn't guaranteed income.</w:t>
      </w:r>
    </w:p>
    <w:p>
      <w:pPr>
        <w:pBdr>
          <w:left w:val="single" w:color="1F5C4A" w:sz="18" w:space="8"/>
        </w:pBdr>
        <w:shd w:fill="EAF2EE" w:color="auto" w:val="clear"/>
        <w:spacing w:after="160" w:before="120"/>
        <w:ind w:left="200" w:right="200"/>
      </w:pPr>
      <w:r>
        <w:rPr>
          <w:b/>
          <w:bCs/>
        </w:rPr>
        <w:t xml:space="preserve">Key idea:</w:t>
      </w:r>
      <w:r>
        <w:t xml:space="preserve"> always compare with the same list of costs.</w:t>
      </w:r>
    </w:p>
    <w:p>
      <w:pPr>
        <w:pStyle w:val="Heading4"/>
      </w:pPr>
      <w:r>
        <w:t xml:space="preserve">A case in one minute</w:t>
      </w:r>
    </w:p>
    <w:p>
      <w:r>
        <w:t xml:space="preserve">Daniela wants a baking course. Tuition is 1,200, materials 300, and she'd give up 500 in earnings because of class hours.</w:t>
      </w:r>
    </w:p>
    <w:p>
      <w:r>
        <w:t xml:space="preserve">The total cost is 2,000, not 1,200. She decides to take it anyway, because she expects to raise her prices afterward. Now she knows how much she needs to save.</w:t>
      </w:r>
    </w:p>
    <w:p>
      <w:pPr>
        <w:pStyle w:val="Heading4"/>
      </w:pPr>
      <w:r>
        <w:t xml:space="preserve">Questions before you sign</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Description</w:t>
            </w:r>
          </w:p>
        </w:tc>
        <w:tc>
          <w:tcPr>
            <w:tcW w:type="dxa" w:w="3214"/>
            <w:shd w:fill="1F5C4A" w:color="auto" w:val="clear"/>
            <w:tcMar>
              <w:top w:type="dxa" w:w="60"/>
              <w:left w:type="dxa" w:w="90"/>
              <w:bottom w:type="dxa" w:w="60"/>
              <w:right w:type="dxa" w:w="90"/>
            </w:tcMar>
          </w:tcPr>
          <w:p>
            <w:r>
              <w:rPr>
                <w:b/>
                <w:bCs/>
                <w:color w:val="FFFFFF"/>
                <w:sz w:val="18"/>
                <w:szCs w:val="18"/>
              </w:rPr>
              <w:t xml:space="preserve">What it means for you</w:t>
            </w:r>
          </w:p>
        </w:tc>
      </w:tr>
      <w:tr>
        <w:trPr>
          <w:tblHeader w:val="off"/>
        </w:trPr>
        <w:tc>
          <w:tcPr>
            <w:tcW w:type="dxa" w:w="3213"/>
            <w:tcMar>
              <w:top w:type="dxa" w:w="60"/>
              <w:left w:type="dxa" w:w="90"/>
              <w:bottom w:type="dxa" w:w="60"/>
              <w:right w:type="dxa" w:w="90"/>
            </w:tcMar>
          </w:tcPr>
          <w:p>
            <w:r>
              <w:rPr>
                <w:sz w:val="18"/>
                <w:szCs w:val="18"/>
              </w:rPr>
              <w:t xml:space="preserve">What's the total price?</w:t>
            </w:r>
          </w:p>
        </w:tc>
        <w:tc>
          <w:tcPr>
            <w:tcW w:type="dxa" w:w="3213"/>
            <w:tcMar>
              <w:top w:type="dxa" w:w="60"/>
              <w:left w:type="dxa" w:w="90"/>
              <w:bottom w:type="dxa" w:w="60"/>
              <w:right w:type="dxa" w:w="90"/>
            </w:tcMar>
          </w:tcPr>
          <w:p>
            <w:r>
              <w:rPr>
                <w:sz w:val="18"/>
                <w:szCs w:val="18"/>
              </w:rPr>
              <w:t xml:space="preserve">Not just the monthly payment.</w:t>
            </w:r>
          </w:p>
        </w:tc>
        <w:tc>
          <w:tcPr>
            <w:tcW w:type="dxa" w:w="3214"/>
            <w:tcMar>
              <w:top w:type="dxa" w:w="60"/>
              <w:left w:type="dxa" w:w="90"/>
              <w:bottom w:type="dxa" w:w="60"/>
              <w:right w:type="dxa" w:w="90"/>
            </w:tcMar>
          </w:tcPr>
          <w:p>
            <w:r>
              <w:rPr>
                <w:sz w:val="18"/>
                <w:szCs w:val="18"/>
              </w:rPr>
              <w:t xml:space="preserve">Ask for it in writing.</w:t>
            </w:r>
          </w:p>
        </w:tc>
      </w:tr>
      <w:tr>
        <w:trPr>
          <w:tblHeader w:val="off"/>
        </w:trPr>
        <w:tc>
          <w:tcPr>
            <w:tcW w:type="dxa" w:w="3213"/>
            <w:tcMar>
              <w:top w:type="dxa" w:w="60"/>
              <w:left w:type="dxa" w:w="90"/>
              <w:bottom w:type="dxa" w:w="60"/>
              <w:right w:type="dxa" w:w="90"/>
            </w:tcMar>
          </w:tcPr>
          <w:p>
            <w:r>
              <w:rPr>
                <w:sz w:val="18"/>
                <w:szCs w:val="18"/>
              </w:rPr>
              <w:t xml:space="preserve">What's the yearly rate (APR)?</w:t>
            </w:r>
          </w:p>
        </w:tc>
        <w:tc>
          <w:tcPr>
            <w:tcW w:type="dxa" w:w="3213"/>
            <w:tcMar>
              <w:top w:type="dxa" w:w="60"/>
              <w:left w:type="dxa" w:w="90"/>
              <w:bottom w:type="dxa" w:w="60"/>
              <w:right w:type="dxa" w:w="90"/>
            </w:tcMar>
          </w:tcPr>
          <w:p>
            <w:r>
              <w:rPr>
                <w:sz w:val="18"/>
                <w:szCs w:val="18"/>
              </w:rPr>
              <w:t xml:space="preserve">Compare with your bank or credit union.</w:t>
            </w:r>
          </w:p>
        </w:tc>
        <w:tc>
          <w:tcPr>
            <w:tcW w:type="dxa" w:w="3214"/>
            <w:tcMar>
              <w:top w:type="dxa" w:w="60"/>
              <w:left w:type="dxa" w:w="90"/>
              <w:bottom w:type="dxa" w:w="60"/>
              <w:right w:type="dxa" w:w="90"/>
            </w:tcMar>
          </w:tcPr>
          <w:p>
            <w:r>
              <w:rPr>
                <w:sz w:val="18"/>
                <w:szCs w:val="18"/>
              </w:rPr>
              <w:t xml:space="preserve">Bring an offer beforehand.</w:t>
            </w:r>
          </w:p>
        </w:tc>
      </w:tr>
      <w:tr>
        <w:trPr>
          <w:tblHeader w:val="off"/>
        </w:trPr>
        <w:tc>
          <w:tcPr>
            <w:tcW w:type="dxa" w:w="3213"/>
            <w:tcMar>
              <w:top w:type="dxa" w:w="60"/>
              <w:left w:type="dxa" w:w="90"/>
              <w:bottom w:type="dxa" w:w="60"/>
              <w:right w:type="dxa" w:w="90"/>
            </w:tcMar>
          </w:tcPr>
          <w:p>
            <w:r>
              <w:rPr>
                <w:sz w:val="18"/>
                <w:szCs w:val="18"/>
              </w:rPr>
              <w:t xml:space="preserve">What extras are included?</w:t>
            </w:r>
          </w:p>
        </w:tc>
        <w:tc>
          <w:tcPr>
            <w:tcW w:type="dxa" w:w="3213"/>
            <w:tcMar>
              <w:top w:type="dxa" w:w="60"/>
              <w:left w:type="dxa" w:w="90"/>
              <w:bottom w:type="dxa" w:w="60"/>
              <w:right w:type="dxa" w:w="90"/>
            </w:tcMar>
          </w:tcPr>
          <w:p>
            <w:r>
              <w:rPr>
                <w:sz w:val="18"/>
                <w:szCs w:val="18"/>
              </w:rPr>
              <w:t xml:space="preserve">Warranties, insurance and optional services.</w:t>
            </w:r>
          </w:p>
        </w:tc>
        <w:tc>
          <w:tcPr>
            <w:tcW w:type="dxa" w:w="3214"/>
            <w:tcMar>
              <w:top w:type="dxa" w:w="60"/>
              <w:left w:type="dxa" w:w="90"/>
              <w:bottom w:type="dxa" w:w="60"/>
              <w:right w:type="dxa" w:w="90"/>
            </w:tcMar>
          </w:tcPr>
          <w:p>
            <w:r>
              <w:rPr>
                <w:sz w:val="18"/>
                <w:szCs w:val="18"/>
              </w:rPr>
              <w:t xml:space="preserve">You can say no.</w:t>
            </w:r>
          </w:p>
        </w:tc>
      </w:tr>
    </w:tbl>
    <w:p/>
    <w:p>
      <w:pPr>
        <w:pStyle w:val="Heading4"/>
      </w:pPr>
      <w:r>
        <w:t xml:space="preserve">Waiting is also an option</w:t>
      </w:r>
    </w:p>
    <w:p>
      <w:r>
        <w:t xml:space="preserve">Sometimes the best purchase is waiting a few months. With a bigger down payment, the loan is smaller and you pay less interest.</w:t>
      </w:r>
    </w:p>
    <w:p>
      <w:r>
        <w:t xml:space="preserve">If your current car still works, calculate how much you'd save in six months and compare it with the cost of buying today.</w:t>
      </w:r>
    </w:p>
    <w:p>
      <w:pPr>
        <w:pStyle w:val="Heading4"/>
      </w:pPr>
      <w:r>
        <w:t xml:space="preserve">Check your understanding</w:t>
      </w:r>
    </w:p>
    <w:p>
      <w:pPr>
        <w:pStyle w:val="ListParagraph"/>
        <w:numPr>
          <w:ilvl w:val="0"/>
          <w:numId w:val="18"/>
        </w:numPr>
      </w:pPr>
      <w:r>
        <w:t xml:space="preserve">Car A: payment 250 and other costs 320. Car B: payment 310 and other costs 230. Which costs less each month?</w:t>
      </w:r>
    </w:p>
    <w:p>
      <w:r>
        <w:rPr>
          <w:i/>
          <w:iCs/>
        </w:rPr>
        <w:t xml:space="preserve">Answer:</w:t>
      </w:r>
      <w:r>
        <w:t xml:space="preserve"> B: 540 versus 570.</w:t>
      </w:r>
    </w:p>
    <w:p>
      <w:pPr>
        <w:pStyle w:val="ListParagraph"/>
        <w:numPr>
          <w:ilvl w:val="0"/>
          <w:numId w:val="19"/>
        </w:numPr>
      </w:pPr>
      <w:r>
        <w:t xml:space="preserve">Is a longer loan always better because it lowers the payment?</w:t>
      </w:r>
    </w:p>
    <w:p>
      <w:r>
        <w:rPr>
          <w:i/>
          <w:iCs/>
        </w:rPr>
        <w:t xml:space="preserve">Answer:</w:t>
      </w:r>
      <w:r>
        <w:t xml:space="preserve"> No. You pay more interest and can owe more than the car is worth.</w:t>
      </w:r>
    </w:p>
    <w:p>
      <w:pPr>
        <w:pStyle w:val="Heading4"/>
      </w:pPr>
      <w:r>
        <w:t xml:space="preserve">Remember</w:t>
      </w:r>
    </w:p>
    <w:p>
      <w:pPr>
        <w:pStyle w:val="ListParagraph"/>
        <w:numPr>
          <w:ilvl w:val="0"/>
          <w:numId w:val="2"/>
        </w:numPr>
      </w:pPr>
      <w:r>
        <w:t xml:space="preserve">Add up all the costs, not just the payment.</w:t>
      </w:r>
    </w:p>
    <w:p>
      <w:pPr>
        <w:pStyle w:val="ListParagraph"/>
        <w:numPr>
          <w:ilvl w:val="0"/>
          <w:numId w:val="2"/>
        </w:numPr>
      </w:pPr>
      <w:r>
        <w:t xml:space="preserve">Compare with the same list.</w:t>
      </w:r>
    </w:p>
    <w:p>
      <w:pPr>
        <w:pStyle w:val="ListParagraph"/>
        <w:numPr>
          <w:ilvl w:val="0"/>
          <w:numId w:val="2"/>
        </w:numPr>
      </w:pPr>
      <w:r>
        <w:t xml:space="preserve">Check that a course is real before paying.</w:t>
      </w:r>
    </w:p>
    <w:p>
      <w:pPr>
        <w:pStyle w:val="Heading3"/>
      </w:pPr>
      <w:r>
        <w:t xml:space="preserve">Go deeper (5 more minutes)</w:t>
      </w:r>
    </w:p>
    <w:p>
      <w:pPr>
        <w:pStyle w:val="Heading4"/>
      </w:pPr>
      <w:r>
        <w:t xml:space="preserve">Car: total cost</w:t>
      </w:r>
    </w:p>
    <w:p>
      <w:r>
        <w:t xml:space="preserve">Price, financing, insurance, gas or charging, maintenance, repairs, parking, registration and loss of value.</w:t>
      </w:r>
    </w:p>
    <w:p>
      <w:r>
        <w:t xml:space="preserve">A longer loan lowers the payment, but it can leave you owing more than the car is worth. If you sell it or it's totaled, you still owe the difference.</w:t>
      </w:r>
    </w:p>
    <w:p>
      <w:pPr>
        <w:pStyle w:val="Heading4"/>
      </w:pPr>
      <w:r>
        <w:t xml:space="preserve">Leasing</w:t>
      </w:r>
    </w:p>
    <w:p>
      <w:r>
        <w:t xml:space="preserve">Leasing has mileage limits, return conditions and charges if you return the car damaged.</w:t>
      </w:r>
    </w:p>
    <w:p>
      <w:r>
        <w:t xml:space="preserve">Don't compare only the monthly payment: at the end you don't own the car.</w:t>
      </w:r>
    </w:p>
    <w:p>
      <w:pPr>
        <w:pStyle w:val="Heading4"/>
      </w:pPr>
      <w:r>
        <w:t xml:space="preserve">Depreciation</w:t>
      </w:r>
    </w:p>
    <w:p>
      <w:r>
        <w:t xml:space="preserve">A new car loses a significant part of its value in the first years. A used car in good condition can be a better option for many families.</w:t>
      </w:r>
    </w:p>
    <w:p>
      <w:r>
        <w:t xml:space="preserve">Have a trusted mechanic inspect a used car before you buy it.</w:t>
      </w:r>
    </w:p>
    <w:p>
      <w:pPr>
        <w:pStyle w:val="Heading4"/>
      </w:pPr>
      <w:r>
        <w:t xml:space="preserve">Education: check before you pay</w:t>
      </w:r>
    </w:p>
    <w:p>
      <w:pPr>
        <w:pStyle w:val="ListParagraph"/>
        <w:numPr>
          <w:ilvl w:val="0"/>
          <w:numId w:val="2"/>
        </w:numPr>
      </w:pPr>
      <w:r>
        <w:t xml:space="preserve">Check that the school or program is recognized.</w:t>
      </w:r>
    </w:p>
    <w:p>
      <w:pPr>
        <w:pStyle w:val="ListParagraph"/>
        <w:numPr>
          <w:ilvl w:val="0"/>
          <w:numId w:val="2"/>
        </w:numPr>
      </w:pPr>
      <w:r>
        <w:t xml:space="preserve">Ask how many students finish and get jobs, with data.</w:t>
      </w:r>
    </w:p>
    <w:p>
      <w:pPr>
        <w:pStyle w:val="ListParagraph"/>
        <w:numPr>
          <w:ilvl w:val="0"/>
          <w:numId w:val="2"/>
        </w:numPr>
      </w:pPr>
      <w:r>
        <w:t xml:space="preserve">Ask about scholarships or free programs from the state or community colleges.</w:t>
      </w:r>
    </w:p>
    <w:p>
      <w:r>
        <w:t xml:space="preserve">California community colleges have low-cost programs and some student aid, including some that don't depend on immigration status.</w:t>
      </w:r>
    </w:p>
    <w:p>
      <w:pPr>
        <w:pBdr>
          <w:left w:val="single" w:color="1F5C4A" w:sz="18" w:space="8"/>
        </w:pBdr>
        <w:shd w:fill="EAF2EE" w:color="auto" w:val="clear"/>
        <w:spacing w:after="160" w:before="120"/>
        <w:ind w:left="200" w:right="200"/>
      </w:pPr>
      <w:r>
        <w:rPr>
          <w:b/>
          <w:bCs/>
        </w:rPr>
        <w:t xml:space="preserve">Good to know:</w:t>
      </w:r>
      <w:r>
        <w:t xml:space="preserve"> in California, students who meet certain in-state schooling requirements can pay in-state tuition (AB 540) even without regular immigration status. Ask at the admissions office.</w:t>
      </w:r>
    </w:p>
    <w:p>
      <w:pPr>
        <w:pStyle w:val="Heading4"/>
      </w:pPr>
      <w:r>
        <w:t xml:space="preserve">Test it with less income</w:t>
      </w:r>
    </w:p>
    <w:p>
      <w:r>
        <w:t xml:space="preserve">If the payment depends on steady overtime, that's a weakness in the plan.</w:t>
      </w:r>
    </w:p>
    <w:p>
      <w:r>
        <w:t xml:space="preserve">Ask yourself: could I pay it in a month with 20% less income?</w:t>
      </w:r>
    </w:p>
    <w:p>
      <w:pPr>
        <w:pStyle w:val="Heading4"/>
      </w:pPr>
      <w:r>
        <w:t xml:space="preserve">Arrive with an approved loan</w:t>
      </w:r>
    </w:p>
    <w:p>
      <w:r>
        <w:t xml:space="preserve">Before going to the dealership, ask your credit union or bank for a preapproval. Many credit unions lend with an ITIN.</w:t>
      </w:r>
    </w:p>
    <w:p>
      <w:r>
        <w:t xml:space="preserve">That way you know how much you can pay and you compare the dealer's offer with a real rate. If the dealer offers you something better, great; if not, you already have an option.</w:t>
      </w:r>
    </w:p>
    <w:p>
      <w:r>
        <w:t xml:space="preserve">Read the whole contract before signing. Some dealerships add optional products to the monthly payment without explaining them. Ask what each charge is and remove what you don't want.</w:t>
      </w:r>
    </w:p>
    <w:p>
      <w:pPr>
        <w:pStyle w:val="Heading4"/>
      </w:pPr>
      <w:r>
        <w:t xml:space="preserve">Cases</w:t>
      </w:r>
    </w:p>
    <w:p>
      <w:r>
        <w:rPr>
          <w:b/>
          <w:bCs/>
        </w:rPr>
        <w:t xml:space="preserve">Case 1. Luis's two cars</w:t>
      </w:r>
    </w:p>
    <w:p>
      <w:r>
        <w:t xml:space="preserve">Car A: total 650. Car B: total 600.</w:t>
      </w:r>
    </w:p>
    <w:p>
      <w:pPr>
        <w:pStyle w:val="ListParagraph"/>
        <w:numPr>
          <w:ilvl w:val="0"/>
          <w:numId w:val="2"/>
        </w:numPr>
      </w:pPr>
      <w:r>
        <w:rPr>
          <w:i/>
          <w:iCs/>
        </w:rPr>
        <w:t xml:space="preserve">What does he still need to check?</w:t>
      </w:r>
      <w:r>
        <w:t xml:space="preserve"> Total price, term, down payment, the car's condition and loss of value. The payment alone is misleading.</w:t>
      </w:r>
    </w:p>
    <w:p>
      <w:r>
        <w:rPr>
          <w:b/>
          <w:bCs/>
        </w:rPr>
        <w:t xml:space="preserve">Case 2. Daniela's course</w:t>
      </w:r>
    </w:p>
    <w:p>
      <w:r>
        <w:t xml:space="preserve">Tuition 1,200, materials 300 and lost earnings 500.</w:t>
      </w:r>
    </w:p>
    <w:p>
      <w:pPr>
        <w:pStyle w:val="ListParagraph"/>
        <w:numPr>
          <w:ilvl w:val="0"/>
          <w:numId w:val="2"/>
        </w:numPr>
      </w:pPr>
      <w:r>
        <w:rPr>
          <w:i/>
          <w:iCs/>
        </w:rPr>
        <w:t xml:space="preserve">How much does it cost?</w:t>
      </w:r>
      <w:r>
        <w:t xml:space="preserve"> 2,000.</w:t>
      </w:r>
    </w:p>
    <w:p>
      <w:r>
        <w:rPr>
          <w:b/>
          <w:bCs/>
        </w:rPr>
        <w:t xml:space="preserve">Case 3. Andrés's offer</w:t>
      </w:r>
    </w:p>
    <w:p>
      <w:r>
        <w:t xml:space="preserve">A dealership offers to lower Andrés's car payment by stretching the loan from 48 to 84 months.</w:t>
      </w:r>
    </w:p>
    <w:p>
      <w:pPr>
        <w:pStyle w:val="ListParagraph"/>
        <w:numPr>
          <w:ilvl w:val="0"/>
          <w:numId w:val="2"/>
        </w:numPr>
      </w:pPr>
      <w:r>
        <w:rPr>
          <w:i/>
          <w:iCs/>
        </w:rPr>
        <w:t xml:space="preserve">Is it good for him?</w:t>
      </w:r>
      <w:r>
        <w:t xml:space="preserve"> Probably not: he'd pay much more interest and could owe more than the car is worth for years.</w:t>
      </w:r>
    </w:p>
    <w:p>
      <w:pPr>
        <w:pStyle w:val="Heading4"/>
      </w:pPr>
      <w:r>
        <w:t xml:space="preserve">Common mistakes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Mistake</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3213"/>
            <w:tcMar>
              <w:top w:type="dxa" w:w="60"/>
              <w:left w:type="dxa" w:w="90"/>
              <w:bottom w:type="dxa" w:w="60"/>
              <w:right w:type="dxa" w:w="90"/>
            </w:tcMar>
          </w:tcPr>
          <w:p>
            <w:r>
              <w:rPr>
                <w:sz w:val="18"/>
                <w:szCs w:val="18"/>
              </w:rPr>
              <w:t xml:space="preserve">Choosing by the monthly payment</w:t>
            </w:r>
          </w:p>
        </w:tc>
        <w:tc>
          <w:tcPr>
            <w:tcW w:type="dxa" w:w="3213"/>
            <w:tcMar>
              <w:top w:type="dxa" w:w="60"/>
              <w:left w:type="dxa" w:w="90"/>
              <w:bottom w:type="dxa" w:w="60"/>
              <w:right w:type="dxa" w:w="90"/>
            </w:tcMar>
          </w:tcPr>
          <w:p>
            <w:r>
              <w:rPr>
                <w:sz w:val="18"/>
                <w:szCs w:val="18"/>
              </w:rPr>
              <w:t xml:space="preserve">You pay more in total</w:t>
            </w:r>
          </w:p>
        </w:tc>
        <w:tc>
          <w:tcPr>
            <w:tcW w:type="dxa" w:w="3214"/>
            <w:tcMar>
              <w:top w:type="dxa" w:w="60"/>
              <w:left w:type="dxa" w:w="90"/>
              <w:bottom w:type="dxa" w:w="60"/>
              <w:right w:type="dxa" w:w="90"/>
            </w:tcMar>
          </w:tcPr>
          <w:p>
            <w:r>
              <w:rPr>
                <w:sz w:val="18"/>
                <w:szCs w:val="18"/>
              </w:rPr>
              <w:t xml:space="preserve">Add up all the costs</w:t>
            </w:r>
          </w:p>
        </w:tc>
      </w:tr>
      <w:tr>
        <w:trPr>
          <w:tblHeader w:val="off"/>
        </w:trPr>
        <w:tc>
          <w:tcPr>
            <w:tcW w:type="dxa" w:w="3213"/>
            <w:tcMar>
              <w:top w:type="dxa" w:w="60"/>
              <w:left w:type="dxa" w:w="90"/>
              <w:bottom w:type="dxa" w:w="60"/>
              <w:right w:type="dxa" w:w="90"/>
            </w:tcMar>
          </w:tcPr>
          <w:p>
            <w:r>
              <w:rPr>
                <w:sz w:val="18"/>
                <w:szCs w:val="18"/>
              </w:rPr>
              <w:t xml:space="preserve">Stretching the loan to lower the payment</w:t>
            </w:r>
          </w:p>
        </w:tc>
        <w:tc>
          <w:tcPr>
            <w:tcW w:type="dxa" w:w="3213"/>
            <w:tcMar>
              <w:top w:type="dxa" w:w="60"/>
              <w:left w:type="dxa" w:w="90"/>
              <w:bottom w:type="dxa" w:w="60"/>
              <w:right w:type="dxa" w:w="90"/>
            </w:tcMar>
          </w:tcPr>
          <w:p>
            <w:r>
              <w:rPr>
                <w:sz w:val="18"/>
                <w:szCs w:val="18"/>
              </w:rPr>
              <w:t xml:space="preserve">More interest and a debt bigger than the car</w:t>
            </w:r>
          </w:p>
        </w:tc>
        <w:tc>
          <w:tcPr>
            <w:tcW w:type="dxa" w:w="3214"/>
            <w:tcMar>
              <w:top w:type="dxa" w:w="60"/>
              <w:left w:type="dxa" w:w="90"/>
              <w:bottom w:type="dxa" w:w="60"/>
              <w:right w:type="dxa" w:w="90"/>
            </w:tcMar>
          </w:tcPr>
          <w:p>
            <w:r>
              <w:rPr>
                <w:sz w:val="18"/>
                <w:szCs w:val="18"/>
              </w:rPr>
              <w:t xml:space="preserve">Choose the shortest term you can afford</w:t>
            </w:r>
          </w:p>
        </w:tc>
      </w:tr>
      <w:tr>
        <w:trPr>
          <w:tblHeader w:val="off"/>
        </w:trPr>
        <w:tc>
          <w:tcPr>
            <w:tcW w:type="dxa" w:w="3213"/>
            <w:tcMar>
              <w:top w:type="dxa" w:w="60"/>
              <w:left w:type="dxa" w:w="90"/>
              <w:bottom w:type="dxa" w:w="60"/>
              <w:right w:type="dxa" w:w="90"/>
            </w:tcMar>
          </w:tcPr>
          <w:p>
            <w:r>
              <w:rPr>
                <w:sz w:val="18"/>
                <w:szCs w:val="18"/>
              </w:rPr>
              <w:t xml:space="preserve">Paying for a course without checking it</w:t>
            </w:r>
          </w:p>
        </w:tc>
        <w:tc>
          <w:tcPr>
            <w:tcW w:type="dxa" w:w="3213"/>
            <w:tcMar>
              <w:top w:type="dxa" w:w="60"/>
              <w:left w:type="dxa" w:w="90"/>
              <w:bottom w:type="dxa" w:w="60"/>
              <w:right w:type="dxa" w:w="90"/>
            </w:tcMar>
          </w:tcPr>
          <w:p>
            <w:r>
              <w:rPr>
                <w:sz w:val="18"/>
                <w:szCs w:val="18"/>
              </w:rPr>
              <w:t xml:space="preserve">You lose money</w:t>
            </w:r>
          </w:p>
        </w:tc>
        <w:tc>
          <w:tcPr>
            <w:tcW w:type="dxa" w:w="3214"/>
            <w:tcMar>
              <w:top w:type="dxa" w:w="60"/>
              <w:left w:type="dxa" w:w="90"/>
              <w:bottom w:type="dxa" w:w="60"/>
              <w:right w:type="dxa" w:w="90"/>
            </w:tcMar>
          </w:tcPr>
          <w:p>
            <w:r>
              <w:rPr>
                <w:sz w:val="18"/>
                <w:szCs w:val="18"/>
              </w:rPr>
              <w:t xml:space="preserve">Check that it's recognized</w:t>
            </w:r>
          </w:p>
        </w:tc>
      </w:tr>
      <w:tr>
        <w:trPr>
          <w:tblHeader w:val="off"/>
        </w:trPr>
        <w:tc>
          <w:tcPr>
            <w:tcW w:type="dxa" w:w="3213"/>
            <w:tcMar>
              <w:top w:type="dxa" w:w="60"/>
              <w:left w:type="dxa" w:w="90"/>
              <w:bottom w:type="dxa" w:w="60"/>
              <w:right w:type="dxa" w:w="90"/>
            </w:tcMar>
          </w:tcPr>
          <w:p>
            <w:r>
              <w:rPr>
                <w:sz w:val="18"/>
                <w:szCs w:val="18"/>
              </w:rPr>
              <w:t xml:space="preserve">Believing in a "guaranteed job"</w:t>
            </w:r>
          </w:p>
        </w:tc>
        <w:tc>
          <w:tcPr>
            <w:tcW w:type="dxa" w:w="3213"/>
            <w:tcMar>
              <w:top w:type="dxa" w:w="60"/>
              <w:left w:type="dxa" w:w="90"/>
              <w:bottom w:type="dxa" w:w="60"/>
              <w:right w:type="dxa" w:w="90"/>
            </w:tcMar>
          </w:tcPr>
          <w:p>
            <w:r>
              <w:rPr>
                <w:sz w:val="18"/>
                <w:szCs w:val="18"/>
              </w:rPr>
              <w:t xml:space="preserve">You go into debt with no result</w:t>
            </w:r>
          </w:p>
        </w:tc>
        <w:tc>
          <w:tcPr>
            <w:tcW w:type="dxa" w:w="3214"/>
            <w:tcMar>
              <w:top w:type="dxa" w:w="60"/>
              <w:left w:type="dxa" w:w="90"/>
              <w:bottom w:type="dxa" w:w="60"/>
              <w:right w:type="dxa" w:w="90"/>
            </w:tcMar>
          </w:tcPr>
          <w:p>
            <w:r>
              <w:rPr>
                <w:sz w:val="18"/>
                <w:szCs w:val="18"/>
              </w:rPr>
              <w:t xml:space="preserve">Ask for real data</w:t>
            </w:r>
          </w:p>
        </w:tc>
      </w:tr>
    </w:tbl>
    <w:p/>
    <w:p>
      <w:pPr>
        <w:pStyle w:val="Heading3"/>
      </w:pPr>
      <w:r>
        <w:t xml:space="preserve">Practice</w:t>
      </w:r>
    </w:p>
    <w:p>
      <w:pPr>
        <w:pStyle w:val="Heading4"/>
      </w:pPr>
      <w:r>
        <w:t xml:space="preserve">Interactive activity</w:t>
      </w:r>
    </w:p>
    <w:p>
      <w:r>
        <w:rPr>
          <w:b/>
          <w:bCs/>
        </w:rPr>
        <w:t xml:space="preserve">What would you do? (H5P):</w:t>
      </w:r>
      <w:r>
        <w:t xml:space="preserve"> three situations from this lesson with Luis, Daniela and Andrés. Choose the best decision in each one; if you miss, you can try again. It earns experience points.</w:t>
      </w:r>
    </w:p>
    <w:p>
      <w:pPr>
        <w:pStyle w:val="Heading4"/>
      </w:pPr>
      <w:r>
        <w:t xml:space="preserve">Quiz</w:t>
      </w:r>
    </w:p>
    <w:p>
      <w:pPr>
        <w:pStyle w:val="ListParagraph"/>
        <w:numPr>
          <w:ilvl w:val="0"/>
          <w:numId w:val="20"/>
        </w:numPr>
      </w:pPr>
      <w:r>
        <w:t xml:space="preserve">Car A: payment 250 and other costs 320. Car B: payment 310 and other costs 230. Which costs less each month? a) A (570) · b) B (540) · c) They cost the same</w:t>
      </w:r>
    </w:p>
    <w:p>
      <w:pPr>
        <w:pStyle w:val="ListParagraph"/>
        <w:numPr>
          <w:ilvl w:val="0"/>
          <w:numId w:val="20"/>
        </w:numPr>
      </w:pPr>
      <w:r>
        <w:t xml:space="preserve">Is a longer loan always better because it lowers the payment? a) Yes · b) No · c) Yes, if the car is new</w:t>
      </w:r>
    </w:p>
    <w:p>
      <w:pPr>
        <w:pStyle w:val="ListParagraph"/>
        <w:numPr>
          <w:ilvl w:val="0"/>
          <w:numId w:val="20"/>
        </w:numPr>
      </w:pPr>
      <w:r>
        <w:t xml:space="preserve">Is a "guaranteed job" in an ad secure income? a) Yes · b) No · c) Yes, if the school is large</w:t>
      </w:r>
    </w:p>
    <w:p>
      <w:r>
        <w:rPr>
          <w:b/>
          <w:bCs/>
        </w:rPr>
        <w:t xml:space="preserve">Answers:</w:t>
      </w:r>
      <w:r>
        <w:t xml:space="preserve"> 1-b: 540 is less. 2-b: you pay more interest. 3-b: nobody can guarantee it.</w:t>
      </w:r>
    </w:p>
    <w:p>
      <w:pPr>
        <w:pStyle w:val="Heading4"/>
      </w:pPr>
      <w:r>
        <w:t xml:space="preserve">Put it into practice</w:t>
      </w:r>
    </w:p>
    <w:p>
      <w:r>
        <w:t xml:space="preserve">Compare two transportation options and the option of waiting. Write down at least five costs for each one. </w:t>
      </w:r>
      <w:r>
        <w:rPr>
          <w:b/>
          <w:bCs/>
        </w:rPr>
        <w:t xml:space="preserve">Answer:</w:t>
      </w:r>
      <w:r>
        <w:t xml:space="preserve"> For example: a used car (payment, insurance, gas, maintenance, registration), public transportation (monthly pass, time, occasional rides) and waiting six months to make a bigger down payment.</w:t>
      </w:r>
    </w:p>
    <w:p>
      <w:pPr>
        <w:pStyle w:val="Heading4"/>
      </w:pPr>
      <w:r>
        <w:t xml:space="preserve">Your plan</w:t>
      </w:r>
    </w:p>
    <w:p>
      <w:r>
        <w:t xml:space="preserve">Compare two options and the option of waiting. Write down at least five costs and one contingency.</w:t>
      </w:r>
    </w:p>
    <w:p>
      <w:pPr>
        <w:pStyle w:val="Heading3"/>
      </w:pPr>
      <w:r>
        <w:t xml:space="preserve">Learn more</w:t>
      </w:r>
    </w:p>
    <w:p>
      <w:pPr>
        <w:pStyle w:val="ListParagraph"/>
        <w:numPr>
          <w:ilvl w:val="0"/>
          <w:numId w:val="2"/>
        </w:numPr>
      </w:pPr>
      <w:r>
        <w:rPr>
          <w:b/>
          <w:bCs/>
        </w:rPr>
        <w:t xml:space="preserve">Auto loans</w:t>
      </w:r>
      <w:r>
        <w:t xml:space="preserve"> (CFPB · English and Spanish): https://www.consumerfinance.gov/consumer-tools/auto-loans/ — </w:t>
      </w:r>
      <w:r>
        <w:rPr>
          <w:b/>
          <w:bCs/>
        </w:rPr>
        <w:t xml:space="preserve">What to look for:</w:t>
      </w:r>
      <w:r>
        <w:t xml:space="preserve"> the list of car costs and how to compare loans by total cost.</w:t>
      </w:r>
    </w:p>
    <w:p>
      <w:pPr>
        <w:pStyle w:val="ListParagraph"/>
        <w:numPr>
          <w:ilvl w:val="0"/>
          <w:numId w:val="2"/>
        </w:numPr>
      </w:pPr>
      <w:r>
        <w:rPr>
          <w:b/>
          <w:bCs/>
        </w:rPr>
        <w:t xml:space="preserve">Federal student aid</w:t>
      </w:r>
      <w:r>
        <w:t xml:space="preserve"> (Department of Education · English and Spanish): https://studentaid.gov — </w:t>
      </w:r>
      <w:r>
        <w:rPr>
          <w:b/>
          <w:bCs/>
        </w:rPr>
        <w:t xml:space="preserve">What to look for:</w:t>
      </w:r>
      <w:r>
        <w:t xml:space="preserve"> what types of aid exist and how to check a school.</w:t>
      </w:r>
    </w:p>
    <w:p>
      <w:pPr>
        <w:pStyle w:val="ListParagraph"/>
        <w:numPr>
          <w:ilvl w:val="0"/>
          <w:numId w:val="2"/>
        </w:numPr>
      </w:pPr>
      <w:r>
        <w:rPr>
          <w:b/>
          <w:bCs/>
        </w:rPr>
        <w:t xml:space="preserve">State student aid</w:t>
      </w:r>
      <w:r>
        <w:t xml:space="preserve"> (California Student Aid Commission · English and Spanish): https://www.csac.ca.gov — </w:t>
      </w:r>
      <w:r>
        <w:rPr>
          <w:b/>
          <w:bCs/>
        </w:rPr>
        <w:t xml:space="preserve">What to look for:</w:t>
      </w:r>
      <w:r>
        <w:t xml:space="preserve"> the California Dream Act application for students without regular immigration status.</w:t>
      </w:r>
    </w:p>
    <w:p>
      <w:pPr>
        <w:pStyle w:val="Heading3"/>
      </w:pPr>
      <w:r>
        <w:t xml:space="preserve">Key words</w:t>
      </w:r>
    </w:p>
    <w:p>
      <w:pPr>
        <w:pStyle w:val="ListParagraph"/>
        <w:numPr>
          <w:ilvl w:val="0"/>
          <w:numId w:val="2"/>
        </w:numPr>
      </w:pPr>
      <w:r>
        <w:rPr>
          <w:i/>
          <w:iCs/>
        </w:rPr>
        <w:t xml:space="preserve">Total cost of ownership:</w:t>
      </w:r>
      <w:r>
        <w:t xml:space="preserve"> everything it costs to own and use something.</w:t>
      </w:r>
    </w:p>
    <w:p>
      <w:pPr>
        <w:pStyle w:val="ListParagraph"/>
        <w:numPr>
          <w:ilvl w:val="0"/>
          <w:numId w:val="2"/>
        </w:numPr>
      </w:pPr>
      <w:r>
        <w:rPr>
          <w:i/>
          <w:iCs/>
        </w:rPr>
        <w:t xml:space="preserve">Depreciation:</w:t>
      </w:r>
      <w:r>
        <w:t xml:space="preserve"> loss of value over time.</w:t>
      </w:r>
    </w:p>
    <w:p>
      <w:pPr>
        <w:pStyle w:val="ListParagraph"/>
        <w:numPr>
          <w:ilvl w:val="0"/>
          <w:numId w:val="2"/>
        </w:numPr>
      </w:pPr>
      <w:r>
        <w:rPr>
          <w:i/>
          <w:iCs/>
        </w:rPr>
        <w:t xml:space="preserve">Lease:</w:t>
      </w:r>
      <w:r>
        <w:t xml:space="preserve"> renting a car for a set time, without owning it.</w:t>
      </w:r>
    </w:p>
    <w:p>
      <w:pPr>
        <w:pStyle w:val="Heading3"/>
      </w:pPr>
      <w:r>
        <w:t xml:space="preserve">Sources</w:t>
      </w:r>
    </w:p>
    <w:p>
      <w:r>
        <w:t xml:space="preserve">CFPB, auto loans · Department of Education · California Student Aid Commission, California Dream Act · AB 540.</w:t>
      </w:r>
    </w:p>
    <w:p>
      <w:r>
        <w:br w:type="page"/>
      </w:r>
    </w:p>
    <w:p>
      <w:pPr>
        <w:pStyle w:val="Heading2"/>
      </w:pPr>
      <w:r>
        <w:t xml:space="preserve">M5 U06. What will I live on when I work less or stop working?</w:t>
      </w:r>
    </w:p>
    <w:p>
      <w:r>
        <w:rPr>
          <w:b/>
          <w:bCs/>
        </w:rPr>
        <w:t xml:space="preserve">What you will be able to do:</w:t>
      </w:r>
      <w:r>
        <w:t xml:space="preserve"> Identify your possible sources of retirement income and the questions you should check.</w:t>
      </w:r>
    </w:p>
    <w:p>
      <w:r>
        <w:rPr>
          <w:b/>
          <w:bCs/>
        </w:rPr>
        <w:t xml:space="preserve">To start:</w:t>
      </w:r>
      <w:r>
        <w:t xml:space="preserve"> Rosa is 61. She worked 15 years in Guadalajara and has spent ten in California taking care of children. She wonders what she'll live on when she can't work anymore. In this lesson you'll learn your possible sources of retirement income and how to start, even with a little.</w:t>
      </w:r>
    </w:p>
    <w:p>
      <w:pPr>
        <w:pStyle w:val="Heading3"/>
      </w:pPr>
      <w:r>
        <w:t xml:space="preserve">The essentials (5 minutes)</w:t>
      </w:r>
    </w:p>
    <w:p>
      <w:pPr>
        <w:pStyle w:val="Heading4"/>
      </w:pPr>
      <w:r>
        <w:t xml:space="preserve">Start with your needs</w:t>
      </w:r>
    </w:p>
    <w:p>
      <w:r>
        <w:t xml:space="preserve">Planning for retirement doesn't start with choosing an investment. It starts with understanding what expenses you'll have, what income you could receive and how much time you have.</w:t>
      </w:r>
    </w:p>
    <w:p>
      <w:r>
        <w:t xml:space="preserve">It's never too late to start, and every step counts.</w:t>
      </w:r>
    </w:p>
    <w:p>
      <w:pPr>
        <w:pStyle w:val="Heading4"/>
      </w:pPr>
      <w:r>
        <w:t xml:space="preserve">Possible sources of retirement income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Description</w:t>
            </w:r>
          </w:p>
        </w:tc>
        <w:tc>
          <w:tcPr>
            <w:tcW w:type="dxa" w:w="3214"/>
            <w:shd w:fill="1F5C4A" w:color="auto" w:val="clear"/>
            <w:tcMar>
              <w:top w:type="dxa" w:w="60"/>
              <w:left w:type="dxa" w:w="90"/>
              <w:bottom w:type="dxa" w:w="60"/>
              <w:right w:type="dxa" w:w="90"/>
            </w:tcMar>
          </w:tcPr>
          <w:p>
            <w:r>
              <w:rPr>
                <w:b/>
                <w:bCs/>
                <w:color w:val="FFFFFF"/>
                <w:sz w:val="18"/>
                <w:szCs w:val="18"/>
              </w:rPr>
              <w:t xml:space="preserve">What it means for you</w:t>
            </w:r>
          </w:p>
        </w:tc>
      </w:tr>
      <w:tr>
        <w:trPr>
          <w:tblHeader w:val="off"/>
        </w:trPr>
        <w:tc>
          <w:tcPr>
            <w:tcW w:type="dxa" w:w="3213"/>
            <w:tcMar>
              <w:top w:type="dxa" w:w="60"/>
              <w:left w:type="dxa" w:w="90"/>
              <w:bottom w:type="dxa" w:w="60"/>
              <w:right w:type="dxa" w:w="90"/>
            </w:tcMar>
          </w:tcPr>
          <w:p>
            <w:r>
              <w:rPr>
                <w:sz w:val="18"/>
                <w:szCs w:val="18"/>
              </w:rPr>
              <w:t xml:space="preserve">U.S. Social Security</w:t>
            </w:r>
          </w:p>
        </w:tc>
        <w:tc>
          <w:tcPr>
            <w:tcW w:type="dxa" w:w="3213"/>
            <w:tcMar>
              <w:top w:type="dxa" w:w="60"/>
              <w:left w:type="dxa" w:w="90"/>
              <w:bottom w:type="dxa" w:w="60"/>
              <w:right w:type="dxa" w:w="90"/>
            </w:tcMar>
          </w:tcPr>
          <w:p>
            <w:r>
              <w:rPr>
                <w:sz w:val="18"/>
                <w:szCs w:val="18"/>
              </w:rPr>
              <w:t xml:space="preserve">A benefit for years worked with a valid SSN.</w:t>
            </w:r>
          </w:p>
        </w:tc>
        <w:tc>
          <w:tcPr>
            <w:tcW w:type="dxa" w:w="3214"/>
            <w:tcMar>
              <w:top w:type="dxa" w:w="60"/>
              <w:left w:type="dxa" w:w="90"/>
              <w:bottom w:type="dxa" w:w="60"/>
              <w:right w:type="dxa" w:w="90"/>
            </w:tcMar>
          </w:tcPr>
          <w:p>
            <w:r>
              <w:rPr>
                <w:sz w:val="18"/>
                <w:szCs w:val="18"/>
              </w:rPr>
              <w:t xml:space="preserve">Check your statement on my Social Security.</w:t>
            </w:r>
          </w:p>
        </w:tc>
      </w:tr>
      <w:tr>
        <w:trPr>
          <w:tblHeader w:val="off"/>
        </w:trPr>
        <w:tc>
          <w:tcPr>
            <w:tcW w:type="dxa" w:w="3213"/>
            <w:tcMar>
              <w:top w:type="dxa" w:w="60"/>
              <w:left w:type="dxa" w:w="90"/>
              <w:bottom w:type="dxa" w:w="60"/>
              <w:right w:type="dxa" w:w="90"/>
            </w:tcMar>
          </w:tcPr>
          <w:p>
            <w:r>
              <w:rPr>
                <w:sz w:val="18"/>
                <w:szCs w:val="18"/>
              </w:rPr>
              <w:t xml:space="preserve">Employer plan (401(k))</w:t>
            </w:r>
          </w:p>
        </w:tc>
        <w:tc>
          <w:tcPr>
            <w:tcW w:type="dxa" w:w="3213"/>
            <w:tcMar>
              <w:top w:type="dxa" w:w="60"/>
              <w:left w:type="dxa" w:w="90"/>
              <w:bottom w:type="dxa" w:w="60"/>
              <w:right w:type="dxa" w:w="90"/>
            </w:tcMar>
          </w:tcPr>
          <w:p>
            <w:r>
              <w:rPr>
                <w:sz w:val="18"/>
                <w:szCs w:val="18"/>
              </w:rPr>
              <w:t xml:space="preserve">You contribute from your pay; sometimes your employer does too.</w:t>
            </w:r>
          </w:p>
        </w:tc>
        <w:tc>
          <w:tcPr>
            <w:tcW w:type="dxa" w:w="3214"/>
            <w:tcMar>
              <w:top w:type="dxa" w:w="60"/>
              <w:left w:type="dxa" w:w="90"/>
              <w:bottom w:type="dxa" w:w="60"/>
              <w:right w:type="dxa" w:w="90"/>
            </w:tcMar>
          </w:tcPr>
          <w:p>
            <w:r>
              <w:rPr>
                <w:sz w:val="18"/>
                <w:szCs w:val="18"/>
              </w:rPr>
              <w:t xml:space="preserve">Don't leave money on the table.</w:t>
            </w:r>
          </w:p>
        </w:tc>
      </w:tr>
      <w:tr>
        <w:trPr>
          <w:tblHeader w:val="off"/>
        </w:trPr>
        <w:tc>
          <w:tcPr>
            <w:tcW w:type="dxa" w:w="3213"/>
            <w:tcMar>
              <w:top w:type="dxa" w:w="60"/>
              <w:left w:type="dxa" w:w="90"/>
              <w:bottom w:type="dxa" w:w="60"/>
              <w:right w:type="dxa" w:w="90"/>
            </w:tcMar>
          </w:tcPr>
          <w:p>
            <w:r>
              <w:rPr>
                <w:sz w:val="18"/>
                <w:szCs w:val="18"/>
              </w:rPr>
              <w:t xml:space="preserve">CalSavers</w:t>
            </w:r>
          </w:p>
        </w:tc>
        <w:tc>
          <w:tcPr>
            <w:tcW w:type="dxa" w:w="3213"/>
            <w:tcMar>
              <w:top w:type="dxa" w:w="60"/>
              <w:left w:type="dxa" w:w="90"/>
              <w:bottom w:type="dxa" w:w="60"/>
              <w:right w:type="dxa" w:w="90"/>
            </w:tcMar>
          </w:tcPr>
          <w:p>
            <w:r>
              <w:rPr>
                <w:sz w:val="18"/>
                <w:szCs w:val="18"/>
              </w:rPr>
              <w:t xml:space="preserve">California's program if your employer has no plan.</w:t>
            </w:r>
          </w:p>
        </w:tc>
        <w:tc>
          <w:tcPr>
            <w:tcW w:type="dxa" w:w="3214"/>
            <w:tcMar>
              <w:top w:type="dxa" w:w="60"/>
              <w:left w:type="dxa" w:w="90"/>
              <w:bottom w:type="dxa" w:w="60"/>
              <w:right w:type="dxa" w:w="90"/>
            </w:tcMar>
          </w:tcPr>
          <w:p>
            <w:r>
              <w:rPr>
                <w:sz w:val="18"/>
                <w:szCs w:val="18"/>
              </w:rPr>
              <w:t xml:space="preserve">Ask if you can join.</w:t>
            </w:r>
          </w:p>
        </w:tc>
      </w:tr>
      <w:tr>
        <w:trPr>
          <w:tblHeader w:val="off"/>
        </w:trPr>
        <w:tc>
          <w:tcPr>
            <w:tcW w:type="dxa" w:w="3213"/>
            <w:tcMar>
              <w:top w:type="dxa" w:w="60"/>
              <w:left w:type="dxa" w:w="90"/>
              <w:bottom w:type="dxa" w:w="60"/>
              <w:right w:type="dxa" w:w="90"/>
            </w:tcMar>
          </w:tcPr>
          <w:p>
            <w:r>
              <w:rPr>
                <w:sz w:val="18"/>
                <w:szCs w:val="18"/>
              </w:rPr>
              <w:t xml:space="preserve">Your own savings</w:t>
            </w:r>
          </w:p>
        </w:tc>
        <w:tc>
          <w:tcPr>
            <w:tcW w:type="dxa" w:w="3213"/>
            <w:tcMar>
              <w:top w:type="dxa" w:w="60"/>
              <w:left w:type="dxa" w:w="90"/>
              <w:bottom w:type="dxa" w:w="60"/>
              <w:right w:type="dxa" w:w="90"/>
            </w:tcMar>
          </w:tcPr>
          <w:p>
            <w:r>
              <w:rPr>
                <w:sz w:val="18"/>
                <w:szCs w:val="18"/>
              </w:rPr>
              <w:t xml:space="preserve">Other accounts you manage.</w:t>
            </w:r>
          </w:p>
        </w:tc>
        <w:tc>
          <w:tcPr>
            <w:tcW w:type="dxa" w:w="3214"/>
            <w:tcMar>
              <w:top w:type="dxa" w:w="60"/>
              <w:left w:type="dxa" w:w="90"/>
              <w:bottom w:type="dxa" w:w="60"/>
              <w:right w:type="dxa" w:w="90"/>
            </w:tcMar>
          </w:tcPr>
          <w:p>
            <w:r>
              <w:rPr>
                <w:sz w:val="18"/>
                <w:szCs w:val="18"/>
              </w:rPr>
              <w:t xml:space="preserve">Check their risk and access.</w:t>
            </w:r>
          </w:p>
        </w:tc>
      </w:tr>
      <w:tr>
        <w:trPr>
          <w:tblHeader w:val="off"/>
        </w:trPr>
        <w:tc>
          <w:tcPr>
            <w:tcW w:type="dxa" w:w="3213"/>
            <w:tcMar>
              <w:top w:type="dxa" w:w="60"/>
              <w:left w:type="dxa" w:w="90"/>
              <w:bottom w:type="dxa" w:w="60"/>
              <w:right w:type="dxa" w:w="90"/>
            </w:tcMar>
          </w:tcPr>
          <w:p>
            <w:r>
              <w:rPr>
                <w:sz w:val="18"/>
                <w:szCs w:val="18"/>
              </w:rPr>
              <w:t xml:space="preserve">AFORE (Mexico)</w:t>
            </w:r>
          </w:p>
        </w:tc>
        <w:tc>
          <w:tcPr>
            <w:tcW w:type="dxa" w:w="3213"/>
            <w:tcMar>
              <w:top w:type="dxa" w:w="60"/>
              <w:left w:type="dxa" w:w="90"/>
              <w:bottom w:type="dxa" w:w="60"/>
              <w:right w:type="dxa" w:w="90"/>
            </w:tcMar>
          </w:tcPr>
          <w:p>
            <w:r>
              <w:rPr>
                <w:sz w:val="18"/>
                <w:szCs w:val="18"/>
              </w:rPr>
              <w:t xml:space="preserve">Your retirement savings if you worked in Mexico with IMSS.</w:t>
            </w:r>
          </w:p>
        </w:tc>
        <w:tc>
          <w:tcPr>
            <w:tcW w:type="dxa" w:w="3214"/>
            <w:tcMar>
              <w:top w:type="dxa" w:w="60"/>
              <w:left w:type="dxa" w:w="90"/>
              <w:bottom w:type="dxa" w:w="60"/>
              <w:right w:type="dxa" w:w="90"/>
            </w:tcMar>
          </w:tcPr>
          <w:p>
            <w:r>
              <w:rPr>
                <w:sz w:val="18"/>
                <w:szCs w:val="18"/>
              </w:rPr>
              <w:t xml:space="preserve">M5 U07.</w:t>
            </w:r>
          </w:p>
        </w:tc>
      </w:tr>
    </w:tbl>
    <w:p/>
    <w:p>
      <w:pPr>
        <w:pStyle w:val="Heading4"/>
      </w:pPr>
      <w:r>
        <w:t xml:space="preserve">The employer contribution</w:t>
      </w:r>
    </w:p>
    <w:p>
      <w:r>
        <w:t xml:space="preserve">If your employer puts in 50 cents for each dollar you contribute, up to a limit, contributing 100 gets you 50 more.</w:t>
      </w:r>
    </w:p>
    <w:p>
      <w:r>
        <w:t xml:space="preserve">It's money you don't want to leave on the table. Ask about the limit and how long you have to work for that contribution to be yours.</w:t>
      </w:r>
    </w:p>
    <w:p>
      <w:pPr>
        <w:pStyle w:val="Heading4"/>
      </w:pPr>
      <w:r>
        <w:t xml:space="preserve">Three steps</w:t>
      </w:r>
    </w:p>
    <w:p>
      <w:pPr>
        <w:pStyle w:val="ListParagraph"/>
        <w:numPr>
          <w:ilvl w:val="0"/>
          <w:numId w:val="21"/>
        </w:numPr>
      </w:pPr>
      <w:r>
        <w:rPr>
          <w:b/>
          <w:bCs/>
        </w:rPr>
        <w:t xml:space="preserve">Write down</w:t>
      </w:r>
      <w:r>
        <w:t xml:space="preserve"> the expenses you'll probably still have.</w:t>
      </w:r>
    </w:p>
    <w:p>
      <w:pPr>
        <w:pStyle w:val="ListParagraph"/>
        <w:numPr>
          <w:ilvl w:val="0"/>
          <w:numId w:val="21"/>
        </w:numPr>
      </w:pPr>
      <w:r>
        <w:rPr>
          <w:b/>
          <w:bCs/>
        </w:rPr>
        <w:t xml:space="preserve">Identify</w:t>
      </w:r>
      <w:r>
        <w:t xml:space="preserve"> your possible sources and which ones still need to be confirmed.</w:t>
      </w:r>
    </w:p>
    <w:p>
      <w:pPr>
        <w:pStyle w:val="ListParagraph"/>
        <w:numPr>
          <w:ilvl w:val="0"/>
          <w:numId w:val="21"/>
        </w:numPr>
      </w:pPr>
      <w:r>
        <w:rPr>
          <w:b/>
          <w:bCs/>
        </w:rPr>
        <w:t xml:space="preserve">Choose one action</w:t>
      </w:r>
      <w:r>
        <w:t xml:space="preserve"> you can start today.</w:t>
      </w:r>
    </w:p>
    <w:p>
      <w:pPr>
        <w:pStyle w:val="Heading4"/>
      </w:pPr>
      <w:r>
        <w:t xml:space="preserve">A case in one minute</w:t>
      </w:r>
    </w:p>
    <w:p>
      <w:r>
        <w:t xml:space="preserve">Andrés's employer puts in 50 cents for each dollar, up to 6% of his pay. Andrés was contributing only 2%.</w:t>
      </w:r>
    </w:p>
    <w:p>
      <w:r>
        <w:t xml:space="preserve">He raised his contribution to 6%. Now his employer adds an extra 3% each month, without him spending more than he can already afford.</w:t>
      </w:r>
    </w:p>
    <w:p>
      <w:pPr>
        <w:pBdr>
          <w:left w:val="single" w:color="1F5C4A" w:sz="18" w:space="8"/>
        </w:pBdr>
        <w:shd w:fill="EAF2EE" w:color="auto" w:val="clear"/>
        <w:spacing w:after="160" w:before="120"/>
        <w:ind w:left="200" w:right="200"/>
      </w:pPr>
      <w:r>
        <w:rPr>
          <w:b/>
          <w:bCs/>
        </w:rPr>
        <w:t xml:space="preserve">Key idea:</w:t>
      </w:r>
      <w:r>
        <w:t xml:space="preserve"> a small, steady contribution is different from a promised return. Nobody can guarantee how much it will grow.</w:t>
      </w:r>
    </w:p>
    <w:p>
      <w:pPr>
        <w:pStyle w:val="Heading4"/>
      </w:pPr>
      <w:r>
        <w:t xml:space="preserve">It's never too late</w:t>
      </w:r>
    </w:p>
    <w:p>
      <w:r>
        <w:t xml:space="preserve">If you start at 50, you have less time, but every year of contributions counts.</w:t>
      </w:r>
    </w:p>
    <w:p>
      <w:r>
        <w:t xml:space="preserve">From age 50, some retirement plans and accounts allow extra contributions. Ask your plan how much you can put in.</w:t>
      </w:r>
    </w:p>
    <w:p>
      <w:r>
        <w:t xml:space="preserve">You can also reduce expenses that will continue in retirement, like paying off debts before you stop working.</w:t>
      </w:r>
    </w:p>
    <w:p>
      <w:pPr>
        <w:pStyle w:val="Heading4"/>
      </w:pPr>
      <w:r>
        <w:t xml:space="preserve">Check your understanding</w:t>
      </w:r>
    </w:p>
    <w:p>
      <w:pPr>
        <w:pStyle w:val="ListParagraph"/>
        <w:numPr>
          <w:ilvl w:val="0"/>
          <w:numId w:val="22"/>
        </w:numPr>
      </w:pPr>
      <w:r>
        <w:t xml:space="preserve">Is a 20-year projection a promise?</w:t>
      </w:r>
    </w:p>
    <w:p>
      <w:r>
        <w:rPr>
          <w:i/>
          <w:iCs/>
        </w:rPr>
        <w:t xml:space="preserve">Answer:</w:t>
      </w:r>
      <w:r>
        <w:t xml:space="preserve"> No. It's a possible scenario, not a guarantee.</w:t>
      </w:r>
    </w:p>
    <w:p>
      <w:pPr>
        <w:pStyle w:val="ListParagraph"/>
        <w:numPr>
          <w:ilvl w:val="0"/>
          <w:numId w:val="23"/>
        </w:numPr>
      </w:pPr>
      <w:r>
        <w:t xml:space="preserve">Should you cash out your 401(k) when you change jobs without looking at options?</w:t>
      </w:r>
    </w:p>
    <w:p>
      <w:r>
        <w:rPr>
          <w:i/>
          <w:iCs/>
        </w:rPr>
        <w:t xml:space="preserve">Answer:</w:t>
      </w:r>
      <w:r>
        <w:t xml:space="preserve"> No. It can cost taxes and penalties; first check whether you can transfer it.</w:t>
      </w:r>
    </w:p>
    <w:p>
      <w:pPr>
        <w:pStyle w:val="Heading4"/>
      </w:pPr>
      <w:r>
        <w:t xml:space="preserve">Remember</w:t>
      </w:r>
    </w:p>
    <w:p>
      <w:pPr>
        <w:pStyle w:val="ListParagraph"/>
        <w:numPr>
          <w:ilvl w:val="0"/>
          <w:numId w:val="2"/>
        </w:numPr>
      </w:pPr>
      <w:r>
        <w:t xml:space="preserve">Know your possible sources of retirement income.</w:t>
      </w:r>
    </w:p>
    <w:p>
      <w:pPr>
        <w:pStyle w:val="ListParagraph"/>
        <w:numPr>
          <w:ilvl w:val="0"/>
          <w:numId w:val="2"/>
        </w:numPr>
      </w:pPr>
      <w:r>
        <w:t xml:space="preserve">Take advantage of your employer's contribution.</w:t>
      </w:r>
    </w:p>
    <w:p>
      <w:pPr>
        <w:pStyle w:val="ListParagraph"/>
        <w:numPr>
          <w:ilvl w:val="0"/>
          <w:numId w:val="2"/>
        </w:numPr>
      </w:pPr>
      <w:r>
        <w:t xml:space="preserve">Start with a little, but start.</w:t>
      </w:r>
    </w:p>
    <w:p>
      <w:pPr>
        <w:pStyle w:val="Heading3"/>
      </w:pPr>
      <w:r>
        <w:t xml:space="preserve">Go deeper (5 more minutes)</w:t>
      </w:r>
    </w:p>
    <w:p>
      <w:pPr>
        <w:pStyle w:val="Heading4"/>
      </w:pPr>
      <w:r>
        <w:t xml:space="preserve">What to check for each source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Source</w:t>
            </w:r>
          </w:p>
        </w:tc>
        <w:tc>
          <w:tcPr>
            <w:tcW w:type="dxa" w:w="4820"/>
            <w:shd w:fill="1F5C4A" w:color="auto" w:val="clear"/>
            <w:tcMar>
              <w:top w:type="dxa" w:w="60"/>
              <w:left w:type="dxa" w:w="90"/>
              <w:bottom w:type="dxa" w:w="60"/>
              <w:right w:type="dxa" w:w="90"/>
            </w:tcMar>
          </w:tcPr>
          <w:p>
            <w:r>
              <w:rPr>
                <w:b/>
                <w:bCs/>
                <w:color w:val="FFFFFF"/>
                <w:sz w:val="18"/>
                <w:szCs w:val="18"/>
              </w:rPr>
              <w:t xml:space="preserve">What to check</w:t>
            </w:r>
          </w:p>
        </w:tc>
      </w:tr>
      <w:tr>
        <w:trPr>
          <w:tblHeader w:val="off"/>
        </w:trPr>
        <w:tc>
          <w:tcPr>
            <w:tcW w:type="dxa" w:w="4820"/>
            <w:tcMar>
              <w:top w:type="dxa" w:w="60"/>
              <w:left w:type="dxa" w:w="90"/>
              <w:bottom w:type="dxa" w:w="60"/>
              <w:right w:type="dxa" w:w="90"/>
            </w:tcMar>
          </w:tcPr>
          <w:p>
            <w:r>
              <w:rPr>
                <w:sz w:val="18"/>
                <w:szCs w:val="18"/>
              </w:rPr>
              <w:t xml:space="preserve">Social Security</w:t>
            </w:r>
          </w:p>
        </w:tc>
        <w:tc>
          <w:tcPr>
            <w:tcW w:type="dxa" w:w="4820"/>
            <w:tcMar>
              <w:top w:type="dxa" w:w="60"/>
              <w:left w:type="dxa" w:w="90"/>
              <w:bottom w:type="dxa" w:w="60"/>
              <w:right w:type="dxa" w:w="90"/>
            </w:tcMar>
          </w:tcPr>
          <w:p>
            <w:r>
              <w:rPr>
                <w:sz w:val="18"/>
                <w:szCs w:val="18"/>
              </w:rPr>
              <w:t xml:space="preserve">Your statement on my Social Security; contributions are only credited with a valid SSN</w:t>
            </w:r>
          </w:p>
        </w:tc>
      </w:tr>
      <w:tr>
        <w:trPr>
          <w:tblHeader w:val="off"/>
        </w:trPr>
        <w:tc>
          <w:tcPr>
            <w:tcW w:type="dxa" w:w="4820"/>
            <w:tcMar>
              <w:top w:type="dxa" w:w="60"/>
              <w:left w:type="dxa" w:w="90"/>
              <w:bottom w:type="dxa" w:w="60"/>
              <w:right w:type="dxa" w:w="90"/>
            </w:tcMar>
          </w:tcPr>
          <w:p>
            <w:r>
              <w:rPr>
                <w:sz w:val="18"/>
                <w:szCs w:val="18"/>
              </w:rPr>
              <w:t xml:space="preserve">401(k) or 403(b)</w:t>
            </w:r>
          </w:p>
        </w:tc>
        <w:tc>
          <w:tcPr>
            <w:tcW w:type="dxa" w:w="4820"/>
            <w:tcMar>
              <w:top w:type="dxa" w:w="60"/>
              <w:left w:type="dxa" w:w="90"/>
              <w:bottom w:type="dxa" w:w="60"/>
              <w:right w:type="dxa" w:w="90"/>
            </w:tcMar>
          </w:tcPr>
          <w:p>
            <w:r>
              <w:rPr>
                <w:sz w:val="18"/>
                <w:szCs w:val="18"/>
              </w:rPr>
              <w:t xml:space="preserve">Employer contribution and when it becomes yours</w:t>
            </w:r>
          </w:p>
        </w:tc>
      </w:tr>
      <w:tr>
        <w:trPr>
          <w:tblHeader w:val="off"/>
        </w:trPr>
        <w:tc>
          <w:tcPr>
            <w:tcW w:type="dxa" w:w="4820"/>
            <w:tcMar>
              <w:top w:type="dxa" w:w="60"/>
              <w:left w:type="dxa" w:w="90"/>
              <w:bottom w:type="dxa" w:w="60"/>
              <w:right w:type="dxa" w:w="90"/>
            </w:tcMar>
          </w:tcPr>
          <w:p>
            <w:r>
              <w:rPr>
                <w:sz w:val="18"/>
                <w:szCs w:val="18"/>
              </w:rPr>
              <w:t xml:space="preserve">CalSavers</w:t>
            </w:r>
          </w:p>
        </w:tc>
        <w:tc>
          <w:tcPr>
            <w:tcW w:type="dxa" w:w="4820"/>
            <w:tcMar>
              <w:top w:type="dxa" w:w="60"/>
              <w:left w:type="dxa" w:w="90"/>
              <w:bottom w:type="dxa" w:w="60"/>
              <w:right w:type="dxa" w:w="90"/>
            </w:tcMar>
          </w:tcPr>
          <w:p>
            <w:r>
              <w:rPr>
                <w:sz w:val="18"/>
                <w:szCs w:val="18"/>
              </w:rPr>
              <w:t xml:space="preserve">Whether you can join, how much is deducted and how to withdraw</w:t>
            </w:r>
          </w:p>
        </w:tc>
      </w:tr>
      <w:tr>
        <w:trPr>
          <w:tblHeader w:val="off"/>
        </w:trPr>
        <w:tc>
          <w:tcPr>
            <w:tcW w:type="dxa" w:w="4820"/>
            <w:tcMar>
              <w:top w:type="dxa" w:w="60"/>
              <w:left w:type="dxa" w:w="90"/>
              <w:bottom w:type="dxa" w:w="60"/>
              <w:right w:type="dxa" w:w="90"/>
            </w:tcMar>
          </w:tcPr>
          <w:p>
            <w:r>
              <w:rPr>
                <w:sz w:val="18"/>
                <w:szCs w:val="18"/>
              </w:rPr>
              <w:t xml:space="preserve">Traditional or Roth IRA</w:t>
            </w:r>
          </w:p>
        </w:tc>
        <w:tc>
          <w:tcPr>
            <w:tcW w:type="dxa" w:w="4820"/>
            <w:tcMar>
              <w:top w:type="dxa" w:w="60"/>
              <w:left w:type="dxa" w:w="90"/>
              <w:bottom w:type="dxa" w:w="60"/>
              <w:right w:type="dxa" w:w="90"/>
            </w:tcMar>
          </w:tcPr>
          <w:p>
            <w:r>
              <w:rPr>
                <w:sz w:val="18"/>
                <w:szCs w:val="18"/>
              </w:rPr>
              <w:t xml:space="preserve">You need work income; there are yearly limits</w:t>
            </w:r>
          </w:p>
        </w:tc>
      </w:tr>
      <w:tr>
        <w:trPr>
          <w:tblHeader w:val="off"/>
        </w:trPr>
        <w:tc>
          <w:tcPr>
            <w:tcW w:type="dxa" w:w="4820"/>
            <w:tcMar>
              <w:top w:type="dxa" w:w="60"/>
              <w:left w:type="dxa" w:w="90"/>
              <w:bottom w:type="dxa" w:w="60"/>
              <w:right w:type="dxa" w:w="90"/>
            </w:tcMar>
          </w:tcPr>
          <w:p>
            <w:r>
              <w:rPr>
                <w:sz w:val="18"/>
                <w:szCs w:val="18"/>
              </w:rPr>
              <w:t xml:space="preserve">AFORE</w:t>
            </w:r>
          </w:p>
        </w:tc>
        <w:tc>
          <w:tcPr>
            <w:tcW w:type="dxa" w:w="4820"/>
            <w:tcMar>
              <w:top w:type="dxa" w:w="60"/>
              <w:left w:type="dxa" w:w="90"/>
              <w:bottom w:type="dxa" w:w="60"/>
              <w:right w:type="dxa" w:w="90"/>
            </w:tcMar>
          </w:tcPr>
          <w:p>
            <w:r>
              <w:rPr>
                <w:sz w:val="18"/>
                <w:szCs w:val="18"/>
              </w:rPr>
              <w:t xml:space="preserve">Your balance with your CURP (M5 U07)</w:t>
            </w:r>
          </w:p>
        </w:tc>
      </w:tr>
    </w:tbl>
    <w:p/>
    <w:p>
      <w:pPr>
        <w:pStyle w:val="Heading4"/>
      </w:pPr>
      <w:r>
        <w:t xml:space="preserve">Traditional or Roth</w:t>
      </w:r>
    </w:p>
    <w:p>
      <w:r>
        <w:t xml:space="preserve">The difference is when you pay taxes:</w:t>
      </w:r>
    </w:p>
    <w:p>
      <w:pPr>
        <w:pStyle w:val="ListParagraph"/>
        <w:numPr>
          <w:ilvl w:val="0"/>
          <w:numId w:val="2"/>
        </w:numPr>
      </w:pPr>
      <w:r>
        <w:rPr>
          <w:b/>
          <w:bCs/>
        </w:rPr>
        <w:t xml:space="preserve">Traditional:</w:t>
      </w:r>
      <w:r>
        <w:t xml:space="preserve"> you don't pay taxes now, you do when you withdraw.</w:t>
      </w:r>
    </w:p>
    <w:p>
      <w:pPr>
        <w:pStyle w:val="ListParagraph"/>
        <w:numPr>
          <w:ilvl w:val="0"/>
          <w:numId w:val="2"/>
        </w:numPr>
      </w:pPr>
      <w:r>
        <w:rPr>
          <w:b/>
          <w:bCs/>
        </w:rPr>
        <w:t xml:space="preserve">Roth:</w:t>
      </w:r>
      <w:r>
        <w:t xml:space="preserve"> you pay taxes now, not when you withdraw (if you follow the rules).</w:t>
      </w:r>
    </w:p>
    <w:p>
      <w:r>
        <w:t xml:space="preserve">Neither is always better. It depends on your situation; ask a professional.</w:t>
      </w:r>
    </w:p>
    <w:p>
      <w:pPr>
        <w:pStyle w:val="Heading4"/>
      </w:pPr>
      <w:r>
        <w:t xml:space="preserve">Scenarios, not forecasts</w:t>
      </w:r>
    </w:p>
    <w:p>
      <w:r>
        <w:t xml:space="preserve">Contributing 100 a month:</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Scenario</w:t>
            </w:r>
          </w:p>
        </w:tc>
        <w:tc>
          <w:tcPr>
            <w:tcW w:type="dxa" w:w="3213"/>
            <w:shd w:fill="1F5C4A" w:color="auto" w:val="clear"/>
            <w:tcMar>
              <w:top w:type="dxa" w:w="60"/>
              <w:left w:type="dxa" w:w="90"/>
              <w:bottom w:type="dxa" w:w="60"/>
              <w:right w:type="dxa" w:w="90"/>
            </w:tcMar>
          </w:tcPr>
          <w:p>
            <w:r>
              <w:rPr>
                <w:b/>
                <w:bCs/>
                <w:color w:val="FFFFFF"/>
                <w:sz w:val="18"/>
                <w:szCs w:val="18"/>
              </w:rPr>
              <w:t xml:space="preserve">20 years</w:t>
            </w:r>
          </w:p>
        </w:tc>
        <w:tc>
          <w:tcPr>
            <w:tcW w:type="dxa" w:w="3214"/>
            <w:shd w:fill="1F5C4A" w:color="auto" w:val="clear"/>
            <w:tcMar>
              <w:top w:type="dxa" w:w="60"/>
              <w:left w:type="dxa" w:w="90"/>
              <w:bottom w:type="dxa" w:w="60"/>
              <w:right w:type="dxa" w:w="90"/>
            </w:tcMar>
          </w:tcPr>
          <w:p>
            <w:r>
              <w:rPr>
                <w:b/>
                <w:bCs/>
                <w:color w:val="FFFFFF"/>
                <w:sz w:val="18"/>
                <w:szCs w:val="18"/>
              </w:rPr>
              <w:t xml:space="preserve">30 years</w:t>
            </w:r>
          </w:p>
        </w:tc>
      </w:tr>
      <w:tr>
        <w:trPr>
          <w:tblHeader w:val="off"/>
        </w:trPr>
        <w:tc>
          <w:tcPr>
            <w:tcW w:type="dxa" w:w="3213"/>
            <w:tcMar>
              <w:top w:type="dxa" w:w="60"/>
              <w:left w:type="dxa" w:w="90"/>
              <w:bottom w:type="dxa" w:w="60"/>
              <w:right w:type="dxa" w:w="90"/>
            </w:tcMar>
          </w:tcPr>
          <w:p>
            <w:r>
              <w:rPr>
                <w:sz w:val="18"/>
                <w:szCs w:val="18"/>
              </w:rPr>
              <w:t xml:space="preserve">No return</w:t>
            </w:r>
          </w:p>
        </w:tc>
        <w:tc>
          <w:tcPr>
            <w:tcW w:type="dxa" w:w="3213"/>
            <w:tcMar>
              <w:top w:type="dxa" w:w="60"/>
              <w:left w:type="dxa" w:w="90"/>
              <w:bottom w:type="dxa" w:w="60"/>
              <w:right w:type="dxa" w:w="90"/>
            </w:tcMar>
          </w:tcPr>
          <w:p>
            <w:r>
              <w:rPr>
                <w:sz w:val="18"/>
                <w:szCs w:val="18"/>
              </w:rPr>
              <w:t xml:space="preserve">24,000</w:t>
            </w:r>
          </w:p>
        </w:tc>
        <w:tc>
          <w:tcPr>
            <w:tcW w:type="dxa" w:w="3214"/>
            <w:tcMar>
              <w:top w:type="dxa" w:w="60"/>
              <w:left w:type="dxa" w:w="90"/>
              <w:bottom w:type="dxa" w:w="60"/>
              <w:right w:type="dxa" w:w="90"/>
            </w:tcMar>
          </w:tcPr>
          <w:p>
            <w:r>
              <w:rPr>
                <w:sz w:val="18"/>
                <w:szCs w:val="18"/>
              </w:rPr>
              <w:t xml:space="preserve">36,000</w:t>
            </w:r>
          </w:p>
        </w:tc>
      </w:tr>
      <w:tr>
        <w:trPr>
          <w:tblHeader w:val="off"/>
        </w:trPr>
        <w:tc>
          <w:tcPr>
            <w:tcW w:type="dxa" w:w="3213"/>
            <w:tcMar>
              <w:top w:type="dxa" w:w="60"/>
              <w:left w:type="dxa" w:w="90"/>
              <w:bottom w:type="dxa" w:w="60"/>
              <w:right w:type="dxa" w:w="90"/>
            </w:tcMar>
          </w:tcPr>
          <w:p>
            <w:r>
              <w:rPr>
                <w:sz w:val="18"/>
                <w:szCs w:val="18"/>
              </w:rPr>
              <w:t xml:space="preserve">Hypothetical return of 5% a year</w:t>
            </w:r>
          </w:p>
        </w:tc>
        <w:tc>
          <w:tcPr>
            <w:tcW w:type="dxa" w:w="3213"/>
            <w:tcMar>
              <w:top w:type="dxa" w:w="60"/>
              <w:left w:type="dxa" w:w="90"/>
              <w:bottom w:type="dxa" w:w="60"/>
              <w:right w:type="dxa" w:w="90"/>
            </w:tcMar>
          </w:tcPr>
          <w:p>
            <w:r>
              <w:rPr>
                <w:sz w:val="18"/>
                <w:szCs w:val="18"/>
              </w:rPr>
              <w:t xml:space="preserve">41,103</w:t>
            </w:r>
          </w:p>
        </w:tc>
        <w:tc>
          <w:tcPr>
            <w:tcW w:type="dxa" w:w="3214"/>
            <w:tcMar>
              <w:top w:type="dxa" w:w="60"/>
              <w:left w:type="dxa" w:w="90"/>
              <w:bottom w:type="dxa" w:w="60"/>
              <w:right w:type="dxa" w:w="90"/>
            </w:tcMar>
          </w:tcPr>
          <w:p>
            <w:r>
              <w:rPr>
                <w:sz w:val="18"/>
                <w:szCs w:val="18"/>
              </w:rPr>
              <w:t xml:space="preserve">83,226</w:t>
            </w:r>
          </w:p>
        </w:tc>
      </w:tr>
      <w:tr>
        <w:trPr>
          <w:tblHeader w:val="off"/>
        </w:trPr>
        <w:tc>
          <w:tcPr>
            <w:tcW w:type="dxa" w:w="3213"/>
            <w:tcMar>
              <w:top w:type="dxa" w:w="60"/>
              <w:left w:type="dxa" w:w="90"/>
              <w:bottom w:type="dxa" w:w="60"/>
              <w:right w:type="dxa" w:w="90"/>
            </w:tcMar>
          </w:tcPr>
          <w:p>
            <w:r>
              <w:rPr>
                <w:sz w:val="18"/>
                <w:szCs w:val="18"/>
              </w:rPr>
              <w:t xml:space="preserve">Same 5%, in today's dollars with 3% inflation</w:t>
            </w:r>
          </w:p>
        </w:tc>
        <w:tc>
          <w:tcPr>
            <w:tcW w:type="dxa" w:w="3213"/>
            <w:tcMar>
              <w:top w:type="dxa" w:w="60"/>
              <w:left w:type="dxa" w:w="90"/>
              <w:bottom w:type="dxa" w:w="60"/>
              <w:right w:type="dxa" w:w="90"/>
            </w:tcMar>
          </w:tcPr>
          <w:p>
            <w:r>
              <w:rPr>
                <w:sz w:val="18"/>
                <w:szCs w:val="18"/>
              </w:rPr>
              <w:t xml:space="preserve">22,757</w:t>
            </w:r>
          </w:p>
        </w:tc>
        <w:tc>
          <w:tcPr>
            <w:tcW w:type="dxa" w:w="3214"/>
            <w:tcMar>
              <w:top w:type="dxa" w:w="60"/>
              <w:left w:type="dxa" w:w="90"/>
              <w:bottom w:type="dxa" w:w="60"/>
              <w:right w:type="dxa" w:w="90"/>
            </w:tcMar>
          </w:tcPr>
          <w:p>
            <w:r>
              <w:rPr>
                <w:sz w:val="18"/>
                <w:szCs w:val="18"/>
              </w:rPr>
              <w:t xml:space="preserve">34,288</w:t>
            </w:r>
          </w:p>
        </w:tc>
      </w:tr>
    </w:tbl>
    <w:p/>
    <w:p>
      <w:r>
        <w:t xml:space="preserve">The 5% is hypothetical. Inflation reduces what you'll be able to buy.</w:t>
      </w:r>
    </w:p>
    <w:p>
      <w:pPr>
        <w:pStyle w:val="Heading4"/>
      </w:pPr>
      <w:r>
        <w:t xml:space="preserve">If you change jobs</w:t>
      </w:r>
    </w:p>
    <w:p>
      <w:r>
        <w:t xml:space="preserve">Before taking money out of a plan when you change jobs, check the transfer options, the costs, the taxes and the penalties.</w:t>
      </w:r>
    </w:p>
    <w:p>
      <w:r>
        <w:t xml:space="preserve">Cashing out before the allowed age can cost up to a third of the money in taxes and penalties.</w:t>
      </w:r>
    </w:p>
    <w:p>
      <w:pPr>
        <w:pBdr>
          <w:left w:val="single" w:color="1F5C4A" w:sz="18" w:space="8"/>
        </w:pBdr>
        <w:shd w:fill="EAF2EE" w:color="auto" w:val="clear"/>
        <w:spacing w:after="160" w:before="120"/>
        <w:ind w:left="200" w:right="200"/>
      </w:pPr>
      <w:r>
        <w:rPr>
          <w:b/>
          <w:bCs/>
        </w:rPr>
        <w:t xml:space="preserve">Good to know:</w:t>
      </w:r>
      <w:r>
        <w:t xml:space="preserve"> CalSavers is required for many California employers that don't offer a retirement plan. If your employer enrolls you, you can choose how much to contribute or opt out.</w:t>
      </w:r>
    </w:p>
    <w:p>
      <w:pPr>
        <w:pStyle w:val="Heading4"/>
      </w:pPr>
      <w:r>
        <w:t xml:space="preserve">Your housing and your retirement</w:t>
      </w:r>
    </w:p>
    <w:p>
      <w:r>
        <w:t xml:space="preserve">Housing is one of the biggest expenses in retirement. Getting there without a mortgage, or with rent you can afford, changes a lot how much you need.</w:t>
      </w:r>
    </w:p>
    <w:p>
      <w:r>
        <w:t xml:space="preserve">Some people plan to retire in Mexico, where the cost of living may be lower. If that's your case, check access to health care, the cost of sending money and how you'd receive your U.S. income.</w:t>
      </w:r>
    </w:p>
    <w:p>
      <w:r>
        <w:t xml:space="preserve">Write down where you plan to live and what it would cost. That number makes your plan more real.</w:t>
      </w:r>
    </w:p>
    <w:p>
      <w:pPr>
        <w:pStyle w:val="Heading4"/>
      </w:pPr>
      <w:r>
        <w:t xml:space="preserve">Cases</w:t>
      </w:r>
    </w:p>
    <w:p>
      <w:r>
        <w:rPr>
          <w:b/>
          <w:bCs/>
        </w:rPr>
        <w:t xml:space="preserve">Case 1. Andrés's job change</w:t>
      </w:r>
    </w:p>
    <w:p>
      <w:r>
        <w:t xml:space="preserve">Andrés leaves his job and is offered to cash out his 401(k).</w:t>
      </w:r>
    </w:p>
    <w:p>
      <w:pPr>
        <w:pStyle w:val="ListParagraph"/>
        <w:numPr>
          <w:ilvl w:val="0"/>
          <w:numId w:val="2"/>
        </w:numPr>
      </w:pPr>
      <w:r>
        <w:rPr>
          <w:i/>
          <w:iCs/>
        </w:rPr>
        <w:t xml:space="preserve">What does he do first?</w:t>
      </w:r>
      <w:r>
        <w:t xml:space="preserve"> He asks about transferring it to an IRA or to his new employer's plan, and what taxes and penalties he'd face if he withdraws it.</w:t>
      </w:r>
    </w:p>
    <w:p>
      <w:r>
        <w:rPr>
          <w:b/>
          <w:bCs/>
        </w:rPr>
        <w:t xml:space="preserve">Case 2. Daniela's CalSavers</w:t>
      </w:r>
    </w:p>
    <w:p>
      <w:r>
        <w:t xml:space="preserve">Daniela's employer has no retirement plan and enrolls her in CalSavers.</w:t>
      </w:r>
    </w:p>
    <w:p>
      <w:pPr>
        <w:pStyle w:val="ListParagraph"/>
        <w:numPr>
          <w:ilvl w:val="0"/>
          <w:numId w:val="2"/>
        </w:numPr>
      </w:pPr>
      <w:r>
        <w:rPr>
          <w:i/>
          <w:iCs/>
        </w:rPr>
        <w:t xml:space="preserve">What does she check?</w:t>
      </w:r>
      <w:r>
        <w:t xml:space="preserve"> How much is deducted, how to change it and how to opt out if she needs to.</w:t>
      </w:r>
    </w:p>
    <w:p>
      <w:r>
        <w:rPr>
          <w:b/>
          <w:bCs/>
        </w:rPr>
        <w:t xml:space="preserve">Case 3. Rosa's retirement</w:t>
      </w:r>
    </w:p>
    <w:p>
      <w:r>
        <w:t xml:space="preserve">Rosa worked in Mexico with IMSS and here she's paid in cash.</w:t>
      </w:r>
    </w:p>
    <w:p>
      <w:pPr>
        <w:pStyle w:val="ListParagraph"/>
        <w:numPr>
          <w:ilvl w:val="0"/>
          <w:numId w:val="2"/>
        </w:numPr>
      </w:pPr>
      <w:r>
        <w:rPr>
          <w:i/>
          <w:iCs/>
        </w:rPr>
        <w:t xml:space="preserve">What sources does she need to check?</w:t>
      </w:r>
      <w:r>
        <w:t xml:space="preserve"> Her AFORE in Mexico (M5 U07), her own savings and whether she ever worked with an SSN in the U.S.</w:t>
      </w:r>
    </w:p>
    <w:p>
      <w:pPr>
        <w:pStyle w:val="Heading4"/>
      </w:pPr>
      <w:r>
        <w:t xml:space="preserve">Common mistakes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Mistake</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3213"/>
            <w:tcMar>
              <w:top w:type="dxa" w:w="60"/>
              <w:left w:type="dxa" w:w="90"/>
              <w:bottom w:type="dxa" w:w="60"/>
              <w:right w:type="dxa" w:w="90"/>
            </w:tcMar>
          </w:tcPr>
          <w:p>
            <w:r>
              <w:rPr>
                <w:sz w:val="18"/>
                <w:szCs w:val="18"/>
              </w:rPr>
              <w:t xml:space="preserve">Waiting to have a lot before starting</w:t>
            </w:r>
          </w:p>
        </w:tc>
        <w:tc>
          <w:tcPr>
            <w:tcW w:type="dxa" w:w="3213"/>
            <w:tcMar>
              <w:top w:type="dxa" w:w="60"/>
              <w:left w:type="dxa" w:w="90"/>
              <w:bottom w:type="dxa" w:w="60"/>
              <w:right w:type="dxa" w:w="90"/>
            </w:tcMar>
          </w:tcPr>
          <w:p>
            <w:r>
              <w:rPr>
                <w:sz w:val="18"/>
                <w:szCs w:val="18"/>
              </w:rPr>
              <w:t xml:space="preserve">You lose years of growth</w:t>
            </w:r>
          </w:p>
        </w:tc>
        <w:tc>
          <w:tcPr>
            <w:tcW w:type="dxa" w:w="3214"/>
            <w:tcMar>
              <w:top w:type="dxa" w:w="60"/>
              <w:left w:type="dxa" w:w="90"/>
              <w:bottom w:type="dxa" w:w="60"/>
              <w:right w:type="dxa" w:w="90"/>
            </w:tcMar>
          </w:tcPr>
          <w:p>
            <w:r>
              <w:rPr>
                <w:sz w:val="18"/>
                <w:szCs w:val="18"/>
              </w:rPr>
              <w:t xml:space="preserve">Start with a little</w:t>
            </w:r>
          </w:p>
        </w:tc>
      </w:tr>
      <w:tr>
        <w:trPr>
          <w:tblHeader w:val="off"/>
        </w:trPr>
        <w:tc>
          <w:tcPr>
            <w:tcW w:type="dxa" w:w="3213"/>
            <w:tcMar>
              <w:top w:type="dxa" w:w="60"/>
              <w:left w:type="dxa" w:w="90"/>
              <w:bottom w:type="dxa" w:w="60"/>
              <w:right w:type="dxa" w:w="90"/>
            </w:tcMar>
          </w:tcPr>
          <w:p>
            <w:r>
              <w:rPr>
                <w:sz w:val="18"/>
                <w:szCs w:val="18"/>
              </w:rPr>
              <w:t xml:space="preserve">Not taking the employer contribution</w:t>
            </w:r>
          </w:p>
        </w:tc>
        <w:tc>
          <w:tcPr>
            <w:tcW w:type="dxa" w:w="3213"/>
            <w:tcMar>
              <w:top w:type="dxa" w:w="60"/>
              <w:left w:type="dxa" w:w="90"/>
              <w:bottom w:type="dxa" w:w="60"/>
              <w:right w:type="dxa" w:w="90"/>
            </w:tcMar>
          </w:tcPr>
          <w:p>
            <w:r>
              <w:rPr>
                <w:sz w:val="18"/>
                <w:szCs w:val="18"/>
              </w:rPr>
              <w:t xml:space="preserve">You leave free money behind</w:t>
            </w:r>
          </w:p>
        </w:tc>
        <w:tc>
          <w:tcPr>
            <w:tcW w:type="dxa" w:w="3214"/>
            <w:tcMar>
              <w:top w:type="dxa" w:w="60"/>
              <w:left w:type="dxa" w:w="90"/>
              <w:bottom w:type="dxa" w:w="60"/>
              <w:right w:type="dxa" w:w="90"/>
            </w:tcMar>
          </w:tcPr>
          <w:p>
            <w:r>
              <w:rPr>
                <w:sz w:val="18"/>
                <w:szCs w:val="18"/>
              </w:rPr>
              <w:t xml:space="preserve">Contribute at least what your employer matches</w:t>
            </w:r>
          </w:p>
        </w:tc>
      </w:tr>
      <w:tr>
        <w:trPr>
          <w:tblHeader w:val="off"/>
        </w:trPr>
        <w:tc>
          <w:tcPr>
            <w:tcW w:type="dxa" w:w="3213"/>
            <w:tcMar>
              <w:top w:type="dxa" w:w="60"/>
              <w:left w:type="dxa" w:w="90"/>
              <w:bottom w:type="dxa" w:w="60"/>
              <w:right w:type="dxa" w:w="90"/>
            </w:tcMar>
          </w:tcPr>
          <w:p>
            <w:r>
              <w:rPr>
                <w:sz w:val="18"/>
                <w:szCs w:val="18"/>
              </w:rPr>
              <w:t xml:space="preserve">Cashing out your 401(k) when you change jobs</w:t>
            </w:r>
          </w:p>
        </w:tc>
        <w:tc>
          <w:tcPr>
            <w:tcW w:type="dxa" w:w="3213"/>
            <w:tcMar>
              <w:top w:type="dxa" w:w="60"/>
              <w:left w:type="dxa" w:w="90"/>
              <w:bottom w:type="dxa" w:w="60"/>
              <w:right w:type="dxa" w:w="90"/>
            </w:tcMar>
          </w:tcPr>
          <w:p>
            <w:r>
              <w:rPr>
                <w:sz w:val="18"/>
                <w:szCs w:val="18"/>
              </w:rPr>
              <w:t xml:space="preserve">You pay taxes and penalties</w:t>
            </w:r>
          </w:p>
        </w:tc>
        <w:tc>
          <w:tcPr>
            <w:tcW w:type="dxa" w:w="3214"/>
            <w:tcMar>
              <w:top w:type="dxa" w:w="60"/>
              <w:left w:type="dxa" w:w="90"/>
              <w:bottom w:type="dxa" w:w="60"/>
              <w:right w:type="dxa" w:w="90"/>
            </w:tcMar>
          </w:tcPr>
          <w:p>
            <w:r>
              <w:rPr>
                <w:sz w:val="18"/>
                <w:szCs w:val="18"/>
              </w:rPr>
              <w:t xml:space="preserve">Transfer it</w:t>
            </w:r>
          </w:p>
        </w:tc>
      </w:tr>
      <w:tr>
        <w:trPr>
          <w:tblHeader w:val="off"/>
        </w:trPr>
        <w:tc>
          <w:tcPr>
            <w:tcW w:type="dxa" w:w="3213"/>
            <w:tcMar>
              <w:top w:type="dxa" w:w="60"/>
              <w:left w:type="dxa" w:w="90"/>
              <w:bottom w:type="dxa" w:w="60"/>
              <w:right w:type="dxa" w:w="90"/>
            </w:tcMar>
          </w:tcPr>
          <w:p>
            <w:r>
              <w:rPr>
                <w:sz w:val="18"/>
                <w:szCs w:val="18"/>
              </w:rPr>
              <w:t xml:space="preserve">Treating a projection as a promise</w:t>
            </w:r>
          </w:p>
        </w:tc>
        <w:tc>
          <w:tcPr>
            <w:tcW w:type="dxa" w:w="3213"/>
            <w:tcMar>
              <w:top w:type="dxa" w:w="60"/>
              <w:left w:type="dxa" w:w="90"/>
              <w:bottom w:type="dxa" w:w="60"/>
              <w:right w:type="dxa" w:w="90"/>
            </w:tcMar>
          </w:tcPr>
          <w:p>
            <w:r>
              <w:rPr>
                <w:sz w:val="18"/>
                <w:szCs w:val="18"/>
              </w:rPr>
              <w:t xml:space="preserve">You plan with unrealistic numbers</w:t>
            </w:r>
          </w:p>
        </w:tc>
        <w:tc>
          <w:tcPr>
            <w:tcW w:type="dxa" w:w="3214"/>
            <w:tcMar>
              <w:top w:type="dxa" w:w="60"/>
              <w:left w:type="dxa" w:w="90"/>
              <w:bottom w:type="dxa" w:w="60"/>
              <w:right w:type="dxa" w:w="90"/>
            </w:tcMar>
          </w:tcPr>
          <w:p>
            <w:r>
              <w:rPr>
                <w:sz w:val="18"/>
                <w:szCs w:val="18"/>
              </w:rPr>
              <w:t xml:space="preserve">Use several scenarios</w:t>
            </w:r>
          </w:p>
        </w:tc>
      </w:tr>
    </w:tbl>
    <w:p/>
    <w:p>
      <w:pPr>
        <w:pStyle w:val="Heading3"/>
      </w:pPr>
      <w:r>
        <w:t xml:space="preserve">Practice</w:t>
      </w:r>
    </w:p>
    <w:p>
      <w:pPr>
        <w:pStyle w:val="Heading4"/>
      </w:pPr>
      <w:r>
        <w:t xml:space="preserve">Interactive activity</w:t>
      </w:r>
    </w:p>
    <w:p>
      <w:r>
        <w:rPr>
          <w:b/>
          <w:bCs/>
        </w:rPr>
        <w:t xml:space="preserve">What would you do? (H5P):</w:t>
      </w:r>
      <w:r>
        <w:t xml:space="preserve"> three situations from this lesson with Daniela, Rosa and Andrés. Choose the best decision in each one; if you miss, you can try again. It earns experience points.</w:t>
      </w:r>
    </w:p>
    <w:p>
      <w:pPr>
        <w:pStyle w:val="Heading4"/>
      </w:pPr>
      <w:r>
        <w:t xml:space="preserve">Quiz</w:t>
      </w:r>
    </w:p>
    <w:p>
      <w:pPr>
        <w:pStyle w:val="ListParagraph"/>
        <w:numPr>
          <w:ilvl w:val="0"/>
          <w:numId w:val="24"/>
        </w:numPr>
      </w:pPr>
      <w:r>
        <w:t xml:space="preserve">Does an IRA require work income to contribute? a) Yes · b) No · c) Only if you have an SSN</w:t>
      </w:r>
    </w:p>
    <w:p>
      <w:pPr>
        <w:pStyle w:val="ListParagraph"/>
        <w:numPr>
          <w:ilvl w:val="0"/>
          <w:numId w:val="24"/>
        </w:numPr>
      </w:pPr>
      <w:r>
        <w:t xml:space="preserve">Is a 20-year projection a promise? a) Yes · b) No · c) Yes, if the bank makes it</w:t>
      </w:r>
    </w:p>
    <w:p>
      <w:pPr>
        <w:pStyle w:val="ListParagraph"/>
        <w:numPr>
          <w:ilvl w:val="0"/>
          <w:numId w:val="24"/>
        </w:numPr>
      </w:pPr>
      <w:r>
        <w:t xml:space="preserve">Should you cash out your 401(k) when you change jobs without checking options? a) Yes · b) No · c) Yes, if you need the money</w:t>
      </w:r>
    </w:p>
    <w:p>
      <w:r>
        <w:rPr>
          <w:b/>
          <w:bCs/>
        </w:rPr>
        <w:t xml:space="preserve">Answers:</w:t>
      </w:r>
      <w:r>
        <w:t xml:space="preserve"> 1-a: you need work income. 2-b: it's a scenario. 3-b: check the transfer first.</w:t>
      </w:r>
    </w:p>
    <w:p>
      <w:pPr>
        <w:pStyle w:val="Heading4"/>
      </w:pPr>
      <w:r>
        <w:t xml:space="preserve">Put it into practice</w:t>
      </w:r>
    </w:p>
    <w:p>
      <w:r>
        <w:t xml:space="preserve">Your employer puts in 50 cents for each dollar up to 4% of your pay. You earn 3,000 a month. How much must you contribute to get everything it offers, and how much do you get? </w:t>
      </w:r>
      <w:r>
        <w:rPr>
          <w:b/>
          <w:bCs/>
        </w:rPr>
        <w:t xml:space="preserve">Answer:</w:t>
      </w:r>
      <w:r>
        <w:t xml:space="preserve"> 4% of 3,000 = 120 a month. Your employer puts in half: 60 a month.</w:t>
      </w:r>
    </w:p>
    <w:p>
      <w:pPr>
        <w:pStyle w:val="Heading4"/>
      </w:pPr>
      <w:r>
        <w:t xml:space="preserve">Your plan</w:t>
      </w:r>
    </w:p>
    <w:p>
      <w:r>
        <w:t xml:space="preserve">Make your list of retirement income sources, your questions and a first step. Contributing isn't required to pass.</w:t>
      </w:r>
    </w:p>
    <w:p>
      <w:pPr>
        <w:pStyle w:val="Heading3"/>
      </w:pPr>
      <w:r>
        <w:t xml:space="preserve">Learn more</w:t>
      </w:r>
    </w:p>
    <w:p>
      <w:pPr>
        <w:pStyle w:val="ListParagraph"/>
        <w:numPr>
          <w:ilvl w:val="0"/>
          <w:numId w:val="2"/>
        </w:numPr>
      </w:pPr>
      <w:r>
        <w:rPr>
          <w:b/>
          <w:bCs/>
        </w:rPr>
        <w:t xml:space="preserve">my Social Security</w:t>
      </w:r>
      <w:r>
        <w:t xml:space="preserve"> (SSA · English and Spanish): https://www.ssa.gov/myaccount/ — </w:t>
      </w:r>
      <w:r>
        <w:rPr>
          <w:b/>
          <w:bCs/>
        </w:rPr>
        <w:t xml:space="preserve">What to look for:</w:t>
      </w:r>
      <w:r>
        <w:t xml:space="preserve"> create your account to see your earnings record and an estimate of your benefits (you need an SSN).</w:t>
      </w:r>
    </w:p>
    <w:p>
      <w:pPr>
        <w:pStyle w:val="ListParagraph"/>
        <w:numPr>
          <w:ilvl w:val="0"/>
          <w:numId w:val="2"/>
        </w:numPr>
      </w:pPr>
      <w:r>
        <w:rPr>
          <w:b/>
          <w:bCs/>
        </w:rPr>
        <w:t xml:space="preserve">CalSavers</w:t>
      </w:r>
      <w:r>
        <w:t xml:space="preserve"> (State of California · English and Spanish): https://www.calsavers.com — </w:t>
      </w:r>
      <w:r>
        <w:rPr>
          <w:b/>
          <w:bCs/>
        </w:rPr>
        <w:t xml:space="preserve">What to look for:</w:t>
      </w:r>
      <w:r>
        <w:t xml:space="preserve"> "For savers" to learn how it works, how much is deducted and how to change it.</w:t>
      </w:r>
    </w:p>
    <w:p>
      <w:pPr>
        <w:pStyle w:val="ListParagraph"/>
        <w:numPr>
          <w:ilvl w:val="0"/>
          <w:numId w:val="2"/>
        </w:numPr>
      </w:pPr>
      <w:r>
        <w:rPr>
          <w:b/>
          <w:bCs/>
        </w:rPr>
        <w:t xml:space="preserve">Retirement calculators</w:t>
      </w:r>
      <w:r>
        <w:t xml:space="preserve"> (SEC Investor.gov · English): https://www.investor.gov — </w:t>
      </w:r>
      <w:r>
        <w:rPr>
          <w:b/>
          <w:bCs/>
        </w:rPr>
        <w:t xml:space="preserve">What to look for:</w:t>
      </w:r>
      <w:r>
        <w:t xml:space="preserve"> "Retirement calculator" to try different scenarios.</w:t>
      </w:r>
    </w:p>
    <w:p>
      <w:pPr>
        <w:pStyle w:val="Heading3"/>
      </w:pPr>
      <w:r>
        <w:t xml:space="preserve">Key words</w:t>
      </w:r>
    </w:p>
    <w:p>
      <w:pPr>
        <w:pStyle w:val="ListParagraph"/>
        <w:numPr>
          <w:ilvl w:val="0"/>
          <w:numId w:val="2"/>
        </w:numPr>
      </w:pPr>
      <w:r>
        <w:rPr>
          <w:i/>
          <w:iCs/>
        </w:rPr>
        <w:t xml:space="preserve">Employer contribution:</w:t>
      </w:r>
      <w:r>
        <w:t xml:space="preserve"> what your employer puts into your plan.</w:t>
      </w:r>
    </w:p>
    <w:p>
      <w:pPr>
        <w:pStyle w:val="ListParagraph"/>
        <w:numPr>
          <w:ilvl w:val="0"/>
          <w:numId w:val="2"/>
        </w:numPr>
      </w:pPr>
      <w:r>
        <w:rPr>
          <w:i/>
          <w:iCs/>
        </w:rPr>
        <w:t xml:space="preserve">Vesting:</w:t>
      </w:r>
      <w:r>
        <w:t xml:space="preserve"> the conditions for that contribution to become yours.</w:t>
      </w:r>
    </w:p>
    <w:p>
      <w:pPr>
        <w:pStyle w:val="ListParagraph"/>
        <w:numPr>
          <w:ilvl w:val="0"/>
          <w:numId w:val="2"/>
        </w:numPr>
      </w:pPr>
      <w:r>
        <w:rPr>
          <w:i/>
          <w:iCs/>
        </w:rPr>
        <w:t xml:space="preserve">IRA:</w:t>
      </w:r>
      <w:r>
        <w:t xml:space="preserve"> a personal retirement account.</w:t>
      </w:r>
    </w:p>
    <w:p>
      <w:pPr>
        <w:pStyle w:val="ListParagraph"/>
        <w:numPr>
          <w:ilvl w:val="0"/>
          <w:numId w:val="2"/>
        </w:numPr>
      </w:pPr>
      <w:r>
        <w:rPr>
          <w:i/>
          <w:iCs/>
        </w:rPr>
        <w:t xml:space="preserve">CalSavers:</w:t>
      </w:r>
      <w:r>
        <w:t xml:space="preserve"> California's retirement program.</w:t>
      </w:r>
    </w:p>
    <w:p>
      <w:pPr>
        <w:pStyle w:val="Heading3"/>
      </w:pPr>
      <w:r>
        <w:t xml:space="preserve">Sources</w:t>
      </w:r>
    </w:p>
    <w:p>
      <w:r>
        <w:t xml:space="preserve">[S27] CalSavers · [R53] SSA, my Social Security · IRS, retirement plans.</w:t>
      </w:r>
    </w:p>
    <w:p>
      <w:r>
        <w:br w:type="page"/>
      </w:r>
    </w:p>
    <w:p>
      <w:pPr>
        <w:pStyle w:val="Heading2"/>
      </w:pPr>
      <w:r>
        <w:t xml:space="preserve">M5 U07. What happens to what I saved in Mexico?</w:t>
      </w:r>
    </w:p>
    <w:p>
      <w:r>
        <w:rPr>
          <w:b/>
          <w:bCs/>
        </w:rPr>
        <w:t xml:space="preserve">What you will be able to do:</w:t>
      </w:r>
      <w:r>
        <w:t xml:space="preserve"> Check your AFORE from the U.S., know your options to keep contributing and verify before you decide.</w:t>
      </w:r>
    </w:p>
    <w:p>
      <w:r>
        <w:rPr>
          <w:b/>
          <w:bCs/>
        </w:rPr>
        <w:t xml:space="preserve">To start:</w:t>
      </w:r>
      <w:r>
        <w:t xml:space="preserve"> Rosa worked 15 years in Guadalajara with IMSS. She's spent ten in Fresno and never checked her AFORE. She doesn't know how much she has or whether she can keep contributing from here. In this lesson you'll learn to find those savings and take care of them.</w:t>
      </w:r>
    </w:p>
    <w:p>
      <w:pPr>
        <w:pStyle w:val="Heading3"/>
      </w:pPr>
      <w:r>
        <w:t xml:space="preserve">The essentials (5 minutes)</w:t>
      </w:r>
    </w:p>
    <w:p>
      <w:pPr>
        <w:pStyle w:val="Heading4"/>
      </w:pPr>
      <w:r>
        <w:t xml:space="preserve">Your AFORE is still yours</w:t>
      </w:r>
    </w:p>
    <w:p>
      <w:r>
        <w:t xml:space="preserve">If you worked in Mexico with IMSS or ISSSTE, you have an </w:t>
      </w:r>
      <w:r>
        <w:rPr>
          <w:b/>
          <w:bCs/>
        </w:rPr>
        <w:t xml:space="preserve">AFORE</w:t>
      </w:r>
      <w:r>
        <w:t xml:space="preserve"> with your retirement savings. That money isn't lost because you live in another country.</w:t>
      </w:r>
    </w:p>
    <w:p>
      <w:r>
        <w:t xml:space="preserve">To find it you need your </w:t>
      </w:r>
      <w:r>
        <w:rPr>
          <w:b/>
          <w:bCs/>
        </w:rPr>
        <w:t xml:space="preserve">CURP</w:t>
      </w:r>
      <w:r>
        <w:t xml:space="preserve">.</w:t>
      </w:r>
    </w:p>
    <w:p>
      <w:pPr>
        <w:pStyle w:val="Heading4"/>
      </w:pPr>
      <w:r>
        <w:t xml:space="preserve">Three ways to check your AFORE</w:t>
      </w:r>
    </w:p>
    <w:p>
      <w:pPr>
        <w:pStyle w:val="ListParagraph"/>
        <w:numPr>
          <w:ilvl w:val="0"/>
          <w:numId w:val="25"/>
        </w:numPr>
      </w:pPr>
      <w:r>
        <w:rPr>
          <w:b/>
          <w:bCs/>
        </w:rPr>
        <w:t xml:space="preserve">AforeMóvil app:</w:t>
      </w:r>
      <w:r>
        <w:t xml:space="preserve"> download it, sign up with your CURP and your email, and verify your identity with a photo. There you see your balance, your AFORE and your transactions.</w:t>
      </w:r>
    </w:p>
    <w:p>
      <w:pPr>
        <w:pStyle w:val="ListParagraph"/>
        <w:numPr>
          <w:ilvl w:val="0"/>
          <w:numId w:val="25"/>
        </w:numPr>
      </w:pPr>
      <w:r>
        <w:rPr>
          <w:b/>
          <w:bCs/>
        </w:rPr>
        <w:t xml:space="preserve">e-SAR:</w:t>
      </w:r>
      <w:r>
        <w:t xml:space="preserve"> on the SAR website you can find which AFORE you're in with your CURP.</w:t>
      </w:r>
    </w:p>
    <w:p>
      <w:pPr>
        <w:pStyle w:val="ListParagraph"/>
        <w:numPr>
          <w:ilvl w:val="0"/>
          <w:numId w:val="25"/>
        </w:numPr>
      </w:pPr>
      <w:r>
        <w:rPr>
          <w:b/>
          <w:bCs/>
        </w:rPr>
        <w:t xml:space="preserve">SARTEL:</w:t>
      </w:r>
      <w:r>
        <w:t xml:space="preserve"> call the CONSAR phone line, which also takes calls from the U.S.</w:t>
      </w:r>
    </w:p>
    <w:p>
      <w:pPr>
        <w:pStyle w:val="Heading4"/>
      </w:pPr>
      <w:r>
        <w:t xml:space="preserve">You can keep contributing</w:t>
      </w:r>
    </w:p>
    <w:p>
      <w:r>
        <w:t xml:space="preserve">From AforeMóvil you can make </w:t>
      </w:r>
      <w:r>
        <w:rPr>
          <w:b/>
          <w:bCs/>
        </w:rPr>
        <w:t xml:space="preserve">voluntary contributions</w:t>
      </w:r>
      <w:r>
        <w:t xml:space="preserve">, even small amounts.</w:t>
      </w:r>
    </w:p>
    <w:p>
      <w:r>
        <w:t xml:space="preserve">That money grows with your account and helps you reach your retirement in Mexico.</w:t>
      </w:r>
    </w:p>
    <w:p>
      <w:pPr>
        <w:pStyle w:val="Heading4"/>
      </w:pPr>
      <w:r>
        <w:t xml:space="preserve">Don't confuse one thing with another</w:t>
      </w:r>
    </w:p>
    <w:p>
      <w:r>
        <w:t xml:space="preserve">Contributing voluntarily to your AFORE isn't the same as continuing to add IMSS contribution weeks.</w:t>
      </w:r>
    </w:p>
    <w:p>
      <w:r>
        <w:t xml:space="preserve">Contribution weeks are what count toward the right to a pension. There are other options for that (see Go deeper).</w:t>
      </w:r>
    </w:p>
    <w:p>
      <w:pPr>
        <w:pStyle w:val="Heading4"/>
      </w:pPr>
      <w:r>
        <w:t xml:space="preserve">A case in one minute</w:t>
      </w:r>
    </w:p>
    <w:p>
      <w:r>
        <w:t xml:space="preserve">Rosa downloaded AforeMóvil, signed up with her CURP and found her account: she had more than she imagined and 780 contribution weeks.</w:t>
      </w:r>
    </w:p>
    <w:p>
      <w:r>
        <w:t xml:space="preserve">She updated her beneficiaries and set aside a small voluntary contribution every month.</w:t>
      </w:r>
    </w:p>
    <w:p>
      <w:pPr>
        <w:pBdr>
          <w:left w:val="single" w:color="1F5C4A" w:sz="18" w:space="8"/>
        </w:pBdr>
        <w:shd w:fill="EAF2EE" w:color="auto" w:val="clear"/>
        <w:spacing w:after="160" w:before="120"/>
        <w:ind w:left="200" w:right="200"/>
      </w:pPr>
      <w:r>
        <w:rPr>
          <w:b/>
          <w:bCs/>
        </w:rPr>
        <w:t xml:space="preserve">Key idea:</w:t>
      </w:r>
      <w:r>
        <w:t xml:space="preserve"> update your beneficiaries in your AFORE. If you don't, your family may have to go through a long process to receive that money.</w:t>
      </w:r>
    </w:p>
    <w:p>
      <w:pPr>
        <w:pStyle w:val="Heading4"/>
      </w:pPr>
      <w:r>
        <w:t xml:space="preserve">What you can do from AforeMóvil</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Description</w:t>
            </w:r>
          </w:p>
        </w:tc>
        <w:tc>
          <w:tcPr>
            <w:tcW w:type="dxa" w:w="3214"/>
            <w:shd w:fill="1F5C4A" w:color="auto" w:val="clear"/>
            <w:tcMar>
              <w:top w:type="dxa" w:w="60"/>
              <w:left w:type="dxa" w:w="90"/>
              <w:bottom w:type="dxa" w:w="60"/>
              <w:right w:type="dxa" w:w="90"/>
            </w:tcMar>
          </w:tcPr>
          <w:p>
            <w:r>
              <w:rPr>
                <w:b/>
                <w:bCs/>
                <w:color w:val="FFFFFF"/>
                <w:sz w:val="18"/>
                <w:szCs w:val="18"/>
              </w:rPr>
              <w:t xml:space="preserve">What it means for you</w:t>
            </w:r>
          </w:p>
        </w:tc>
      </w:tr>
      <w:tr>
        <w:trPr>
          <w:tblHeader w:val="off"/>
        </w:trPr>
        <w:tc>
          <w:tcPr>
            <w:tcW w:type="dxa" w:w="3213"/>
            <w:tcMar>
              <w:top w:type="dxa" w:w="60"/>
              <w:left w:type="dxa" w:w="90"/>
              <w:bottom w:type="dxa" w:w="60"/>
              <w:right w:type="dxa" w:w="90"/>
            </w:tcMar>
          </w:tcPr>
          <w:p>
            <w:r>
              <w:rPr>
                <w:sz w:val="18"/>
                <w:szCs w:val="18"/>
              </w:rPr>
              <w:t xml:space="preserve">See your balance</w:t>
            </w:r>
          </w:p>
        </w:tc>
        <w:tc>
          <w:tcPr>
            <w:tcW w:type="dxa" w:w="3213"/>
            <w:tcMar>
              <w:top w:type="dxa" w:w="60"/>
              <w:left w:type="dxa" w:w="90"/>
              <w:bottom w:type="dxa" w:w="60"/>
              <w:right w:type="dxa" w:w="90"/>
            </w:tcMar>
          </w:tcPr>
          <w:p>
            <w:r>
              <w:rPr>
                <w:sz w:val="18"/>
                <w:szCs w:val="18"/>
              </w:rPr>
              <w:t xml:space="preserve">How much you have and in which AFORE.</w:t>
            </w:r>
          </w:p>
        </w:tc>
        <w:tc>
          <w:tcPr>
            <w:tcW w:type="dxa" w:w="3214"/>
            <w:tcMar>
              <w:top w:type="dxa" w:w="60"/>
              <w:left w:type="dxa" w:w="90"/>
              <w:bottom w:type="dxa" w:w="60"/>
              <w:right w:type="dxa" w:w="90"/>
            </w:tcMar>
          </w:tcPr>
          <w:p>
            <w:r>
              <w:rPr>
                <w:sz w:val="18"/>
                <w:szCs w:val="18"/>
              </w:rPr>
              <w:t xml:space="preserve">Check every year.</w:t>
            </w:r>
          </w:p>
        </w:tc>
      </w:tr>
      <w:tr>
        <w:trPr>
          <w:tblHeader w:val="off"/>
        </w:trPr>
        <w:tc>
          <w:tcPr>
            <w:tcW w:type="dxa" w:w="3213"/>
            <w:tcMar>
              <w:top w:type="dxa" w:w="60"/>
              <w:left w:type="dxa" w:w="90"/>
              <w:bottom w:type="dxa" w:w="60"/>
              <w:right w:type="dxa" w:w="90"/>
            </w:tcMar>
          </w:tcPr>
          <w:p>
            <w:r>
              <w:rPr>
                <w:sz w:val="18"/>
                <w:szCs w:val="18"/>
              </w:rPr>
              <w:t xml:space="preserve">Update beneficiaries</w:t>
            </w:r>
          </w:p>
        </w:tc>
        <w:tc>
          <w:tcPr>
            <w:tcW w:type="dxa" w:w="3213"/>
            <w:tcMar>
              <w:top w:type="dxa" w:w="60"/>
              <w:left w:type="dxa" w:w="90"/>
              <w:bottom w:type="dxa" w:w="60"/>
              <w:right w:type="dxa" w:w="90"/>
            </w:tcMar>
          </w:tcPr>
          <w:p>
            <w:r>
              <w:rPr>
                <w:sz w:val="18"/>
                <w:szCs w:val="18"/>
              </w:rPr>
              <w:t xml:space="preserve">Who receives your savings.</w:t>
            </w:r>
          </w:p>
        </w:tc>
        <w:tc>
          <w:tcPr>
            <w:tcW w:type="dxa" w:w="3214"/>
            <w:tcMar>
              <w:top w:type="dxa" w:w="60"/>
              <w:left w:type="dxa" w:w="90"/>
              <w:bottom w:type="dxa" w:w="60"/>
              <w:right w:type="dxa" w:w="90"/>
            </w:tcMar>
          </w:tcPr>
          <w:p>
            <w:r>
              <w:rPr>
                <w:sz w:val="18"/>
                <w:szCs w:val="18"/>
              </w:rPr>
              <w:t xml:space="preserve">Do it today.</w:t>
            </w:r>
          </w:p>
        </w:tc>
      </w:tr>
      <w:tr>
        <w:trPr>
          <w:tblHeader w:val="off"/>
        </w:trPr>
        <w:tc>
          <w:tcPr>
            <w:tcW w:type="dxa" w:w="3213"/>
            <w:tcMar>
              <w:top w:type="dxa" w:w="60"/>
              <w:left w:type="dxa" w:w="90"/>
              <w:bottom w:type="dxa" w:w="60"/>
              <w:right w:type="dxa" w:w="90"/>
            </w:tcMar>
          </w:tcPr>
          <w:p>
            <w:r>
              <w:rPr>
                <w:sz w:val="18"/>
                <w:szCs w:val="18"/>
              </w:rPr>
              <w:t xml:space="preserve">Contribute</w:t>
            </w:r>
          </w:p>
        </w:tc>
        <w:tc>
          <w:tcPr>
            <w:tcW w:type="dxa" w:w="3213"/>
            <w:tcMar>
              <w:top w:type="dxa" w:w="60"/>
              <w:left w:type="dxa" w:w="90"/>
              <w:bottom w:type="dxa" w:w="60"/>
              <w:right w:type="dxa" w:w="90"/>
            </w:tcMar>
          </w:tcPr>
          <w:p>
            <w:r>
              <w:rPr>
                <w:sz w:val="18"/>
                <w:szCs w:val="18"/>
              </w:rPr>
              <w:t xml:space="preserve">Voluntary contributions by card or at stores.</w:t>
            </w:r>
          </w:p>
        </w:tc>
        <w:tc>
          <w:tcPr>
            <w:tcW w:type="dxa" w:w="3214"/>
            <w:tcMar>
              <w:top w:type="dxa" w:w="60"/>
              <w:left w:type="dxa" w:w="90"/>
              <w:bottom w:type="dxa" w:w="60"/>
              <w:right w:type="dxa" w:w="90"/>
            </w:tcMar>
          </w:tcPr>
          <w:p>
            <w:r>
              <w:rPr>
                <w:sz w:val="18"/>
                <w:szCs w:val="18"/>
              </w:rPr>
              <w:t xml:space="preserve">Small amounts.</w:t>
            </w:r>
          </w:p>
        </w:tc>
      </w:tr>
      <w:tr>
        <w:trPr>
          <w:tblHeader w:val="off"/>
        </w:trPr>
        <w:tc>
          <w:tcPr>
            <w:tcW w:type="dxa" w:w="3213"/>
            <w:tcMar>
              <w:top w:type="dxa" w:w="60"/>
              <w:left w:type="dxa" w:w="90"/>
              <w:bottom w:type="dxa" w:w="60"/>
              <w:right w:type="dxa" w:w="90"/>
            </w:tcMar>
          </w:tcPr>
          <w:p>
            <w:r>
              <w:rPr>
                <w:sz w:val="18"/>
                <w:szCs w:val="18"/>
              </w:rPr>
              <w:t xml:space="preserve">Switch AFORE</w:t>
            </w:r>
          </w:p>
        </w:tc>
        <w:tc>
          <w:tcPr>
            <w:tcW w:type="dxa" w:w="3213"/>
            <w:tcMar>
              <w:top w:type="dxa" w:w="60"/>
              <w:left w:type="dxa" w:w="90"/>
              <w:bottom w:type="dxa" w:w="60"/>
              <w:right w:type="dxa" w:w="90"/>
            </w:tcMar>
          </w:tcPr>
          <w:p>
            <w:r>
              <w:rPr>
                <w:sz w:val="18"/>
                <w:szCs w:val="18"/>
              </w:rPr>
              <w:t xml:space="preserve">If another one suits you better.</w:t>
            </w:r>
          </w:p>
        </w:tc>
        <w:tc>
          <w:tcPr>
            <w:tcW w:type="dxa" w:w="3214"/>
            <w:tcMar>
              <w:top w:type="dxa" w:w="60"/>
              <w:left w:type="dxa" w:w="90"/>
              <w:bottom w:type="dxa" w:w="60"/>
              <w:right w:type="dxa" w:w="90"/>
            </w:tcMar>
          </w:tcPr>
          <w:p>
            <w:r>
              <w:rPr>
                <w:sz w:val="18"/>
                <w:szCs w:val="18"/>
              </w:rPr>
              <w:t xml:space="preserve">Compare fees and returns.</w:t>
            </w:r>
          </w:p>
        </w:tc>
      </w:tr>
    </w:tbl>
    <w:p/>
    <w:p>
      <w:pPr>
        <w:pStyle w:val="Heading4"/>
      </w:pPr>
      <w:r>
        <w:t xml:space="preserve">Check your understanding</w:t>
      </w:r>
    </w:p>
    <w:p>
      <w:pPr>
        <w:pStyle w:val="ListParagraph"/>
        <w:numPr>
          <w:ilvl w:val="0"/>
          <w:numId w:val="26"/>
        </w:numPr>
      </w:pPr>
      <w:r>
        <w:t xml:space="preserve">What do you need to find your AFORE?</w:t>
      </w:r>
    </w:p>
    <w:p>
      <w:r>
        <w:rPr>
          <w:i/>
          <w:iCs/>
        </w:rPr>
        <w:t xml:space="preserve">Answer:</w:t>
      </w:r>
      <w:r>
        <w:t xml:space="preserve"> Your CURP.</w:t>
      </w:r>
    </w:p>
    <w:p>
      <w:pPr>
        <w:pStyle w:val="ListParagraph"/>
        <w:numPr>
          <w:ilvl w:val="0"/>
          <w:numId w:val="27"/>
        </w:numPr>
      </w:pPr>
      <w:r>
        <w:t xml:space="preserve">Does a voluntary contribution add IMSS contribution weeks?</w:t>
      </w:r>
    </w:p>
    <w:p>
      <w:r>
        <w:rPr>
          <w:i/>
          <w:iCs/>
        </w:rPr>
        <w:t xml:space="preserve">Answer:</w:t>
      </w:r>
      <w:r>
        <w:t xml:space="preserve"> No. It increases your savings, but doesn't add weeks.</w:t>
      </w:r>
    </w:p>
    <w:p>
      <w:pPr>
        <w:pStyle w:val="Heading4"/>
      </w:pPr>
      <w:r>
        <w:t xml:space="preserve">Remember</w:t>
      </w:r>
    </w:p>
    <w:p>
      <w:pPr>
        <w:pStyle w:val="ListParagraph"/>
        <w:numPr>
          <w:ilvl w:val="0"/>
          <w:numId w:val="2"/>
        </w:numPr>
      </w:pPr>
      <w:r>
        <w:t xml:space="preserve">Look up your AFORE with your CURP.</w:t>
      </w:r>
    </w:p>
    <w:p>
      <w:pPr>
        <w:pStyle w:val="ListParagraph"/>
        <w:numPr>
          <w:ilvl w:val="0"/>
          <w:numId w:val="2"/>
        </w:numPr>
      </w:pPr>
      <w:r>
        <w:t xml:space="preserve">Update your beneficiaries.</w:t>
      </w:r>
    </w:p>
    <w:p>
      <w:pPr>
        <w:pStyle w:val="ListParagraph"/>
        <w:numPr>
          <w:ilvl w:val="0"/>
          <w:numId w:val="2"/>
        </w:numPr>
      </w:pPr>
      <w:r>
        <w:t xml:space="preserve">You can contribute from the U.S. with the app.</w:t>
      </w:r>
    </w:p>
    <w:p>
      <w:pPr>
        <w:pStyle w:val="Heading3"/>
      </w:pPr>
      <w:r>
        <w:t xml:space="preserve">Go deeper (5 more minutes)</w:t>
      </w:r>
    </w:p>
    <w:p>
      <w:pPr>
        <w:pStyle w:val="Heading4"/>
      </w:pPr>
      <w:r>
        <w:t xml:space="preserve">IMSS options for people living abroad [POR CONFIRMAR]</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Option</w:t>
            </w:r>
          </w:p>
        </w:tc>
        <w:tc>
          <w:tcPr>
            <w:tcW w:type="dxa" w:w="3213"/>
            <w:shd w:fill="1F5C4A" w:color="auto" w:val="clear"/>
            <w:tcMar>
              <w:top w:type="dxa" w:w="60"/>
              <w:left w:type="dxa" w:w="90"/>
              <w:bottom w:type="dxa" w:w="60"/>
              <w:right w:type="dxa" w:w="90"/>
            </w:tcMar>
          </w:tcPr>
          <w:p>
            <w:r>
              <w:rPr>
                <w:b/>
                <w:bCs/>
                <w:color w:val="FFFFFF"/>
                <w:sz w:val="18"/>
                <w:szCs w:val="18"/>
              </w:rPr>
              <w:t xml:space="preserve">What it's for</w:t>
            </w:r>
          </w:p>
        </w:tc>
        <w:tc>
          <w:tcPr>
            <w:tcW w:type="dxa" w:w="3214"/>
            <w:shd w:fill="1F5C4A" w:color="auto" w:val="clear"/>
            <w:tcMar>
              <w:top w:type="dxa" w:w="60"/>
              <w:left w:type="dxa" w:w="90"/>
              <w:bottom w:type="dxa" w:w="60"/>
              <w:right w:type="dxa" w:w="90"/>
            </w:tcMar>
          </w:tcPr>
          <w:p>
            <w:r>
              <w:rPr>
                <w:b/>
                <w:bCs/>
                <w:color w:val="FFFFFF"/>
                <w:sz w:val="18"/>
                <w:szCs w:val="18"/>
              </w:rPr>
              <w:t xml:space="preserve">What to check</w:t>
            </w:r>
          </w:p>
        </w:tc>
      </w:tr>
      <w:tr>
        <w:trPr>
          <w:tblHeader w:val="off"/>
        </w:trPr>
        <w:tc>
          <w:tcPr>
            <w:tcW w:type="dxa" w:w="3213"/>
            <w:tcMar>
              <w:top w:type="dxa" w:w="60"/>
              <w:left w:type="dxa" w:w="90"/>
              <w:bottom w:type="dxa" w:w="60"/>
              <w:right w:type="dxa" w:w="90"/>
            </w:tcMar>
          </w:tcPr>
          <w:p>
            <w:r>
              <w:rPr>
                <w:sz w:val="18"/>
                <w:szCs w:val="18"/>
              </w:rPr>
              <w:t xml:space="preserve">Modalidad 40 (voluntary continuation)</w:t>
            </w:r>
          </w:p>
        </w:tc>
        <w:tc>
          <w:tcPr>
            <w:tcW w:type="dxa" w:w="3213"/>
            <w:tcMar>
              <w:top w:type="dxa" w:w="60"/>
              <w:left w:type="dxa" w:w="90"/>
              <w:bottom w:type="dxa" w:w="60"/>
              <w:right w:type="dxa" w:w="90"/>
            </w:tcMar>
          </w:tcPr>
          <w:p>
            <w:r>
              <w:rPr>
                <w:sz w:val="18"/>
                <w:szCs w:val="18"/>
              </w:rPr>
              <w:t xml:space="preserve">Keep adding weeks toward the pension</w:t>
            </w:r>
          </w:p>
        </w:tc>
        <w:tc>
          <w:tcPr>
            <w:tcW w:type="dxa" w:w="3214"/>
            <w:tcMar>
              <w:top w:type="dxa" w:w="60"/>
              <w:left w:type="dxa" w:w="90"/>
              <w:bottom w:type="dxa" w:w="60"/>
              <w:right w:type="dxa" w:w="90"/>
            </w:tcMar>
          </w:tcPr>
          <w:p>
            <w:r>
              <w:rPr>
                <w:sz w:val="18"/>
                <w:szCs w:val="18"/>
              </w:rPr>
              <w:t xml:space="preserve">Requirements, prior weeks and cost with IMSS</w:t>
            </w:r>
          </w:p>
        </w:tc>
      </w:tr>
      <w:tr>
        <w:trPr>
          <w:tblHeader w:val="off"/>
        </w:trPr>
        <w:tc>
          <w:tcPr>
            <w:tcW w:type="dxa" w:w="3213"/>
            <w:tcMar>
              <w:top w:type="dxa" w:w="60"/>
              <w:left w:type="dxa" w:w="90"/>
              <w:bottom w:type="dxa" w:w="60"/>
              <w:right w:type="dxa" w:w="90"/>
            </w:tcMar>
          </w:tcPr>
          <w:p>
            <w:r>
              <w:rPr>
                <w:sz w:val="18"/>
                <w:szCs w:val="18"/>
              </w:rPr>
              <w:t xml:space="preserve">Modalidad 33 (health insurance for the family)</w:t>
            </w:r>
          </w:p>
        </w:tc>
        <w:tc>
          <w:tcPr>
            <w:tcW w:type="dxa" w:w="3213"/>
            <w:tcMar>
              <w:top w:type="dxa" w:w="60"/>
              <w:left w:type="dxa" w:w="90"/>
              <w:bottom w:type="dxa" w:w="60"/>
              <w:right w:type="dxa" w:w="90"/>
            </w:tcMar>
          </w:tcPr>
          <w:p>
            <w:r>
              <w:rPr>
                <w:sz w:val="18"/>
                <w:szCs w:val="18"/>
              </w:rPr>
              <w:t xml:space="preserve">IMSS medical care for you and your family in Mexico</w:t>
            </w:r>
          </w:p>
        </w:tc>
        <w:tc>
          <w:tcPr>
            <w:tcW w:type="dxa" w:w="3214"/>
            <w:tcMar>
              <w:top w:type="dxa" w:w="60"/>
              <w:left w:type="dxa" w:w="90"/>
              <w:bottom w:type="dxa" w:w="60"/>
              <w:right w:type="dxa" w:w="90"/>
            </w:tcMar>
          </w:tcPr>
          <w:p>
            <w:r>
              <w:rPr>
                <w:sz w:val="18"/>
                <w:szCs w:val="18"/>
              </w:rPr>
              <w:t xml:space="preserve">Yearly cost and who can enroll</w:t>
            </w:r>
          </w:p>
        </w:tc>
      </w:tr>
      <w:tr>
        <w:trPr>
          <w:tblHeader w:val="off"/>
        </w:trPr>
        <w:tc>
          <w:tcPr>
            <w:tcW w:type="dxa" w:w="3213"/>
            <w:tcMar>
              <w:top w:type="dxa" w:w="60"/>
              <w:left w:type="dxa" w:w="90"/>
              <w:bottom w:type="dxa" w:w="60"/>
              <w:right w:type="dxa" w:w="90"/>
            </w:tcMar>
          </w:tcPr>
          <w:p>
            <w:r>
              <w:rPr>
                <w:sz w:val="18"/>
                <w:szCs w:val="18"/>
              </w:rPr>
              <w:t xml:space="preserve">Voluntary contributions to the AFORE</w:t>
            </w:r>
          </w:p>
        </w:tc>
        <w:tc>
          <w:tcPr>
            <w:tcW w:type="dxa" w:w="3213"/>
            <w:tcMar>
              <w:top w:type="dxa" w:w="60"/>
              <w:left w:type="dxa" w:w="90"/>
              <w:bottom w:type="dxa" w:w="60"/>
              <w:right w:type="dxa" w:w="90"/>
            </w:tcMar>
          </w:tcPr>
          <w:p>
            <w:r>
              <w:rPr>
                <w:sz w:val="18"/>
                <w:szCs w:val="18"/>
              </w:rPr>
              <w:t xml:space="preserve">Increase your savings</w:t>
            </w:r>
          </w:p>
        </w:tc>
        <w:tc>
          <w:tcPr>
            <w:tcW w:type="dxa" w:w="3214"/>
            <w:tcMar>
              <w:top w:type="dxa" w:w="60"/>
              <w:left w:type="dxa" w:w="90"/>
              <w:bottom w:type="dxa" w:w="60"/>
              <w:right w:type="dxa" w:w="90"/>
            </w:tcMar>
          </w:tcPr>
          <w:p>
            <w:r>
              <w:rPr>
                <w:sz w:val="18"/>
                <w:szCs w:val="18"/>
              </w:rPr>
              <w:t xml:space="preserve">Doesn't add weeks</w:t>
            </w:r>
          </w:p>
        </w:tc>
      </w:tr>
    </w:tbl>
    <w:p/>
    <w:p>
      <w:r>
        <w:t xml:space="preserve">These options have requirements and costs that change. Confirm them directly with IMSS before deciding.</w:t>
      </w:r>
    </w:p>
    <w:p>
      <w:pPr>
        <w:pStyle w:val="Heading4"/>
      </w:pPr>
      <w:r>
        <w:t xml:space="preserve">U.S. and Mexican Social Security</w:t>
      </w:r>
    </w:p>
    <w:p>
      <w:r>
        <w:t xml:space="preserve">The U.S. has social security agreements with several countries to add up periods worked in both. With Mexico, according to the SSA, </w:t>
      </w:r>
      <w:r>
        <w:rPr>
          <w:b/>
          <w:bCs/>
        </w:rPr>
        <w:t xml:space="preserve">that agreement is not in effect</w:t>
      </w:r>
      <w:r>
        <w:t xml:space="preserve">.</w:t>
      </w:r>
    </w:p>
    <w:p>
      <w:r>
        <w:t xml:space="preserve">That's why your weeks in Mexico and your credits in the U.S. are reviewed separately.</w:t>
      </w:r>
    </w:p>
    <w:p>
      <w:pPr>
        <w:pStyle w:val="Heading4"/>
      </w:pPr>
      <w:r>
        <w:t xml:space="preserve">Watch out for middlemen</w:t>
      </w:r>
    </w:p>
    <w:p>
      <w:r>
        <w:t xml:space="preserve">Some people offer to "recover your AFORE" or "advance your pension" in exchange for a percentage or your personal information.</w:t>
      </w:r>
    </w:p>
    <w:p>
      <w:r>
        <w:t xml:space="preserve">Procedures with your AFORE, CONSAR and IMSS are free. Don't share your CURP, your NSS or your passwords with middlemen.</w:t>
      </w:r>
    </w:p>
    <w:p>
      <w:pPr>
        <w:pStyle w:val="Heading4"/>
      </w:pPr>
      <w:r>
        <w:t xml:space="preserve">Unemployment withdrawals</w:t>
      </w:r>
    </w:p>
    <w:p>
      <w:r>
        <w:t xml:space="preserve">Some accounts allow a partial withdrawal for unemployment. Doing it reduces your contribution weeks.</w:t>
      </w:r>
    </w:p>
    <w:p>
      <w:r>
        <w:t xml:space="preserve">Before withdrawing, ask how many weeks you'd lose and whether it's worth it.</w:t>
      </w:r>
    </w:p>
    <w:p>
      <w:pPr>
        <w:pBdr>
          <w:left w:val="single" w:color="1F5C4A" w:sz="18" w:space="8"/>
        </w:pBdr>
        <w:shd w:fill="EAF2EE" w:color="auto" w:val="clear"/>
        <w:spacing w:after="160" w:before="120"/>
        <w:ind w:left="200" w:right="200"/>
      </w:pPr>
      <w:r>
        <w:rPr>
          <w:b/>
          <w:bCs/>
        </w:rPr>
        <w:t xml:space="preserve">Good to know:</w:t>
      </w:r>
      <w:r>
        <w:t xml:space="preserve"> according to CONSAR, millions of AFORE accounts don't have updated information. If you don't know which one you're in, your account may be at the Banco de México as an "unassigned account," and it can be recovered.</w:t>
      </w:r>
    </w:p>
    <w:p>
      <w:pPr>
        <w:pStyle w:val="Heading4"/>
      </w:pPr>
      <w:r>
        <w:t xml:space="preserve">Compare your AFORE</w:t>
      </w:r>
    </w:p>
    <w:p>
      <w:r>
        <w:t xml:space="preserve">AFOREs charge different fees and have different returns. CONSAR publishes a comparison every year.</w:t>
      </w:r>
    </w:p>
    <w:p>
      <w:r>
        <w:t xml:space="preserve">If your AFORE has low returns, you can switch, generally once a year. Switching is free and is done from AforeMóvil or at the new AFORE.</w:t>
      </w:r>
    </w:p>
    <w:p>
      <w:r>
        <w:t xml:space="preserve">Don't switch because of a gift or an agent's promise. Compare with CONSAR's data.</w:t>
      </w:r>
    </w:p>
    <w:p>
      <w:pPr>
        <w:pStyle w:val="Heading4"/>
      </w:pPr>
      <w:r>
        <w:t xml:space="preserve">Cases</w:t>
      </w:r>
    </w:p>
    <w:p>
      <w:r>
        <w:rPr>
          <w:b/>
          <w:bCs/>
        </w:rPr>
        <w:t xml:space="preserve">Case 1. Rosa finds her AFORE</w:t>
      </w:r>
    </w:p>
    <w:p>
      <w:r>
        <w:t xml:space="preserve">Rosa doesn't know which AFORE she's in.</w:t>
      </w:r>
    </w:p>
    <w:p>
      <w:pPr>
        <w:pStyle w:val="ListParagraph"/>
        <w:numPr>
          <w:ilvl w:val="0"/>
          <w:numId w:val="2"/>
        </w:numPr>
      </w:pPr>
      <w:r>
        <w:rPr>
          <w:i/>
          <w:iCs/>
        </w:rPr>
        <w:t xml:space="preserve">What does she do?</w:t>
      </w:r>
      <w:r>
        <w:t xml:space="preserve"> She uses e-SAR or AforeMóvil with her CURP.</w:t>
      </w:r>
    </w:p>
    <w:p>
      <w:r>
        <w:rPr>
          <w:b/>
          <w:bCs/>
        </w:rPr>
        <w:t xml:space="preserve">Case 2. Luis's middleman</w:t>
      </w:r>
    </w:p>
    <w:p>
      <w:r>
        <w:t xml:space="preserve">A middleman offers Luis to "release his AFORE" for 30% of the balance.</w:t>
      </w:r>
    </w:p>
    <w:p>
      <w:pPr>
        <w:pStyle w:val="ListParagraph"/>
        <w:numPr>
          <w:ilvl w:val="0"/>
          <w:numId w:val="2"/>
        </w:numPr>
      </w:pPr>
      <w:r>
        <w:rPr>
          <w:i/>
          <w:iCs/>
        </w:rPr>
        <w:t xml:space="preserve">What does Luis do?</w:t>
      </w:r>
      <w:r>
        <w:t xml:space="preserve"> He doesn't accept. The procedures are free and he does them himself with his AFORE or CONSAR.</w:t>
      </w:r>
    </w:p>
    <w:p>
      <w:r>
        <w:rPr>
          <w:b/>
          <w:bCs/>
        </w:rPr>
        <w:t xml:space="preserve">Case 3. Weeks or savings</w:t>
      </w:r>
    </w:p>
    <w:p>
      <w:r>
        <w:t xml:space="preserve">Rosa wants to increase her savings and also complete weeks for her pension.</w:t>
      </w:r>
    </w:p>
    <w:p>
      <w:pPr>
        <w:pStyle w:val="ListParagraph"/>
        <w:numPr>
          <w:ilvl w:val="0"/>
          <w:numId w:val="2"/>
        </w:numPr>
      </w:pPr>
      <w:r>
        <w:rPr>
          <w:i/>
          <w:iCs/>
        </w:rPr>
        <w:t xml:space="preserve">Are voluntary contributions enough?</w:t>
      </w:r>
      <w:r>
        <w:t xml:space="preserve"> No. Contributions increase her savings; to add weeks she must ask IMSS about Modalidad 40.</w:t>
      </w:r>
    </w:p>
    <w:p>
      <w:pPr>
        <w:pStyle w:val="Heading4"/>
      </w:pPr>
      <w:r>
        <w:t xml:space="preserve">Common mistakes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Mistake</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3213"/>
            <w:tcMar>
              <w:top w:type="dxa" w:w="60"/>
              <w:left w:type="dxa" w:w="90"/>
              <w:bottom w:type="dxa" w:w="60"/>
              <w:right w:type="dxa" w:w="90"/>
            </w:tcMar>
          </w:tcPr>
          <w:p>
            <w:r>
              <w:rPr>
                <w:sz w:val="18"/>
                <w:szCs w:val="18"/>
              </w:rPr>
              <w:t xml:space="preserve">Not checking your AFORE</w:t>
            </w:r>
          </w:p>
        </w:tc>
        <w:tc>
          <w:tcPr>
            <w:tcW w:type="dxa" w:w="3213"/>
            <w:tcMar>
              <w:top w:type="dxa" w:w="60"/>
              <w:left w:type="dxa" w:w="90"/>
              <w:bottom w:type="dxa" w:w="60"/>
              <w:right w:type="dxa" w:w="90"/>
            </w:tcMar>
          </w:tcPr>
          <w:p>
            <w:r>
              <w:rPr>
                <w:sz w:val="18"/>
                <w:szCs w:val="18"/>
              </w:rPr>
              <w:t xml:space="preserve">You don't know what you have</w:t>
            </w:r>
          </w:p>
        </w:tc>
        <w:tc>
          <w:tcPr>
            <w:tcW w:type="dxa" w:w="3214"/>
            <w:tcMar>
              <w:top w:type="dxa" w:w="60"/>
              <w:left w:type="dxa" w:w="90"/>
              <w:bottom w:type="dxa" w:w="60"/>
              <w:right w:type="dxa" w:w="90"/>
            </w:tcMar>
          </w:tcPr>
          <w:p>
            <w:r>
              <w:rPr>
                <w:sz w:val="18"/>
                <w:szCs w:val="18"/>
              </w:rPr>
              <w:t xml:space="preserve">Look it up with your CURP</w:t>
            </w:r>
          </w:p>
        </w:tc>
      </w:tr>
      <w:tr>
        <w:trPr>
          <w:tblHeader w:val="off"/>
        </w:trPr>
        <w:tc>
          <w:tcPr>
            <w:tcW w:type="dxa" w:w="3213"/>
            <w:tcMar>
              <w:top w:type="dxa" w:w="60"/>
              <w:left w:type="dxa" w:w="90"/>
              <w:bottom w:type="dxa" w:w="60"/>
              <w:right w:type="dxa" w:w="90"/>
            </w:tcMar>
          </w:tcPr>
          <w:p>
            <w:r>
              <w:rPr>
                <w:sz w:val="18"/>
                <w:szCs w:val="18"/>
              </w:rPr>
              <w:t xml:space="preserve">Not updating beneficiaries</w:t>
            </w:r>
          </w:p>
        </w:tc>
        <w:tc>
          <w:tcPr>
            <w:tcW w:type="dxa" w:w="3213"/>
            <w:tcMar>
              <w:top w:type="dxa" w:w="60"/>
              <w:left w:type="dxa" w:w="90"/>
              <w:bottom w:type="dxa" w:w="60"/>
              <w:right w:type="dxa" w:w="90"/>
            </w:tcMar>
          </w:tcPr>
          <w:p>
            <w:r>
              <w:rPr>
                <w:sz w:val="18"/>
                <w:szCs w:val="18"/>
              </w:rPr>
              <w:t xml:space="preserve">A long process for your family</w:t>
            </w:r>
          </w:p>
        </w:tc>
        <w:tc>
          <w:tcPr>
            <w:tcW w:type="dxa" w:w="3214"/>
            <w:tcMar>
              <w:top w:type="dxa" w:w="60"/>
              <w:left w:type="dxa" w:w="90"/>
              <w:bottom w:type="dxa" w:w="60"/>
              <w:right w:type="dxa" w:w="90"/>
            </w:tcMar>
          </w:tcPr>
          <w:p>
            <w:r>
              <w:rPr>
                <w:sz w:val="18"/>
                <w:szCs w:val="18"/>
              </w:rPr>
              <w:t xml:space="preserve">Update them</w:t>
            </w:r>
          </w:p>
        </w:tc>
      </w:tr>
      <w:tr>
        <w:trPr>
          <w:tblHeader w:val="off"/>
        </w:trPr>
        <w:tc>
          <w:tcPr>
            <w:tcW w:type="dxa" w:w="3213"/>
            <w:tcMar>
              <w:top w:type="dxa" w:w="60"/>
              <w:left w:type="dxa" w:w="90"/>
              <w:bottom w:type="dxa" w:w="60"/>
              <w:right w:type="dxa" w:w="90"/>
            </w:tcMar>
          </w:tcPr>
          <w:p>
            <w:r>
              <w:rPr>
                <w:sz w:val="18"/>
                <w:szCs w:val="18"/>
              </w:rPr>
              <w:t xml:space="preserve">Paying a middleman</w:t>
            </w:r>
          </w:p>
        </w:tc>
        <w:tc>
          <w:tcPr>
            <w:tcW w:type="dxa" w:w="3213"/>
            <w:tcMar>
              <w:top w:type="dxa" w:w="60"/>
              <w:left w:type="dxa" w:w="90"/>
              <w:bottom w:type="dxa" w:w="60"/>
              <w:right w:type="dxa" w:w="90"/>
            </w:tcMar>
          </w:tcPr>
          <w:p>
            <w:r>
              <w:rPr>
                <w:sz w:val="18"/>
                <w:szCs w:val="18"/>
              </w:rPr>
              <w:t xml:space="preserve">You lose money or your data</w:t>
            </w:r>
          </w:p>
        </w:tc>
        <w:tc>
          <w:tcPr>
            <w:tcW w:type="dxa" w:w="3214"/>
            <w:tcMar>
              <w:top w:type="dxa" w:w="60"/>
              <w:left w:type="dxa" w:w="90"/>
              <w:bottom w:type="dxa" w:w="60"/>
              <w:right w:type="dxa" w:w="90"/>
            </w:tcMar>
          </w:tcPr>
          <w:p>
            <w:r>
              <w:rPr>
                <w:sz w:val="18"/>
                <w:szCs w:val="18"/>
              </w:rPr>
              <w:t xml:space="preserve">Do it yourself, it's free</w:t>
            </w:r>
          </w:p>
        </w:tc>
      </w:tr>
      <w:tr>
        <w:trPr>
          <w:tblHeader w:val="off"/>
        </w:trPr>
        <w:tc>
          <w:tcPr>
            <w:tcW w:type="dxa" w:w="3213"/>
            <w:tcMar>
              <w:top w:type="dxa" w:w="60"/>
              <w:left w:type="dxa" w:w="90"/>
              <w:bottom w:type="dxa" w:w="60"/>
              <w:right w:type="dxa" w:w="90"/>
            </w:tcMar>
          </w:tcPr>
          <w:p>
            <w:r>
              <w:rPr>
                <w:sz w:val="18"/>
                <w:szCs w:val="18"/>
              </w:rPr>
              <w:t xml:space="preserve">Believing contributing adds weeks</w:t>
            </w:r>
          </w:p>
        </w:tc>
        <w:tc>
          <w:tcPr>
            <w:tcW w:type="dxa" w:w="3213"/>
            <w:tcMar>
              <w:top w:type="dxa" w:w="60"/>
              <w:left w:type="dxa" w:w="90"/>
              <w:bottom w:type="dxa" w:w="60"/>
              <w:right w:type="dxa" w:w="90"/>
            </w:tcMar>
          </w:tcPr>
          <w:p>
            <w:r>
              <w:rPr>
                <w:sz w:val="18"/>
                <w:szCs w:val="18"/>
              </w:rPr>
              <w:t xml:space="preserve">You plan your pension wrong</w:t>
            </w:r>
          </w:p>
        </w:tc>
        <w:tc>
          <w:tcPr>
            <w:tcW w:type="dxa" w:w="3214"/>
            <w:tcMar>
              <w:top w:type="dxa" w:w="60"/>
              <w:left w:type="dxa" w:w="90"/>
              <w:bottom w:type="dxa" w:w="60"/>
              <w:right w:type="dxa" w:w="90"/>
            </w:tcMar>
          </w:tcPr>
          <w:p>
            <w:r>
              <w:rPr>
                <w:sz w:val="18"/>
                <w:szCs w:val="18"/>
              </w:rPr>
              <w:t xml:space="preserve">Ask IMSS</w:t>
            </w:r>
          </w:p>
        </w:tc>
      </w:tr>
    </w:tbl>
    <w:p/>
    <w:p>
      <w:pPr>
        <w:pStyle w:val="Heading3"/>
      </w:pPr>
      <w:r>
        <w:t xml:space="preserve">Practice</w:t>
      </w:r>
    </w:p>
    <w:p>
      <w:pPr>
        <w:pStyle w:val="Heading4"/>
      </w:pPr>
      <w:r>
        <w:t xml:space="preserve">Interactive activity</w:t>
      </w:r>
    </w:p>
    <w:p>
      <w:r>
        <w:rPr>
          <w:b/>
          <w:bCs/>
        </w:rPr>
        <w:t xml:space="preserve">What would you do? (H5P):</w:t>
      </w:r>
      <w:r>
        <w:t xml:space="preserve"> three situations from this lesson with Luis and Rosa. Choose the best decision in each one; if you miss, you can try again. It earns experience points.</w:t>
      </w:r>
    </w:p>
    <w:p>
      <w:pPr>
        <w:pStyle w:val="Heading4"/>
      </w:pPr>
      <w:r>
        <w:t xml:space="preserve">Quiz</w:t>
      </w:r>
    </w:p>
    <w:p>
      <w:pPr>
        <w:pStyle w:val="ListParagraph"/>
        <w:numPr>
          <w:ilvl w:val="0"/>
          <w:numId w:val="28"/>
        </w:numPr>
      </w:pPr>
      <w:r>
        <w:t xml:space="preserve">Do you lose your AFORE by living in the U.S.? a) Yes · b) No · c) Yes, after 5 years</w:t>
      </w:r>
    </w:p>
    <w:p>
      <w:pPr>
        <w:pStyle w:val="ListParagraph"/>
        <w:numPr>
          <w:ilvl w:val="0"/>
          <w:numId w:val="28"/>
        </w:numPr>
      </w:pPr>
      <w:r>
        <w:t xml:space="preserve">What do you need to find it? a) Your ITIN · b) Your CURP · c) Your consular ID number</w:t>
      </w:r>
    </w:p>
    <w:p>
      <w:pPr>
        <w:pStyle w:val="ListParagraph"/>
        <w:numPr>
          <w:ilvl w:val="0"/>
          <w:numId w:val="28"/>
        </w:numPr>
      </w:pPr>
      <w:r>
        <w:t xml:space="preserve">Is a middleman who charges to "release your AFORE" necessary? a) Yes · b) No · c) Only if you live abroad</w:t>
      </w:r>
    </w:p>
    <w:p>
      <w:r>
        <w:rPr>
          <w:b/>
          <w:bCs/>
        </w:rPr>
        <w:t xml:space="preserve">Answers:</w:t>
      </w:r>
      <w:r>
        <w:t xml:space="preserve"> 1-b: it's still yours. 2-b: the CURP. 3-b: the procedures are free.</w:t>
      </w:r>
    </w:p>
    <w:p>
      <w:pPr>
        <w:pStyle w:val="Heading4"/>
      </w:pPr>
      <w:r>
        <w:t xml:space="preserve">Put it into practice</w:t>
      </w:r>
    </w:p>
    <w:p>
      <w:r>
        <w:t xml:space="preserve">Write down the three things you need to check your AFORE and who you'd name as your beneficiary. </w:t>
      </w:r>
      <w:r>
        <w:rPr>
          <w:b/>
          <w:bCs/>
        </w:rPr>
        <w:t xml:space="preserve">Answer:</w:t>
      </w:r>
      <w:r>
        <w:t xml:space="preserve"> For example: my CURP, an email address and my ID for the photo. Beneficiaries: my children, with percentages.</w:t>
      </w:r>
    </w:p>
    <w:p>
      <w:pPr>
        <w:pStyle w:val="Heading4"/>
      </w:pPr>
      <w:r>
        <w:t xml:space="preserve">Your plan</w:t>
      </w:r>
    </w:p>
    <w:p>
      <w:r>
        <w:t xml:space="preserve">Download AforeMóvil or use e-SAR, find your account and update your beneficiaries.</w:t>
      </w:r>
    </w:p>
    <w:p>
      <w:pPr>
        <w:pStyle w:val="Heading3"/>
      </w:pPr>
      <w:r>
        <w:t xml:space="preserve">Learn more</w:t>
      </w:r>
    </w:p>
    <w:p>
      <w:pPr>
        <w:pStyle w:val="ListParagraph"/>
        <w:numPr>
          <w:ilvl w:val="0"/>
          <w:numId w:val="2"/>
        </w:numPr>
      </w:pPr>
      <w:r>
        <w:rPr>
          <w:b/>
          <w:bCs/>
        </w:rPr>
        <w:t xml:space="preserve">AforeMóvil</w:t>
      </w:r>
      <w:r>
        <w:t xml:space="preserve"> (CONSAR · Spanish): https://www.gob.mx/consar — </w:t>
      </w:r>
      <w:r>
        <w:rPr>
          <w:b/>
          <w:bCs/>
        </w:rPr>
        <w:t xml:space="preserve">What to look for:</w:t>
      </w:r>
      <w:r>
        <w:t xml:space="preserve"> "AforeMóvil" to download the app and the steps to sign up from abroad.</w:t>
      </w:r>
    </w:p>
    <w:p>
      <w:pPr>
        <w:pStyle w:val="ListParagraph"/>
        <w:numPr>
          <w:ilvl w:val="0"/>
          <w:numId w:val="2"/>
        </w:numPr>
      </w:pPr>
      <w:r>
        <w:rPr>
          <w:b/>
          <w:bCs/>
        </w:rPr>
        <w:t xml:space="preserve">e-SAR: find your AFORE</w:t>
      </w:r>
      <w:r>
        <w:t xml:space="preserve"> (SAR · Spanish): https://www.e-sar.com.mx — </w:t>
      </w:r>
      <w:r>
        <w:rPr>
          <w:b/>
          <w:bCs/>
        </w:rPr>
        <w:t xml:space="preserve">What to look for:</w:t>
      </w:r>
      <w:r>
        <w:t xml:space="preserve"> "Localiza tu AFORE" and type your CURP.</w:t>
      </w:r>
    </w:p>
    <w:p>
      <w:pPr>
        <w:pStyle w:val="ListParagraph"/>
        <w:numPr>
          <w:ilvl w:val="0"/>
          <w:numId w:val="2"/>
        </w:numPr>
      </w:pPr>
      <w:r>
        <w:rPr>
          <w:b/>
          <w:bCs/>
        </w:rPr>
        <w:t xml:space="preserve">Look up your CURP</w:t>
      </w:r>
      <w:r>
        <w:t xml:space="preserve"> (Government of Mexico · Spanish): https://www.gob.mx/curp/ — </w:t>
      </w:r>
      <w:r>
        <w:rPr>
          <w:b/>
          <w:bCs/>
        </w:rPr>
        <w:t xml:space="preserve">What to look for:</w:t>
      </w:r>
      <w:r>
        <w:t xml:space="preserve"> download your CURP if you don't have it handy.</w:t>
      </w:r>
    </w:p>
    <w:p>
      <w:pPr>
        <w:pStyle w:val="ListParagraph"/>
        <w:numPr>
          <w:ilvl w:val="0"/>
          <w:numId w:val="2"/>
        </w:numPr>
      </w:pPr>
      <w:r>
        <w:rPr>
          <w:b/>
          <w:bCs/>
        </w:rPr>
        <w:t xml:space="preserve">International agreements</w:t>
      </w:r>
      <w:r>
        <w:t xml:space="preserve"> (SSA · English): https://www.ssa.gov/international/agreements_overview.html — </w:t>
      </w:r>
      <w:r>
        <w:rPr>
          <w:b/>
          <w:bCs/>
        </w:rPr>
        <w:t xml:space="preserve">What to look for:</w:t>
      </w:r>
      <w:r>
        <w:t xml:space="preserve"> the list of countries with an agreement; check whether Mexico appears.</w:t>
      </w:r>
    </w:p>
    <w:p>
      <w:pPr>
        <w:pStyle w:val="Heading3"/>
      </w:pPr>
      <w:r>
        <w:t xml:space="preserve">Key words</w:t>
      </w:r>
    </w:p>
    <w:p>
      <w:pPr>
        <w:pStyle w:val="ListParagraph"/>
        <w:numPr>
          <w:ilvl w:val="0"/>
          <w:numId w:val="2"/>
        </w:numPr>
      </w:pPr>
      <w:r>
        <w:rPr>
          <w:i/>
          <w:iCs/>
        </w:rPr>
        <w:t xml:space="preserve">AFORE:</w:t>
      </w:r>
      <w:r>
        <w:t xml:space="preserve"> the company that manages your retirement savings in Mexico.</w:t>
      </w:r>
    </w:p>
    <w:p>
      <w:pPr>
        <w:pStyle w:val="ListParagraph"/>
        <w:numPr>
          <w:ilvl w:val="0"/>
          <w:numId w:val="2"/>
        </w:numPr>
      </w:pPr>
      <w:r>
        <w:rPr>
          <w:i/>
          <w:iCs/>
        </w:rPr>
        <w:t xml:space="preserve">CURP:</w:t>
      </w:r>
      <w:r>
        <w:t xml:space="preserve"> your registration ID in Mexico.</w:t>
      </w:r>
    </w:p>
    <w:p>
      <w:pPr>
        <w:pStyle w:val="ListParagraph"/>
        <w:numPr>
          <w:ilvl w:val="0"/>
          <w:numId w:val="2"/>
        </w:numPr>
      </w:pPr>
      <w:r>
        <w:rPr>
          <w:i/>
          <w:iCs/>
        </w:rPr>
        <w:t xml:space="preserve">Contribution weeks:</w:t>
      </w:r>
      <w:r>
        <w:t xml:space="preserve"> weeks with contributions to IMSS.</w:t>
      </w:r>
    </w:p>
    <w:p>
      <w:pPr>
        <w:pStyle w:val="ListParagraph"/>
        <w:numPr>
          <w:ilvl w:val="0"/>
          <w:numId w:val="2"/>
        </w:numPr>
      </w:pPr>
      <w:r>
        <w:rPr>
          <w:i/>
          <w:iCs/>
        </w:rPr>
        <w:t xml:space="preserve">Voluntary contribution:</w:t>
      </w:r>
      <w:r>
        <w:t xml:space="preserve"> extra money you put in your AFORE.</w:t>
      </w:r>
    </w:p>
    <w:p>
      <w:pPr>
        <w:pStyle w:val="Heading3"/>
      </w:pPr>
      <w:r>
        <w:t xml:space="preserve">Sources</w:t>
      </w:r>
    </w:p>
    <w:p>
      <w:r>
        <w:t xml:space="preserve">CONSAR, AforeMóvil · e-SAR · IMSS, Modalidades 40 and 33 [POR CONFIRMAR] · SSA, international agreements.</w:t>
      </w:r>
    </w:p>
    <w:p>
      <w:r>
        <w:br w:type="page"/>
      </w:r>
    </w:p>
    <w:p>
      <w:pPr>
        <w:pStyle w:val="Heading2"/>
      </w:pPr>
      <w:r>
        <w:t xml:space="preserve">M5 U08. What happens to my family if something happens to me?</w:t>
      </w:r>
    </w:p>
    <w:p>
      <w:r>
        <w:rPr>
          <w:b/>
          <w:bCs/>
        </w:rPr>
        <w:t xml:space="preserve">What you will be able to do:</w:t>
      </w:r>
      <w:r>
        <w:t xml:space="preserve"> Prepare the basics to protect your family: beneficiaries, documents and a plan for your children.</w:t>
      </w:r>
    </w:p>
    <w:p>
      <w:r>
        <w:rPr>
          <w:b/>
          <w:bCs/>
        </w:rPr>
        <w:t xml:space="preserve">To start:</w:t>
      </w:r>
      <w:r>
        <w:t xml:space="preserve"> Luis has two children in Stockton. One night he wonders: if something happens to me, who takes care of them? Who knows where my money is? He has nothing in writing. In this lesson you'll prepare the basics, step by step, without fear.</w:t>
      </w:r>
    </w:p>
    <w:p>
      <w:pPr>
        <w:pStyle w:val="Heading3"/>
      </w:pPr>
      <w:r>
        <w:t xml:space="preserve">The essentials (5 minutes)</w:t>
      </w:r>
    </w:p>
    <w:p>
      <w:pPr>
        <w:pStyle w:val="Heading4"/>
      </w:pPr>
      <w:r>
        <w:t xml:space="preserve">Planning isn't thinking the worst</w:t>
      </w:r>
    </w:p>
    <w:p>
      <w:r>
        <w:t xml:space="preserve">Preparing documents is an act of care. It spares your family confusion, expenses and long procedures at a hard time.</w:t>
      </w:r>
    </w:p>
    <w:p>
      <w:r>
        <w:t xml:space="preserve">You don't need a lot of money to do it.</w:t>
      </w:r>
    </w:p>
    <w:p>
      <w:pPr>
        <w:pStyle w:val="Heading4"/>
      </w:pPr>
      <w:r>
        <w:t xml:space="preserve">The basics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Description</w:t>
            </w:r>
          </w:p>
        </w:tc>
        <w:tc>
          <w:tcPr>
            <w:tcW w:type="dxa" w:w="3214"/>
            <w:shd w:fill="1F5C4A" w:color="auto" w:val="clear"/>
            <w:tcMar>
              <w:top w:type="dxa" w:w="60"/>
              <w:left w:type="dxa" w:w="90"/>
              <w:bottom w:type="dxa" w:w="60"/>
              <w:right w:type="dxa" w:w="90"/>
            </w:tcMar>
          </w:tcPr>
          <w:p>
            <w:r>
              <w:rPr>
                <w:b/>
                <w:bCs/>
                <w:color w:val="FFFFFF"/>
                <w:sz w:val="18"/>
                <w:szCs w:val="18"/>
              </w:rPr>
              <w:t xml:space="preserve">What it means for you</w:t>
            </w:r>
          </w:p>
        </w:tc>
      </w:tr>
      <w:tr>
        <w:trPr>
          <w:tblHeader w:val="off"/>
        </w:trPr>
        <w:tc>
          <w:tcPr>
            <w:tcW w:type="dxa" w:w="3213"/>
            <w:tcMar>
              <w:top w:type="dxa" w:w="60"/>
              <w:left w:type="dxa" w:w="90"/>
              <w:bottom w:type="dxa" w:w="60"/>
              <w:right w:type="dxa" w:w="90"/>
            </w:tcMar>
          </w:tcPr>
          <w:p>
            <w:r>
              <w:rPr>
                <w:sz w:val="18"/>
                <w:szCs w:val="18"/>
              </w:rPr>
              <w:t xml:space="preserve">Beneficiaries</w:t>
            </w:r>
          </w:p>
        </w:tc>
        <w:tc>
          <w:tcPr>
            <w:tcW w:type="dxa" w:w="3213"/>
            <w:tcMar>
              <w:top w:type="dxa" w:w="60"/>
              <w:left w:type="dxa" w:w="90"/>
              <w:bottom w:type="dxa" w:w="60"/>
              <w:right w:type="dxa" w:w="90"/>
            </w:tcMar>
          </w:tcPr>
          <w:p>
            <w:r>
              <w:rPr>
                <w:sz w:val="18"/>
                <w:szCs w:val="18"/>
              </w:rPr>
              <w:t xml:space="preserve">Who receives your account, your insurance or your AFORE.</w:t>
            </w:r>
          </w:p>
        </w:tc>
        <w:tc>
          <w:tcPr>
            <w:tcW w:type="dxa" w:w="3214"/>
            <w:tcMar>
              <w:top w:type="dxa" w:w="60"/>
              <w:left w:type="dxa" w:w="90"/>
              <w:bottom w:type="dxa" w:w="60"/>
              <w:right w:type="dxa" w:w="90"/>
            </w:tcMar>
          </w:tcPr>
          <w:p>
            <w:r>
              <w:rPr>
                <w:sz w:val="18"/>
                <w:szCs w:val="18"/>
              </w:rPr>
              <w:t xml:space="preserve">Updated at each institution.</w:t>
            </w:r>
          </w:p>
        </w:tc>
      </w:tr>
      <w:tr>
        <w:trPr>
          <w:tblHeader w:val="off"/>
        </w:trPr>
        <w:tc>
          <w:tcPr>
            <w:tcW w:type="dxa" w:w="3213"/>
            <w:tcMar>
              <w:top w:type="dxa" w:w="60"/>
              <w:left w:type="dxa" w:w="90"/>
              <w:bottom w:type="dxa" w:w="60"/>
              <w:right w:type="dxa" w:w="90"/>
            </w:tcMar>
          </w:tcPr>
          <w:p>
            <w:r>
              <w:rPr>
                <w:sz w:val="18"/>
                <w:szCs w:val="18"/>
              </w:rPr>
              <w:t xml:space="preserve">A plan for your children</w:t>
            </w:r>
          </w:p>
        </w:tc>
        <w:tc>
          <w:tcPr>
            <w:tcW w:type="dxa" w:w="3213"/>
            <w:tcMar>
              <w:top w:type="dxa" w:w="60"/>
              <w:left w:type="dxa" w:w="90"/>
              <w:bottom w:type="dxa" w:w="60"/>
              <w:right w:type="dxa" w:w="90"/>
            </w:tcMar>
          </w:tcPr>
          <w:p>
            <w:r>
              <w:rPr>
                <w:sz w:val="18"/>
                <w:szCs w:val="18"/>
              </w:rPr>
              <w:t xml:space="preserve">Who takes care of them if you can't.</w:t>
            </w:r>
          </w:p>
        </w:tc>
        <w:tc>
          <w:tcPr>
            <w:tcW w:type="dxa" w:w="3214"/>
            <w:tcMar>
              <w:top w:type="dxa" w:w="60"/>
              <w:left w:type="dxa" w:w="90"/>
              <w:bottom w:type="dxa" w:w="60"/>
              <w:right w:type="dxa" w:w="90"/>
            </w:tcMar>
          </w:tcPr>
          <w:p>
            <w:r>
              <w:rPr>
                <w:sz w:val="18"/>
                <w:szCs w:val="18"/>
              </w:rPr>
              <w:t xml:space="preserve">A caregiver form in California.</w:t>
            </w:r>
          </w:p>
        </w:tc>
      </w:tr>
      <w:tr>
        <w:trPr>
          <w:tblHeader w:val="off"/>
        </w:trPr>
        <w:tc>
          <w:tcPr>
            <w:tcW w:type="dxa" w:w="3213"/>
            <w:tcMar>
              <w:top w:type="dxa" w:w="60"/>
              <w:left w:type="dxa" w:w="90"/>
              <w:bottom w:type="dxa" w:w="60"/>
              <w:right w:type="dxa" w:w="90"/>
            </w:tcMar>
          </w:tcPr>
          <w:p>
            <w:r>
              <w:rPr>
                <w:sz w:val="18"/>
                <w:szCs w:val="18"/>
              </w:rPr>
              <w:t xml:space="preserve">Power of attorney</w:t>
            </w:r>
          </w:p>
        </w:tc>
        <w:tc>
          <w:tcPr>
            <w:tcW w:type="dxa" w:w="3213"/>
            <w:tcMar>
              <w:top w:type="dxa" w:w="60"/>
              <w:left w:type="dxa" w:w="90"/>
              <w:bottom w:type="dxa" w:w="60"/>
              <w:right w:type="dxa" w:w="90"/>
            </w:tcMar>
          </w:tcPr>
          <w:p>
            <w:r>
              <w:rPr>
                <w:sz w:val="18"/>
                <w:szCs w:val="18"/>
              </w:rPr>
              <w:t xml:space="preserve">Who you authorize to handle your affairs.</w:t>
            </w:r>
          </w:p>
        </w:tc>
        <w:tc>
          <w:tcPr>
            <w:tcW w:type="dxa" w:w="3214"/>
            <w:tcMar>
              <w:top w:type="dxa" w:w="60"/>
              <w:left w:type="dxa" w:w="90"/>
              <w:bottom w:type="dxa" w:w="60"/>
              <w:right w:type="dxa" w:w="90"/>
            </w:tcMar>
          </w:tcPr>
          <w:p>
            <w:r>
              <w:rPr>
                <w:sz w:val="18"/>
                <w:szCs w:val="18"/>
              </w:rPr>
              <w:t xml:space="preserve">Only someone you fully trust.</w:t>
            </w:r>
          </w:p>
        </w:tc>
      </w:tr>
      <w:tr>
        <w:trPr>
          <w:tblHeader w:val="off"/>
        </w:trPr>
        <w:tc>
          <w:tcPr>
            <w:tcW w:type="dxa" w:w="3213"/>
            <w:tcMar>
              <w:top w:type="dxa" w:w="60"/>
              <w:left w:type="dxa" w:w="90"/>
              <w:bottom w:type="dxa" w:w="60"/>
              <w:right w:type="dxa" w:w="90"/>
            </w:tcMar>
          </w:tcPr>
          <w:p>
            <w:r>
              <w:rPr>
                <w:sz w:val="18"/>
                <w:szCs w:val="18"/>
              </w:rPr>
              <w:t xml:space="preserve">Family folder</w:t>
            </w:r>
          </w:p>
        </w:tc>
        <w:tc>
          <w:tcPr>
            <w:tcW w:type="dxa" w:w="3213"/>
            <w:tcMar>
              <w:top w:type="dxa" w:w="60"/>
              <w:left w:type="dxa" w:w="90"/>
              <w:bottom w:type="dxa" w:w="60"/>
              <w:right w:type="dxa" w:w="90"/>
            </w:tcMar>
          </w:tcPr>
          <w:p>
            <w:r>
              <w:rPr>
                <w:sz w:val="18"/>
                <w:szCs w:val="18"/>
              </w:rPr>
              <w:t xml:space="preserve">Where your documents and contacts are.</w:t>
            </w:r>
          </w:p>
        </w:tc>
        <w:tc>
          <w:tcPr>
            <w:tcW w:type="dxa" w:w="3214"/>
            <w:tcMar>
              <w:top w:type="dxa" w:w="60"/>
              <w:left w:type="dxa" w:w="90"/>
              <w:bottom w:type="dxa" w:w="60"/>
              <w:right w:type="dxa" w:w="90"/>
            </w:tcMar>
          </w:tcPr>
          <w:p>
            <w:r>
              <w:rPr>
                <w:sz w:val="18"/>
                <w:szCs w:val="18"/>
              </w:rPr>
              <w:t xml:space="preserve">M1 U14.</w:t>
            </w:r>
          </w:p>
        </w:tc>
      </w:tr>
    </w:tbl>
    <w:p/>
    <w:p>
      <w:pPr>
        <w:pStyle w:val="Heading4"/>
      </w:pPr>
      <w:r>
        <w:t xml:space="preserve">A plan for your children</w:t>
      </w:r>
    </w:p>
    <w:p>
      <w:r>
        <w:t xml:space="preserve">In California, the </w:t>
      </w:r>
      <w:r>
        <w:rPr>
          <w:b/>
          <w:bCs/>
        </w:rPr>
        <w:t xml:space="preserve">Caregiver's Authorization Affidavit</w:t>
      </w:r>
      <w:r>
        <w:t xml:space="preserve"> lets a trusted adult enroll your children in school and authorize medical care.</w:t>
      </w:r>
    </w:p>
    <w:p>
      <w:r>
        <w:t xml:space="preserve">It doesn't take away your custody. You can cancel it whenever you want.</w:t>
      </w:r>
    </w:p>
    <w:p>
      <w:pPr>
        <w:pStyle w:val="Heading4"/>
      </w:pPr>
      <w:r>
        <w:t xml:space="preserve">Beneficiaries on every account</w:t>
      </w:r>
    </w:p>
    <w:p>
      <w:r>
        <w:t xml:space="preserve">Every bank account, life insurance policy, retirement plan and AFORE has its own beneficiary form.</w:t>
      </w:r>
    </w:p>
    <w:p>
      <w:r>
        <w:t xml:space="preserve">Your will doesn't change what that form says. Check them all.</w:t>
      </w:r>
    </w:p>
    <w:p>
      <w:pPr>
        <w:pStyle w:val="Heading4"/>
      </w:pPr>
      <w:r>
        <w:t xml:space="preserve">A case in one minute</w:t>
      </w:r>
    </w:p>
    <w:p>
      <w:r>
        <w:t xml:space="preserve">Luis talked with his sister, who agrees to take care of his children. He filled out the caregiver form and gave her a copy.</w:t>
      </w:r>
    </w:p>
    <w:p>
      <w:r>
        <w:t xml:space="preserve">He updated the beneficiaries on his account and his insurance, and told his sister where his family folder is.</w:t>
      </w:r>
    </w:p>
    <w:p>
      <w:pPr>
        <w:pBdr>
          <w:left w:val="single" w:color="1F5C4A" w:sz="18" w:space="8"/>
        </w:pBdr>
        <w:shd w:fill="EAF2EE" w:color="auto" w:val="clear"/>
        <w:spacing w:after="160" w:before="120"/>
        <w:ind w:left="200" w:right="200"/>
      </w:pPr>
      <w:r>
        <w:rPr>
          <w:b/>
          <w:bCs/>
        </w:rPr>
        <w:t xml:space="preserve">Key idea:</w:t>
      </w:r>
      <w:r>
        <w:t xml:space="preserve"> if you're worried about your immigration situation, an attorney or a DOJ-accredited representative can guide you on a family preparedness plan.</w:t>
      </w:r>
    </w:p>
    <w:p>
      <w:pPr>
        <w:pStyle w:val="Heading4"/>
      </w:pPr>
      <w:r>
        <w:t xml:space="preserve">Talk with your family</w:t>
      </w:r>
    </w:p>
    <w:p>
      <w:r>
        <w:t xml:space="preserve">Having documents isn't enough if nobody knows they exist. Sit down with the person who would take care of your children and explain where your papers are, what accounts you have and who to call.</w:t>
      </w:r>
    </w:p>
    <w:p>
      <w:r>
        <w:t xml:space="preserve">If your children are older, explain the plan in simple words. Knowing there's a plan gives them peace of mind.</w:t>
      </w:r>
    </w:p>
    <w:p>
      <w:r>
        <w:t xml:space="preserve">Put the phone numbers of your consulate, your children's school and their doctor in your folder.</w:t>
      </w:r>
    </w:p>
    <w:p>
      <w:pPr>
        <w:pBdr>
          <w:left w:val="single" w:color="1F5C4A" w:sz="18" w:space="8"/>
        </w:pBdr>
        <w:shd w:fill="EAF2EE" w:color="auto" w:val="clear"/>
        <w:spacing w:after="160" w:before="120"/>
        <w:ind w:left="200" w:right="200"/>
      </w:pPr>
      <w:r>
        <w:rPr>
          <w:b/>
          <w:bCs/>
        </w:rPr>
        <w:t xml:space="preserve">Before you act, check:</w:t>
      </w:r>
      <w:r>
        <w:t xml:space="preserve"> that the form is the official one from the California courts and that the person who will care for your children agrees to do it.</w:t>
      </w:r>
    </w:p>
    <w:p>
      <w:pPr>
        <w:pStyle w:val="Heading4"/>
      </w:pPr>
      <w:r>
        <w:t xml:space="preserve">Check your understanding</w:t>
      </w:r>
    </w:p>
    <w:p>
      <w:pPr>
        <w:pStyle w:val="ListParagraph"/>
        <w:numPr>
          <w:ilvl w:val="0"/>
          <w:numId w:val="29"/>
        </w:numPr>
      </w:pPr>
      <w:r>
        <w:t xml:space="preserve">Does your will change the beneficiaries of your insurance?</w:t>
      </w:r>
    </w:p>
    <w:p>
      <w:r>
        <w:rPr>
          <w:i/>
          <w:iCs/>
        </w:rPr>
        <w:t xml:space="preserve">Answer:</w:t>
      </w:r>
      <w:r>
        <w:t xml:space="preserve"> No. They're updated on each institution's form.</w:t>
      </w:r>
    </w:p>
    <w:p>
      <w:pPr>
        <w:pStyle w:val="ListParagraph"/>
        <w:numPr>
          <w:ilvl w:val="0"/>
          <w:numId w:val="30"/>
        </w:numPr>
      </w:pPr>
      <w:r>
        <w:t xml:space="preserve">Does the caregiver form take away your custody?</w:t>
      </w:r>
    </w:p>
    <w:p>
      <w:r>
        <w:rPr>
          <w:i/>
          <w:iCs/>
        </w:rPr>
        <w:t xml:space="preserve">Answer:</w:t>
      </w:r>
      <w:r>
        <w:t xml:space="preserve"> No. You can cancel it whenever you want.</w:t>
      </w:r>
    </w:p>
    <w:p>
      <w:pPr>
        <w:pStyle w:val="Heading4"/>
      </w:pPr>
      <w:r>
        <w:t xml:space="preserve">Remember</w:t>
      </w:r>
    </w:p>
    <w:p>
      <w:pPr>
        <w:pStyle w:val="ListParagraph"/>
        <w:numPr>
          <w:ilvl w:val="0"/>
          <w:numId w:val="2"/>
        </w:numPr>
      </w:pPr>
      <w:r>
        <w:t xml:space="preserve">Update beneficiaries on every account.</w:t>
      </w:r>
    </w:p>
    <w:p>
      <w:pPr>
        <w:pStyle w:val="ListParagraph"/>
        <w:numPr>
          <w:ilvl w:val="0"/>
          <w:numId w:val="2"/>
        </w:numPr>
      </w:pPr>
      <w:r>
        <w:t xml:space="preserve">Make a plan for your children.</w:t>
      </w:r>
    </w:p>
    <w:p>
      <w:pPr>
        <w:pStyle w:val="ListParagraph"/>
        <w:numPr>
          <w:ilvl w:val="0"/>
          <w:numId w:val="2"/>
        </w:numPr>
      </w:pPr>
      <w:r>
        <w:t xml:space="preserve">Tell someone you trust where your documents are.</w:t>
      </w:r>
    </w:p>
    <w:p>
      <w:pPr>
        <w:pStyle w:val="Heading3"/>
      </w:pPr>
      <w:r>
        <w:t xml:space="preserve">Go deeper (5 more minutes)</w:t>
      </w:r>
    </w:p>
    <w:p>
      <w:pPr>
        <w:pStyle w:val="Heading4"/>
      </w:pPr>
      <w:r>
        <w:t xml:space="preserve">Documents for your family's plan</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Document</w:t>
            </w:r>
          </w:p>
        </w:tc>
        <w:tc>
          <w:tcPr>
            <w:tcW w:type="dxa" w:w="4820"/>
            <w:shd w:fill="1F5C4A" w:color="auto" w:val="clear"/>
            <w:tcMar>
              <w:top w:type="dxa" w:w="60"/>
              <w:left w:type="dxa" w:w="90"/>
              <w:bottom w:type="dxa" w:w="60"/>
              <w:right w:type="dxa" w:w="90"/>
            </w:tcMar>
          </w:tcPr>
          <w:p>
            <w:r>
              <w:rPr>
                <w:b/>
                <w:bCs/>
                <w:color w:val="FFFFFF"/>
                <w:sz w:val="18"/>
                <w:szCs w:val="18"/>
              </w:rPr>
              <w:t xml:space="preserve">What it's for</w:t>
            </w:r>
          </w:p>
        </w:tc>
      </w:tr>
      <w:tr>
        <w:trPr>
          <w:tblHeader w:val="off"/>
        </w:trPr>
        <w:tc>
          <w:tcPr>
            <w:tcW w:type="dxa" w:w="4820"/>
            <w:tcMar>
              <w:top w:type="dxa" w:w="60"/>
              <w:left w:type="dxa" w:w="90"/>
              <w:bottom w:type="dxa" w:w="60"/>
              <w:right w:type="dxa" w:w="90"/>
            </w:tcMar>
          </w:tcPr>
          <w:p>
            <w:r>
              <w:rPr>
                <w:sz w:val="18"/>
                <w:szCs w:val="18"/>
              </w:rPr>
              <w:t xml:space="preserve">Caregiver's affidavit</w:t>
            </w:r>
          </w:p>
        </w:tc>
        <w:tc>
          <w:tcPr>
            <w:tcW w:type="dxa" w:w="4820"/>
            <w:tcMar>
              <w:top w:type="dxa" w:w="60"/>
              <w:left w:type="dxa" w:w="90"/>
              <w:bottom w:type="dxa" w:w="60"/>
              <w:right w:type="dxa" w:w="90"/>
            </w:tcMar>
          </w:tcPr>
          <w:p>
            <w:r>
              <w:rPr>
                <w:sz w:val="18"/>
                <w:szCs w:val="18"/>
              </w:rPr>
              <w:t xml:space="preserve">Your children's school and medical care</w:t>
            </w:r>
          </w:p>
        </w:tc>
      </w:tr>
      <w:tr>
        <w:trPr>
          <w:tblHeader w:val="off"/>
        </w:trPr>
        <w:tc>
          <w:tcPr>
            <w:tcW w:type="dxa" w:w="4820"/>
            <w:tcMar>
              <w:top w:type="dxa" w:w="60"/>
              <w:left w:type="dxa" w:w="90"/>
              <w:bottom w:type="dxa" w:w="60"/>
              <w:right w:type="dxa" w:w="90"/>
            </w:tcMar>
          </w:tcPr>
          <w:p>
            <w:r>
              <w:rPr>
                <w:sz w:val="18"/>
                <w:szCs w:val="18"/>
              </w:rPr>
              <w:t xml:space="preserve">Power of attorney for finances</w:t>
            </w:r>
          </w:p>
        </w:tc>
        <w:tc>
          <w:tcPr>
            <w:tcW w:type="dxa" w:w="4820"/>
            <w:tcMar>
              <w:top w:type="dxa" w:w="60"/>
              <w:left w:type="dxa" w:w="90"/>
              <w:bottom w:type="dxa" w:w="60"/>
              <w:right w:type="dxa" w:w="90"/>
            </w:tcMar>
          </w:tcPr>
          <w:p>
            <w:r>
              <w:rPr>
                <w:sz w:val="18"/>
                <w:szCs w:val="18"/>
              </w:rPr>
              <w:t xml:space="preserve">So someone can handle your money if you can't</w:t>
            </w:r>
          </w:p>
        </w:tc>
      </w:tr>
      <w:tr>
        <w:trPr>
          <w:tblHeader w:val="off"/>
        </w:trPr>
        <w:tc>
          <w:tcPr>
            <w:tcW w:type="dxa" w:w="4820"/>
            <w:tcMar>
              <w:top w:type="dxa" w:w="60"/>
              <w:left w:type="dxa" w:w="90"/>
              <w:bottom w:type="dxa" w:w="60"/>
              <w:right w:type="dxa" w:w="90"/>
            </w:tcMar>
          </w:tcPr>
          <w:p>
            <w:r>
              <w:rPr>
                <w:sz w:val="18"/>
                <w:szCs w:val="18"/>
              </w:rPr>
              <w:t xml:space="preserve">Advance health care directive</w:t>
            </w:r>
          </w:p>
        </w:tc>
        <w:tc>
          <w:tcPr>
            <w:tcW w:type="dxa" w:w="4820"/>
            <w:tcMar>
              <w:top w:type="dxa" w:w="60"/>
              <w:left w:type="dxa" w:w="90"/>
              <w:bottom w:type="dxa" w:w="60"/>
              <w:right w:type="dxa" w:w="90"/>
            </w:tcMar>
          </w:tcPr>
          <w:p>
            <w:r>
              <w:rPr>
                <w:sz w:val="18"/>
                <w:szCs w:val="18"/>
              </w:rPr>
              <w:t xml:space="preserve">Your medical decisions and who makes them</w:t>
            </w:r>
          </w:p>
        </w:tc>
      </w:tr>
      <w:tr>
        <w:trPr>
          <w:tblHeader w:val="off"/>
        </w:trPr>
        <w:tc>
          <w:tcPr>
            <w:tcW w:type="dxa" w:w="4820"/>
            <w:tcMar>
              <w:top w:type="dxa" w:w="60"/>
              <w:left w:type="dxa" w:w="90"/>
              <w:bottom w:type="dxa" w:w="60"/>
              <w:right w:type="dxa" w:w="90"/>
            </w:tcMar>
          </w:tcPr>
          <w:p>
            <w:r>
              <w:rPr>
                <w:sz w:val="18"/>
                <w:szCs w:val="18"/>
              </w:rPr>
              <w:t xml:space="preserve">Will</w:t>
            </w:r>
          </w:p>
        </w:tc>
        <w:tc>
          <w:tcPr>
            <w:tcW w:type="dxa" w:w="4820"/>
            <w:tcMar>
              <w:top w:type="dxa" w:w="60"/>
              <w:left w:type="dxa" w:w="90"/>
              <w:bottom w:type="dxa" w:w="60"/>
              <w:right w:type="dxa" w:w="90"/>
            </w:tcMar>
          </w:tcPr>
          <w:p>
            <w:r>
              <w:rPr>
                <w:sz w:val="18"/>
                <w:szCs w:val="18"/>
              </w:rPr>
              <w:t xml:space="preserve">Who gets your property</w:t>
            </w:r>
          </w:p>
        </w:tc>
      </w:tr>
      <w:tr>
        <w:trPr>
          <w:tblHeader w:val="off"/>
        </w:trPr>
        <w:tc>
          <w:tcPr>
            <w:tcW w:type="dxa" w:w="4820"/>
            <w:tcMar>
              <w:top w:type="dxa" w:w="60"/>
              <w:left w:type="dxa" w:w="90"/>
              <w:bottom w:type="dxa" w:w="60"/>
              <w:right w:type="dxa" w:w="90"/>
            </w:tcMar>
          </w:tcPr>
          <w:p>
            <w:r>
              <w:rPr>
                <w:sz w:val="18"/>
                <w:szCs w:val="18"/>
              </w:rPr>
              <w:t xml:space="preserve">List of accounts and contacts</w:t>
            </w:r>
          </w:p>
        </w:tc>
        <w:tc>
          <w:tcPr>
            <w:tcW w:type="dxa" w:w="4820"/>
            <w:tcMar>
              <w:top w:type="dxa" w:w="60"/>
              <w:left w:type="dxa" w:w="90"/>
              <w:bottom w:type="dxa" w:w="60"/>
              <w:right w:type="dxa" w:w="90"/>
            </w:tcMar>
          </w:tcPr>
          <w:p>
            <w:r>
              <w:rPr>
                <w:sz w:val="18"/>
                <w:szCs w:val="18"/>
              </w:rPr>
              <w:t xml:space="preserve">So your family knows what exists</w:t>
            </w:r>
          </w:p>
        </w:tc>
      </w:tr>
    </w:tbl>
    <w:p/>
    <w:p>
      <w:pPr>
        <w:pStyle w:val="Heading4"/>
      </w:pPr>
      <w:r>
        <w:t xml:space="preserve">The durable power of attorney</w:t>
      </w:r>
    </w:p>
    <w:p>
      <w:r>
        <w:t xml:space="preserve">A </w:t>
      </w:r>
      <w:r>
        <w:rPr>
          <w:b/>
          <w:bCs/>
        </w:rPr>
        <w:t xml:space="preserve">durable power of attorney</w:t>
      </w:r>
      <w:r>
        <w:t xml:space="preserve"> stays valid even if you can't make decisions, for example because of an illness.</w:t>
      </w:r>
    </w:p>
    <w:p>
      <w:r>
        <w:t xml:space="preserve">It's a very powerful document: that person can use your money. Give it only to someone you fully trust and get legal guidance.</w:t>
      </w:r>
    </w:p>
    <w:p>
      <w:pPr>
        <w:pStyle w:val="Heading4"/>
      </w:pPr>
      <w:r>
        <w:t xml:space="preserve">Your information in a safe place</w:t>
      </w:r>
    </w:p>
    <w:p>
      <w:r>
        <w:t xml:space="preserve">Keep a list of your accounts, insurance, debts and important contacts. Don't write down full passwords.</w:t>
      </w:r>
    </w:p>
    <w:p>
      <w:r>
        <w:t xml:space="preserve">Tell a trusted person where it is. You can use a sealed envelope or a folder at home.</w:t>
      </w:r>
    </w:p>
    <w:p>
      <w:pPr>
        <w:pStyle w:val="Heading4"/>
      </w:pPr>
      <w:r>
        <w:t xml:space="preserve">If you have property in Mexico</w:t>
      </w:r>
    </w:p>
    <w:p>
      <w:r>
        <w:t xml:space="preserve">A U.S. will may not be enough for property in Mexico. Ask a notario in Mexico.</w:t>
      </w:r>
    </w:p>
    <w:p>
      <w:r>
        <w:t xml:space="preserve">In September, Mexico's "Mes del Testamento" (Will Month) usually offers wills at a lower cost. [POR CONFIRMAR]</w:t>
      </w:r>
    </w:p>
    <w:p>
      <w:pPr>
        <w:pBdr>
          <w:left w:val="single" w:color="1F5C4A" w:sz="18" w:space="8"/>
        </w:pBdr>
        <w:shd w:fill="EAF2EE" w:color="auto" w:val="clear"/>
        <w:spacing w:after="160" w:before="120"/>
        <w:ind w:left="200" w:right="200"/>
      </w:pPr>
      <w:r>
        <w:rPr>
          <w:b/>
          <w:bCs/>
        </w:rPr>
        <w:t xml:space="preserve">Good to know:</w:t>
      </w:r>
      <w:r>
        <w:t xml:space="preserve"> the Mexican Consulate offers guidance and sometimes events with notarios for procedures like powers of attorney and wills. Ask at your consulate.</w:t>
      </w:r>
    </w:p>
    <w:p>
      <w:pPr>
        <w:pStyle w:val="Heading4"/>
      </w:pPr>
      <w:r>
        <w:t xml:space="preserve">Low-cost legal help</w:t>
      </w:r>
    </w:p>
    <w:p>
      <w:r>
        <w:t xml:space="preserve">You don't need to pay a lot to prepare basic documents. Look for:</w:t>
      </w:r>
    </w:p>
    <w:p>
      <w:pPr>
        <w:pStyle w:val="ListParagraph"/>
        <w:numPr>
          <w:ilvl w:val="0"/>
          <w:numId w:val="2"/>
        </w:numPr>
      </w:pPr>
      <w:r>
        <w:t xml:space="preserve">Free legal clinics from community organizations.</w:t>
      </w:r>
    </w:p>
    <w:p>
      <w:pPr>
        <w:pStyle w:val="ListParagraph"/>
        <w:numPr>
          <w:ilvl w:val="0"/>
          <w:numId w:val="2"/>
        </w:numPr>
      </w:pPr>
      <w:r>
        <w:t xml:space="preserve">California court self-help centers.</w:t>
      </w:r>
    </w:p>
    <w:p>
      <w:pPr>
        <w:pStyle w:val="ListParagraph"/>
        <w:numPr>
          <w:ilvl w:val="0"/>
          <w:numId w:val="2"/>
        </w:numPr>
      </w:pPr>
      <w:r>
        <w:t xml:space="preserve">Attorneys or DOJ-accredited representatives for immigration matters.</w:t>
      </w:r>
    </w:p>
    <w:p>
      <w:r>
        <w:t xml:space="preserve">Be wary of "notarios" or "consultants" who offer immigration services. In the U.S., a notary public isn't a lawyer and can't give you legal advice.</w:t>
      </w:r>
    </w:p>
    <w:p>
      <w:pPr>
        <w:pStyle w:val="Heading4"/>
      </w:pPr>
      <w:r>
        <w:t xml:space="preserve">Cases</w:t>
      </w:r>
    </w:p>
    <w:p>
      <w:r>
        <w:rPr>
          <w:b/>
          <w:bCs/>
        </w:rPr>
        <w:t xml:space="preserve">Case 1. Luis's plan</w:t>
      </w:r>
    </w:p>
    <w:p>
      <w:r>
        <w:t xml:space="preserve">Luis wants his sister to take care of his children if he can't.</w:t>
      </w:r>
    </w:p>
    <w:p>
      <w:pPr>
        <w:pStyle w:val="ListParagraph"/>
        <w:numPr>
          <w:ilvl w:val="0"/>
          <w:numId w:val="2"/>
        </w:numPr>
      </w:pPr>
      <w:r>
        <w:rPr>
          <w:i/>
          <w:iCs/>
        </w:rPr>
        <w:t xml:space="preserve">What document does he use?</w:t>
      </w:r>
      <w:r>
        <w:t xml:space="preserve"> California's Caregiver's Authorization Affidavit.</w:t>
      </w:r>
    </w:p>
    <w:p>
      <w:r>
        <w:rPr>
          <w:b/>
          <w:bCs/>
        </w:rPr>
        <w:t xml:space="preserve">Case 2. Daniela's insurance</w:t>
      </w:r>
    </w:p>
    <w:p>
      <w:r>
        <w:t xml:space="preserve">Daniela made a will, but her life insurance still lists her ex-partner as beneficiary.</w:t>
      </w:r>
    </w:p>
    <w:p>
      <w:pPr>
        <w:pStyle w:val="ListParagraph"/>
        <w:numPr>
          <w:ilvl w:val="0"/>
          <w:numId w:val="2"/>
        </w:numPr>
      </w:pPr>
      <w:r>
        <w:rPr>
          <w:i/>
          <w:iCs/>
        </w:rPr>
        <w:t xml:space="preserve">Who receives the insurance?</w:t>
      </w:r>
      <w:r>
        <w:t xml:space="preserve"> Probably the ex-partner. She must update the insurance form.</w:t>
      </w:r>
    </w:p>
    <w:p>
      <w:r>
        <w:rPr>
          <w:b/>
          <w:bCs/>
        </w:rPr>
        <w:t xml:space="preserve">Case 3. Andrés's power of attorney</w:t>
      </w:r>
    </w:p>
    <w:p>
      <w:r>
        <w:t xml:space="preserve">An acquaintance offers to "handle everything" for Andrés with a power of attorney.</w:t>
      </w:r>
    </w:p>
    <w:p>
      <w:pPr>
        <w:pStyle w:val="ListParagraph"/>
        <w:numPr>
          <w:ilvl w:val="0"/>
          <w:numId w:val="2"/>
        </w:numPr>
      </w:pPr>
      <w:r>
        <w:rPr>
          <w:i/>
          <w:iCs/>
        </w:rPr>
        <w:t xml:space="preserve">What does he do?</w:t>
      </w:r>
      <w:r>
        <w:t xml:space="preserve"> He gives it only to someone he fully trusts, with legal guidance.</w:t>
      </w:r>
    </w:p>
    <w:p>
      <w:pPr>
        <w:pStyle w:val="Heading4"/>
      </w:pPr>
      <w:r>
        <w:t xml:space="preserve">Common mistakes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Mistake</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3213"/>
            <w:tcMar>
              <w:top w:type="dxa" w:w="60"/>
              <w:left w:type="dxa" w:w="90"/>
              <w:bottom w:type="dxa" w:w="60"/>
              <w:right w:type="dxa" w:w="90"/>
            </w:tcMar>
          </w:tcPr>
          <w:p>
            <w:r>
              <w:rPr>
                <w:sz w:val="18"/>
                <w:szCs w:val="18"/>
              </w:rPr>
              <w:t xml:space="preserve">Having nothing in writing</w:t>
            </w:r>
          </w:p>
        </w:tc>
        <w:tc>
          <w:tcPr>
            <w:tcW w:type="dxa" w:w="3213"/>
            <w:tcMar>
              <w:top w:type="dxa" w:w="60"/>
              <w:left w:type="dxa" w:w="90"/>
              <w:bottom w:type="dxa" w:w="60"/>
              <w:right w:type="dxa" w:w="90"/>
            </w:tcMar>
          </w:tcPr>
          <w:p>
            <w:r>
              <w:rPr>
                <w:sz w:val="18"/>
                <w:szCs w:val="18"/>
              </w:rPr>
              <w:t xml:space="preserve">Your family doesn't know what to do</w:t>
            </w:r>
          </w:p>
        </w:tc>
        <w:tc>
          <w:tcPr>
            <w:tcW w:type="dxa" w:w="3214"/>
            <w:tcMar>
              <w:top w:type="dxa" w:w="60"/>
              <w:left w:type="dxa" w:w="90"/>
              <w:bottom w:type="dxa" w:w="60"/>
              <w:right w:type="dxa" w:w="90"/>
            </w:tcMar>
          </w:tcPr>
          <w:p>
            <w:r>
              <w:rPr>
                <w:sz w:val="18"/>
                <w:szCs w:val="18"/>
              </w:rPr>
              <w:t xml:space="preserve">Start with the basics</w:t>
            </w:r>
          </w:p>
        </w:tc>
      </w:tr>
      <w:tr>
        <w:trPr>
          <w:tblHeader w:val="off"/>
        </w:trPr>
        <w:tc>
          <w:tcPr>
            <w:tcW w:type="dxa" w:w="3213"/>
            <w:tcMar>
              <w:top w:type="dxa" w:w="60"/>
              <w:left w:type="dxa" w:w="90"/>
              <w:bottom w:type="dxa" w:w="60"/>
              <w:right w:type="dxa" w:w="90"/>
            </w:tcMar>
          </w:tcPr>
          <w:p>
            <w:r>
              <w:rPr>
                <w:sz w:val="18"/>
                <w:szCs w:val="18"/>
              </w:rPr>
              <w:t xml:space="preserve">Not updating beneficiaries</w:t>
            </w:r>
          </w:p>
        </w:tc>
        <w:tc>
          <w:tcPr>
            <w:tcW w:type="dxa" w:w="3213"/>
            <w:tcMar>
              <w:top w:type="dxa" w:w="60"/>
              <w:left w:type="dxa" w:w="90"/>
              <w:bottom w:type="dxa" w:w="60"/>
              <w:right w:type="dxa" w:w="90"/>
            </w:tcMar>
          </w:tcPr>
          <w:p>
            <w:r>
              <w:rPr>
                <w:sz w:val="18"/>
                <w:szCs w:val="18"/>
              </w:rPr>
              <w:t xml:space="preserve">The money goes to someone you don't want</w:t>
            </w:r>
          </w:p>
        </w:tc>
        <w:tc>
          <w:tcPr>
            <w:tcW w:type="dxa" w:w="3214"/>
            <w:tcMar>
              <w:top w:type="dxa" w:w="60"/>
              <w:left w:type="dxa" w:w="90"/>
              <w:bottom w:type="dxa" w:w="60"/>
              <w:right w:type="dxa" w:w="90"/>
            </w:tcMar>
          </w:tcPr>
          <w:p>
            <w:r>
              <w:rPr>
                <w:sz w:val="18"/>
                <w:szCs w:val="18"/>
              </w:rPr>
              <w:t xml:space="preserve">Check every account</w:t>
            </w:r>
          </w:p>
        </w:tc>
      </w:tr>
      <w:tr>
        <w:trPr>
          <w:tblHeader w:val="off"/>
        </w:trPr>
        <w:tc>
          <w:tcPr>
            <w:tcW w:type="dxa" w:w="3213"/>
            <w:tcMar>
              <w:top w:type="dxa" w:w="60"/>
              <w:left w:type="dxa" w:w="90"/>
              <w:bottom w:type="dxa" w:w="60"/>
              <w:right w:type="dxa" w:w="90"/>
            </w:tcMar>
          </w:tcPr>
          <w:p>
            <w:r>
              <w:rPr>
                <w:sz w:val="18"/>
                <w:szCs w:val="18"/>
              </w:rPr>
              <w:t xml:space="preserve">Giving a power of attorney to anyone</w:t>
            </w:r>
          </w:p>
        </w:tc>
        <w:tc>
          <w:tcPr>
            <w:tcW w:type="dxa" w:w="3213"/>
            <w:tcMar>
              <w:top w:type="dxa" w:w="60"/>
              <w:left w:type="dxa" w:w="90"/>
              <w:bottom w:type="dxa" w:w="60"/>
              <w:right w:type="dxa" w:w="90"/>
            </w:tcMar>
          </w:tcPr>
          <w:p>
            <w:r>
              <w:rPr>
                <w:sz w:val="18"/>
                <w:szCs w:val="18"/>
              </w:rPr>
              <w:t xml:space="preserve">They can use your money</w:t>
            </w:r>
          </w:p>
        </w:tc>
        <w:tc>
          <w:tcPr>
            <w:tcW w:type="dxa" w:w="3214"/>
            <w:tcMar>
              <w:top w:type="dxa" w:w="60"/>
              <w:left w:type="dxa" w:w="90"/>
              <w:bottom w:type="dxa" w:w="60"/>
              <w:right w:type="dxa" w:w="90"/>
            </w:tcMar>
          </w:tcPr>
          <w:p>
            <w:r>
              <w:rPr>
                <w:sz w:val="18"/>
                <w:szCs w:val="18"/>
              </w:rPr>
              <w:t xml:space="preserve">Only someone you fully trust</w:t>
            </w:r>
          </w:p>
        </w:tc>
      </w:tr>
      <w:tr>
        <w:trPr>
          <w:tblHeader w:val="off"/>
        </w:trPr>
        <w:tc>
          <w:tcPr>
            <w:tcW w:type="dxa" w:w="3213"/>
            <w:tcMar>
              <w:top w:type="dxa" w:w="60"/>
              <w:left w:type="dxa" w:w="90"/>
              <w:bottom w:type="dxa" w:w="60"/>
              <w:right w:type="dxa" w:w="90"/>
            </w:tcMar>
          </w:tcPr>
          <w:p>
            <w:r>
              <w:rPr>
                <w:sz w:val="18"/>
                <w:szCs w:val="18"/>
              </w:rPr>
              <w:t xml:space="preserve">Keeping full passwords on paper</w:t>
            </w:r>
          </w:p>
        </w:tc>
        <w:tc>
          <w:tcPr>
            <w:tcW w:type="dxa" w:w="3213"/>
            <w:tcMar>
              <w:top w:type="dxa" w:w="60"/>
              <w:left w:type="dxa" w:w="90"/>
              <w:bottom w:type="dxa" w:w="60"/>
              <w:right w:type="dxa" w:w="90"/>
            </w:tcMar>
          </w:tcPr>
          <w:p>
            <w:r>
              <w:rPr>
                <w:sz w:val="18"/>
                <w:szCs w:val="18"/>
              </w:rPr>
              <w:t xml:space="preserve">Risk of theft</w:t>
            </w:r>
          </w:p>
        </w:tc>
        <w:tc>
          <w:tcPr>
            <w:tcW w:type="dxa" w:w="3214"/>
            <w:tcMar>
              <w:top w:type="dxa" w:w="60"/>
              <w:left w:type="dxa" w:w="90"/>
              <w:bottom w:type="dxa" w:w="60"/>
              <w:right w:type="dxa" w:w="90"/>
            </w:tcMar>
          </w:tcPr>
          <w:p>
            <w:r>
              <w:rPr>
                <w:sz w:val="18"/>
                <w:szCs w:val="18"/>
              </w:rPr>
              <w:t xml:space="preserve">Just say where to find the information</w:t>
            </w:r>
          </w:p>
        </w:tc>
      </w:tr>
    </w:tbl>
    <w:p/>
    <w:p>
      <w:pPr>
        <w:pStyle w:val="Heading3"/>
      </w:pPr>
      <w:r>
        <w:t xml:space="preserve">Practice</w:t>
      </w:r>
    </w:p>
    <w:p>
      <w:pPr>
        <w:pStyle w:val="Heading4"/>
      </w:pPr>
      <w:r>
        <w:t xml:space="preserve">Interactive activity</w:t>
      </w:r>
    </w:p>
    <w:p>
      <w:r>
        <w:rPr>
          <w:b/>
          <w:bCs/>
        </w:rPr>
        <w:t xml:space="preserve">What would you do? (H5P):</w:t>
      </w:r>
      <w:r>
        <w:t xml:space="preserve"> three situations from this lesson with Luis, Daniela and Andrés. Choose the best decision in each one; if you miss, you can try again. It earns experience points.</w:t>
      </w:r>
    </w:p>
    <w:p>
      <w:pPr>
        <w:pStyle w:val="Heading4"/>
      </w:pPr>
      <w:r>
        <w:t xml:space="preserve">Quiz</w:t>
      </w:r>
    </w:p>
    <w:p>
      <w:pPr>
        <w:pStyle w:val="ListParagraph"/>
        <w:numPr>
          <w:ilvl w:val="0"/>
          <w:numId w:val="31"/>
        </w:numPr>
      </w:pPr>
      <w:r>
        <w:t xml:space="preserve">Does your will change the beneficiaries of your insurance? a) Yes · b) No · c) Yes, if it's more recent</w:t>
      </w:r>
    </w:p>
    <w:p>
      <w:pPr>
        <w:pStyle w:val="ListParagraph"/>
        <w:numPr>
          <w:ilvl w:val="0"/>
          <w:numId w:val="31"/>
        </w:numPr>
      </w:pPr>
      <w:r>
        <w:t xml:space="preserve">Does the caregiver form take away your custody? a) Yes · b) No · c) Yes, for one year</w:t>
      </w:r>
    </w:p>
    <w:p>
      <w:pPr>
        <w:pStyle w:val="ListParagraph"/>
        <w:numPr>
          <w:ilvl w:val="0"/>
          <w:numId w:val="31"/>
        </w:numPr>
      </w:pPr>
      <w:r>
        <w:t xml:space="preserve">Should just anyone have your power of attorney? a) Yes · b) No · c) Only a lawyer</w:t>
      </w:r>
    </w:p>
    <w:p>
      <w:r>
        <w:rPr>
          <w:b/>
          <w:bCs/>
        </w:rPr>
        <w:t xml:space="preserve">Answers:</w:t>
      </w:r>
      <w:r>
        <w:t xml:space="preserve"> 1-b: they're updated at each institution. 2-b: you can cancel it. 3-b: only someone you fully trust.</w:t>
      </w:r>
    </w:p>
    <w:p>
      <w:pPr>
        <w:pStyle w:val="Heading4"/>
      </w:pPr>
      <w:r>
        <w:t xml:space="preserve">Put it into practice</w:t>
      </w:r>
    </w:p>
    <w:p>
      <w:r>
        <w:t xml:space="preserve">Write the name of the person who would take care of your children, the accounts where you need to update beneficiaries and where you'll keep your folder. </w:t>
      </w:r>
      <w:r>
        <w:rPr>
          <w:b/>
          <w:bCs/>
        </w:rPr>
        <w:t xml:space="preserve">Answer:</w:t>
      </w:r>
      <w:r>
        <w:t xml:space="preserve"> For example: my sister; beneficiaries on my bank account, life insurance and AFORE; the folder in the closet drawer, and I tell my sister.</w:t>
      </w:r>
    </w:p>
    <w:p>
      <w:pPr>
        <w:pStyle w:val="Heading4"/>
      </w:pPr>
      <w:r>
        <w:t xml:space="preserve">Your plan</w:t>
      </w:r>
    </w:p>
    <w:p>
      <w:r>
        <w:t xml:space="preserve">Fill in your document list, update one beneficiary this week and talk with the person who would take care of your children.</w:t>
      </w:r>
    </w:p>
    <w:p>
      <w:pPr>
        <w:pStyle w:val="Heading3"/>
      </w:pPr>
      <w:r>
        <w:t xml:space="preserve">Learn more</w:t>
      </w:r>
    </w:p>
    <w:p>
      <w:pPr>
        <w:pStyle w:val="ListParagraph"/>
        <w:numPr>
          <w:ilvl w:val="0"/>
          <w:numId w:val="2"/>
        </w:numPr>
      </w:pPr>
      <w:r>
        <w:rPr>
          <w:b/>
          <w:bCs/>
        </w:rPr>
        <w:t xml:space="preserve">Caregiver's Authorization Affidavit</w:t>
      </w:r>
      <w:r>
        <w:t xml:space="preserve"> (California Courts · English and Spanish): https://selfhelp.courts.ca.gov/guardianship/caregiver-affidavit — </w:t>
      </w:r>
      <w:r>
        <w:rPr>
          <w:b/>
          <w:bCs/>
        </w:rPr>
        <w:t xml:space="preserve">What to look for:</w:t>
      </w:r>
      <w:r>
        <w:t xml:space="preserve"> the form and the instructions to fill it out.</w:t>
      </w:r>
    </w:p>
    <w:p>
      <w:pPr>
        <w:pStyle w:val="ListParagraph"/>
        <w:numPr>
          <w:ilvl w:val="0"/>
          <w:numId w:val="2"/>
        </w:numPr>
      </w:pPr>
      <w:r>
        <w:rPr>
          <w:b/>
          <w:bCs/>
        </w:rPr>
        <w:t xml:space="preserve">Advance health care directive</w:t>
      </w:r>
      <w:r>
        <w:t xml:space="preserve"> (California Attorney General · English and Spanish): https://oag.ca.gov/consumers/general/adv_hc_dir — </w:t>
      </w:r>
      <w:r>
        <w:rPr>
          <w:b/>
          <w:bCs/>
        </w:rPr>
        <w:t xml:space="preserve">What to look for:</w:t>
      </w:r>
      <w:r>
        <w:t xml:space="preserve"> the advance directive form.</w:t>
      </w:r>
    </w:p>
    <w:p>
      <w:pPr>
        <w:pStyle w:val="ListParagraph"/>
        <w:numPr>
          <w:ilvl w:val="0"/>
          <w:numId w:val="2"/>
        </w:numPr>
      </w:pPr>
      <w:r>
        <w:rPr>
          <w:b/>
          <w:bCs/>
        </w:rPr>
        <w:t xml:space="preserve">Family preparedness plan</w:t>
      </w:r>
      <w:r>
        <w:t xml:space="preserve"> (Immigrant Legal Resource Center · English and Spanish): https://www.ilrc.org/family-preparedness-plan — </w:t>
      </w:r>
      <w:r>
        <w:rPr>
          <w:b/>
          <w:bCs/>
        </w:rPr>
        <w:t xml:space="preserve">What to look for:</w:t>
      </w:r>
      <w:r>
        <w:t xml:space="preserve"> the guide to prepare documents and contacts.</w:t>
      </w:r>
    </w:p>
    <w:p>
      <w:pPr>
        <w:pStyle w:val="ListParagraph"/>
        <w:numPr>
          <w:ilvl w:val="0"/>
          <w:numId w:val="2"/>
        </w:numPr>
      </w:pPr>
      <w:r>
        <w:rPr>
          <w:b/>
          <w:bCs/>
        </w:rPr>
        <w:t xml:space="preserve">Mexican consulates</w:t>
      </w:r>
      <w:r>
        <w:t xml:space="preserve"> (SRE · Spanish): https://directorio.sre.gob.mx — </w:t>
      </w:r>
      <w:r>
        <w:rPr>
          <w:b/>
          <w:bCs/>
        </w:rPr>
        <w:t xml:space="preserve">What to look for:</w:t>
      </w:r>
      <w:r>
        <w:t xml:space="preserve"> your consulate and its notarial services.</w:t>
      </w:r>
    </w:p>
    <w:p>
      <w:pPr>
        <w:pStyle w:val="Heading3"/>
      </w:pPr>
      <w:r>
        <w:t xml:space="preserve">Key words</w:t>
      </w:r>
    </w:p>
    <w:p>
      <w:pPr>
        <w:pStyle w:val="ListParagraph"/>
        <w:numPr>
          <w:ilvl w:val="0"/>
          <w:numId w:val="2"/>
        </w:numPr>
      </w:pPr>
      <w:r>
        <w:rPr>
          <w:i/>
          <w:iCs/>
        </w:rPr>
        <w:t xml:space="preserve">Beneficiary:</w:t>
      </w:r>
      <w:r>
        <w:t xml:space="preserve"> who receives an asset or insurance.</w:t>
      </w:r>
    </w:p>
    <w:p>
      <w:pPr>
        <w:pStyle w:val="ListParagraph"/>
        <w:numPr>
          <w:ilvl w:val="0"/>
          <w:numId w:val="2"/>
        </w:numPr>
      </w:pPr>
      <w:r>
        <w:rPr>
          <w:i/>
          <w:iCs/>
        </w:rPr>
        <w:t xml:space="preserve">Durable power of attorney:</w:t>
      </w:r>
      <w:r>
        <w:t xml:space="preserve"> an authorization that stays valid if you can't decide.</w:t>
      </w:r>
    </w:p>
    <w:p>
      <w:pPr>
        <w:pStyle w:val="ListParagraph"/>
        <w:numPr>
          <w:ilvl w:val="0"/>
          <w:numId w:val="2"/>
        </w:numPr>
      </w:pPr>
      <w:r>
        <w:rPr>
          <w:i/>
          <w:iCs/>
        </w:rPr>
        <w:t xml:space="preserve">Advance directive:</w:t>
      </w:r>
      <w:r>
        <w:t xml:space="preserve"> your medical instructions.</w:t>
      </w:r>
    </w:p>
    <w:p>
      <w:pPr>
        <w:pStyle w:val="ListParagraph"/>
        <w:numPr>
          <w:ilvl w:val="0"/>
          <w:numId w:val="2"/>
        </w:numPr>
      </w:pPr>
      <w:r>
        <w:rPr>
          <w:i/>
          <w:iCs/>
        </w:rPr>
        <w:t xml:space="preserve">Will:</w:t>
      </w:r>
      <w:r>
        <w:t xml:space="preserve"> a document that says who gets your property.</w:t>
      </w:r>
    </w:p>
    <w:p>
      <w:pPr>
        <w:pStyle w:val="Heading3"/>
      </w:pPr>
      <w:r>
        <w:t xml:space="preserve">Sources</w:t>
      </w:r>
    </w:p>
    <w:p>
      <w:r>
        <w:t xml:space="preserve">California Courts · California Attorney General · ILRC · SRE.</w:t>
      </w:r>
    </w:p>
    <w:p>
      <w:r>
        <w:br w:type="page"/>
      </w:r>
    </w:p>
    <w:p>
      <w:pPr>
        <w:pStyle w:val="Heading2"/>
      </w:pPr>
      <w:r>
        <w:t xml:space="preserve">M5 U09. How do I plan when my income changes every month?</w:t>
      </w:r>
    </w:p>
    <w:p>
      <w:r>
        <w:rPr>
          <w:b/>
          <w:bCs/>
        </w:rPr>
        <w:t xml:space="preserve">What you will be able to do:</w:t>
      </w:r>
      <w:r>
        <w:t xml:space="preserve"> Make a base budget and a plan for good and bad months when your income varies.</w:t>
      </w:r>
    </w:p>
    <w:p>
      <w:r>
        <w:rPr>
          <w:b/>
          <w:bCs/>
        </w:rPr>
        <w:t xml:space="preserve">To start:</w:t>
      </w:r>
      <w:r>
        <w:t xml:space="preserve"> Andrés works in construction. Some months have lots of work and rainy months have almost none. When there's money he overspends, and when there isn't he goes into debt. In this lesson you'll make a plan that works even when your income changes.</w:t>
      </w:r>
    </w:p>
    <w:p>
      <w:pPr>
        <w:pStyle w:val="Heading3"/>
      </w:pPr>
      <w:r>
        <w:t xml:space="preserve">The essentials (5 minutes)</w:t>
      </w:r>
    </w:p>
    <w:p>
      <w:pPr>
        <w:pStyle w:val="Heading4"/>
      </w:pPr>
      <w:r>
        <w:t xml:space="preserve">Plan with your low month</w:t>
      </w:r>
    </w:p>
    <w:p>
      <w:r>
        <w:t xml:space="preserve">If your income changes, don't build your plan on a good month. Build it on a realistic low month.</w:t>
      </w:r>
    </w:p>
    <w:p>
      <w:r>
        <w:t xml:space="preserve">Look at your last six months and take one of the lowest, not counting an unusual month.</w:t>
      </w:r>
    </w:p>
    <w:p>
      <w:pPr>
        <w:pStyle w:val="Heading4"/>
      </w:pPr>
      <w:r>
        <w:t xml:space="preserve">Your base budget</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Description</w:t>
            </w:r>
          </w:p>
        </w:tc>
        <w:tc>
          <w:tcPr>
            <w:tcW w:type="dxa" w:w="3214"/>
            <w:shd w:fill="1F5C4A" w:color="auto" w:val="clear"/>
            <w:tcMar>
              <w:top w:type="dxa" w:w="60"/>
              <w:left w:type="dxa" w:w="90"/>
              <w:bottom w:type="dxa" w:w="60"/>
              <w:right w:type="dxa" w:w="90"/>
            </w:tcMar>
          </w:tcPr>
          <w:p>
            <w:r>
              <w:rPr>
                <w:b/>
                <w:bCs/>
                <w:color w:val="FFFFFF"/>
                <w:sz w:val="18"/>
                <w:szCs w:val="18"/>
              </w:rPr>
              <w:t xml:space="preserve">What it means for you</w:t>
            </w:r>
          </w:p>
        </w:tc>
      </w:tr>
      <w:tr>
        <w:trPr>
          <w:tblHeader w:val="off"/>
        </w:trPr>
        <w:tc>
          <w:tcPr>
            <w:tcW w:type="dxa" w:w="3213"/>
            <w:tcMar>
              <w:top w:type="dxa" w:w="60"/>
              <w:left w:type="dxa" w:w="90"/>
              <w:bottom w:type="dxa" w:w="60"/>
              <w:right w:type="dxa" w:w="90"/>
            </w:tcMar>
          </w:tcPr>
          <w:p>
            <w:r>
              <w:rPr>
                <w:sz w:val="18"/>
                <w:szCs w:val="18"/>
              </w:rPr>
              <w:t xml:space="preserve">Essential expenses</w:t>
            </w:r>
          </w:p>
        </w:tc>
        <w:tc>
          <w:tcPr>
            <w:tcW w:type="dxa" w:w="3213"/>
            <w:tcMar>
              <w:top w:type="dxa" w:w="60"/>
              <w:left w:type="dxa" w:w="90"/>
              <w:bottom w:type="dxa" w:w="60"/>
              <w:right w:type="dxa" w:w="90"/>
            </w:tcMar>
          </w:tcPr>
          <w:p>
            <w:r>
              <w:rPr>
                <w:sz w:val="18"/>
                <w:szCs w:val="18"/>
              </w:rPr>
              <w:t xml:space="preserve">Rent, food, transportation, utilities.</w:t>
            </w:r>
          </w:p>
        </w:tc>
        <w:tc>
          <w:tcPr>
            <w:tcW w:type="dxa" w:w="3214"/>
            <w:tcMar>
              <w:top w:type="dxa" w:w="60"/>
              <w:left w:type="dxa" w:w="90"/>
              <w:bottom w:type="dxa" w:w="60"/>
              <w:right w:type="dxa" w:w="90"/>
            </w:tcMar>
          </w:tcPr>
          <w:p>
            <w:r>
              <w:rPr>
                <w:sz w:val="18"/>
                <w:szCs w:val="18"/>
              </w:rPr>
              <w:t xml:space="preserve">They come first.</w:t>
            </w:r>
          </w:p>
        </w:tc>
      </w:tr>
      <w:tr>
        <w:trPr>
          <w:tblHeader w:val="off"/>
        </w:trPr>
        <w:tc>
          <w:tcPr>
            <w:tcW w:type="dxa" w:w="3213"/>
            <w:tcMar>
              <w:top w:type="dxa" w:w="60"/>
              <w:left w:type="dxa" w:w="90"/>
              <w:bottom w:type="dxa" w:w="60"/>
              <w:right w:type="dxa" w:w="90"/>
            </w:tcMar>
          </w:tcPr>
          <w:p>
            <w:r>
              <w:rPr>
                <w:sz w:val="18"/>
                <w:szCs w:val="18"/>
              </w:rPr>
              <w:t xml:space="preserve">Minimum payments</w:t>
            </w:r>
          </w:p>
        </w:tc>
        <w:tc>
          <w:tcPr>
            <w:tcW w:type="dxa" w:w="3213"/>
            <w:tcMar>
              <w:top w:type="dxa" w:w="60"/>
              <w:left w:type="dxa" w:w="90"/>
              <w:bottom w:type="dxa" w:w="60"/>
              <w:right w:type="dxa" w:w="90"/>
            </w:tcMar>
          </w:tcPr>
          <w:p>
            <w:r>
              <w:rPr>
                <w:sz w:val="18"/>
                <w:szCs w:val="18"/>
              </w:rPr>
              <w:t xml:space="preserve">Debts and commitments.</w:t>
            </w:r>
          </w:p>
        </w:tc>
        <w:tc>
          <w:tcPr>
            <w:tcW w:type="dxa" w:w="3214"/>
            <w:tcMar>
              <w:top w:type="dxa" w:w="60"/>
              <w:left w:type="dxa" w:w="90"/>
              <w:bottom w:type="dxa" w:w="60"/>
              <w:right w:type="dxa" w:w="90"/>
            </w:tcMar>
          </w:tcPr>
          <w:p>
            <w:r>
              <w:rPr>
                <w:sz w:val="18"/>
                <w:szCs w:val="18"/>
              </w:rPr>
              <w:t xml:space="preserve">Avoid fees.</w:t>
            </w:r>
          </w:p>
        </w:tc>
      </w:tr>
      <w:tr>
        <w:trPr>
          <w:tblHeader w:val="off"/>
        </w:trPr>
        <w:tc>
          <w:tcPr>
            <w:tcW w:type="dxa" w:w="3213"/>
            <w:tcMar>
              <w:top w:type="dxa" w:w="60"/>
              <w:left w:type="dxa" w:w="90"/>
              <w:bottom w:type="dxa" w:w="60"/>
              <w:right w:type="dxa" w:w="90"/>
            </w:tcMar>
          </w:tcPr>
          <w:p>
            <w:r>
              <w:rPr>
                <w:sz w:val="18"/>
                <w:szCs w:val="18"/>
              </w:rPr>
              <w:t xml:space="preserve">Reserve</w:t>
            </w:r>
          </w:p>
        </w:tc>
        <w:tc>
          <w:tcPr>
            <w:tcW w:type="dxa" w:w="3213"/>
            <w:tcMar>
              <w:top w:type="dxa" w:w="60"/>
              <w:left w:type="dxa" w:w="90"/>
              <w:bottom w:type="dxa" w:w="60"/>
              <w:right w:type="dxa" w:w="90"/>
            </w:tcMar>
          </w:tcPr>
          <w:p>
            <w:r>
              <w:rPr>
                <w:sz w:val="18"/>
                <w:szCs w:val="18"/>
              </w:rPr>
              <w:t xml:space="preserve">A part for low months.</w:t>
            </w:r>
          </w:p>
        </w:tc>
        <w:tc>
          <w:tcPr>
            <w:tcW w:type="dxa" w:w="3214"/>
            <w:tcMar>
              <w:top w:type="dxa" w:w="60"/>
              <w:left w:type="dxa" w:w="90"/>
              <w:bottom w:type="dxa" w:w="60"/>
              <w:right w:type="dxa" w:w="90"/>
            </w:tcMar>
          </w:tcPr>
          <w:p>
            <w:r>
              <w:rPr>
                <w:sz w:val="18"/>
                <w:szCs w:val="18"/>
              </w:rPr>
              <w:t xml:space="preserve">It gives you calm.</w:t>
            </w:r>
          </w:p>
        </w:tc>
      </w:tr>
      <w:tr>
        <w:trPr>
          <w:tblHeader w:val="off"/>
        </w:trPr>
        <w:tc>
          <w:tcPr>
            <w:tcW w:type="dxa" w:w="3213"/>
            <w:tcMar>
              <w:top w:type="dxa" w:w="60"/>
              <w:left w:type="dxa" w:w="90"/>
              <w:bottom w:type="dxa" w:w="60"/>
              <w:right w:type="dxa" w:w="90"/>
            </w:tcMar>
          </w:tcPr>
          <w:p>
            <w:r>
              <w:rPr>
                <w:sz w:val="18"/>
                <w:szCs w:val="18"/>
              </w:rPr>
              <w:t xml:space="preserve">Everything else</w:t>
            </w:r>
          </w:p>
        </w:tc>
        <w:tc>
          <w:tcPr>
            <w:tcW w:type="dxa" w:w="3213"/>
            <w:tcMar>
              <w:top w:type="dxa" w:w="60"/>
              <w:left w:type="dxa" w:w="90"/>
              <w:bottom w:type="dxa" w:w="60"/>
              <w:right w:type="dxa" w:w="90"/>
            </w:tcMar>
          </w:tcPr>
          <w:p>
            <w:r>
              <w:rPr>
                <w:sz w:val="18"/>
                <w:szCs w:val="18"/>
              </w:rPr>
              <w:t xml:space="preserve">Goals and treats.</w:t>
            </w:r>
          </w:p>
        </w:tc>
        <w:tc>
          <w:tcPr>
            <w:tcW w:type="dxa" w:w="3214"/>
            <w:tcMar>
              <w:top w:type="dxa" w:w="60"/>
              <w:left w:type="dxa" w:w="90"/>
              <w:bottom w:type="dxa" w:w="60"/>
              <w:right w:type="dxa" w:w="90"/>
            </w:tcMar>
          </w:tcPr>
          <w:p>
            <w:r>
              <w:rPr>
                <w:sz w:val="18"/>
                <w:szCs w:val="18"/>
              </w:rPr>
              <w:t xml:space="preserve">When there's extra.</w:t>
            </w:r>
          </w:p>
        </w:tc>
      </w:tr>
    </w:tbl>
    <w:p/>
    <w:p>
      <w:pPr>
        <w:pStyle w:val="Heading4"/>
      </w:pPr>
      <w:r>
        <w:t xml:space="preserve">What to do in a good month</w:t>
      </w:r>
    </w:p>
    <w:p>
      <w:r>
        <w:t xml:space="preserve">Your base budget is 2,200 and this month you earned 3,000.</w:t>
      </w:r>
    </w:p>
    <w:p>
      <w:pPr>
        <w:pStyle w:val="ListParagraph"/>
        <w:numPr>
          <w:ilvl w:val="0"/>
          <w:numId w:val="2"/>
        </w:numPr>
      </w:pPr>
      <w:r>
        <w:t xml:space="preserve">What came in: </w:t>
      </w:r>
      <w:r>
        <w:rPr>
          <w:b/>
          <w:bCs/>
        </w:rPr>
        <w:t xml:space="preserve">3,000</w:t>
      </w:r>
    </w:p>
    <w:p>
      <w:pPr>
        <w:pStyle w:val="ListParagraph"/>
        <w:numPr>
          <w:ilvl w:val="0"/>
          <w:numId w:val="2"/>
        </w:numPr>
      </w:pPr>
      <w:r>
        <w:t xml:space="preserve">Your base budget: </w:t>
      </w:r>
      <w:r>
        <w:rPr>
          <w:b/>
          <w:bCs/>
        </w:rPr>
        <w:t xml:space="preserve">2,200</w:t>
      </w:r>
    </w:p>
    <w:p>
      <w:pPr>
        <w:pStyle w:val="ListParagraph"/>
        <w:numPr>
          <w:ilvl w:val="0"/>
          <w:numId w:val="2"/>
        </w:numPr>
      </w:pPr>
      <w:r>
        <w:t xml:space="preserve">The extra: don't spend it all: </w:t>
      </w:r>
      <w:r>
        <w:rPr>
          <w:b/>
          <w:bCs/>
        </w:rPr>
        <w:t xml:space="preserve">800</w:t>
      </w:r>
    </w:p>
    <w:p>
      <w:r>
        <w:t xml:space="preserve">For example, 500 to your reserve and 300 to a goal.</w:t>
      </w:r>
    </w:p>
    <w:p>
      <w:pPr>
        <w:pStyle w:val="Heading4"/>
      </w:pPr>
      <w:r>
        <w:t xml:space="preserve">Smooth out your income</w:t>
      </w:r>
    </w:p>
    <w:p>
      <w:r>
        <w:t xml:space="preserve">Some people "pay themselves a salary": everything that comes in goes to one account, and each week they move the same amount to their spending account.</w:t>
      </w:r>
    </w:p>
    <w:p>
      <w:r>
        <w:t xml:space="preserve">That way the good months cover the bad ones.</w:t>
      </w:r>
    </w:p>
    <w:p>
      <w:pPr>
        <w:pStyle w:val="Heading4"/>
      </w:pPr>
      <w:r>
        <w:t xml:space="preserve">A case in one minute</w:t>
      </w:r>
    </w:p>
    <w:p>
      <w:r>
        <w:t xml:space="preserve">Andrés looked at six months: his low month was 2,100. He built his budget on that.</w:t>
      </w:r>
    </w:p>
    <w:p>
      <w:r>
        <w:t xml:space="preserve">In June he earned 3,400 and set aside 1,000. In December, with the rains, he used that reserve instead of his card.</w:t>
      </w:r>
    </w:p>
    <w:p>
      <w:pPr>
        <w:pBdr>
          <w:left w:val="single" w:color="1F5C4A" w:sz="18" w:space="8"/>
        </w:pBdr>
        <w:shd w:fill="EAF2EE" w:color="auto" w:val="clear"/>
        <w:spacing w:after="160" w:before="120"/>
        <w:ind w:left="200" w:right="200"/>
      </w:pPr>
      <w:r>
        <w:rPr>
          <w:b/>
          <w:bCs/>
        </w:rPr>
        <w:t xml:space="preserve">Key idea:</w:t>
      </w:r>
      <w:r>
        <w:t xml:space="preserve"> in the good months, prepare for the bad months.</w:t>
      </w:r>
    </w:p>
    <w:p>
      <w:pPr>
        <w:pStyle w:val="Heading4"/>
      </w:pPr>
      <w:r>
        <w:t xml:space="preserve">Three accounts for variable income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Description</w:t>
            </w:r>
          </w:p>
        </w:tc>
        <w:tc>
          <w:tcPr>
            <w:tcW w:type="dxa" w:w="3214"/>
            <w:shd w:fill="1F5C4A" w:color="auto" w:val="clear"/>
            <w:tcMar>
              <w:top w:type="dxa" w:w="60"/>
              <w:left w:type="dxa" w:w="90"/>
              <w:bottom w:type="dxa" w:w="60"/>
              <w:right w:type="dxa" w:w="90"/>
            </w:tcMar>
          </w:tcPr>
          <w:p>
            <w:r>
              <w:rPr>
                <w:b/>
                <w:bCs/>
                <w:color w:val="FFFFFF"/>
                <w:sz w:val="18"/>
                <w:szCs w:val="18"/>
              </w:rPr>
              <w:t xml:space="preserve">What it means for you</w:t>
            </w:r>
          </w:p>
        </w:tc>
      </w:tr>
      <w:tr>
        <w:trPr>
          <w:tblHeader w:val="off"/>
        </w:trPr>
        <w:tc>
          <w:tcPr>
            <w:tcW w:type="dxa" w:w="3213"/>
            <w:tcMar>
              <w:top w:type="dxa" w:w="60"/>
              <w:left w:type="dxa" w:w="90"/>
              <w:bottom w:type="dxa" w:w="60"/>
              <w:right w:type="dxa" w:w="90"/>
            </w:tcMar>
          </w:tcPr>
          <w:p>
            <w:r>
              <w:rPr>
                <w:sz w:val="18"/>
                <w:szCs w:val="18"/>
              </w:rPr>
              <w:t xml:space="preserve">Income account</w:t>
            </w:r>
          </w:p>
        </w:tc>
        <w:tc>
          <w:tcPr>
            <w:tcW w:type="dxa" w:w="3213"/>
            <w:tcMar>
              <w:top w:type="dxa" w:w="60"/>
              <w:left w:type="dxa" w:w="90"/>
              <w:bottom w:type="dxa" w:w="60"/>
              <w:right w:type="dxa" w:w="90"/>
            </w:tcMar>
          </w:tcPr>
          <w:p>
            <w:r>
              <w:rPr>
                <w:sz w:val="18"/>
                <w:szCs w:val="18"/>
              </w:rPr>
              <w:t xml:space="preserve">Everything you earn lands here.</w:t>
            </w:r>
          </w:p>
        </w:tc>
        <w:tc>
          <w:tcPr>
            <w:tcW w:type="dxa" w:w="3214"/>
            <w:tcMar>
              <w:top w:type="dxa" w:w="60"/>
              <w:left w:type="dxa" w:w="90"/>
              <w:bottom w:type="dxa" w:w="60"/>
              <w:right w:type="dxa" w:w="90"/>
            </w:tcMar>
          </w:tcPr>
          <w:p>
            <w:r>
              <w:rPr>
                <w:sz w:val="18"/>
                <w:szCs w:val="18"/>
              </w:rPr>
              <w:t xml:space="preserve">You don't spend from here.</w:t>
            </w:r>
          </w:p>
        </w:tc>
      </w:tr>
      <w:tr>
        <w:trPr>
          <w:tblHeader w:val="off"/>
        </w:trPr>
        <w:tc>
          <w:tcPr>
            <w:tcW w:type="dxa" w:w="3213"/>
            <w:tcMar>
              <w:top w:type="dxa" w:w="60"/>
              <w:left w:type="dxa" w:w="90"/>
              <w:bottom w:type="dxa" w:w="60"/>
              <w:right w:type="dxa" w:w="90"/>
            </w:tcMar>
          </w:tcPr>
          <w:p>
            <w:r>
              <w:rPr>
                <w:sz w:val="18"/>
                <w:szCs w:val="18"/>
              </w:rPr>
              <w:t xml:space="preserve">Spending account</w:t>
            </w:r>
          </w:p>
        </w:tc>
        <w:tc>
          <w:tcPr>
            <w:tcW w:type="dxa" w:w="3213"/>
            <w:tcMar>
              <w:top w:type="dxa" w:w="60"/>
              <w:left w:type="dxa" w:w="90"/>
              <w:bottom w:type="dxa" w:w="60"/>
              <w:right w:type="dxa" w:w="90"/>
            </w:tcMar>
          </w:tcPr>
          <w:p>
            <w:r>
              <w:rPr>
                <w:sz w:val="18"/>
                <w:szCs w:val="18"/>
              </w:rPr>
              <w:t xml:space="preserve">Each week you move your fixed "salary."</w:t>
            </w:r>
          </w:p>
        </w:tc>
        <w:tc>
          <w:tcPr>
            <w:tcW w:type="dxa" w:w="3214"/>
            <w:tcMar>
              <w:top w:type="dxa" w:w="60"/>
              <w:left w:type="dxa" w:w="90"/>
              <w:bottom w:type="dxa" w:w="60"/>
              <w:right w:type="dxa" w:w="90"/>
            </w:tcMar>
          </w:tcPr>
          <w:p>
            <w:r>
              <w:rPr>
                <w:sz w:val="18"/>
                <w:szCs w:val="18"/>
              </w:rPr>
              <w:t xml:space="preserve">You pay your bills from here.</w:t>
            </w:r>
          </w:p>
        </w:tc>
      </w:tr>
      <w:tr>
        <w:trPr>
          <w:tblHeader w:val="off"/>
        </w:trPr>
        <w:tc>
          <w:tcPr>
            <w:tcW w:type="dxa" w:w="3213"/>
            <w:tcMar>
              <w:top w:type="dxa" w:w="60"/>
              <w:left w:type="dxa" w:w="90"/>
              <w:bottom w:type="dxa" w:w="60"/>
              <w:right w:type="dxa" w:w="90"/>
            </w:tcMar>
          </w:tcPr>
          <w:p>
            <w:r>
              <w:rPr>
                <w:sz w:val="18"/>
                <w:szCs w:val="18"/>
              </w:rPr>
              <w:t xml:space="preserve">Reserve account</w:t>
            </w:r>
          </w:p>
        </w:tc>
        <w:tc>
          <w:tcPr>
            <w:tcW w:type="dxa" w:w="3213"/>
            <w:tcMar>
              <w:top w:type="dxa" w:w="60"/>
              <w:left w:type="dxa" w:w="90"/>
              <w:bottom w:type="dxa" w:w="60"/>
              <w:right w:type="dxa" w:w="90"/>
            </w:tcMar>
          </w:tcPr>
          <w:p>
            <w:r>
              <w:rPr>
                <w:sz w:val="18"/>
                <w:szCs w:val="18"/>
              </w:rPr>
              <w:t xml:space="preserve">The extra from good months.</w:t>
            </w:r>
          </w:p>
        </w:tc>
        <w:tc>
          <w:tcPr>
            <w:tcW w:type="dxa" w:w="3214"/>
            <w:tcMar>
              <w:top w:type="dxa" w:w="60"/>
              <w:left w:type="dxa" w:w="90"/>
              <w:bottom w:type="dxa" w:w="60"/>
              <w:right w:type="dxa" w:w="90"/>
            </w:tcMar>
          </w:tcPr>
          <w:p>
            <w:r>
              <w:rPr>
                <w:sz w:val="18"/>
                <w:szCs w:val="18"/>
              </w:rPr>
              <w:t xml:space="preserve">For low months.</w:t>
            </w:r>
          </w:p>
        </w:tc>
      </w:tr>
    </w:tbl>
    <w:p/>
    <w:p>
      <w:pPr>
        <w:pStyle w:val="Heading4"/>
      </w:pPr>
      <w:r>
        <w:t xml:space="preserve">Your plan in four steps</w:t>
      </w:r>
    </w:p>
    <w:p>
      <w:pPr>
        <w:pStyle w:val="ListParagraph"/>
        <w:numPr>
          <w:ilvl w:val="0"/>
          <w:numId w:val="32"/>
        </w:numPr>
      </w:pPr>
      <w:r>
        <w:rPr>
          <w:b/>
          <w:bCs/>
        </w:rPr>
        <w:t xml:space="preserve">Review</w:t>
      </w:r>
      <w:r>
        <w:t xml:space="preserve"> your income for the last six months.</w:t>
      </w:r>
    </w:p>
    <w:p>
      <w:pPr>
        <w:pStyle w:val="ListParagraph"/>
        <w:numPr>
          <w:ilvl w:val="0"/>
          <w:numId w:val="32"/>
        </w:numPr>
      </w:pPr>
      <w:r>
        <w:rPr>
          <w:b/>
          <w:bCs/>
        </w:rPr>
        <w:t xml:space="preserve">Choose</w:t>
      </w:r>
      <w:r>
        <w:t xml:space="preserve"> a realistic low month.</w:t>
      </w:r>
    </w:p>
    <w:p>
      <w:pPr>
        <w:pStyle w:val="ListParagraph"/>
        <w:numPr>
          <w:ilvl w:val="0"/>
          <w:numId w:val="32"/>
        </w:numPr>
      </w:pPr>
      <w:r>
        <w:rPr>
          <w:b/>
          <w:bCs/>
        </w:rPr>
        <w:t xml:space="preserve">Make</w:t>
      </w:r>
      <w:r>
        <w:t xml:space="preserve"> your base budget with that amount.</w:t>
      </w:r>
    </w:p>
    <w:p>
      <w:pPr>
        <w:pStyle w:val="ListParagraph"/>
        <w:numPr>
          <w:ilvl w:val="0"/>
          <w:numId w:val="32"/>
        </w:numPr>
      </w:pPr>
      <w:r>
        <w:rPr>
          <w:b/>
          <w:bCs/>
        </w:rPr>
        <w:t xml:space="preserve">Decide</w:t>
      </w:r>
      <w:r>
        <w:t xml:space="preserve"> what percentage of the extra you'll set aside, for example half.</w:t>
      </w:r>
    </w:p>
    <w:p>
      <w:r>
        <w:t xml:space="preserve">Review your plan at the end of each season and adjust the percentage if your reserve is already full.</w:t>
      </w:r>
    </w:p>
    <w:p>
      <w:pPr>
        <w:pStyle w:val="Heading4"/>
      </w:pPr>
      <w:r>
        <w:t xml:space="preserve">Check your understanding</w:t>
      </w:r>
    </w:p>
    <w:p>
      <w:pPr>
        <w:pStyle w:val="ListParagraph"/>
        <w:numPr>
          <w:ilvl w:val="0"/>
          <w:numId w:val="33"/>
        </w:numPr>
      </w:pPr>
      <w:r>
        <w:t xml:space="preserve">What month do you build your plan on if your income changes?</w:t>
      </w:r>
    </w:p>
    <w:p>
      <w:r>
        <w:rPr>
          <w:i/>
          <w:iCs/>
        </w:rPr>
        <w:t xml:space="preserve">Answer:</w:t>
      </w:r>
      <w:r>
        <w:t xml:space="preserve"> A realistic low month.</w:t>
      </w:r>
    </w:p>
    <w:p>
      <w:pPr>
        <w:pStyle w:val="ListParagraph"/>
        <w:numPr>
          <w:ilvl w:val="0"/>
          <w:numId w:val="34"/>
        </w:numPr>
      </w:pPr>
      <w:r>
        <w:t xml:space="preserve">What do you do with the extra from a good month?</w:t>
      </w:r>
    </w:p>
    <w:p>
      <w:r>
        <w:rPr>
          <w:i/>
          <w:iCs/>
        </w:rPr>
        <w:t xml:space="preserve">Answer:</w:t>
      </w:r>
      <w:r>
        <w:t xml:space="preserve"> Set part of it aside for low months.</w:t>
      </w:r>
    </w:p>
    <w:p>
      <w:pPr>
        <w:pStyle w:val="Heading4"/>
      </w:pPr>
      <w:r>
        <w:t xml:space="preserve">Remember</w:t>
      </w:r>
    </w:p>
    <w:p>
      <w:pPr>
        <w:pStyle w:val="ListParagraph"/>
        <w:numPr>
          <w:ilvl w:val="0"/>
          <w:numId w:val="2"/>
        </w:numPr>
      </w:pPr>
      <w:r>
        <w:t xml:space="preserve">Plan with a realistic low month.</w:t>
      </w:r>
    </w:p>
    <w:p>
      <w:pPr>
        <w:pStyle w:val="ListParagraph"/>
        <w:numPr>
          <w:ilvl w:val="0"/>
          <w:numId w:val="2"/>
        </w:numPr>
      </w:pPr>
      <w:r>
        <w:t xml:space="preserve">Set aside the extra from good months.</w:t>
      </w:r>
    </w:p>
    <w:p>
      <w:pPr>
        <w:pStyle w:val="ListParagraph"/>
        <w:numPr>
          <w:ilvl w:val="0"/>
          <w:numId w:val="2"/>
        </w:numPr>
      </w:pPr>
      <w:r>
        <w:t xml:space="preserve">Pay yourself a fixed salary if you can.</w:t>
      </w:r>
    </w:p>
    <w:p>
      <w:pPr>
        <w:pStyle w:val="Heading3"/>
      </w:pPr>
      <w:r>
        <w:t xml:space="preserve">Go deeper (5 more minutes)</w:t>
      </w:r>
    </w:p>
    <w:p>
      <w:pPr>
        <w:pStyle w:val="Heading4"/>
      </w:pPr>
      <w:r>
        <w:t xml:space="preserve">Andrés's six months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Month</w:t>
            </w:r>
          </w:p>
        </w:tc>
        <w:tc>
          <w:tcPr>
            <w:tcW w:type="dxa" w:w="3213"/>
            <w:shd w:fill="1F5C4A" w:color="auto" w:val="clear"/>
            <w:tcMar>
              <w:top w:type="dxa" w:w="60"/>
              <w:left w:type="dxa" w:w="90"/>
              <w:bottom w:type="dxa" w:w="60"/>
              <w:right w:type="dxa" w:w="90"/>
            </w:tcMar>
          </w:tcPr>
          <w:p>
            <w:r>
              <w:rPr>
                <w:b/>
                <w:bCs/>
                <w:color w:val="FFFFFF"/>
                <w:sz w:val="18"/>
                <w:szCs w:val="18"/>
              </w:rPr>
              <w:t xml:space="preserve">Income</w:t>
            </w:r>
          </w:p>
        </w:tc>
        <w:tc>
          <w:tcPr>
            <w:tcW w:type="dxa" w:w="3214"/>
            <w:shd w:fill="1F5C4A" w:color="auto" w:val="clear"/>
            <w:tcMar>
              <w:top w:type="dxa" w:w="60"/>
              <w:left w:type="dxa" w:w="90"/>
              <w:bottom w:type="dxa" w:w="60"/>
              <w:right w:type="dxa" w:w="90"/>
            </w:tcMar>
          </w:tcPr>
          <w:p>
            <w:r>
              <w:rPr>
                <w:b/>
                <w:bCs/>
                <w:color w:val="FFFFFF"/>
                <w:sz w:val="18"/>
                <w:szCs w:val="18"/>
              </w:rPr>
              <w:t xml:space="preserve">Difference from his base (2,100)</w:t>
            </w:r>
          </w:p>
        </w:tc>
      </w:tr>
      <w:tr>
        <w:trPr>
          <w:tblHeader w:val="off"/>
        </w:trPr>
        <w:tc>
          <w:tcPr>
            <w:tcW w:type="dxa" w:w="3213"/>
            <w:tcMar>
              <w:top w:type="dxa" w:w="60"/>
              <w:left w:type="dxa" w:w="90"/>
              <w:bottom w:type="dxa" w:w="60"/>
              <w:right w:type="dxa" w:w="90"/>
            </w:tcMar>
          </w:tcPr>
          <w:p>
            <w:r>
              <w:rPr>
                <w:sz w:val="18"/>
                <w:szCs w:val="18"/>
              </w:rPr>
              <w:t xml:space="preserve">January</w:t>
            </w:r>
          </w:p>
        </w:tc>
        <w:tc>
          <w:tcPr>
            <w:tcW w:type="dxa" w:w="3213"/>
            <w:tcMar>
              <w:top w:type="dxa" w:w="60"/>
              <w:left w:type="dxa" w:w="90"/>
              <w:bottom w:type="dxa" w:w="60"/>
              <w:right w:type="dxa" w:w="90"/>
            </w:tcMar>
          </w:tcPr>
          <w:p>
            <w:r>
              <w:rPr>
                <w:sz w:val="18"/>
                <w:szCs w:val="18"/>
              </w:rPr>
              <w:t xml:space="preserve">2,100</w:t>
            </w:r>
          </w:p>
        </w:tc>
        <w:tc>
          <w:tcPr>
            <w:tcW w:type="dxa" w:w="3214"/>
            <w:tcMar>
              <w:top w:type="dxa" w:w="60"/>
              <w:left w:type="dxa" w:w="90"/>
              <w:bottom w:type="dxa" w:w="60"/>
              <w:right w:type="dxa" w:w="90"/>
            </w:tcMar>
          </w:tcPr>
          <w:p>
            <w:r>
              <w:rPr>
                <w:sz w:val="18"/>
                <w:szCs w:val="18"/>
              </w:rPr>
              <w:t xml:space="preserve">0</w:t>
            </w:r>
          </w:p>
        </w:tc>
      </w:tr>
      <w:tr>
        <w:trPr>
          <w:tblHeader w:val="off"/>
        </w:trPr>
        <w:tc>
          <w:tcPr>
            <w:tcW w:type="dxa" w:w="3213"/>
            <w:tcMar>
              <w:top w:type="dxa" w:w="60"/>
              <w:left w:type="dxa" w:w="90"/>
              <w:bottom w:type="dxa" w:w="60"/>
              <w:right w:type="dxa" w:w="90"/>
            </w:tcMar>
          </w:tcPr>
          <w:p>
            <w:r>
              <w:rPr>
                <w:sz w:val="18"/>
                <w:szCs w:val="18"/>
              </w:rPr>
              <w:t xml:space="preserve">February</w:t>
            </w:r>
          </w:p>
        </w:tc>
        <w:tc>
          <w:tcPr>
            <w:tcW w:type="dxa" w:w="3213"/>
            <w:tcMar>
              <w:top w:type="dxa" w:w="60"/>
              <w:left w:type="dxa" w:w="90"/>
              <w:bottom w:type="dxa" w:w="60"/>
              <w:right w:type="dxa" w:w="90"/>
            </w:tcMar>
          </w:tcPr>
          <w:p>
            <w:r>
              <w:rPr>
                <w:sz w:val="18"/>
                <w:szCs w:val="18"/>
              </w:rPr>
              <w:t xml:space="preserve">2,300</w:t>
            </w:r>
          </w:p>
        </w:tc>
        <w:tc>
          <w:tcPr>
            <w:tcW w:type="dxa" w:w="3214"/>
            <w:tcMar>
              <w:top w:type="dxa" w:w="60"/>
              <w:left w:type="dxa" w:w="90"/>
              <w:bottom w:type="dxa" w:w="60"/>
              <w:right w:type="dxa" w:w="90"/>
            </w:tcMar>
          </w:tcPr>
          <w:p>
            <w:r>
              <w:rPr>
                <w:sz w:val="18"/>
                <w:szCs w:val="18"/>
              </w:rPr>
              <w:t xml:space="preserve">+200</w:t>
            </w:r>
          </w:p>
        </w:tc>
      </w:tr>
      <w:tr>
        <w:trPr>
          <w:tblHeader w:val="off"/>
        </w:trPr>
        <w:tc>
          <w:tcPr>
            <w:tcW w:type="dxa" w:w="3213"/>
            <w:tcMar>
              <w:top w:type="dxa" w:w="60"/>
              <w:left w:type="dxa" w:w="90"/>
              <w:bottom w:type="dxa" w:w="60"/>
              <w:right w:type="dxa" w:w="90"/>
            </w:tcMar>
          </w:tcPr>
          <w:p>
            <w:r>
              <w:rPr>
                <w:sz w:val="18"/>
                <w:szCs w:val="18"/>
              </w:rPr>
              <w:t xml:space="preserve">March</w:t>
            </w:r>
          </w:p>
        </w:tc>
        <w:tc>
          <w:tcPr>
            <w:tcW w:type="dxa" w:w="3213"/>
            <w:tcMar>
              <w:top w:type="dxa" w:w="60"/>
              <w:left w:type="dxa" w:w="90"/>
              <w:bottom w:type="dxa" w:w="60"/>
              <w:right w:type="dxa" w:w="90"/>
            </w:tcMar>
          </w:tcPr>
          <w:p>
            <w:r>
              <w:rPr>
                <w:sz w:val="18"/>
                <w:szCs w:val="18"/>
              </w:rPr>
              <w:t xml:space="preserve">2,900</w:t>
            </w:r>
          </w:p>
        </w:tc>
        <w:tc>
          <w:tcPr>
            <w:tcW w:type="dxa" w:w="3214"/>
            <w:tcMar>
              <w:top w:type="dxa" w:w="60"/>
              <w:left w:type="dxa" w:w="90"/>
              <w:bottom w:type="dxa" w:w="60"/>
              <w:right w:type="dxa" w:w="90"/>
            </w:tcMar>
          </w:tcPr>
          <w:p>
            <w:r>
              <w:rPr>
                <w:sz w:val="18"/>
                <w:szCs w:val="18"/>
              </w:rPr>
              <w:t xml:space="preserve">+800</w:t>
            </w:r>
          </w:p>
        </w:tc>
      </w:tr>
      <w:tr>
        <w:trPr>
          <w:tblHeader w:val="off"/>
        </w:trPr>
        <w:tc>
          <w:tcPr>
            <w:tcW w:type="dxa" w:w="3213"/>
            <w:tcMar>
              <w:top w:type="dxa" w:w="60"/>
              <w:left w:type="dxa" w:w="90"/>
              <w:bottom w:type="dxa" w:w="60"/>
              <w:right w:type="dxa" w:w="90"/>
            </w:tcMar>
          </w:tcPr>
          <w:p>
            <w:r>
              <w:rPr>
                <w:sz w:val="18"/>
                <w:szCs w:val="18"/>
              </w:rPr>
              <w:t xml:space="preserve">April</w:t>
            </w:r>
          </w:p>
        </w:tc>
        <w:tc>
          <w:tcPr>
            <w:tcW w:type="dxa" w:w="3213"/>
            <w:tcMar>
              <w:top w:type="dxa" w:w="60"/>
              <w:left w:type="dxa" w:w="90"/>
              <w:bottom w:type="dxa" w:w="60"/>
              <w:right w:type="dxa" w:w="90"/>
            </w:tcMar>
          </w:tcPr>
          <w:p>
            <w:r>
              <w:rPr>
                <w:sz w:val="18"/>
                <w:szCs w:val="18"/>
              </w:rPr>
              <w:t xml:space="preserve">3,200</w:t>
            </w:r>
          </w:p>
        </w:tc>
        <w:tc>
          <w:tcPr>
            <w:tcW w:type="dxa" w:w="3214"/>
            <w:tcMar>
              <w:top w:type="dxa" w:w="60"/>
              <w:left w:type="dxa" w:w="90"/>
              <w:bottom w:type="dxa" w:w="60"/>
              <w:right w:type="dxa" w:w="90"/>
            </w:tcMar>
          </w:tcPr>
          <w:p>
            <w:r>
              <w:rPr>
                <w:sz w:val="18"/>
                <w:szCs w:val="18"/>
              </w:rPr>
              <w:t xml:space="preserve">+1,100</w:t>
            </w:r>
          </w:p>
        </w:tc>
      </w:tr>
      <w:tr>
        <w:trPr>
          <w:tblHeader w:val="off"/>
        </w:trPr>
        <w:tc>
          <w:tcPr>
            <w:tcW w:type="dxa" w:w="3213"/>
            <w:tcMar>
              <w:top w:type="dxa" w:w="60"/>
              <w:left w:type="dxa" w:w="90"/>
              <w:bottom w:type="dxa" w:w="60"/>
              <w:right w:type="dxa" w:w="90"/>
            </w:tcMar>
          </w:tcPr>
          <w:p>
            <w:r>
              <w:rPr>
                <w:sz w:val="18"/>
                <w:szCs w:val="18"/>
              </w:rPr>
              <w:t xml:space="preserve">May</w:t>
            </w:r>
          </w:p>
        </w:tc>
        <w:tc>
          <w:tcPr>
            <w:tcW w:type="dxa" w:w="3213"/>
            <w:tcMar>
              <w:top w:type="dxa" w:w="60"/>
              <w:left w:type="dxa" w:w="90"/>
              <w:bottom w:type="dxa" w:w="60"/>
              <w:right w:type="dxa" w:w="90"/>
            </w:tcMar>
          </w:tcPr>
          <w:p>
            <w:r>
              <w:rPr>
                <w:sz w:val="18"/>
                <w:szCs w:val="18"/>
              </w:rPr>
              <w:t xml:space="preserve">2,600</w:t>
            </w:r>
          </w:p>
        </w:tc>
        <w:tc>
          <w:tcPr>
            <w:tcW w:type="dxa" w:w="3214"/>
            <w:tcMar>
              <w:top w:type="dxa" w:w="60"/>
              <w:left w:type="dxa" w:w="90"/>
              <w:bottom w:type="dxa" w:w="60"/>
              <w:right w:type="dxa" w:w="90"/>
            </w:tcMar>
          </w:tcPr>
          <w:p>
            <w:r>
              <w:rPr>
                <w:sz w:val="18"/>
                <w:szCs w:val="18"/>
              </w:rPr>
              <w:t xml:space="preserve">+500</w:t>
            </w:r>
          </w:p>
        </w:tc>
      </w:tr>
      <w:tr>
        <w:trPr>
          <w:tblHeader w:val="off"/>
        </w:trPr>
        <w:tc>
          <w:tcPr>
            <w:tcW w:type="dxa" w:w="3213"/>
            <w:tcMar>
              <w:top w:type="dxa" w:w="60"/>
              <w:left w:type="dxa" w:w="90"/>
              <w:bottom w:type="dxa" w:w="60"/>
              <w:right w:type="dxa" w:w="90"/>
            </w:tcMar>
          </w:tcPr>
          <w:p>
            <w:r>
              <w:rPr>
                <w:sz w:val="18"/>
                <w:szCs w:val="18"/>
              </w:rPr>
              <w:t xml:space="preserve">June</w:t>
            </w:r>
          </w:p>
        </w:tc>
        <w:tc>
          <w:tcPr>
            <w:tcW w:type="dxa" w:w="3213"/>
            <w:tcMar>
              <w:top w:type="dxa" w:w="60"/>
              <w:left w:type="dxa" w:w="90"/>
              <w:bottom w:type="dxa" w:w="60"/>
              <w:right w:type="dxa" w:w="90"/>
            </w:tcMar>
          </w:tcPr>
          <w:p>
            <w:r>
              <w:rPr>
                <w:sz w:val="18"/>
                <w:szCs w:val="18"/>
              </w:rPr>
              <w:t xml:space="preserve">3,400</w:t>
            </w:r>
          </w:p>
        </w:tc>
        <w:tc>
          <w:tcPr>
            <w:tcW w:type="dxa" w:w="3214"/>
            <w:tcMar>
              <w:top w:type="dxa" w:w="60"/>
              <w:left w:type="dxa" w:w="90"/>
              <w:bottom w:type="dxa" w:w="60"/>
              <w:right w:type="dxa" w:w="90"/>
            </w:tcMar>
          </w:tcPr>
          <w:p>
            <w:r>
              <w:rPr>
                <w:sz w:val="18"/>
                <w:szCs w:val="18"/>
              </w:rPr>
              <w:t xml:space="preserve">+1,300</w:t>
            </w:r>
          </w:p>
        </w:tc>
      </w:tr>
    </w:tbl>
    <w:p/>
    <w:p>
      <w:r>
        <w:t xml:space="preserve">If he sets aside half of the extra, in six months he gathers 1,950 for the rainy months.</w:t>
      </w:r>
    </w:p>
    <w:p>
      <w:pPr>
        <w:pStyle w:val="Heading4"/>
      </w:pPr>
      <w:r>
        <w:t xml:space="preserve">If you get cash or tips</w:t>
      </w:r>
    </w:p>
    <w:p>
      <w:r>
        <w:t xml:space="preserve">Write down every day what you receive in cash and through apps. Without a record you can't know which is your low month.</w:t>
      </w:r>
    </w:p>
    <w:p>
      <w:r>
        <w:t xml:space="preserve">Deposit your cash regularly. It helps you not spend it and gives you an income history (M1 U04).</w:t>
      </w:r>
    </w:p>
    <w:p>
      <w:pPr>
        <w:pStyle w:val="Heading4"/>
      </w:pPr>
      <w:r>
        <w:t xml:space="preserve">Taxes if you work for yourself</w:t>
      </w:r>
    </w:p>
    <w:p>
      <w:r>
        <w:t xml:space="preserve">If nobody withholds taxes for you, set aside part of what you earn to pay them. Many people set aside between 20% and 30%, depending on their situation.</w:t>
      </w:r>
    </w:p>
    <w:p>
      <w:r>
        <w:t xml:space="preserve">Ask at a VITA center how much you should set aside and whether you should make estimated payments (M4 U04).</w:t>
      </w:r>
    </w:p>
    <w:p>
      <w:pPr>
        <w:pStyle w:val="Heading4"/>
      </w:pPr>
      <w:r>
        <w:t xml:space="preserve">Warning signs</w:t>
      </w:r>
    </w:p>
    <w:p>
      <w:pPr>
        <w:pStyle w:val="ListParagraph"/>
        <w:numPr>
          <w:ilvl w:val="0"/>
          <w:numId w:val="2"/>
        </w:numPr>
      </w:pPr>
      <w:r>
        <w:t xml:space="preserve">You use your card for essential expenses several months in a row.</w:t>
      </w:r>
    </w:p>
    <w:p>
      <w:pPr>
        <w:pStyle w:val="ListParagraph"/>
        <w:numPr>
          <w:ilvl w:val="0"/>
          <w:numId w:val="2"/>
        </w:numPr>
      </w:pPr>
      <w:r>
        <w:t xml:space="preserve">You have no reserve when the low season starts.</w:t>
      </w:r>
    </w:p>
    <w:p>
      <w:pPr>
        <w:pStyle w:val="ListParagraph"/>
        <w:numPr>
          <w:ilvl w:val="0"/>
          <w:numId w:val="2"/>
        </w:numPr>
      </w:pPr>
      <w:r>
        <w:t xml:space="preserve">Your good month gets spent completely.</w:t>
      </w:r>
    </w:p>
    <w:p>
      <w:r>
        <w:t xml:space="preserve">If you see these signs, lower your base budget or look for extra income in the low season.</w:t>
      </w:r>
    </w:p>
    <w:p>
      <w:pPr>
        <w:pBdr>
          <w:left w:val="single" w:color="1F5C4A" w:sz="18" w:space="8"/>
        </w:pBdr>
        <w:shd w:fill="EAF2EE" w:color="auto" w:val="clear"/>
        <w:spacing w:after="160" w:before="120"/>
        <w:ind w:left="200" w:right="200"/>
      </w:pPr>
      <w:r>
        <w:rPr>
          <w:b/>
          <w:bCs/>
        </w:rPr>
        <w:t xml:space="preserve">Good to know:</w:t>
      </w:r>
      <w:r>
        <w:t xml:space="preserve"> according to the Federal Reserve, many people with variable income say the swings make it hard to pay their bills. A plan based on the low month reduces that stress.</w:t>
      </w:r>
    </w:p>
    <w:p>
      <w:pPr>
        <w:pStyle w:val="Heading4"/>
      </w:pPr>
      <w:r>
        <w:t xml:space="preserve">Know your season</w:t>
      </w:r>
    </w:p>
    <w:p>
      <w:r>
        <w:t xml:space="preserve">Many jobs have seasons: construction slows with the rains, farm work changes with the harvests and made-to-order food picks up in December.</w:t>
      </w:r>
    </w:p>
    <w:p>
      <w:r>
        <w:t xml:space="preserve">Mark your good and bad months from the last year on a calendar. That way you know when to set money aside and how much you'll need.</w:t>
      </w:r>
    </w:p>
    <w:p>
      <w:r>
        <w:t xml:space="preserve">If your low season lasts three months and your essential expenses are 1,800, your reserve goal for that season is 5,400 minus what you do earn in those months.</w:t>
      </w:r>
    </w:p>
    <w:p>
      <w:pPr>
        <w:pStyle w:val="Heading4"/>
      </w:pPr>
      <w:r>
        <w:t xml:space="preserve">If a very bad month comes</w:t>
      </w:r>
    </w:p>
    <w:p>
      <w:r>
        <w:t xml:space="preserve">If your reserve isn't enough, call before you fall behind: many utility companies, landlords and banks offer payment plans.</w:t>
      </w:r>
    </w:p>
    <w:p>
      <w:r>
        <w:t xml:space="preserve">Prioritize housing, food, utilities and transportation to work. Avoid payday loans (M3 U09).</w:t>
      </w:r>
    </w:p>
    <w:p>
      <w:pPr>
        <w:pStyle w:val="Heading4"/>
      </w:pPr>
      <w:r>
        <w:t xml:space="preserve">Cases</w:t>
      </w:r>
    </w:p>
    <w:p>
      <w:r>
        <w:rPr>
          <w:b/>
          <w:bCs/>
        </w:rPr>
        <w:t xml:space="preserve">Case 1. Andrés's rains</w:t>
      </w:r>
    </w:p>
    <w:p>
      <w:r>
        <w:t xml:space="preserve">Andrés earns little in December and January.</w:t>
      </w:r>
    </w:p>
    <w:p>
      <w:pPr>
        <w:pStyle w:val="ListParagraph"/>
        <w:numPr>
          <w:ilvl w:val="0"/>
          <w:numId w:val="2"/>
        </w:numPr>
      </w:pPr>
      <w:r>
        <w:rPr>
          <w:i/>
          <w:iCs/>
        </w:rPr>
        <w:t xml:space="preserve">What does he do starting in June?</w:t>
      </w:r>
      <w:r>
        <w:t xml:space="preserve"> He sets aside part of the extra from each good month for those months.</w:t>
      </w:r>
    </w:p>
    <w:p>
      <w:r>
        <w:rPr>
          <w:b/>
          <w:bCs/>
        </w:rPr>
        <w:t xml:space="preserve">Case 2. Mar's tips</w:t>
      </w:r>
    </w:p>
    <w:p>
      <w:r>
        <w:t xml:space="preserve">Mar gets most of her tips in cash and doesn't know how much she earns a month.</w:t>
      </w:r>
    </w:p>
    <w:p>
      <w:pPr>
        <w:pStyle w:val="ListParagraph"/>
        <w:numPr>
          <w:ilvl w:val="0"/>
          <w:numId w:val="2"/>
        </w:numPr>
      </w:pPr>
      <w:r>
        <w:rPr>
          <w:i/>
          <w:iCs/>
        </w:rPr>
        <w:t xml:space="preserve">What does she do first?</w:t>
      </w:r>
      <w:r>
        <w:t xml:space="preserve"> She writes down every day what she receives for one or two months.</w:t>
      </w:r>
    </w:p>
    <w:p>
      <w:r>
        <w:rPr>
          <w:b/>
          <w:bCs/>
        </w:rPr>
        <w:t xml:space="preserve">Case 3. Daniela's big order</w:t>
      </w:r>
    </w:p>
    <w:p>
      <w:r>
        <w:t xml:space="preserve">Daniela got a big cake order and earned 1,500 extra in one week.</w:t>
      </w:r>
    </w:p>
    <w:p>
      <w:pPr>
        <w:pStyle w:val="ListParagraph"/>
        <w:numPr>
          <w:ilvl w:val="0"/>
          <w:numId w:val="2"/>
        </w:numPr>
      </w:pPr>
      <w:r>
        <w:rPr>
          <w:i/>
          <w:iCs/>
        </w:rPr>
        <w:t xml:space="preserve">Does she spend it all?</w:t>
      </w:r>
      <w:r>
        <w:t xml:space="preserve"> No. She sets money aside for taxes, her reserve and her next ingredient purchase.</w:t>
      </w:r>
    </w:p>
    <w:p>
      <w:pPr>
        <w:pStyle w:val="Heading4"/>
      </w:pPr>
      <w:r>
        <w:t xml:space="preserve">Common mistakes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Mistake</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3213"/>
            <w:tcMar>
              <w:top w:type="dxa" w:w="60"/>
              <w:left w:type="dxa" w:w="90"/>
              <w:bottom w:type="dxa" w:w="60"/>
              <w:right w:type="dxa" w:w="90"/>
            </w:tcMar>
          </w:tcPr>
          <w:p>
            <w:r>
              <w:rPr>
                <w:sz w:val="18"/>
                <w:szCs w:val="18"/>
              </w:rPr>
              <w:t xml:space="preserve">Planning with the good month</w:t>
            </w:r>
          </w:p>
        </w:tc>
        <w:tc>
          <w:tcPr>
            <w:tcW w:type="dxa" w:w="3213"/>
            <w:tcMar>
              <w:top w:type="dxa" w:w="60"/>
              <w:left w:type="dxa" w:w="90"/>
              <w:bottom w:type="dxa" w:w="60"/>
              <w:right w:type="dxa" w:w="90"/>
            </w:tcMar>
          </w:tcPr>
          <w:p>
            <w:r>
              <w:rPr>
                <w:sz w:val="18"/>
                <w:szCs w:val="18"/>
              </w:rPr>
              <w:t xml:space="preserve">You go into debt in the bad one</w:t>
            </w:r>
          </w:p>
        </w:tc>
        <w:tc>
          <w:tcPr>
            <w:tcW w:type="dxa" w:w="3214"/>
            <w:tcMar>
              <w:top w:type="dxa" w:w="60"/>
              <w:left w:type="dxa" w:w="90"/>
              <w:bottom w:type="dxa" w:w="60"/>
              <w:right w:type="dxa" w:w="90"/>
            </w:tcMar>
          </w:tcPr>
          <w:p>
            <w:r>
              <w:rPr>
                <w:sz w:val="18"/>
                <w:szCs w:val="18"/>
              </w:rPr>
              <w:t xml:space="preserve">Use a realistic low month</w:t>
            </w:r>
          </w:p>
        </w:tc>
      </w:tr>
      <w:tr>
        <w:trPr>
          <w:tblHeader w:val="off"/>
        </w:trPr>
        <w:tc>
          <w:tcPr>
            <w:tcW w:type="dxa" w:w="3213"/>
            <w:tcMar>
              <w:top w:type="dxa" w:w="60"/>
              <w:left w:type="dxa" w:w="90"/>
              <w:bottom w:type="dxa" w:w="60"/>
              <w:right w:type="dxa" w:w="90"/>
            </w:tcMar>
          </w:tcPr>
          <w:p>
            <w:r>
              <w:rPr>
                <w:sz w:val="18"/>
                <w:szCs w:val="18"/>
              </w:rPr>
              <w:t xml:space="preserve">Spending all the extra</w:t>
            </w:r>
          </w:p>
        </w:tc>
        <w:tc>
          <w:tcPr>
            <w:tcW w:type="dxa" w:w="3213"/>
            <w:tcMar>
              <w:top w:type="dxa" w:w="60"/>
              <w:left w:type="dxa" w:w="90"/>
              <w:bottom w:type="dxa" w:w="60"/>
              <w:right w:type="dxa" w:w="90"/>
            </w:tcMar>
          </w:tcPr>
          <w:p>
            <w:r>
              <w:rPr>
                <w:sz w:val="18"/>
                <w:szCs w:val="18"/>
              </w:rPr>
              <w:t xml:space="preserve">You have no reserve</w:t>
            </w:r>
          </w:p>
        </w:tc>
        <w:tc>
          <w:tcPr>
            <w:tcW w:type="dxa" w:w="3214"/>
            <w:tcMar>
              <w:top w:type="dxa" w:w="60"/>
              <w:left w:type="dxa" w:w="90"/>
              <w:bottom w:type="dxa" w:w="60"/>
              <w:right w:type="dxa" w:w="90"/>
            </w:tcMar>
          </w:tcPr>
          <w:p>
            <w:r>
              <w:rPr>
                <w:sz w:val="18"/>
                <w:szCs w:val="18"/>
              </w:rPr>
              <w:t xml:space="preserve">Set part of it aside</w:t>
            </w:r>
          </w:p>
        </w:tc>
      </w:tr>
      <w:tr>
        <w:trPr>
          <w:tblHeader w:val="off"/>
        </w:trPr>
        <w:tc>
          <w:tcPr>
            <w:tcW w:type="dxa" w:w="3213"/>
            <w:tcMar>
              <w:top w:type="dxa" w:w="60"/>
              <w:left w:type="dxa" w:w="90"/>
              <w:bottom w:type="dxa" w:w="60"/>
              <w:right w:type="dxa" w:w="90"/>
            </w:tcMar>
          </w:tcPr>
          <w:p>
            <w:r>
              <w:rPr>
                <w:sz w:val="18"/>
                <w:szCs w:val="18"/>
              </w:rPr>
              <w:t xml:space="preserve">Not recording cash</w:t>
            </w:r>
          </w:p>
        </w:tc>
        <w:tc>
          <w:tcPr>
            <w:tcW w:type="dxa" w:w="3213"/>
            <w:tcMar>
              <w:top w:type="dxa" w:w="60"/>
              <w:left w:type="dxa" w:w="90"/>
              <w:bottom w:type="dxa" w:w="60"/>
              <w:right w:type="dxa" w:w="90"/>
            </w:tcMar>
          </w:tcPr>
          <w:p>
            <w:r>
              <w:rPr>
                <w:sz w:val="18"/>
                <w:szCs w:val="18"/>
              </w:rPr>
              <w:t xml:space="preserve">You don't know your income</w:t>
            </w:r>
          </w:p>
        </w:tc>
        <w:tc>
          <w:tcPr>
            <w:tcW w:type="dxa" w:w="3214"/>
            <w:tcMar>
              <w:top w:type="dxa" w:w="60"/>
              <w:left w:type="dxa" w:w="90"/>
              <w:bottom w:type="dxa" w:w="60"/>
              <w:right w:type="dxa" w:w="90"/>
            </w:tcMar>
          </w:tcPr>
          <w:p>
            <w:r>
              <w:rPr>
                <w:sz w:val="18"/>
                <w:szCs w:val="18"/>
              </w:rPr>
              <w:t xml:space="preserve">Write it down every day</w:t>
            </w:r>
          </w:p>
        </w:tc>
      </w:tr>
      <w:tr>
        <w:trPr>
          <w:tblHeader w:val="off"/>
        </w:trPr>
        <w:tc>
          <w:tcPr>
            <w:tcW w:type="dxa" w:w="3213"/>
            <w:tcMar>
              <w:top w:type="dxa" w:w="60"/>
              <w:left w:type="dxa" w:w="90"/>
              <w:bottom w:type="dxa" w:w="60"/>
              <w:right w:type="dxa" w:w="90"/>
            </w:tcMar>
          </w:tcPr>
          <w:p>
            <w:r>
              <w:rPr>
                <w:sz w:val="18"/>
                <w:szCs w:val="18"/>
              </w:rPr>
              <w:t xml:space="preserve">Not setting aside for taxes</w:t>
            </w:r>
          </w:p>
        </w:tc>
        <w:tc>
          <w:tcPr>
            <w:tcW w:type="dxa" w:w="3213"/>
            <w:tcMar>
              <w:top w:type="dxa" w:w="60"/>
              <w:left w:type="dxa" w:w="90"/>
              <w:bottom w:type="dxa" w:w="60"/>
              <w:right w:type="dxa" w:w="90"/>
            </w:tcMar>
          </w:tcPr>
          <w:p>
            <w:r>
              <w:rPr>
                <w:sz w:val="18"/>
                <w:szCs w:val="18"/>
              </w:rPr>
              <w:t xml:space="preserve">Debt with the IRS</w:t>
            </w:r>
          </w:p>
        </w:tc>
        <w:tc>
          <w:tcPr>
            <w:tcW w:type="dxa" w:w="3214"/>
            <w:tcMar>
              <w:top w:type="dxa" w:w="60"/>
              <w:left w:type="dxa" w:w="90"/>
              <w:bottom w:type="dxa" w:w="60"/>
              <w:right w:type="dxa" w:w="90"/>
            </w:tcMar>
          </w:tcPr>
          <w:p>
            <w:r>
              <w:rPr>
                <w:sz w:val="18"/>
                <w:szCs w:val="18"/>
              </w:rPr>
              <w:t xml:space="preserve">Set aside a percentage</w:t>
            </w:r>
          </w:p>
        </w:tc>
      </w:tr>
    </w:tbl>
    <w:p/>
    <w:p>
      <w:pPr>
        <w:pStyle w:val="Heading3"/>
      </w:pPr>
      <w:r>
        <w:t xml:space="preserve">Practice</w:t>
      </w:r>
    </w:p>
    <w:p>
      <w:pPr>
        <w:pStyle w:val="Heading4"/>
      </w:pPr>
      <w:r>
        <w:t xml:space="preserve">Interactive activity</w:t>
      </w:r>
    </w:p>
    <w:p>
      <w:r>
        <w:rPr>
          <w:b/>
          <w:bCs/>
        </w:rPr>
        <w:t xml:space="preserve">What would you do? (H5P):</w:t>
      </w:r>
      <w:r>
        <w:t xml:space="preserve"> three situations from this lesson with Daniela, Andrés and Mar. Choose the best decision in each one; if you miss, you can try again. It earns experience points.</w:t>
      </w:r>
    </w:p>
    <w:p>
      <w:pPr>
        <w:pStyle w:val="Heading4"/>
      </w:pPr>
      <w:r>
        <w:t xml:space="preserve">Quiz</w:t>
      </w:r>
    </w:p>
    <w:p>
      <w:pPr>
        <w:pStyle w:val="ListParagraph"/>
        <w:numPr>
          <w:ilvl w:val="0"/>
          <w:numId w:val="35"/>
        </w:numPr>
      </w:pPr>
      <w:r>
        <w:t xml:space="preserve">What month do you plan with if your income changes? a) The best one · b) A realistic low month · c) The year's average</w:t>
      </w:r>
    </w:p>
    <w:p>
      <w:pPr>
        <w:pStyle w:val="ListParagraph"/>
        <w:numPr>
          <w:ilvl w:val="0"/>
          <w:numId w:val="35"/>
        </w:numPr>
      </w:pPr>
      <w:r>
        <w:t xml:space="preserve">Your base is 2,000 and you earn 2,800. What do you do with the 800? a) Spend it · b) Set part of it aside · c) Prepay debts and spend the rest</w:t>
      </w:r>
    </w:p>
    <w:p>
      <w:pPr>
        <w:pStyle w:val="ListParagraph"/>
        <w:numPr>
          <w:ilvl w:val="0"/>
          <w:numId w:val="35"/>
        </w:numPr>
      </w:pPr>
      <w:r>
        <w:t xml:space="preserve">Does recording your cash help you? a) No · b) Yes · c) Only if you pay taxes</w:t>
      </w:r>
    </w:p>
    <w:p>
      <w:r>
        <w:rPr>
          <w:b/>
          <w:bCs/>
        </w:rPr>
        <w:t xml:space="preserve">Answers:</w:t>
      </w:r>
      <w:r>
        <w:t xml:space="preserve"> 1-b: that way the plan holds up. 2-b: it prepares for bad months. 3-b: without a record you don't know your income.</w:t>
      </w:r>
    </w:p>
    <w:p>
      <w:pPr>
        <w:pStyle w:val="Heading4"/>
      </w:pPr>
      <w:r>
        <w:t xml:space="preserve">Put it into practice</w:t>
      </w:r>
    </w:p>
    <w:p>
      <w:r>
        <w:t xml:space="preserve">Write down your income for the last three or six months and choose your low month. What's your base budget? </w:t>
      </w:r>
      <w:r>
        <w:rPr>
          <w:b/>
          <w:bCs/>
        </w:rPr>
        <w:t xml:space="preserve">Answer:</w:t>
      </w:r>
      <w:r>
        <w:t xml:space="preserve"> For example: 2,300, 2,800, 2,100, 3,000. Low month: 2,100. My base budget is 2,100 and I set aside part of anything above that.</w:t>
      </w:r>
    </w:p>
    <w:p>
      <w:pPr>
        <w:pStyle w:val="Heading4"/>
      </w:pPr>
      <w:r>
        <w:t xml:space="preserve">Your plan</w:t>
      </w:r>
    </w:p>
    <w:p>
      <w:r>
        <w:t xml:space="preserve">Make your base budget with your low month and decide what percentage of the extra you'll set aside.</w:t>
      </w:r>
    </w:p>
    <w:p>
      <w:pPr>
        <w:pStyle w:val="Heading3"/>
      </w:pPr>
      <w:r>
        <w:t xml:space="preserve">Learn more</w:t>
      </w:r>
    </w:p>
    <w:p>
      <w:pPr>
        <w:pStyle w:val="ListParagraph"/>
        <w:numPr>
          <w:ilvl w:val="0"/>
          <w:numId w:val="2"/>
        </w:numPr>
      </w:pPr>
      <w:r>
        <w:rPr>
          <w:b/>
          <w:bCs/>
        </w:rPr>
        <w:t xml:space="preserve">Budgeting with irregular income</w:t>
      </w:r>
      <w:r>
        <w:t xml:space="preserve"> (CFPB · English and Spanish): https://www.consumerfinance.gov/consumer-tools/educator-tools/your-money-your-goals/ — </w:t>
      </w:r>
      <w:r>
        <w:rPr>
          <w:b/>
          <w:bCs/>
        </w:rPr>
        <w:t xml:space="preserve">What to look for:</w:t>
      </w:r>
      <w:r>
        <w:t xml:space="preserve"> the "Irregular income" tool and the income and expense calendar.</w:t>
      </w:r>
    </w:p>
    <w:p>
      <w:pPr>
        <w:pStyle w:val="ListParagraph"/>
        <w:numPr>
          <w:ilvl w:val="0"/>
          <w:numId w:val="2"/>
        </w:numPr>
      </w:pPr>
      <w:r>
        <w:rPr>
          <w:b/>
          <w:bCs/>
        </w:rPr>
        <w:t xml:space="preserve">Taxes for self-employed workers</w:t>
      </w:r>
      <w:r>
        <w:t xml:space="preserve"> (IRS · English and Spanish): https://www.irs.gov/businesses/small-businesses-self-employed/self-employed-individuals-tax-center — </w:t>
      </w:r>
      <w:r>
        <w:rPr>
          <w:b/>
          <w:bCs/>
        </w:rPr>
        <w:t xml:space="preserve">What to look for:</w:t>
      </w:r>
      <w:r>
        <w:t xml:space="preserve"> estimated payments and how much to set aside.</w:t>
      </w:r>
    </w:p>
    <w:p>
      <w:pPr>
        <w:pStyle w:val="Heading3"/>
      </w:pPr>
      <w:r>
        <w:t xml:space="preserve">Key words</w:t>
      </w:r>
    </w:p>
    <w:p>
      <w:pPr>
        <w:pStyle w:val="ListParagraph"/>
        <w:numPr>
          <w:ilvl w:val="0"/>
          <w:numId w:val="2"/>
        </w:numPr>
      </w:pPr>
      <w:r>
        <w:rPr>
          <w:i/>
          <w:iCs/>
        </w:rPr>
        <w:t xml:space="preserve">Base budget:</w:t>
      </w:r>
      <w:r>
        <w:t xml:space="preserve"> the minimum you need each month.</w:t>
      </w:r>
    </w:p>
    <w:p>
      <w:pPr>
        <w:pStyle w:val="ListParagraph"/>
        <w:numPr>
          <w:ilvl w:val="0"/>
          <w:numId w:val="2"/>
        </w:numPr>
      </w:pPr>
      <w:r>
        <w:rPr>
          <w:i/>
          <w:iCs/>
        </w:rPr>
        <w:t xml:space="preserve">Variable income:</w:t>
      </w:r>
      <w:r>
        <w:t xml:space="preserve"> income that changes from month to month.</w:t>
      </w:r>
    </w:p>
    <w:p>
      <w:pPr>
        <w:pStyle w:val="ListParagraph"/>
        <w:numPr>
          <w:ilvl w:val="0"/>
          <w:numId w:val="2"/>
        </w:numPr>
      </w:pPr>
      <w:r>
        <w:rPr>
          <w:i/>
          <w:iCs/>
        </w:rPr>
        <w:t xml:space="preserve">Estimated payments:</w:t>
      </w:r>
      <w:r>
        <w:t xml:space="preserve"> taxes you pay during the year.</w:t>
      </w:r>
    </w:p>
    <w:p>
      <w:pPr>
        <w:pStyle w:val="Heading3"/>
      </w:pPr>
      <w:r>
        <w:t xml:space="preserve">Sources</w:t>
      </w:r>
    </w:p>
    <w:p>
      <w:r>
        <w:t xml:space="preserve">CFPB, Your Money, Your Goals · IRS, self-employed individuals · Federal Reserve, Economic Well-Being of U.S. Households.</w:t>
      </w:r>
    </w:p>
    <w:p>
      <w:r>
        <w:br w:type="page"/>
      </w:r>
    </w:p>
    <w:p>
      <w:pPr>
        <w:pStyle w:val="Heading2"/>
      </w:pPr>
      <w:r>
        <w:t xml:space="preserve">M5 U10. How do I formalize my business?</w:t>
      </w:r>
    </w:p>
    <w:p>
      <w:r>
        <w:rPr>
          <w:b/>
          <w:bCs/>
        </w:rPr>
        <w:t xml:space="preserve">What you will be able to do:</w:t>
      </w:r>
      <w:r>
        <w:t xml:space="preserve"> Separate business and personal money, know the first steps to formalize and compare a sole proprietorship with an LLC.</w:t>
      </w:r>
    </w:p>
    <w:p>
      <w:r>
        <w:rPr>
          <w:b/>
          <w:bCs/>
        </w:rPr>
        <w:t xml:space="preserve">To start:</w:t>
      </w:r>
      <w:r>
        <w:t xml:space="preserve"> Daniela sells custom cakes in San Diego. Business is good, but she mixes order money with household money and doesn't know if she's really making a profit. A customer asked her for an invoice and she didn't know what to do. In this lesson you'll take the first steps to formalize your business.</w:t>
      </w:r>
    </w:p>
    <w:p>
      <w:pPr>
        <w:pStyle w:val="Heading3"/>
      </w:pPr>
      <w:r>
        <w:t xml:space="preserve">The essentials (5 minutes)</w:t>
      </w:r>
    </w:p>
    <w:p>
      <w:pPr>
        <w:pStyle w:val="Heading4"/>
      </w:pPr>
      <w:r>
        <w:t xml:space="preserve">Separate the business money</w:t>
      </w:r>
    </w:p>
    <w:p>
      <w:r>
        <w:t xml:space="preserve">The first step is to separate business money from household money. If you mix them, you don't know if you're making money.</w:t>
      </w:r>
    </w:p>
    <w:p>
      <w:r>
        <w:t xml:space="preserve">Open an account just for the business. Many banks and credit unions open one with an ITIN.</w:t>
      </w:r>
    </w:p>
    <w:p>
      <w:pPr>
        <w:pStyle w:val="Heading4"/>
      </w:pPr>
      <w:r>
        <w:t xml:space="preserve">How much do you really make?</w:t>
      </w:r>
    </w:p>
    <w:p>
      <w:r>
        <w:t xml:space="preserve">Daniela sold 1,200 in cakes in one month.</w:t>
      </w:r>
    </w:p>
    <w:p>
      <w:pPr>
        <w:pStyle w:val="ListParagraph"/>
        <w:numPr>
          <w:ilvl w:val="0"/>
          <w:numId w:val="2"/>
        </w:numPr>
      </w:pPr>
      <w:r>
        <w:t xml:space="preserve">Sales: </w:t>
      </w:r>
      <w:r>
        <w:rPr>
          <w:b/>
          <w:bCs/>
        </w:rPr>
        <w:t xml:space="preserve">1,200</w:t>
      </w:r>
    </w:p>
    <w:p>
      <w:pPr>
        <w:pStyle w:val="ListParagraph"/>
        <w:numPr>
          <w:ilvl w:val="0"/>
          <w:numId w:val="2"/>
        </w:numPr>
      </w:pPr>
      <w:r>
        <w:t xml:space="preserve">Ingredients and boxes: </w:t>
      </w:r>
      <w:r>
        <w:rPr>
          <w:b/>
          <w:bCs/>
        </w:rPr>
        <w:t xml:space="preserve">450</w:t>
      </w:r>
    </w:p>
    <w:p>
      <w:pPr>
        <w:pStyle w:val="ListParagraph"/>
        <w:numPr>
          <w:ilvl w:val="0"/>
          <w:numId w:val="2"/>
        </w:numPr>
      </w:pPr>
      <w:r>
        <w:t xml:space="preserve">Gas, fuel and other costs: </w:t>
      </w:r>
      <w:r>
        <w:rPr>
          <w:b/>
          <w:bCs/>
        </w:rPr>
        <w:t xml:space="preserve">150</w:t>
      </w:r>
    </w:p>
    <w:p>
      <w:pPr>
        <w:pStyle w:val="ListParagraph"/>
        <w:numPr>
          <w:ilvl w:val="0"/>
          <w:numId w:val="2"/>
        </w:numPr>
      </w:pPr>
      <w:r>
        <w:t xml:space="preserve">Real profit: </w:t>
      </w:r>
      <w:r>
        <w:rPr>
          <w:b/>
          <w:bCs/>
        </w:rPr>
        <w:t xml:space="preserve">600</w:t>
      </w:r>
    </w:p>
    <w:p>
      <w:r>
        <w:t xml:space="preserve">If she charges without counting her costs, she thinks she makes twice as much.</w:t>
      </w:r>
    </w:p>
    <w:p>
      <w:pPr>
        <w:pStyle w:val="Heading4"/>
      </w:pPr>
      <w:r>
        <w:t xml:space="preserve">First steps to formalize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Description</w:t>
            </w:r>
          </w:p>
        </w:tc>
        <w:tc>
          <w:tcPr>
            <w:tcW w:type="dxa" w:w="3214"/>
            <w:shd w:fill="1F5C4A" w:color="auto" w:val="clear"/>
            <w:tcMar>
              <w:top w:type="dxa" w:w="60"/>
              <w:left w:type="dxa" w:w="90"/>
              <w:bottom w:type="dxa" w:w="60"/>
              <w:right w:type="dxa" w:w="90"/>
            </w:tcMar>
          </w:tcPr>
          <w:p>
            <w:r>
              <w:rPr>
                <w:b/>
                <w:bCs/>
                <w:color w:val="FFFFFF"/>
                <w:sz w:val="18"/>
                <w:szCs w:val="18"/>
              </w:rPr>
              <w:t xml:space="preserve">What it means for you</w:t>
            </w:r>
          </w:p>
        </w:tc>
      </w:tr>
      <w:tr>
        <w:trPr>
          <w:tblHeader w:val="off"/>
        </w:trPr>
        <w:tc>
          <w:tcPr>
            <w:tcW w:type="dxa" w:w="3213"/>
            <w:tcMar>
              <w:top w:type="dxa" w:w="60"/>
              <w:left w:type="dxa" w:w="90"/>
              <w:bottom w:type="dxa" w:w="60"/>
              <w:right w:type="dxa" w:w="90"/>
            </w:tcMar>
          </w:tcPr>
          <w:p>
            <w:r>
              <w:rPr>
                <w:sz w:val="18"/>
                <w:szCs w:val="18"/>
              </w:rPr>
              <w:t xml:space="preserve">ITIN or SSN</w:t>
            </w:r>
          </w:p>
        </w:tc>
        <w:tc>
          <w:tcPr>
            <w:tcW w:type="dxa" w:w="3213"/>
            <w:tcMar>
              <w:top w:type="dxa" w:w="60"/>
              <w:left w:type="dxa" w:w="90"/>
              <w:bottom w:type="dxa" w:w="60"/>
              <w:right w:type="dxa" w:w="90"/>
            </w:tcMar>
          </w:tcPr>
          <w:p>
            <w:r>
              <w:rPr>
                <w:sz w:val="18"/>
                <w:szCs w:val="18"/>
              </w:rPr>
              <w:t xml:space="preserve">To report your income.</w:t>
            </w:r>
          </w:p>
        </w:tc>
        <w:tc>
          <w:tcPr>
            <w:tcW w:type="dxa" w:w="3214"/>
            <w:tcMar>
              <w:top w:type="dxa" w:w="60"/>
              <w:left w:type="dxa" w:w="90"/>
              <w:bottom w:type="dxa" w:w="60"/>
              <w:right w:type="dxa" w:w="90"/>
            </w:tcMar>
          </w:tcPr>
          <w:p>
            <w:r>
              <w:rPr>
                <w:sz w:val="18"/>
                <w:szCs w:val="18"/>
              </w:rPr>
              <w:t xml:space="preserve">M4 U03.</w:t>
            </w:r>
          </w:p>
        </w:tc>
      </w:tr>
      <w:tr>
        <w:trPr>
          <w:tblHeader w:val="off"/>
        </w:trPr>
        <w:tc>
          <w:tcPr>
            <w:tcW w:type="dxa" w:w="3213"/>
            <w:tcMar>
              <w:top w:type="dxa" w:w="60"/>
              <w:left w:type="dxa" w:w="90"/>
              <w:bottom w:type="dxa" w:w="60"/>
              <w:right w:type="dxa" w:w="90"/>
            </w:tcMar>
          </w:tcPr>
          <w:p>
            <w:r>
              <w:rPr>
                <w:sz w:val="18"/>
                <w:szCs w:val="18"/>
              </w:rPr>
              <w:t xml:space="preserve">Local license</w:t>
            </w:r>
          </w:p>
        </w:tc>
        <w:tc>
          <w:tcPr>
            <w:tcW w:type="dxa" w:w="3213"/>
            <w:tcMar>
              <w:top w:type="dxa" w:w="60"/>
              <w:left w:type="dxa" w:w="90"/>
              <w:bottom w:type="dxa" w:w="60"/>
              <w:right w:type="dxa" w:w="90"/>
            </w:tcMar>
          </w:tcPr>
          <w:p>
            <w:r>
              <w:rPr>
                <w:sz w:val="18"/>
                <w:szCs w:val="18"/>
              </w:rPr>
              <w:t xml:space="preserve">Your city or county may require a business license.</w:t>
            </w:r>
          </w:p>
        </w:tc>
        <w:tc>
          <w:tcPr>
            <w:tcW w:type="dxa" w:w="3214"/>
            <w:tcMar>
              <w:top w:type="dxa" w:w="60"/>
              <w:left w:type="dxa" w:w="90"/>
              <w:bottom w:type="dxa" w:w="60"/>
              <w:right w:type="dxa" w:w="90"/>
            </w:tcMar>
          </w:tcPr>
          <w:p>
            <w:r>
              <w:rPr>
                <w:sz w:val="18"/>
                <w:szCs w:val="18"/>
              </w:rPr>
              <w:t xml:space="preserve">Ask your city.</w:t>
            </w:r>
          </w:p>
        </w:tc>
      </w:tr>
      <w:tr>
        <w:trPr>
          <w:tblHeader w:val="off"/>
        </w:trPr>
        <w:tc>
          <w:tcPr>
            <w:tcW w:type="dxa" w:w="3213"/>
            <w:tcMar>
              <w:top w:type="dxa" w:w="60"/>
              <w:left w:type="dxa" w:w="90"/>
              <w:bottom w:type="dxa" w:w="60"/>
              <w:right w:type="dxa" w:w="90"/>
            </w:tcMar>
          </w:tcPr>
          <w:p>
            <w:r>
              <w:rPr>
                <w:sz w:val="18"/>
                <w:szCs w:val="18"/>
              </w:rPr>
              <w:t xml:space="preserve">Home food permit</w:t>
            </w:r>
          </w:p>
        </w:tc>
        <w:tc>
          <w:tcPr>
            <w:tcW w:type="dxa" w:w="3213"/>
            <w:tcMar>
              <w:top w:type="dxa" w:w="60"/>
              <w:left w:type="dxa" w:w="90"/>
              <w:bottom w:type="dxa" w:w="60"/>
              <w:right w:type="dxa" w:w="90"/>
            </w:tcMar>
          </w:tcPr>
          <w:p>
            <w:r>
              <w:rPr>
                <w:sz w:val="18"/>
                <w:szCs w:val="18"/>
              </w:rPr>
              <w:t xml:space="preserve">If you sell food, a homemade food permit may apply.</w:t>
            </w:r>
          </w:p>
        </w:tc>
        <w:tc>
          <w:tcPr>
            <w:tcW w:type="dxa" w:w="3214"/>
            <w:tcMar>
              <w:top w:type="dxa" w:w="60"/>
              <w:left w:type="dxa" w:w="90"/>
              <w:bottom w:type="dxa" w:w="60"/>
              <w:right w:type="dxa" w:w="90"/>
            </w:tcMar>
          </w:tcPr>
          <w:p>
            <w:r>
              <w:rPr>
                <w:sz w:val="18"/>
                <w:szCs w:val="18"/>
              </w:rPr>
              <w:t xml:space="preserve">Ask county health.</w:t>
            </w:r>
          </w:p>
        </w:tc>
      </w:tr>
      <w:tr>
        <w:trPr>
          <w:tblHeader w:val="off"/>
        </w:trPr>
        <w:tc>
          <w:tcPr>
            <w:tcW w:type="dxa" w:w="3213"/>
            <w:tcMar>
              <w:top w:type="dxa" w:w="60"/>
              <w:left w:type="dxa" w:w="90"/>
              <w:bottom w:type="dxa" w:w="60"/>
              <w:right w:type="dxa" w:w="90"/>
            </w:tcMar>
          </w:tcPr>
          <w:p>
            <w:r>
              <w:rPr>
                <w:sz w:val="18"/>
                <w:szCs w:val="18"/>
              </w:rPr>
              <w:t xml:space="preserve">Record of sales and expenses</w:t>
            </w:r>
          </w:p>
        </w:tc>
        <w:tc>
          <w:tcPr>
            <w:tcW w:type="dxa" w:w="3213"/>
            <w:tcMar>
              <w:top w:type="dxa" w:w="60"/>
              <w:left w:type="dxa" w:w="90"/>
              <w:bottom w:type="dxa" w:w="60"/>
              <w:right w:type="dxa" w:w="90"/>
            </w:tcMar>
          </w:tcPr>
          <w:p>
            <w:r>
              <w:rPr>
                <w:sz w:val="18"/>
                <w:szCs w:val="18"/>
              </w:rPr>
              <w:t xml:space="preserve">Keep receipts.</w:t>
            </w:r>
          </w:p>
        </w:tc>
        <w:tc>
          <w:tcPr>
            <w:tcW w:type="dxa" w:w="3214"/>
            <w:tcMar>
              <w:top w:type="dxa" w:w="60"/>
              <w:left w:type="dxa" w:w="90"/>
              <w:bottom w:type="dxa" w:w="60"/>
              <w:right w:type="dxa" w:w="90"/>
            </w:tcMar>
          </w:tcPr>
          <w:p>
            <w:r>
              <w:rPr>
                <w:sz w:val="18"/>
                <w:szCs w:val="18"/>
              </w:rPr>
              <w:t xml:space="preserve">It helps with taxes.</w:t>
            </w:r>
          </w:p>
        </w:tc>
      </w:tr>
    </w:tbl>
    <w:p/>
    <w:p>
      <w:pPr>
        <w:pStyle w:val="Heading4"/>
      </w:pPr>
      <w:r>
        <w:t xml:space="preserve">Sole proprietorship or LLC</w:t>
      </w:r>
    </w:p>
    <w:p>
      <w:r>
        <w:t xml:space="preserve">Many people start as a </w:t>
      </w:r>
      <w:r>
        <w:rPr>
          <w:b/>
          <w:bCs/>
        </w:rPr>
        <w:t xml:space="preserve">sole proprietorship</w:t>
      </w:r>
      <w:r>
        <w:t xml:space="preserve">: it's the simplest, can be done with an ITIN and you only need your local license and, if you use another name, a business name registration.</w:t>
      </w:r>
    </w:p>
    <w:p>
      <w:r>
        <w:t xml:space="preserve">An </w:t>
      </w:r>
      <w:r>
        <w:rPr>
          <w:b/>
          <w:bCs/>
        </w:rPr>
        <w:t xml:space="preserve">LLC</w:t>
      </w:r>
      <w:r>
        <w:t xml:space="preserve"> protects your personal property from certain business debts, but in California it costs at least </w:t>
      </w:r>
      <w:r>
        <w:rPr>
          <w:b/>
          <w:bCs/>
        </w:rPr>
        <w:t xml:space="preserve">800 dollars a year</w:t>
      </w:r>
      <w:r>
        <w:t xml:space="preserve"> in minimum tax, even if you don't make money.</w:t>
      </w:r>
    </w:p>
    <w:p>
      <w:pPr>
        <w:pStyle w:val="Heading4"/>
      </w:pPr>
      <w:r>
        <w:t xml:space="preserve">A case in one minute</w:t>
      </w:r>
    </w:p>
    <w:p>
      <w:r>
        <w:t xml:space="preserve">Daniela opened an account for her business, got her license and asked about the homemade food permit.</w:t>
      </w:r>
    </w:p>
    <w:p>
      <w:r>
        <w:t xml:space="preserve">She started as a sole proprietorship. She'll move to an LLC when her profits comfortably cover the 800 a year.</w:t>
      </w:r>
    </w:p>
    <w:p>
      <w:pPr>
        <w:pBdr>
          <w:left w:val="single" w:color="1F5C4A" w:sz="18" w:space="8"/>
        </w:pBdr>
        <w:shd w:fill="EAF2EE" w:color="auto" w:val="clear"/>
        <w:spacing w:after="160" w:before="120"/>
        <w:ind w:left="200" w:right="200"/>
      </w:pPr>
      <w:r>
        <w:rPr>
          <w:b/>
          <w:bCs/>
        </w:rPr>
        <w:t xml:space="preserve">Key idea:</w:t>
      </w:r>
      <w:r>
        <w:t xml:space="preserve"> start simple and grow when your business can pay for it.</w:t>
      </w:r>
    </w:p>
    <w:p>
      <w:pPr>
        <w:pStyle w:val="Heading4"/>
      </w:pPr>
      <w:r>
        <w:t xml:space="preserve">Set prices with your numbers</w:t>
      </w:r>
    </w:p>
    <w:p>
      <w:r>
        <w:t xml:space="preserve">Many people set prices "like everyone else" and without realizing it make very little.</w:t>
      </w:r>
    </w:p>
    <w:p>
      <w:r>
        <w:t xml:space="preserve">Add up the costs of one order: ingredients, packaging, gas and your time. If a cake costs you 25 in materials and 3 hours, and you want to earn at least 15 an hour, your price should be 70 or more.</w:t>
      </w:r>
    </w:p>
    <w:p>
      <w:r>
        <w:t xml:space="preserve">Review your prices every time your ingredients go up.</w:t>
      </w:r>
    </w:p>
    <w:p>
      <w:pPr>
        <w:pStyle w:val="Heading4"/>
      </w:pPr>
      <w:r>
        <w:t xml:space="preserve">Check your understanding</w:t>
      </w:r>
    </w:p>
    <w:p>
      <w:pPr>
        <w:pStyle w:val="ListParagraph"/>
        <w:numPr>
          <w:ilvl w:val="0"/>
          <w:numId w:val="36"/>
        </w:numPr>
      </w:pPr>
      <w:r>
        <w:t xml:space="preserve">You sell 900, your ingredients cost 350 and other expenses 100. How much do you make?</w:t>
      </w:r>
    </w:p>
    <w:p>
      <w:r>
        <w:rPr>
          <w:i/>
          <w:iCs/>
        </w:rPr>
        <w:t xml:space="preserve">Answer:</w:t>
      </w:r>
      <w:r>
        <w:t xml:space="preserve"> 450.</w:t>
      </w:r>
    </w:p>
    <w:p>
      <w:pPr>
        <w:pStyle w:val="ListParagraph"/>
        <w:numPr>
          <w:ilvl w:val="0"/>
          <w:numId w:val="37"/>
        </w:numPr>
      </w:pPr>
      <w:r>
        <w:t xml:space="preserve">Does an LLC in California pay tax even if it doesn't make money?</w:t>
      </w:r>
    </w:p>
    <w:p>
      <w:r>
        <w:rPr>
          <w:i/>
          <w:iCs/>
        </w:rPr>
        <w:t xml:space="preserve">Answer:</w:t>
      </w:r>
      <w:r>
        <w:t xml:space="preserve"> Yes. There's a minimum tax of 800 a year.</w:t>
      </w:r>
    </w:p>
    <w:p>
      <w:pPr>
        <w:pStyle w:val="Heading4"/>
      </w:pPr>
      <w:r>
        <w:t xml:space="preserve">Remember</w:t>
      </w:r>
    </w:p>
    <w:p>
      <w:pPr>
        <w:pStyle w:val="ListParagraph"/>
        <w:numPr>
          <w:ilvl w:val="0"/>
          <w:numId w:val="2"/>
        </w:numPr>
      </w:pPr>
      <w:r>
        <w:t xml:space="preserve">Separate the business money.</w:t>
      </w:r>
    </w:p>
    <w:p>
      <w:pPr>
        <w:pStyle w:val="ListParagraph"/>
        <w:numPr>
          <w:ilvl w:val="0"/>
          <w:numId w:val="2"/>
        </w:numPr>
      </w:pPr>
      <w:r>
        <w:t xml:space="preserve">Subtract your costs to know if you're making money.</w:t>
      </w:r>
    </w:p>
    <w:p>
      <w:pPr>
        <w:pStyle w:val="ListParagraph"/>
        <w:numPr>
          <w:ilvl w:val="0"/>
          <w:numId w:val="2"/>
        </w:numPr>
      </w:pPr>
      <w:r>
        <w:t xml:space="preserve">Start as a sole proprietorship if your business is small.</w:t>
      </w:r>
    </w:p>
    <w:p>
      <w:pPr>
        <w:pStyle w:val="Heading3"/>
      </w:pPr>
      <w:r>
        <w:t xml:space="preserve">Go deeper (5 more minutes)</w:t>
      </w:r>
    </w:p>
    <w:p>
      <w:pPr>
        <w:pStyle w:val="Heading4"/>
      </w:pPr>
      <w:r>
        <w:t xml:space="preserve">Sole proprietorship or LLC</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tc>
        <w:tc>
          <w:tcPr>
            <w:tcW w:type="dxa" w:w="3213"/>
            <w:shd w:fill="1F5C4A" w:color="auto" w:val="clear"/>
            <w:tcMar>
              <w:top w:type="dxa" w:w="60"/>
              <w:left w:type="dxa" w:w="90"/>
              <w:bottom w:type="dxa" w:w="60"/>
              <w:right w:type="dxa" w:w="90"/>
            </w:tcMar>
          </w:tcPr>
          <w:p>
            <w:r>
              <w:rPr>
                <w:b/>
                <w:bCs/>
                <w:color w:val="FFFFFF"/>
                <w:sz w:val="18"/>
                <w:szCs w:val="18"/>
              </w:rPr>
              <w:t xml:space="preserve">Sole proprietorship</w:t>
            </w:r>
          </w:p>
        </w:tc>
        <w:tc>
          <w:tcPr>
            <w:tcW w:type="dxa" w:w="3214"/>
            <w:shd w:fill="1F5C4A" w:color="auto" w:val="clear"/>
            <w:tcMar>
              <w:top w:type="dxa" w:w="60"/>
              <w:left w:type="dxa" w:w="90"/>
              <w:bottom w:type="dxa" w:w="60"/>
              <w:right w:type="dxa" w:w="90"/>
            </w:tcMar>
          </w:tcPr>
          <w:p>
            <w:r>
              <w:rPr>
                <w:b/>
                <w:bCs/>
                <w:color w:val="FFFFFF"/>
                <w:sz w:val="18"/>
                <w:szCs w:val="18"/>
              </w:rPr>
              <w:t xml:space="preserve">LLC</w:t>
            </w:r>
          </w:p>
        </w:tc>
      </w:tr>
      <w:tr>
        <w:trPr>
          <w:tblHeader w:val="off"/>
        </w:trPr>
        <w:tc>
          <w:tcPr>
            <w:tcW w:type="dxa" w:w="3213"/>
            <w:tcMar>
              <w:top w:type="dxa" w:w="60"/>
              <w:left w:type="dxa" w:w="90"/>
              <w:bottom w:type="dxa" w:w="60"/>
              <w:right w:type="dxa" w:w="90"/>
            </w:tcMar>
          </w:tcPr>
          <w:p>
            <w:r>
              <w:rPr>
                <w:sz w:val="18"/>
                <w:szCs w:val="18"/>
              </w:rPr>
              <w:t xml:space="preserve">What it is</w:t>
            </w:r>
          </w:p>
        </w:tc>
        <w:tc>
          <w:tcPr>
            <w:tcW w:type="dxa" w:w="3213"/>
            <w:tcMar>
              <w:top w:type="dxa" w:w="60"/>
              <w:left w:type="dxa" w:w="90"/>
              <w:bottom w:type="dxa" w:w="60"/>
              <w:right w:type="dxa" w:w="90"/>
            </w:tcMar>
          </w:tcPr>
          <w:p>
            <w:r>
              <w:rPr>
                <w:sz w:val="18"/>
                <w:szCs w:val="18"/>
              </w:rPr>
              <w:t xml:space="preserve">You are the business</w:t>
            </w:r>
          </w:p>
        </w:tc>
        <w:tc>
          <w:tcPr>
            <w:tcW w:type="dxa" w:w="3214"/>
            <w:tcMar>
              <w:top w:type="dxa" w:w="60"/>
              <w:left w:type="dxa" w:w="90"/>
              <w:bottom w:type="dxa" w:w="60"/>
              <w:right w:type="dxa" w:w="90"/>
            </w:tcMar>
          </w:tcPr>
          <w:p>
            <w:r>
              <w:rPr>
                <w:sz w:val="18"/>
                <w:szCs w:val="18"/>
              </w:rPr>
              <w:t xml:space="preserve">A company separate from you</w:t>
            </w:r>
          </w:p>
        </w:tc>
      </w:tr>
      <w:tr>
        <w:trPr>
          <w:tblHeader w:val="off"/>
        </w:trPr>
        <w:tc>
          <w:tcPr>
            <w:tcW w:type="dxa" w:w="3213"/>
            <w:tcMar>
              <w:top w:type="dxa" w:w="60"/>
              <w:left w:type="dxa" w:w="90"/>
              <w:bottom w:type="dxa" w:w="60"/>
              <w:right w:type="dxa" w:w="90"/>
            </w:tcMar>
          </w:tcPr>
          <w:p>
            <w:r>
              <w:rPr>
                <w:sz w:val="18"/>
                <w:szCs w:val="18"/>
              </w:rPr>
              <w:t xml:space="preserve">With an ITIN</w:t>
            </w:r>
          </w:p>
        </w:tc>
        <w:tc>
          <w:tcPr>
            <w:tcW w:type="dxa" w:w="3213"/>
            <w:tcMar>
              <w:top w:type="dxa" w:w="60"/>
              <w:left w:type="dxa" w:w="90"/>
              <w:bottom w:type="dxa" w:w="60"/>
              <w:right w:type="dxa" w:w="90"/>
            </w:tcMar>
          </w:tcPr>
          <w:p>
            <w:r>
              <w:rPr>
                <w:sz w:val="18"/>
                <w:szCs w:val="18"/>
              </w:rPr>
              <w:t xml:space="preserve">Yes</w:t>
            </w:r>
          </w:p>
        </w:tc>
        <w:tc>
          <w:tcPr>
            <w:tcW w:type="dxa" w:w="3214"/>
            <w:tcMar>
              <w:top w:type="dxa" w:w="60"/>
              <w:left w:type="dxa" w:w="90"/>
              <w:bottom w:type="dxa" w:w="60"/>
              <w:right w:type="dxa" w:w="90"/>
            </w:tcMar>
          </w:tcPr>
          <w:p>
            <w:r>
              <w:rPr>
                <w:sz w:val="18"/>
                <w:szCs w:val="18"/>
              </w:rPr>
              <w:t xml:space="preserve">Yes, generally</w:t>
            </w:r>
          </w:p>
        </w:tc>
      </w:tr>
      <w:tr>
        <w:trPr>
          <w:tblHeader w:val="off"/>
        </w:trPr>
        <w:tc>
          <w:tcPr>
            <w:tcW w:type="dxa" w:w="3213"/>
            <w:tcMar>
              <w:top w:type="dxa" w:w="60"/>
              <w:left w:type="dxa" w:w="90"/>
              <w:bottom w:type="dxa" w:w="60"/>
              <w:right w:type="dxa" w:w="90"/>
            </w:tcMar>
          </w:tcPr>
          <w:p>
            <w:r>
              <w:rPr>
                <w:sz w:val="18"/>
                <w:szCs w:val="18"/>
              </w:rPr>
              <w:t xml:space="preserve">Yearly cost in California</w:t>
            </w:r>
          </w:p>
        </w:tc>
        <w:tc>
          <w:tcPr>
            <w:tcW w:type="dxa" w:w="3213"/>
            <w:tcMar>
              <w:top w:type="dxa" w:w="60"/>
              <w:left w:type="dxa" w:w="90"/>
              <w:bottom w:type="dxa" w:w="60"/>
              <w:right w:type="dxa" w:w="90"/>
            </w:tcMar>
          </w:tcPr>
          <w:p>
            <w:r>
              <w:rPr>
                <w:sz w:val="18"/>
                <w:szCs w:val="18"/>
              </w:rPr>
              <w:t xml:space="preserve">Local license and business name</w:t>
            </w:r>
          </w:p>
        </w:tc>
        <w:tc>
          <w:tcPr>
            <w:tcW w:type="dxa" w:w="3214"/>
            <w:tcMar>
              <w:top w:type="dxa" w:w="60"/>
              <w:left w:type="dxa" w:w="90"/>
              <w:bottom w:type="dxa" w:w="60"/>
              <w:right w:type="dxa" w:w="90"/>
            </w:tcMar>
          </w:tcPr>
          <w:p>
            <w:r>
              <w:rPr>
                <w:sz w:val="18"/>
                <w:szCs w:val="18"/>
              </w:rPr>
              <w:t xml:space="preserve">At least 800 in tax to the FTB, plus paperwork</w:t>
            </w:r>
          </w:p>
        </w:tc>
      </w:tr>
      <w:tr>
        <w:trPr>
          <w:tblHeader w:val="off"/>
        </w:trPr>
        <w:tc>
          <w:tcPr>
            <w:tcW w:type="dxa" w:w="3213"/>
            <w:tcMar>
              <w:top w:type="dxa" w:w="60"/>
              <w:left w:type="dxa" w:w="90"/>
              <w:bottom w:type="dxa" w:w="60"/>
              <w:right w:type="dxa" w:w="90"/>
            </w:tcMar>
          </w:tcPr>
          <w:p>
            <w:r>
              <w:rPr>
                <w:sz w:val="18"/>
                <w:szCs w:val="18"/>
              </w:rPr>
              <w:t xml:space="preserve">Protects your personal property</w:t>
            </w:r>
          </w:p>
        </w:tc>
        <w:tc>
          <w:tcPr>
            <w:tcW w:type="dxa" w:w="3213"/>
            <w:tcMar>
              <w:top w:type="dxa" w:w="60"/>
              <w:left w:type="dxa" w:w="90"/>
              <w:bottom w:type="dxa" w:w="60"/>
              <w:right w:type="dxa" w:w="90"/>
            </w:tcMar>
          </w:tcPr>
          <w:p>
            <w:r>
              <w:rPr>
                <w:sz w:val="18"/>
                <w:szCs w:val="18"/>
              </w:rPr>
              <w:t xml:space="preserve">No</w:t>
            </w:r>
          </w:p>
        </w:tc>
        <w:tc>
          <w:tcPr>
            <w:tcW w:type="dxa" w:w="3214"/>
            <w:tcMar>
              <w:top w:type="dxa" w:w="60"/>
              <w:left w:type="dxa" w:w="90"/>
              <w:bottom w:type="dxa" w:w="60"/>
              <w:right w:type="dxa" w:w="90"/>
            </w:tcMar>
          </w:tcPr>
          <w:p>
            <w:r>
              <w:rPr>
                <w:sz w:val="18"/>
                <w:szCs w:val="18"/>
              </w:rPr>
              <w:t xml:space="preserve">Yes, in certain cases</w:t>
            </w:r>
          </w:p>
        </w:tc>
      </w:tr>
      <w:tr>
        <w:trPr>
          <w:tblHeader w:val="off"/>
        </w:trPr>
        <w:tc>
          <w:tcPr>
            <w:tcW w:type="dxa" w:w="3213"/>
            <w:tcMar>
              <w:top w:type="dxa" w:w="60"/>
              <w:left w:type="dxa" w:w="90"/>
              <w:bottom w:type="dxa" w:w="60"/>
              <w:right w:type="dxa" w:w="90"/>
            </w:tcMar>
          </w:tcPr>
          <w:p>
            <w:r>
              <w:rPr>
                <w:sz w:val="18"/>
                <w:szCs w:val="18"/>
              </w:rPr>
              <w:t xml:space="preserve">When it makes sense</w:t>
            </w:r>
          </w:p>
        </w:tc>
        <w:tc>
          <w:tcPr>
            <w:tcW w:type="dxa" w:w="3213"/>
            <w:tcMar>
              <w:top w:type="dxa" w:w="60"/>
              <w:left w:type="dxa" w:w="90"/>
              <w:bottom w:type="dxa" w:w="60"/>
              <w:right w:type="dxa" w:w="90"/>
            </w:tcMar>
          </w:tcPr>
          <w:p>
            <w:r>
              <w:rPr>
                <w:sz w:val="18"/>
                <w:szCs w:val="18"/>
              </w:rPr>
              <w:t xml:space="preserve">A small or new business</w:t>
            </w:r>
          </w:p>
        </w:tc>
        <w:tc>
          <w:tcPr>
            <w:tcW w:type="dxa" w:w="3214"/>
            <w:tcMar>
              <w:top w:type="dxa" w:w="60"/>
              <w:left w:type="dxa" w:w="90"/>
              <w:bottom w:type="dxa" w:w="60"/>
              <w:right w:type="dxa" w:w="90"/>
            </w:tcMar>
          </w:tcPr>
          <w:p>
            <w:r>
              <w:rPr>
                <w:sz w:val="18"/>
                <w:szCs w:val="18"/>
              </w:rPr>
              <w:t xml:space="preserve">When cash flow covers the cost and there's more risk</w:t>
            </w:r>
          </w:p>
        </w:tc>
      </w:tr>
    </w:tbl>
    <w:p/>
    <w:p>
      <w:pPr>
        <w:pStyle w:val="Heading4"/>
      </w:pPr>
      <w:r>
        <w:t xml:space="preserve">The business name (DBA)</w:t>
      </w:r>
    </w:p>
    <w:p>
      <w:r>
        <w:t xml:space="preserve">If your business uses a name different from yours, like "Pasteles Dany," register that </w:t>
      </w:r>
      <w:r>
        <w:rPr>
          <w:b/>
          <w:bCs/>
        </w:rPr>
        <w:t xml:space="preserve">DBA</w:t>
      </w:r>
      <w:r>
        <w:t xml:space="preserve"> in your county.</w:t>
      </w:r>
    </w:p>
    <w:p>
      <w:r>
        <w:t xml:space="preserve">Some banks require it to open the business account under that name.</w:t>
      </w:r>
    </w:p>
    <w:p>
      <w:pPr>
        <w:pStyle w:val="Heading4"/>
      </w:pPr>
      <w:r>
        <w:t xml:space="preserve">Homemade food</w:t>
      </w:r>
    </w:p>
    <w:p>
      <w:r>
        <w:t xml:space="preserve">In California there are permits to sell certain foods made at home, like cakes and cookies, and some counties allow small home kitchens with more types of food.</w:t>
      </w:r>
    </w:p>
    <w:p>
      <w:r>
        <w:t xml:space="preserve">Ask your county health department which permit applies to what you sell.</w:t>
      </w:r>
    </w:p>
    <w:p>
      <w:pPr>
        <w:pStyle w:val="Heading4"/>
      </w:pPr>
      <w:r>
        <w:t xml:space="preserve">Business taxes</w:t>
      </w:r>
    </w:p>
    <w:p>
      <w:r>
        <w:t xml:space="preserve">If you earn 400 or more in the year working for yourself, you generally must file and pay self-employment tax.</w:t>
      </w:r>
    </w:p>
    <w:p>
      <w:r>
        <w:t xml:space="preserve">Set aside part of each sale and ask for help at a VITA center or from a certified preparer (M4 U04).</w:t>
      </w:r>
    </w:p>
    <w:p>
      <w:pPr>
        <w:pBdr>
          <w:left w:val="single" w:color="1F5C4A" w:sz="18" w:space="8"/>
        </w:pBdr>
        <w:shd w:fill="EAF2EE" w:color="auto" w:val="clear"/>
        <w:spacing w:after="160" w:before="120"/>
        <w:ind w:left="200" w:right="200"/>
      </w:pPr>
      <w:r>
        <w:rPr>
          <w:b/>
          <w:bCs/>
        </w:rPr>
        <w:t xml:space="preserve">Good to know:</w:t>
      </w:r>
      <w:r>
        <w:t xml:space="preserve"> Small Business Development Centers (SBDC) and many community organizations offer free advice in Spanish to start a business.</w:t>
      </w:r>
    </w:p>
    <w:p>
      <w:pPr>
        <w:pStyle w:val="Heading4"/>
      </w:pPr>
      <w:r>
        <w:t xml:space="preserve">Business loans</w:t>
      </w:r>
    </w:p>
    <w:p>
      <w:r>
        <w:t xml:space="preserve">Some community institutions (CDFIs) and microloan programs lend to small businesses with an ITIN.</w:t>
      </w:r>
    </w:p>
    <w:p>
      <w:r>
        <w:t xml:space="preserve">Compare the total cost and avoid cash advances that take a percentage of your daily sales without showing the yearly rate.</w:t>
      </w:r>
    </w:p>
    <w:p>
      <w:pPr>
        <w:pStyle w:val="Heading4"/>
      </w:pPr>
      <w:r>
        <w:t xml:space="preserve">Getting paid with apps and cards</w:t>
      </w:r>
    </w:p>
    <w:p>
      <w:r>
        <w:t xml:space="preserve">If you get paid through payment apps, use a business account. Some apps send you and the IRS a Form 1099-K when you receive payments for goods or services above a certain amount. [POR CONFIRMAR]</w:t>
      </w:r>
    </w:p>
    <w:p>
      <w:r>
        <w:t xml:space="preserve">That doesn't mean you pay more taxes, but it does mean the IRS knows about that income. That's why you keep your record of sales and expenses.</w:t>
      </w:r>
    </w:p>
    <w:p>
      <w:r>
        <w:t xml:space="preserve">Keep personal payments, like money from family, separate from customer payments.</w:t>
      </w:r>
    </w:p>
    <w:p>
      <w:pPr>
        <w:pStyle w:val="Heading4"/>
      </w:pPr>
      <w:r>
        <w:t xml:space="preserve">Cases</w:t>
      </w:r>
    </w:p>
    <w:p>
      <w:r>
        <w:rPr>
          <w:b/>
          <w:bCs/>
        </w:rPr>
        <w:t xml:space="preserve">Case 1. Daniela's profits</w:t>
      </w:r>
    </w:p>
    <w:p>
      <w:r>
        <w:t xml:space="preserve">Daniela sold 1,200 and spent 600 in total.</w:t>
      </w:r>
    </w:p>
    <w:p>
      <w:pPr>
        <w:pStyle w:val="ListParagraph"/>
        <w:numPr>
          <w:ilvl w:val="0"/>
          <w:numId w:val="2"/>
        </w:numPr>
      </w:pPr>
      <w:r>
        <w:rPr>
          <w:i/>
          <w:iCs/>
        </w:rPr>
        <w:t xml:space="preserve">How much did she make?</w:t>
      </w:r>
      <w:r>
        <w:t xml:space="preserve"> 600.</w:t>
      </w:r>
    </w:p>
    <w:p>
      <w:r>
        <w:rPr>
          <w:b/>
          <w:bCs/>
        </w:rPr>
        <w:t xml:space="preserve">Case 2. An LLC already?</w:t>
      </w:r>
    </w:p>
    <w:p>
      <w:r>
        <w:t xml:space="preserve">Luis is starting to sell food to order some weekends and makes 150 a month.</w:t>
      </w:r>
    </w:p>
    <w:p>
      <w:pPr>
        <w:pStyle w:val="ListParagraph"/>
        <w:numPr>
          <w:ilvl w:val="0"/>
          <w:numId w:val="2"/>
        </w:numPr>
      </w:pPr>
      <w:r>
        <w:rPr>
          <w:i/>
          <w:iCs/>
        </w:rPr>
        <w:t xml:space="preserve">Does an LLC make sense for him?</w:t>
      </w:r>
      <w:r>
        <w:t xml:space="preserve"> Probably not for now: the 800 yearly minimum would be more than he makes in five months. He starts as a sole proprietorship.</w:t>
      </w:r>
    </w:p>
    <w:p>
      <w:r>
        <w:rPr>
          <w:b/>
          <w:bCs/>
        </w:rPr>
        <w:t xml:space="preserve">Case 3. Andrés's loan</w:t>
      </w:r>
    </w:p>
    <w:p>
      <w:r>
        <w:t xml:space="preserve">Andrés is offered a business "advance" that's collected from his daily sales.</w:t>
      </w:r>
    </w:p>
    <w:p>
      <w:pPr>
        <w:pStyle w:val="ListParagraph"/>
        <w:numPr>
          <w:ilvl w:val="0"/>
          <w:numId w:val="2"/>
        </w:numPr>
      </w:pPr>
      <w:r>
        <w:rPr>
          <w:i/>
          <w:iCs/>
        </w:rPr>
        <w:t xml:space="preserve">What does he check?</w:t>
      </w:r>
      <w:r>
        <w:t xml:space="preserve"> The total cost and the equivalent yearly rate, and he compares it with a CDFI.</w:t>
      </w:r>
    </w:p>
    <w:p>
      <w:pPr>
        <w:pStyle w:val="Heading4"/>
      </w:pPr>
      <w:r>
        <w:t xml:space="preserve">Common mistakes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Mistake</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3213"/>
            <w:tcMar>
              <w:top w:type="dxa" w:w="60"/>
              <w:left w:type="dxa" w:w="90"/>
              <w:bottom w:type="dxa" w:w="60"/>
              <w:right w:type="dxa" w:w="90"/>
            </w:tcMar>
          </w:tcPr>
          <w:p>
            <w:r>
              <w:rPr>
                <w:sz w:val="18"/>
                <w:szCs w:val="18"/>
              </w:rPr>
              <w:t xml:space="preserve">Mixing business and household money</w:t>
            </w:r>
          </w:p>
        </w:tc>
        <w:tc>
          <w:tcPr>
            <w:tcW w:type="dxa" w:w="3213"/>
            <w:tcMar>
              <w:top w:type="dxa" w:w="60"/>
              <w:left w:type="dxa" w:w="90"/>
              <w:bottom w:type="dxa" w:w="60"/>
              <w:right w:type="dxa" w:w="90"/>
            </w:tcMar>
          </w:tcPr>
          <w:p>
            <w:r>
              <w:rPr>
                <w:sz w:val="18"/>
                <w:szCs w:val="18"/>
              </w:rPr>
              <w:t xml:space="preserve">You don't know if you make money</w:t>
            </w:r>
          </w:p>
        </w:tc>
        <w:tc>
          <w:tcPr>
            <w:tcW w:type="dxa" w:w="3214"/>
            <w:tcMar>
              <w:top w:type="dxa" w:w="60"/>
              <w:left w:type="dxa" w:w="90"/>
              <w:bottom w:type="dxa" w:w="60"/>
              <w:right w:type="dxa" w:w="90"/>
            </w:tcMar>
          </w:tcPr>
          <w:p>
            <w:r>
              <w:rPr>
                <w:sz w:val="18"/>
                <w:szCs w:val="18"/>
              </w:rPr>
              <w:t xml:space="preserve">A separate account</w:t>
            </w:r>
          </w:p>
        </w:tc>
      </w:tr>
      <w:tr>
        <w:trPr>
          <w:tblHeader w:val="off"/>
        </w:trPr>
        <w:tc>
          <w:tcPr>
            <w:tcW w:type="dxa" w:w="3213"/>
            <w:tcMar>
              <w:top w:type="dxa" w:w="60"/>
              <w:left w:type="dxa" w:w="90"/>
              <w:bottom w:type="dxa" w:w="60"/>
              <w:right w:type="dxa" w:w="90"/>
            </w:tcMar>
          </w:tcPr>
          <w:p>
            <w:r>
              <w:rPr>
                <w:sz w:val="18"/>
                <w:szCs w:val="18"/>
              </w:rPr>
              <w:t xml:space="preserve">Not counting costs</w:t>
            </w:r>
          </w:p>
        </w:tc>
        <w:tc>
          <w:tcPr>
            <w:tcW w:type="dxa" w:w="3213"/>
            <w:tcMar>
              <w:top w:type="dxa" w:w="60"/>
              <w:left w:type="dxa" w:w="90"/>
              <w:bottom w:type="dxa" w:w="60"/>
              <w:right w:type="dxa" w:w="90"/>
            </w:tcMar>
          </w:tcPr>
          <w:p>
            <w:r>
              <w:rPr>
                <w:sz w:val="18"/>
                <w:szCs w:val="18"/>
              </w:rPr>
              <w:t xml:space="preserve">You think you make more</w:t>
            </w:r>
          </w:p>
        </w:tc>
        <w:tc>
          <w:tcPr>
            <w:tcW w:type="dxa" w:w="3214"/>
            <w:tcMar>
              <w:top w:type="dxa" w:w="60"/>
              <w:left w:type="dxa" w:w="90"/>
              <w:bottom w:type="dxa" w:w="60"/>
              <w:right w:type="dxa" w:w="90"/>
            </w:tcMar>
          </w:tcPr>
          <w:p>
            <w:r>
              <w:rPr>
                <w:sz w:val="18"/>
                <w:szCs w:val="18"/>
              </w:rPr>
              <w:t xml:space="preserve">Subtract ingredients and expenses</w:t>
            </w:r>
          </w:p>
        </w:tc>
      </w:tr>
      <w:tr>
        <w:trPr>
          <w:tblHeader w:val="off"/>
        </w:trPr>
        <w:tc>
          <w:tcPr>
            <w:tcW w:type="dxa" w:w="3213"/>
            <w:tcMar>
              <w:top w:type="dxa" w:w="60"/>
              <w:left w:type="dxa" w:w="90"/>
              <w:bottom w:type="dxa" w:w="60"/>
              <w:right w:type="dxa" w:w="90"/>
            </w:tcMar>
          </w:tcPr>
          <w:p>
            <w:r>
              <w:rPr>
                <w:sz w:val="18"/>
                <w:szCs w:val="18"/>
              </w:rPr>
              <w:t xml:space="preserve">Opening an LLC too soon</w:t>
            </w:r>
          </w:p>
        </w:tc>
        <w:tc>
          <w:tcPr>
            <w:tcW w:type="dxa" w:w="3213"/>
            <w:tcMar>
              <w:top w:type="dxa" w:w="60"/>
              <w:left w:type="dxa" w:w="90"/>
              <w:bottom w:type="dxa" w:w="60"/>
              <w:right w:type="dxa" w:w="90"/>
            </w:tcMar>
          </w:tcPr>
          <w:p>
            <w:r>
              <w:rPr>
                <w:sz w:val="18"/>
                <w:szCs w:val="18"/>
              </w:rPr>
              <w:t xml:space="preserve">You pay 800 even without profit</w:t>
            </w:r>
          </w:p>
        </w:tc>
        <w:tc>
          <w:tcPr>
            <w:tcW w:type="dxa" w:w="3214"/>
            <w:tcMar>
              <w:top w:type="dxa" w:w="60"/>
              <w:left w:type="dxa" w:w="90"/>
              <w:bottom w:type="dxa" w:w="60"/>
              <w:right w:type="dxa" w:w="90"/>
            </w:tcMar>
          </w:tcPr>
          <w:p>
            <w:r>
              <w:rPr>
                <w:sz w:val="18"/>
                <w:szCs w:val="18"/>
              </w:rPr>
              <w:t xml:space="preserve">Start simple</w:t>
            </w:r>
          </w:p>
        </w:tc>
      </w:tr>
      <w:tr>
        <w:trPr>
          <w:tblHeader w:val="off"/>
        </w:trPr>
        <w:tc>
          <w:tcPr>
            <w:tcW w:type="dxa" w:w="3213"/>
            <w:tcMar>
              <w:top w:type="dxa" w:w="60"/>
              <w:left w:type="dxa" w:w="90"/>
              <w:bottom w:type="dxa" w:w="60"/>
              <w:right w:type="dxa" w:w="90"/>
            </w:tcMar>
          </w:tcPr>
          <w:p>
            <w:r>
              <w:rPr>
                <w:sz w:val="18"/>
                <w:szCs w:val="18"/>
              </w:rPr>
              <w:t xml:space="preserve">Not setting aside for taxes</w:t>
            </w:r>
          </w:p>
        </w:tc>
        <w:tc>
          <w:tcPr>
            <w:tcW w:type="dxa" w:w="3213"/>
            <w:tcMar>
              <w:top w:type="dxa" w:w="60"/>
              <w:left w:type="dxa" w:w="90"/>
              <w:bottom w:type="dxa" w:w="60"/>
              <w:right w:type="dxa" w:w="90"/>
            </w:tcMar>
          </w:tcPr>
          <w:p>
            <w:r>
              <w:rPr>
                <w:sz w:val="18"/>
                <w:szCs w:val="18"/>
              </w:rPr>
              <w:t xml:space="preserve">Debt with the IRS</w:t>
            </w:r>
          </w:p>
        </w:tc>
        <w:tc>
          <w:tcPr>
            <w:tcW w:type="dxa" w:w="3214"/>
            <w:tcMar>
              <w:top w:type="dxa" w:w="60"/>
              <w:left w:type="dxa" w:w="90"/>
              <w:bottom w:type="dxa" w:w="60"/>
              <w:right w:type="dxa" w:w="90"/>
            </w:tcMar>
          </w:tcPr>
          <w:p>
            <w:r>
              <w:rPr>
                <w:sz w:val="18"/>
                <w:szCs w:val="18"/>
              </w:rPr>
              <w:t xml:space="preserve">Set aside from every sale</w:t>
            </w:r>
          </w:p>
        </w:tc>
      </w:tr>
    </w:tbl>
    <w:p/>
    <w:p>
      <w:pPr>
        <w:pStyle w:val="Heading3"/>
      </w:pPr>
      <w:r>
        <w:t xml:space="preserve">Practice</w:t>
      </w:r>
    </w:p>
    <w:p>
      <w:pPr>
        <w:pStyle w:val="Heading4"/>
      </w:pPr>
      <w:r>
        <w:t xml:space="preserve">Interactive activity</w:t>
      </w:r>
    </w:p>
    <w:p>
      <w:r>
        <w:rPr>
          <w:b/>
          <w:bCs/>
        </w:rPr>
        <w:t xml:space="preserve">What would you do? (H5P):</w:t>
      </w:r>
      <w:r>
        <w:t xml:space="preserve"> three situations from this lesson with Luis, Daniela and Andrés. Choose the best decision in each one; if you miss, you can try again. It earns experience points.</w:t>
      </w:r>
    </w:p>
    <w:p>
      <w:pPr>
        <w:pStyle w:val="Heading4"/>
      </w:pPr>
      <w:r>
        <w:t xml:space="preserve">Quiz</w:t>
      </w:r>
    </w:p>
    <w:p>
      <w:pPr>
        <w:pStyle w:val="ListParagraph"/>
        <w:numPr>
          <w:ilvl w:val="0"/>
          <w:numId w:val="38"/>
        </w:numPr>
      </w:pPr>
      <w:r>
        <w:t xml:space="preserve">You sell 900 and your costs are 450. Your profit? a) 450 · b) 900 · c) 1,350</w:t>
      </w:r>
    </w:p>
    <w:p>
      <w:pPr>
        <w:pStyle w:val="ListParagraph"/>
        <w:numPr>
          <w:ilvl w:val="0"/>
          <w:numId w:val="38"/>
        </w:numPr>
      </w:pPr>
      <w:r>
        <w:t xml:space="preserve">Does an LLC in California pay tax even if it doesn't make money? a) No · b) Yes, at least 800 · c) Only if it has employees</w:t>
      </w:r>
    </w:p>
    <w:p>
      <w:pPr>
        <w:pStyle w:val="ListParagraph"/>
        <w:numPr>
          <w:ilvl w:val="0"/>
          <w:numId w:val="38"/>
        </w:numPr>
      </w:pPr>
      <w:r>
        <w:t xml:space="preserve">What's the first step to organize your business? a) Separate the money · b) Open an LLC · c) Print business cards</w:t>
      </w:r>
    </w:p>
    <w:p>
      <w:r>
        <w:rPr>
          <w:b/>
          <w:bCs/>
        </w:rPr>
        <w:t xml:space="preserve">Answers:</w:t>
      </w:r>
      <w:r>
        <w:t xml:space="preserve"> 1-a: 900 − 450. 2-b: there's a yearly minimum tax. 3-a: without separating you don't know if you make money.</w:t>
      </w:r>
    </w:p>
    <w:p>
      <w:pPr>
        <w:pStyle w:val="Heading4"/>
      </w:pPr>
      <w:r>
        <w:t xml:space="preserve">Put it into practice</w:t>
      </w:r>
    </w:p>
    <w:p>
      <w:r>
        <w:t xml:space="preserve">Write down your business's sales and expenses for one month, or an imaginary one. How much did you make? What first step do you take to formalize? </w:t>
      </w:r>
      <w:r>
        <w:rPr>
          <w:b/>
          <w:bCs/>
        </w:rPr>
        <w:t xml:space="preserve">Answer:</w:t>
      </w:r>
      <w:r>
        <w:t xml:space="preserve"> For example: sales 1,000, ingredients 400, gas 100: profit 500. First step: open a separate account.</w:t>
      </w:r>
    </w:p>
    <w:p>
      <w:pPr>
        <w:pStyle w:val="Heading4"/>
      </w:pPr>
      <w:r>
        <w:t xml:space="preserve">Your plan</w:t>
      </w:r>
    </w:p>
    <w:p>
      <w:r>
        <w:t xml:space="preserve">Open an account for your business, record your sales and expenses for a month and ask your city what license you need.</w:t>
      </w:r>
    </w:p>
    <w:p>
      <w:pPr>
        <w:pStyle w:val="Heading3"/>
      </w:pPr>
      <w:r>
        <w:t xml:space="preserve">Learn more</w:t>
      </w:r>
    </w:p>
    <w:p>
      <w:pPr>
        <w:pStyle w:val="ListParagraph"/>
        <w:numPr>
          <w:ilvl w:val="0"/>
          <w:numId w:val="2"/>
        </w:numPr>
      </w:pPr>
      <w:r>
        <w:rPr>
          <w:b/>
          <w:bCs/>
        </w:rPr>
        <w:t xml:space="preserve">Start a business in California</w:t>
      </w:r>
      <w:r>
        <w:t xml:space="preserve"> (CalGold · English): https://www.calgold.ca.gov — </w:t>
      </w:r>
      <w:r>
        <w:rPr>
          <w:b/>
          <w:bCs/>
        </w:rPr>
        <w:t xml:space="preserve">What to look for:</w:t>
      </w:r>
      <w:r>
        <w:t xml:space="preserve"> type your city and business type to see the permits you need.</w:t>
      </w:r>
    </w:p>
    <w:p>
      <w:pPr>
        <w:pStyle w:val="ListParagraph"/>
        <w:numPr>
          <w:ilvl w:val="0"/>
          <w:numId w:val="2"/>
        </w:numPr>
      </w:pPr>
      <w:r>
        <w:rPr>
          <w:b/>
          <w:bCs/>
        </w:rPr>
        <w:t xml:space="preserve">LLC franchise tax</w:t>
      </w:r>
      <w:r>
        <w:t xml:space="preserve"> (FTB · English): https://www.ftb.ca.gov/file/business/types/limited-liability-company/index.html — </w:t>
      </w:r>
      <w:r>
        <w:rPr>
          <w:b/>
          <w:bCs/>
        </w:rPr>
        <w:t xml:space="preserve">What to look for:</w:t>
      </w:r>
      <w:r>
        <w:t xml:space="preserve"> the 800 minimum yearly tax and when it's due.</w:t>
      </w:r>
    </w:p>
    <w:p>
      <w:pPr>
        <w:pStyle w:val="ListParagraph"/>
        <w:numPr>
          <w:ilvl w:val="0"/>
          <w:numId w:val="2"/>
        </w:numPr>
      </w:pPr>
      <w:r>
        <w:rPr>
          <w:b/>
          <w:bCs/>
        </w:rPr>
        <w:t xml:space="preserve">Small Business Development Centers</w:t>
      </w:r>
      <w:r>
        <w:t xml:space="preserve"> (SBA · English and Spanish): https://www.sba.gov/local-assistance — </w:t>
      </w:r>
      <w:r>
        <w:rPr>
          <w:b/>
          <w:bCs/>
        </w:rPr>
        <w:t xml:space="preserve">What to look for:</w:t>
      </w:r>
      <w:r>
        <w:t xml:space="preserve"> type your ZIP code to find free advice near you.</w:t>
      </w:r>
    </w:p>
    <w:p>
      <w:pPr>
        <w:pStyle w:val="ListParagraph"/>
        <w:numPr>
          <w:ilvl w:val="0"/>
          <w:numId w:val="2"/>
        </w:numPr>
      </w:pPr>
      <w:r>
        <w:rPr>
          <w:b/>
          <w:bCs/>
        </w:rPr>
        <w:t xml:space="preserve">Cottage food operations</w:t>
      </w:r>
      <w:r>
        <w:t xml:space="preserve"> (California Department of Public Health · English): https://www.cdph.ca.gov/Programs/CEH/DFDCS/Pages/FDBPrograms/FoodSafetyProgram/CottageFoodOperations.aspx — </w:t>
      </w:r>
      <w:r>
        <w:rPr>
          <w:b/>
          <w:bCs/>
        </w:rPr>
        <w:t xml:space="preserve">What to look for:</w:t>
      </w:r>
      <w:r>
        <w:t xml:space="preserve"> the list of allowed foods and how to register in your county.</w:t>
      </w:r>
    </w:p>
    <w:p>
      <w:pPr>
        <w:pStyle w:val="Heading3"/>
      </w:pPr>
      <w:r>
        <w:t xml:space="preserve">Key words</w:t>
      </w:r>
    </w:p>
    <w:p>
      <w:pPr>
        <w:pStyle w:val="ListParagraph"/>
        <w:numPr>
          <w:ilvl w:val="0"/>
          <w:numId w:val="2"/>
        </w:numPr>
      </w:pPr>
      <w:r>
        <w:rPr>
          <w:i/>
          <w:iCs/>
        </w:rPr>
        <w:t xml:space="preserve">Sole proprietorship:</w:t>
      </w:r>
      <w:r>
        <w:t xml:space="preserve"> a business that is you.</w:t>
      </w:r>
    </w:p>
    <w:p>
      <w:pPr>
        <w:pStyle w:val="ListParagraph"/>
        <w:numPr>
          <w:ilvl w:val="0"/>
          <w:numId w:val="2"/>
        </w:numPr>
      </w:pPr>
      <w:r>
        <w:rPr>
          <w:i/>
          <w:iCs/>
        </w:rPr>
        <w:t xml:space="preserve">LLC:</w:t>
      </w:r>
      <w:r>
        <w:t xml:space="preserve"> limited liability company.</w:t>
      </w:r>
    </w:p>
    <w:p>
      <w:pPr>
        <w:pStyle w:val="ListParagraph"/>
        <w:numPr>
          <w:ilvl w:val="0"/>
          <w:numId w:val="2"/>
        </w:numPr>
      </w:pPr>
      <w:r>
        <w:rPr>
          <w:i/>
          <w:iCs/>
        </w:rPr>
        <w:t xml:space="preserve">DBA:</w:t>
      </w:r>
      <w:r>
        <w:t xml:space="preserve"> business name.</w:t>
      </w:r>
    </w:p>
    <w:p>
      <w:pPr>
        <w:pStyle w:val="ListParagraph"/>
        <w:numPr>
          <w:ilvl w:val="0"/>
          <w:numId w:val="2"/>
        </w:numPr>
      </w:pPr>
      <w:r>
        <w:rPr>
          <w:i/>
          <w:iCs/>
        </w:rPr>
        <w:t xml:space="preserve">Profit:</w:t>
      </w:r>
      <w:r>
        <w:t xml:space="preserve"> sales minus costs.</w:t>
      </w:r>
    </w:p>
    <w:p>
      <w:pPr>
        <w:pStyle w:val="Heading3"/>
      </w:pPr>
      <w:r>
        <w:t xml:space="preserve">Sources</w:t>
      </w:r>
    </w:p>
    <w:p>
      <w:r>
        <w:t xml:space="preserve">CalGold · FTB, LLC · SBA · CDPH, cottage food · IRS, self-employment.</w:t>
      </w:r>
    </w:p>
    <w:p>
      <w:r>
        <w:br w:type="page"/>
      </w:r>
    </w:p>
    <w:p>
      <w:pPr>
        <w:pStyle w:val="Heading2"/>
      </w:pPr>
      <w:r>
        <w:t xml:space="preserve">M5 U11. What's my financial plan?</w:t>
      </w:r>
    </w:p>
    <w:p>
      <w:r>
        <w:rPr>
          <w:b/>
          <w:bCs/>
        </w:rPr>
        <w:t xml:space="preserve">What you will be able to do:</w:t>
      </w:r>
      <w:r>
        <w:t xml:space="preserve"> Bring together what you learned in a one-page personal financial plan with actions and dates.</w:t>
      </w:r>
    </w:p>
    <w:p>
      <w:r>
        <w:rPr>
          <w:b/>
          <w:bCs/>
        </w:rPr>
        <w:t xml:space="preserve">To start:</w:t>
      </w:r>
      <w:r>
        <w:t xml:space="preserve"> You've reached the end of the program. Luis, Daniela, Andrés and Rosa have something in common: they all started with doubts and now they have a plan. In this lesson you'll make yours, on a single page.</w:t>
      </w:r>
    </w:p>
    <w:p>
      <w:pPr>
        <w:pStyle w:val="Heading3"/>
      </w:pPr>
      <w:r>
        <w:t xml:space="preserve">The essentials (5 minutes)</w:t>
      </w:r>
    </w:p>
    <w:p>
      <w:pPr>
        <w:pStyle w:val="Heading4"/>
      </w:pPr>
      <w:r>
        <w:t xml:space="preserve">A plan fits on one page</w:t>
      </w:r>
    </w:p>
    <w:p>
      <w:r>
        <w:t xml:space="preserve">Your plan doesn't have to be perfect. It has to be clear and doable.</w:t>
      </w:r>
    </w:p>
    <w:p>
      <w:r>
        <w:t xml:space="preserve">One page with your goals, your basic numbers and your next steps is enough to start.</w:t>
      </w:r>
    </w:p>
    <w:p>
      <w:pPr>
        <w:pStyle w:val="Heading4"/>
      </w:pPr>
      <w:r>
        <w:t xml:space="preserve">The parts of your plan</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Description</w:t>
            </w:r>
          </w:p>
        </w:tc>
        <w:tc>
          <w:tcPr>
            <w:tcW w:type="dxa" w:w="3214"/>
            <w:shd w:fill="1F5C4A" w:color="auto" w:val="clear"/>
            <w:tcMar>
              <w:top w:type="dxa" w:w="60"/>
              <w:left w:type="dxa" w:w="90"/>
              <w:bottom w:type="dxa" w:w="60"/>
              <w:right w:type="dxa" w:w="90"/>
            </w:tcMar>
          </w:tcPr>
          <w:p>
            <w:r>
              <w:rPr>
                <w:b/>
                <w:bCs/>
                <w:color w:val="FFFFFF"/>
                <w:sz w:val="18"/>
                <w:szCs w:val="18"/>
              </w:rPr>
              <w:t xml:space="preserve">What it means for you</w:t>
            </w:r>
          </w:p>
        </w:tc>
      </w:tr>
      <w:tr>
        <w:trPr>
          <w:tblHeader w:val="off"/>
        </w:trPr>
        <w:tc>
          <w:tcPr>
            <w:tcW w:type="dxa" w:w="3213"/>
            <w:tcMar>
              <w:top w:type="dxa" w:w="60"/>
              <w:left w:type="dxa" w:w="90"/>
              <w:bottom w:type="dxa" w:w="60"/>
              <w:right w:type="dxa" w:w="90"/>
            </w:tcMar>
          </w:tcPr>
          <w:p>
            <w:r>
              <w:rPr>
                <w:sz w:val="18"/>
                <w:szCs w:val="18"/>
              </w:rPr>
              <w:t xml:space="preserve">Your numbers</w:t>
            </w:r>
          </w:p>
        </w:tc>
        <w:tc>
          <w:tcPr>
            <w:tcW w:type="dxa" w:w="3213"/>
            <w:tcMar>
              <w:top w:type="dxa" w:w="60"/>
              <w:left w:type="dxa" w:w="90"/>
              <w:bottom w:type="dxa" w:w="60"/>
              <w:right w:type="dxa" w:w="90"/>
            </w:tcMar>
          </w:tcPr>
          <w:p>
            <w:r>
              <w:rPr>
                <w:sz w:val="18"/>
                <w:szCs w:val="18"/>
              </w:rPr>
              <w:t xml:space="preserve">Low-month income, essential expenses and debts.</w:t>
            </w:r>
          </w:p>
        </w:tc>
        <w:tc>
          <w:tcPr>
            <w:tcW w:type="dxa" w:w="3214"/>
            <w:tcMar>
              <w:top w:type="dxa" w:w="60"/>
              <w:left w:type="dxa" w:w="90"/>
              <w:bottom w:type="dxa" w:w="60"/>
              <w:right w:type="dxa" w:w="90"/>
            </w:tcMar>
          </w:tcPr>
          <w:p>
            <w:r>
              <w:rPr>
                <w:sz w:val="18"/>
                <w:szCs w:val="18"/>
              </w:rPr>
              <w:t xml:space="preserve">M1.</w:t>
            </w:r>
          </w:p>
        </w:tc>
      </w:tr>
      <w:tr>
        <w:trPr>
          <w:tblHeader w:val="off"/>
        </w:trPr>
        <w:tc>
          <w:tcPr>
            <w:tcW w:type="dxa" w:w="3213"/>
            <w:tcMar>
              <w:top w:type="dxa" w:w="60"/>
              <w:left w:type="dxa" w:w="90"/>
              <w:bottom w:type="dxa" w:w="60"/>
              <w:right w:type="dxa" w:w="90"/>
            </w:tcMar>
          </w:tcPr>
          <w:p>
            <w:r>
              <w:rPr>
                <w:sz w:val="18"/>
                <w:szCs w:val="18"/>
              </w:rPr>
              <w:t xml:space="preserve">Your protection</w:t>
            </w:r>
          </w:p>
        </w:tc>
        <w:tc>
          <w:tcPr>
            <w:tcW w:type="dxa" w:w="3213"/>
            <w:tcMar>
              <w:top w:type="dxa" w:w="60"/>
              <w:left w:type="dxa" w:w="90"/>
              <w:bottom w:type="dxa" w:w="60"/>
              <w:right w:type="dxa" w:w="90"/>
            </w:tcMar>
          </w:tcPr>
          <w:p>
            <w:r>
              <w:rPr>
                <w:sz w:val="18"/>
                <w:szCs w:val="18"/>
              </w:rPr>
              <w:t xml:space="preserve">Reserve, insurance and documents.</w:t>
            </w:r>
          </w:p>
        </w:tc>
        <w:tc>
          <w:tcPr>
            <w:tcW w:type="dxa" w:w="3214"/>
            <w:tcMar>
              <w:top w:type="dxa" w:w="60"/>
              <w:left w:type="dxa" w:w="90"/>
              <w:bottom w:type="dxa" w:w="60"/>
              <w:right w:type="dxa" w:w="90"/>
            </w:tcMar>
          </w:tcPr>
          <w:p>
            <w:r>
              <w:rPr>
                <w:sz w:val="18"/>
                <w:szCs w:val="18"/>
              </w:rPr>
              <w:t xml:space="preserve">M3 and M5 U08.</w:t>
            </w:r>
          </w:p>
        </w:tc>
      </w:tr>
      <w:tr>
        <w:trPr>
          <w:tblHeader w:val="off"/>
        </w:trPr>
        <w:tc>
          <w:tcPr>
            <w:tcW w:type="dxa" w:w="3213"/>
            <w:tcMar>
              <w:top w:type="dxa" w:w="60"/>
              <w:left w:type="dxa" w:w="90"/>
              <w:bottom w:type="dxa" w:w="60"/>
              <w:right w:type="dxa" w:w="90"/>
            </w:tcMar>
          </w:tcPr>
          <w:p>
            <w:r>
              <w:rPr>
                <w:sz w:val="18"/>
                <w:szCs w:val="18"/>
              </w:rPr>
              <w:t xml:space="preserve">Your goals</w:t>
            </w:r>
          </w:p>
        </w:tc>
        <w:tc>
          <w:tcPr>
            <w:tcW w:type="dxa" w:w="3213"/>
            <w:tcMar>
              <w:top w:type="dxa" w:w="60"/>
              <w:left w:type="dxa" w:w="90"/>
              <w:bottom w:type="dxa" w:w="60"/>
              <w:right w:type="dxa" w:w="90"/>
            </w:tcMar>
          </w:tcPr>
          <w:p>
            <w:r>
              <w:rPr>
                <w:sz w:val="18"/>
                <w:szCs w:val="18"/>
              </w:rPr>
              <w:t xml:space="preserve">Amount, date, currency and priority.</w:t>
            </w:r>
          </w:p>
        </w:tc>
        <w:tc>
          <w:tcPr>
            <w:tcW w:type="dxa" w:w="3214"/>
            <w:tcMar>
              <w:top w:type="dxa" w:w="60"/>
              <w:left w:type="dxa" w:w="90"/>
              <w:bottom w:type="dxa" w:w="60"/>
              <w:right w:type="dxa" w:w="90"/>
            </w:tcMar>
          </w:tcPr>
          <w:p>
            <w:r>
              <w:rPr>
                <w:sz w:val="18"/>
                <w:szCs w:val="18"/>
              </w:rPr>
              <w:t xml:space="preserve">M5 U01.</w:t>
            </w:r>
          </w:p>
        </w:tc>
      </w:tr>
      <w:tr>
        <w:trPr>
          <w:tblHeader w:val="off"/>
        </w:trPr>
        <w:tc>
          <w:tcPr>
            <w:tcW w:type="dxa" w:w="3213"/>
            <w:tcMar>
              <w:top w:type="dxa" w:w="60"/>
              <w:left w:type="dxa" w:w="90"/>
              <w:bottom w:type="dxa" w:w="60"/>
              <w:right w:type="dxa" w:w="90"/>
            </w:tcMar>
          </w:tcPr>
          <w:p>
            <w:r>
              <w:rPr>
                <w:sz w:val="18"/>
                <w:szCs w:val="18"/>
              </w:rPr>
              <w:t xml:space="preserve">Your next steps</w:t>
            </w:r>
          </w:p>
        </w:tc>
        <w:tc>
          <w:tcPr>
            <w:tcW w:type="dxa" w:w="3213"/>
            <w:tcMar>
              <w:top w:type="dxa" w:w="60"/>
              <w:left w:type="dxa" w:w="90"/>
              <w:bottom w:type="dxa" w:w="60"/>
              <w:right w:type="dxa" w:w="90"/>
            </w:tcMar>
          </w:tcPr>
          <w:p>
            <w:r>
              <w:rPr>
                <w:sz w:val="18"/>
                <w:szCs w:val="18"/>
              </w:rPr>
              <w:t xml:space="preserve">Three actions with dates.</w:t>
            </w:r>
          </w:p>
        </w:tc>
        <w:tc>
          <w:tcPr>
            <w:tcW w:type="dxa" w:w="3214"/>
            <w:tcMar>
              <w:top w:type="dxa" w:w="60"/>
              <w:left w:type="dxa" w:w="90"/>
              <w:bottom w:type="dxa" w:w="60"/>
              <w:right w:type="dxa" w:w="90"/>
            </w:tcMar>
          </w:tcPr>
          <w:p>
            <w:r>
              <w:rPr>
                <w:sz w:val="18"/>
                <w:szCs w:val="18"/>
              </w:rPr>
              <w:t xml:space="preserve">Start with one.</w:t>
            </w:r>
          </w:p>
        </w:tc>
      </w:tr>
    </w:tbl>
    <w:p/>
    <w:p>
      <w:pPr>
        <w:pStyle w:val="Heading4"/>
      </w:pPr>
      <w:r>
        <w:t xml:space="preserve">Three actions with dates</w:t>
      </w:r>
    </w:p>
    <w:p>
      <w:pPr>
        <w:pStyle w:val="ListParagraph"/>
        <w:numPr>
          <w:ilvl w:val="0"/>
          <w:numId w:val="39"/>
        </w:numPr>
      </w:pPr>
      <w:r>
        <w:rPr>
          <w:b/>
          <w:bCs/>
        </w:rPr>
        <w:t xml:space="preserve">This week:</w:t>
      </w:r>
      <w:r>
        <w:t xml:space="preserve"> something small, like opening an account or checking your AFORE.</w:t>
      </w:r>
    </w:p>
    <w:p>
      <w:pPr>
        <w:pStyle w:val="ListParagraph"/>
        <w:numPr>
          <w:ilvl w:val="0"/>
          <w:numId w:val="39"/>
        </w:numPr>
      </w:pPr>
      <w:r>
        <w:rPr>
          <w:b/>
          <w:bCs/>
        </w:rPr>
        <w:t xml:space="preserve">This month:</w:t>
      </w:r>
      <w:r>
        <w:t xml:space="preserve"> something that takes a bit more, like updating beneficiaries.</w:t>
      </w:r>
    </w:p>
    <w:p>
      <w:pPr>
        <w:pStyle w:val="ListParagraph"/>
        <w:numPr>
          <w:ilvl w:val="0"/>
          <w:numId w:val="39"/>
        </w:numPr>
      </w:pPr>
      <w:r>
        <w:rPr>
          <w:b/>
          <w:bCs/>
        </w:rPr>
        <w:t xml:space="preserve">This year:</w:t>
      </w:r>
      <w:r>
        <w:t xml:space="preserve"> a bigger goal, like building your reserve.</w:t>
      </w:r>
    </w:p>
    <w:p>
      <w:pPr>
        <w:pStyle w:val="Heading4"/>
      </w:pPr>
      <w:r>
        <w:t xml:space="preserve">Review your plan</w:t>
      </w:r>
    </w:p>
    <w:p>
      <w:r>
        <w:t xml:space="preserve">Review your plan every three or six months, or when something changes: a new job, a child, a move.</w:t>
      </w:r>
    </w:p>
    <w:p>
      <w:r>
        <w:t xml:space="preserve">A plan you review is more useful than a perfect one you forget.</w:t>
      </w:r>
    </w:p>
    <w:p>
      <w:pPr>
        <w:pStyle w:val="Heading4"/>
      </w:pPr>
      <w:r>
        <w:t xml:space="preserve">A case in one minute</w:t>
      </w:r>
    </w:p>
    <w:p>
      <w:r>
        <w:t xml:space="preserve">Rosa wrote her plan: this week, sign up for AforeMóvil; this month, update her beneficiaries; this year, save a 1,000 reserve.</w:t>
      </w:r>
    </w:p>
    <w:p>
      <w:r>
        <w:t xml:space="preserve">She stuck it on her fridge and reviews it every three months with her daughter.</w:t>
      </w:r>
    </w:p>
    <w:p>
      <w:pPr>
        <w:pBdr>
          <w:left w:val="single" w:color="1F5C4A" w:sz="18" w:space="8"/>
        </w:pBdr>
        <w:shd w:fill="EAF2EE" w:color="auto" w:val="clear"/>
        <w:spacing w:after="160" w:before="120"/>
        <w:ind w:left="200" w:right="200"/>
      </w:pPr>
      <w:r>
        <w:rPr>
          <w:b/>
          <w:bCs/>
        </w:rPr>
        <w:t xml:space="preserve">Key idea:</w:t>
      </w:r>
      <w:r>
        <w:t xml:space="preserve"> it's not about doing everything. It's about taking the next step.</w:t>
      </w:r>
    </w:p>
    <w:p>
      <w:pPr>
        <w:pStyle w:val="Heading4"/>
      </w:pPr>
      <w:r>
        <w:t xml:space="preserve">What you learned in the program</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Module</w:t>
            </w:r>
          </w:p>
        </w:tc>
        <w:tc>
          <w:tcPr>
            <w:tcW w:type="dxa" w:w="4820"/>
            <w:shd w:fill="1F5C4A" w:color="auto" w:val="clear"/>
            <w:tcMar>
              <w:top w:type="dxa" w:w="60"/>
              <w:left w:type="dxa" w:w="90"/>
              <w:bottom w:type="dxa" w:w="60"/>
              <w:right w:type="dxa" w:w="90"/>
            </w:tcMar>
          </w:tcPr>
          <w:p>
            <w:r>
              <w:rPr>
                <w:b/>
                <w:bCs/>
                <w:color w:val="FFFFFF"/>
                <w:sz w:val="18"/>
                <w:szCs w:val="18"/>
              </w:rPr>
              <w:t xml:space="preserve">Key idea</w:t>
            </w:r>
          </w:p>
        </w:tc>
      </w:tr>
      <w:tr>
        <w:trPr>
          <w:tblHeader w:val="off"/>
        </w:trPr>
        <w:tc>
          <w:tcPr>
            <w:tcW w:type="dxa" w:w="4820"/>
            <w:tcMar>
              <w:top w:type="dxa" w:w="60"/>
              <w:left w:type="dxa" w:w="90"/>
              <w:bottom w:type="dxa" w:w="60"/>
              <w:right w:type="dxa" w:w="90"/>
            </w:tcMar>
          </w:tcPr>
          <w:p>
            <w:r>
              <w:rPr>
                <w:sz w:val="18"/>
                <w:szCs w:val="18"/>
              </w:rPr>
              <w:t xml:space="preserve">M1</w:t>
            </w:r>
          </w:p>
        </w:tc>
        <w:tc>
          <w:tcPr>
            <w:tcW w:type="dxa" w:w="4820"/>
            <w:tcMar>
              <w:top w:type="dxa" w:w="60"/>
              <w:left w:type="dxa" w:w="90"/>
              <w:bottom w:type="dxa" w:w="60"/>
              <w:right w:type="dxa" w:w="90"/>
            </w:tcMar>
          </w:tcPr>
          <w:p>
            <w:r>
              <w:rPr>
                <w:sz w:val="18"/>
                <w:szCs w:val="18"/>
              </w:rPr>
              <w:t xml:space="preserve">Know your numbers and protect your information</w:t>
            </w:r>
          </w:p>
        </w:tc>
      </w:tr>
      <w:tr>
        <w:trPr>
          <w:tblHeader w:val="off"/>
        </w:trPr>
        <w:tc>
          <w:tcPr>
            <w:tcW w:type="dxa" w:w="4820"/>
            <w:tcMar>
              <w:top w:type="dxa" w:w="60"/>
              <w:left w:type="dxa" w:w="90"/>
              <w:bottom w:type="dxa" w:w="60"/>
              <w:right w:type="dxa" w:w="90"/>
            </w:tcMar>
          </w:tcPr>
          <w:p>
            <w:r>
              <w:rPr>
                <w:sz w:val="18"/>
                <w:szCs w:val="18"/>
              </w:rPr>
              <w:t xml:space="preserve">M2</w:t>
            </w:r>
          </w:p>
        </w:tc>
        <w:tc>
          <w:tcPr>
            <w:tcW w:type="dxa" w:w="4820"/>
            <w:tcMar>
              <w:top w:type="dxa" w:w="60"/>
              <w:left w:type="dxa" w:w="90"/>
              <w:bottom w:type="dxa" w:w="60"/>
              <w:right w:type="dxa" w:w="90"/>
            </w:tcMar>
          </w:tcPr>
          <w:p>
            <w:r>
              <w:rPr>
                <w:sz w:val="18"/>
                <w:szCs w:val="18"/>
              </w:rPr>
              <w:t xml:space="preserve">Use safe services and avoid fraud</w:t>
            </w:r>
          </w:p>
        </w:tc>
      </w:tr>
      <w:tr>
        <w:trPr>
          <w:tblHeader w:val="off"/>
        </w:trPr>
        <w:tc>
          <w:tcPr>
            <w:tcW w:type="dxa" w:w="4820"/>
            <w:tcMar>
              <w:top w:type="dxa" w:w="60"/>
              <w:left w:type="dxa" w:w="90"/>
              <w:bottom w:type="dxa" w:w="60"/>
              <w:right w:type="dxa" w:w="90"/>
            </w:tcMar>
          </w:tcPr>
          <w:p>
            <w:r>
              <w:rPr>
                <w:sz w:val="18"/>
                <w:szCs w:val="18"/>
              </w:rPr>
              <w:t xml:space="preserve">M3</w:t>
            </w:r>
          </w:p>
        </w:tc>
        <w:tc>
          <w:tcPr>
            <w:tcW w:type="dxa" w:w="4820"/>
            <w:tcMar>
              <w:top w:type="dxa" w:w="60"/>
              <w:left w:type="dxa" w:w="90"/>
              <w:bottom w:type="dxa" w:w="60"/>
              <w:right w:type="dxa" w:w="90"/>
            </w:tcMar>
          </w:tcPr>
          <w:p>
            <w:r>
              <w:rPr>
                <w:sz w:val="18"/>
                <w:szCs w:val="18"/>
              </w:rPr>
              <w:t xml:space="preserve">Build credit and manage your debts</w:t>
            </w:r>
          </w:p>
        </w:tc>
      </w:tr>
      <w:tr>
        <w:trPr>
          <w:tblHeader w:val="off"/>
        </w:trPr>
        <w:tc>
          <w:tcPr>
            <w:tcW w:type="dxa" w:w="4820"/>
            <w:tcMar>
              <w:top w:type="dxa" w:w="60"/>
              <w:left w:type="dxa" w:w="90"/>
              <w:bottom w:type="dxa" w:w="60"/>
              <w:right w:type="dxa" w:w="90"/>
            </w:tcMar>
          </w:tcPr>
          <w:p>
            <w:r>
              <w:rPr>
                <w:sz w:val="18"/>
                <w:szCs w:val="18"/>
              </w:rPr>
              <w:t xml:space="preserve">M4</w:t>
            </w:r>
          </w:p>
        </w:tc>
        <w:tc>
          <w:tcPr>
            <w:tcW w:type="dxa" w:w="4820"/>
            <w:tcMar>
              <w:top w:type="dxa" w:w="60"/>
              <w:left w:type="dxa" w:w="90"/>
              <w:bottom w:type="dxa" w:w="60"/>
              <w:right w:type="dxa" w:w="90"/>
            </w:tcMar>
          </w:tcPr>
          <w:p>
            <w:r>
              <w:rPr>
                <w:sz w:val="18"/>
                <w:szCs w:val="18"/>
              </w:rPr>
              <w:t xml:space="preserve">Understand your taxes and protect your health</w:t>
            </w:r>
          </w:p>
        </w:tc>
      </w:tr>
      <w:tr>
        <w:trPr>
          <w:tblHeader w:val="off"/>
        </w:trPr>
        <w:tc>
          <w:tcPr>
            <w:tcW w:type="dxa" w:w="4820"/>
            <w:tcMar>
              <w:top w:type="dxa" w:w="60"/>
              <w:left w:type="dxa" w:w="90"/>
              <w:bottom w:type="dxa" w:w="60"/>
              <w:right w:type="dxa" w:w="90"/>
            </w:tcMar>
          </w:tcPr>
          <w:p>
            <w:r>
              <w:rPr>
                <w:sz w:val="18"/>
                <w:szCs w:val="18"/>
              </w:rPr>
              <w:t xml:space="preserve">M5</w:t>
            </w:r>
          </w:p>
        </w:tc>
        <w:tc>
          <w:tcPr>
            <w:tcW w:type="dxa" w:w="4820"/>
            <w:tcMar>
              <w:top w:type="dxa" w:w="60"/>
              <w:left w:type="dxa" w:w="90"/>
              <w:bottom w:type="dxa" w:w="60"/>
              <w:right w:type="dxa" w:w="90"/>
            </w:tcMar>
          </w:tcPr>
          <w:p>
            <w:r>
              <w:rPr>
                <w:sz w:val="18"/>
                <w:szCs w:val="18"/>
              </w:rPr>
              <w:t xml:space="preserve">Set goals, plan your retirement and take care of your family</w:t>
            </w:r>
          </w:p>
        </w:tc>
      </w:tr>
    </w:tbl>
    <w:p/>
    <w:p>
      <w:r>
        <w:t xml:space="preserve">Your plan brings all of this together on one page. From each module, choose only what matters to you today.</w:t>
      </w:r>
    </w:p>
    <w:p>
      <w:pPr>
        <w:pStyle w:val="Heading4"/>
      </w:pPr>
      <w:r>
        <w:t xml:space="preserve">Your first step, today</w:t>
      </w:r>
    </w:p>
    <w:p>
      <w:r>
        <w:t xml:space="preserve">Choose one action you can do today in less than 15 minutes: check your balance, set aside 10 dollars or save the phone number of a VITA center.</w:t>
      </w:r>
    </w:p>
    <w:p>
      <w:r>
        <w:t xml:space="preserve">Doing something small today helps you keep going tomorrow. The plan grows with every step.</w:t>
      </w:r>
    </w:p>
    <w:p>
      <w:pPr>
        <w:pStyle w:val="Heading4"/>
      </w:pPr>
      <w:r>
        <w:t xml:space="preserve">Check your understanding</w:t>
      </w:r>
    </w:p>
    <w:p>
      <w:pPr>
        <w:pStyle w:val="ListParagraph"/>
        <w:numPr>
          <w:ilvl w:val="0"/>
          <w:numId w:val="40"/>
        </w:numPr>
      </w:pPr>
      <w:r>
        <w:t xml:space="preserve">Does your plan have to be perfect to start?</w:t>
      </w:r>
    </w:p>
    <w:p>
      <w:r>
        <w:rPr>
          <w:i/>
          <w:iCs/>
        </w:rPr>
        <w:t xml:space="preserve">Answer:</w:t>
      </w:r>
      <w:r>
        <w:t xml:space="preserve"> No. It has to be clear and doable.</w:t>
      </w:r>
    </w:p>
    <w:p>
      <w:pPr>
        <w:pStyle w:val="ListParagraph"/>
        <w:numPr>
          <w:ilvl w:val="0"/>
          <w:numId w:val="41"/>
        </w:numPr>
      </w:pPr>
      <w:r>
        <w:t xml:space="preserve">How often should you review it?</w:t>
      </w:r>
    </w:p>
    <w:p>
      <w:r>
        <w:rPr>
          <w:i/>
          <w:iCs/>
        </w:rPr>
        <w:t xml:space="preserve">Answer:</w:t>
      </w:r>
      <w:r>
        <w:t xml:space="preserve"> Every three or six months, or when something changes.</w:t>
      </w:r>
    </w:p>
    <w:p>
      <w:pPr>
        <w:pStyle w:val="Heading4"/>
      </w:pPr>
      <w:r>
        <w:t xml:space="preserve">Remember</w:t>
      </w:r>
    </w:p>
    <w:p>
      <w:pPr>
        <w:pStyle w:val="ListParagraph"/>
        <w:numPr>
          <w:ilvl w:val="0"/>
          <w:numId w:val="2"/>
        </w:numPr>
      </w:pPr>
      <w:r>
        <w:t xml:space="preserve">Your plan fits on one page.</w:t>
      </w:r>
    </w:p>
    <w:p>
      <w:pPr>
        <w:pStyle w:val="ListParagraph"/>
        <w:numPr>
          <w:ilvl w:val="0"/>
          <w:numId w:val="2"/>
        </w:numPr>
      </w:pPr>
      <w:r>
        <w:t xml:space="preserve">Write three actions with dates.</w:t>
      </w:r>
    </w:p>
    <w:p>
      <w:pPr>
        <w:pStyle w:val="ListParagraph"/>
        <w:numPr>
          <w:ilvl w:val="0"/>
          <w:numId w:val="2"/>
        </w:numPr>
      </w:pPr>
      <w:r>
        <w:t xml:space="preserve">Review it when something changes.</w:t>
      </w:r>
    </w:p>
    <w:p>
      <w:pPr>
        <w:pStyle w:val="Heading3"/>
      </w:pPr>
      <w:r>
        <w:t xml:space="preserve">Go deeper (5 more minutes)</w:t>
      </w:r>
    </w:p>
    <w:p>
      <w:pPr>
        <w:pStyle w:val="Heading4"/>
      </w:pPr>
      <w:r>
        <w:t xml:space="preserve">Your one-page plan</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Part</w:t>
            </w:r>
          </w:p>
        </w:tc>
        <w:tc>
          <w:tcPr>
            <w:tcW w:type="dxa" w:w="4820"/>
            <w:shd w:fill="1F5C4A" w:color="auto" w:val="clear"/>
            <w:tcMar>
              <w:top w:type="dxa" w:w="60"/>
              <w:left w:type="dxa" w:w="90"/>
              <w:bottom w:type="dxa" w:w="60"/>
              <w:right w:type="dxa" w:w="90"/>
            </w:tcMar>
          </w:tcPr>
          <w:p>
            <w:r>
              <w:rPr>
                <w:b/>
                <w:bCs/>
                <w:color w:val="FFFFFF"/>
                <w:sz w:val="18"/>
                <w:szCs w:val="18"/>
              </w:rPr>
              <w:t xml:space="preserve">What you write</w:t>
            </w:r>
          </w:p>
        </w:tc>
      </w:tr>
      <w:tr>
        <w:trPr>
          <w:tblHeader w:val="off"/>
        </w:trPr>
        <w:tc>
          <w:tcPr>
            <w:tcW w:type="dxa" w:w="4820"/>
            <w:tcMar>
              <w:top w:type="dxa" w:w="60"/>
              <w:left w:type="dxa" w:w="90"/>
              <w:bottom w:type="dxa" w:w="60"/>
              <w:right w:type="dxa" w:w="90"/>
            </w:tcMar>
          </w:tcPr>
          <w:p>
            <w:r>
              <w:rPr>
                <w:sz w:val="18"/>
                <w:szCs w:val="18"/>
              </w:rPr>
              <w:t xml:space="preserve">My numbers</w:t>
            </w:r>
          </w:p>
        </w:tc>
        <w:tc>
          <w:tcPr>
            <w:tcW w:type="dxa" w:w="4820"/>
            <w:tcMar>
              <w:top w:type="dxa" w:w="60"/>
              <w:left w:type="dxa" w:w="90"/>
              <w:bottom w:type="dxa" w:w="60"/>
              <w:right w:type="dxa" w:w="90"/>
            </w:tcMar>
          </w:tcPr>
          <w:p>
            <w:r>
              <w:rPr>
                <w:sz w:val="18"/>
                <w:szCs w:val="18"/>
              </w:rPr>
              <w:t xml:space="preserve">Low-month income, essential expenses, debts</w:t>
            </w:r>
          </w:p>
        </w:tc>
      </w:tr>
      <w:tr>
        <w:trPr>
          <w:tblHeader w:val="off"/>
        </w:trPr>
        <w:tc>
          <w:tcPr>
            <w:tcW w:type="dxa" w:w="4820"/>
            <w:tcMar>
              <w:top w:type="dxa" w:w="60"/>
              <w:left w:type="dxa" w:w="90"/>
              <w:bottom w:type="dxa" w:w="60"/>
              <w:right w:type="dxa" w:w="90"/>
            </w:tcMar>
          </w:tcPr>
          <w:p>
            <w:r>
              <w:rPr>
                <w:sz w:val="18"/>
                <w:szCs w:val="18"/>
              </w:rPr>
              <w:t xml:space="preserve">My reserve</w:t>
            </w:r>
          </w:p>
        </w:tc>
        <w:tc>
          <w:tcPr>
            <w:tcW w:type="dxa" w:w="4820"/>
            <w:tcMar>
              <w:top w:type="dxa" w:w="60"/>
              <w:left w:type="dxa" w:w="90"/>
              <w:bottom w:type="dxa" w:w="60"/>
              <w:right w:type="dxa" w:w="90"/>
            </w:tcMar>
          </w:tcPr>
          <w:p>
            <w:r>
              <w:rPr>
                <w:sz w:val="18"/>
                <w:szCs w:val="18"/>
              </w:rPr>
              <w:t xml:space="preserve">How much I have and how much I want</w:t>
            </w:r>
          </w:p>
        </w:tc>
      </w:tr>
      <w:tr>
        <w:trPr>
          <w:tblHeader w:val="off"/>
        </w:trPr>
        <w:tc>
          <w:tcPr>
            <w:tcW w:type="dxa" w:w="4820"/>
            <w:tcMar>
              <w:top w:type="dxa" w:w="60"/>
              <w:left w:type="dxa" w:w="90"/>
              <w:bottom w:type="dxa" w:w="60"/>
              <w:right w:type="dxa" w:w="90"/>
            </w:tcMar>
          </w:tcPr>
          <w:p>
            <w:r>
              <w:rPr>
                <w:sz w:val="18"/>
                <w:szCs w:val="18"/>
              </w:rPr>
              <w:t xml:space="preserve">My goals</w:t>
            </w:r>
          </w:p>
        </w:tc>
        <w:tc>
          <w:tcPr>
            <w:tcW w:type="dxa" w:w="4820"/>
            <w:tcMar>
              <w:top w:type="dxa" w:w="60"/>
              <w:left w:type="dxa" w:w="90"/>
              <w:bottom w:type="dxa" w:w="60"/>
              <w:right w:type="dxa" w:w="90"/>
            </w:tcMar>
          </w:tcPr>
          <w:p>
            <w:r>
              <w:rPr>
                <w:sz w:val="18"/>
                <w:szCs w:val="18"/>
              </w:rPr>
              <w:t xml:space="preserve">Three goals with amount, date and priority</w:t>
            </w:r>
          </w:p>
        </w:tc>
      </w:tr>
      <w:tr>
        <w:trPr>
          <w:tblHeader w:val="off"/>
        </w:trPr>
        <w:tc>
          <w:tcPr>
            <w:tcW w:type="dxa" w:w="4820"/>
            <w:tcMar>
              <w:top w:type="dxa" w:w="60"/>
              <w:left w:type="dxa" w:w="90"/>
              <w:bottom w:type="dxa" w:w="60"/>
              <w:right w:type="dxa" w:w="90"/>
            </w:tcMar>
          </w:tcPr>
          <w:p>
            <w:r>
              <w:rPr>
                <w:sz w:val="18"/>
                <w:szCs w:val="18"/>
              </w:rPr>
              <w:t xml:space="preserve">My protection</w:t>
            </w:r>
          </w:p>
        </w:tc>
        <w:tc>
          <w:tcPr>
            <w:tcW w:type="dxa" w:w="4820"/>
            <w:tcMar>
              <w:top w:type="dxa" w:w="60"/>
              <w:left w:type="dxa" w:w="90"/>
              <w:bottom w:type="dxa" w:w="60"/>
              <w:right w:type="dxa" w:w="90"/>
            </w:tcMar>
          </w:tcPr>
          <w:p>
            <w:r>
              <w:rPr>
                <w:sz w:val="18"/>
                <w:szCs w:val="18"/>
              </w:rPr>
              <w:t xml:space="preserve">Insurance, beneficiaries, documents</w:t>
            </w:r>
          </w:p>
        </w:tc>
      </w:tr>
      <w:tr>
        <w:trPr>
          <w:tblHeader w:val="off"/>
        </w:trPr>
        <w:tc>
          <w:tcPr>
            <w:tcW w:type="dxa" w:w="4820"/>
            <w:tcMar>
              <w:top w:type="dxa" w:w="60"/>
              <w:left w:type="dxa" w:w="90"/>
              <w:bottom w:type="dxa" w:w="60"/>
              <w:right w:type="dxa" w:w="90"/>
            </w:tcMar>
          </w:tcPr>
          <w:p>
            <w:r>
              <w:rPr>
                <w:sz w:val="18"/>
                <w:szCs w:val="18"/>
              </w:rPr>
              <w:t xml:space="preserve">My next steps</w:t>
            </w:r>
          </w:p>
        </w:tc>
        <w:tc>
          <w:tcPr>
            <w:tcW w:type="dxa" w:w="4820"/>
            <w:tcMar>
              <w:top w:type="dxa" w:w="60"/>
              <w:left w:type="dxa" w:w="90"/>
              <w:bottom w:type="dxa" w:w="60"/>
              <w:right w:type="dxa" w:w="90"/>
            </w:tcMar>
          </w:tcPr>
          <w:p>
            <w:r>
              <w:rPr>
                <w:sz w:val="18"/>
                <w:szCs w:val="18"/>
              </w:rPr>
              <w:t xml:space="preserve">Three actions with dates</w:t>
            </w:r>
          </w:p>
        </w:tc>
      </w:tr>
      <w:tr>
        <w:trPr>
          <w:tblHeader w:val="off"/>
        </w:trPr>
        <w:tc>
          <w:tcPr>
            <w:tcW w:type="dxa" w:w="4820"/>
            <w:tcMar>
              <w:top w:type="dxa" w:w="60"/>
              <w:left w:type="dxa" w:w="90"/>
              <w:bottom w:type="dxa" w:w="60"/>
              <w:right w:type="dxa" w:w="90"/>
            </w:tcMar>
          </w:tcPr>
          <w:p>
            <w:r>
              <w:rPr>
                <w:sz w:val="18"/>
                <w:szCs w:val="18"/>
              </w:rPr>
              <w:t xml:space="preserve">My help</w:t>
            </w:r>
          </w:p>
        </w:tc>
        <w:tc>
          <w:tcPr>
            <w:tcW w:type="dxa" w:w="4820"/>
            <w:tcMar>
              <w:top w:type="dxa" w:w="60"/>
              <w:left w:type="dxa" w:w="90"/>
              <w:bottom w:type="dxa" w:w="60"/>
              <w:right w:type="dxa" w:w="90"/>
            </w:tcMar>
          </w:tcPr>
          <w:p>
            <w:r>
              <w:rPr>
                <w:sz w:val="18"/>
                <w:szCs w:val="18"/>
              </w:rPr>
              <w:t xml:space="preserve">Who I can ask for free guidance</w:t>
            </w:r>
          </w:p>
        </w:tc>
      </w:tr>
    </w:tbl>
    <w:p/>
    <w:p>
      <w:pPr>
        <w:pStyle w:val="Heading4"/>
      </w:pPr>
      <w:r>
        <w:t xml:space="preserve">Your support network</w:t>
      </w:r>
    </w:p>
    <w:p>
      <w:r>
        <w:t xml:space="preserve">Keep the contacts for free help you learned about in the program: VITA centers, housing counselors, nonprofit credit counseling, your consulate, attorneys or accredited representatives.</w:t>
      </w:r>
    </w:p>
    <w:p>
      <w:r>
        <w:t xml:space="preserve">You don't have to do it alone.</w:t>
      </w:r>
    </w:p>
    <w:p>
      <w:pPr>
        <w:pStyle w:val="Heading4"/>
      </w:pPr>
      <w:r>
        <w:t xml:space="preserve">Protect your plan</w:t>
      </w:r>
    </w:p>
    <w:p>
      <w:pPr>
        <w:pStyle w:val="ListParagraph"/>
        <w:numPr>
          <w:ilvl w:val="0"/>
          <w:numId w:val="2"/>
        </w:numPr>
      </w:pPr>
      <w:r>
        <w:t xml:space="preserve">Don't share your passwords or your full numbers.</w:t>
      </w:r>
    </w:p>
    <w:p>
      <w:pPr>
        <w:pStyle w:val="ListParagraph"/>
        <w:numPr>
          <w:ilvl w:val="0"/>
          <w:numId w:val="2"/>
        </w:numPr>
      </w:pPr>
      <w:r>
        <w:t xml:space="preserve">Verify before investing or paying.</w:t>
      </w:r>
    </w:p>
    <w:p>
      <w:pPr>
        <w:pStyle w:val="ListParagraph"/>
        <w:numPr>
          <w:ilvl w:val="0"/>
          <w:numId w:val="2"/>
        </w:numPr>
      </w:pPr>
      <w:r>
        <w:t xml:space="preserve">If something sounds too good, ask first.</w:t>
      </w:r>
    </w:p>
    <w:p>
      <w:pPr>
        <w:pBdr>
          <w:left w:val="single" w:color="1F5C4A" w:sz="18" w:space="8"/>
        </w:pBdr>
        <w:shd w:fill="EAF2EE" w:color="auto" w:val="clear"/>
        <w:spacing w:after="160" w:before="120"/>
        <w:ind w:left="200" w:right="200"/>
      </w:pPr>
      <w:r>
        <w:rPr>
          <w:b/>
          <w:bCs/>
        </w:rPr>
        <w:t xml:space="preserve">Good to know:</w:t>
      </w:r>
      <w:r>
        <w:t xml:space="preserve"> according to the FDIC, people who have an account and a savings plan are more likely to handle an emergency without going into debt.</w:t>
      </w:r>
    </w:p>
    <w:p>
      <w:pPr>
        <w:pStyle w:val="Heading4"/>
      </w:pPr>
      <w:r>
        <w:t xml:space="preserve">Celebrate your progress</w:t>
      </w:r>
    </w:p>
    <w:p>
      <w:r>
        <w:t xml:space="preserve">Every step counts: opening an account, paying off a debt, making your first contribution.</w:t>
      </w:r>
    </w:p>
    <w:p>
      <w:r>
        <w:t xml:space="preserve">Write down your achievements in your plan. They remind you that you can do it.</w:t>
      </w:r>
    </w:p>
    <w:p>
      <w:pPr>
        <w:pStyle w:val="Heading4"/>
      </w:pPr>
      <w:r>
        <w:t xml:space="preserve">Do it as a family</w:t>
      </w:r>
    </w:p>
    <w:p>
      <w:r>
        <w:t xml:space="preserve">If you share expenses with your partner or your family, make the plan together. Talking about money without guilt or blame is part of the plan.</w:t>
      </w:r>
    </w:p>
    <w:p>
      <w:r>
        <w:t xml:space="preserve">Agree on a fixed date, for example the first Sunday of each quarter, to check how you're doing.</w:t>
      </w:r>
    </w:p>
    <w:p>
      <w:r>
        <w:t xml:space="preserve">You can use a simple rule: each person shares one achievement, one worry and one next step. That keeps the conversation short and useful.</w:t>
      </w:r>
    </w:p>
    <w:p>
      <w:r>
        <w:t xml:space="preserve">If you have older children, include them in simple goals, like saving for something for the house. They learn by watching.</w:t>
      </w:r>
    </w:p>
    <w:p>
      <w:pPr>
        <w:pStyle w:val="Heading4"/>
      </w:pPr>
      <w:r>
        <w:t xml:space="preserve">Keep learning</w:t>
      </w:r>
    </w:p>
    <w:p>
      <w:r>
        <w:t xml:space="preserve">Your plan will change with your life. You can go back to any lesson in this program whenever you need it.</w:t>
      </w:r>
    </w:p>
    <w:p>
      <w:r>
        <w:t xml:space="preserve">If something changes, like a new job, a child or a move, look for the lesson on that topic and update that part of your plan.</w:t>
      </w:r>
    </w:p>
    <w:p>
      <w:pPr>
        <w:pStyle w:val="Heading4"/>
      </w:pPr>
      <w:r>
        <w:t xml:space="preserve">Cases</w:t>
      </w:r>
    </w:p>
    <w:p>
      <w:r>
        <w:rPr>
          <w:b/>
          <w:bCs/>
        </w:rPr>
        <w:t xml:space="preserve">Case 1. Luis's plan</w:t>
      </w:r>
    </w:p>
    <w:p>
      <w:r>
        <w:t xml:space="preserve">Luis has three goals but doesn't know where to start.</w:t>
      </w:r>
    </w:p>
    <w:p>
      <w:pPr>
        <w:pStyle w:val="ListParagraph"/>
        <w:numPr>
          <w:ilvl w:val="0"/>
          <w:numId w:val="2"/>
        </w:numPr>
      </w:pPr>
      <w:r>
        <w:rPr>
          <w:i/>
          <w:iCs/>
        </w:rPr>
        <w:t xml:space="preserve">What does he do?</w:t>
      </w:r>
      <w:r>
        <w:t xml:space="preserve"> He chooses one small action for this week and writes it down with a date.</w:t>
      </w:r>
    </w:p>
    <w:p>
      <w:r>
        <w:rPr>
          <w:b/>
          <w:bCs/>
        </w:rPr>
        <w:t xml:space="preserve">Case 2. Andrés's change</w:t>
      </w:r>
    </w:p>
    <w:p>
      <w:r>
        <w:t xml:space="preserve">Andrés changed jobs.</w:t>
      </w:r>
    </w:p>
    <w:p>
      <w:pPr>
        <w:pStyle w:val="ListParagraph"/>
        <w:numPr>
          <w:ilvl w:val="0"/>
          <w:numId w:val="2"/>
        </w:numPr>
      </w:pPr>
      <w:r>
        <w:rPr>
          <w:i/>
          <w:iCs/>
        </w:rPr>
        <w:t xml:space="preserve">What does he review in his plan?</w:t>
      </w:r>
      <w:r>
        <w:t xml:space="preserve"> His income, his base budget, his retirement plan and his beneficiaries.</w:t>
      </w:r>
    </w:p>
    <w:p>
      <w:r>
        <w:rPr>
          <w:b/>
          <w:bCs/>
        </w:rPr>
        <w:t xml:space="preserve">Case 3. Daniela's reserve</w:t>
      </w:r>
    </w:p>
    <w:p>
      <w:r>
        <w:t xml:space="preserve">Daniela had to use her reserve for an emergency.</w:t>
      </w:r>
    </w:p>
    <w:p>
      <w:pPr>
        <w:pStyle w:val="ListParagraph"/>
        <w:numPr>
          <w:ilvl w:val="0"/>
          <w:numId w:val="2"/>
        </w:numPr>
      </w:pPr>
      <w:r>
        <w:rPr>
          <w:i/>
          <w:iCs/>
        </w:rPr>
        <w:t xml:space="preserve">Did her plan fail?</w:t>
      </w:r>
      <w:r>
        <w:t xml:space="preserve"> No. The plan worked: the reserve was for exactly that. Now she builds it back up little by little.</w:t>
      </w:r>
    </w:p>
    <w:p>
      <w:pPr>
        <w:pStyle w:val="Heading4"/>
      </w:pPr>
      <w:r>
        <w:t xml:space="preserve">Common mistakes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Mistake</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3213"/>
            <w:tcMar>
              <w:top w:type="dxa" w:w="60"/>
              <w:left w:type="dxa" w:w="90"/>
              <w:bottom w:type="dxa" w:w="60"/>
              <w:right w:type="dxa" w:w="90"/>
            </w:tcMar>
          </w:tcPr>
          <w:p>
            <w:r>
              <w:rPr>
                <w:sz w:val="18"/>
                <w:szCs w:val="18"/>
              </w:rPr>
              <w:t xml:space="preserve">Waiting for the perfect plan</w:t>
            </w:r>
          </w:p>
        </w:tc>
        <w:tc>
          <w:tcPr>
            <w:tcW w:type="dxa" w:w="3213"/>
            <w:tcMar>
              <w:top w:type="dxa" w:w="60"/>
              <w:left w:type="dxa" w:w="90"/>
              <w:bottom w:type="dxa" w:w="60"/>
              <w:right w:type="dxa" w:w="90"/>
            </w:tcMar>
          </w:tcPr>
          <w:p>
            <w:r>
              <w:rPr>
                <w:sz w:val="18"/>
                <w:szCs w:val="18"/>
              </w:rPr>
              <w:t xml:space="preserve">You never start</w:t>
            </w:r>
          </w:p>
        </w:tc>
        <w:tc>
          <w:tcPr>
            <w:tcW w:type="dxa" w:w="3214"/>
            <w:tcMar>
              <w:top w:type="dxa" w:w="60"/>
              <w:left w:type="dxa" w:w="90"/>
              <w:bottom w:type="dxa" w:w="60"/>
              <w:right w:type="dxa" w:w="90"/>
            </w:tcMar>
          </w:tcPr>
          <w:p>
            <w:r>
              <w:rPr>
                <w:sz w:val="18"/>
                <w:szCs w:val="18"/>
              </w:rPr>
              <w:t xml:space="preserve">Start with one page</w:t>
            </w:r>
          </w:p>
        </w:tc>
      </w:tr>
      <w:tr>
        <w:trPr>
          <w:tblHeader w:val="off"/>
        </w:trPr>
        <w:tc>
          <w:tcPr>
            <w:tcW w:type="dxa" w:w="3213"/>
            <w:tcMar>
              <w:top w:type="dxa" w:w="60"/>
              <w:left w:type="dxa" w:w="90"/>
              <w:bottom w:type="dxa" w:w="60"/>
              <w:right w:type="dxa" w:w="90"/>
            </w:tcMar>
          </w:tcPr>
          <w:p>
            <w:r>
              <w:rPr>
                <w:sz w:val="18"/>
                <w:szCs w:val="18"/>
              </w:rPr>
              <w:t xml:space="preserve">Writing goals without dates</w:t>
            </w:r>
          </w:p>
        </w:tc>
        <w:tc>
          <w:tcPr>
            <w:tcW w:type="dxa" w:w="3213"/>
            <w:tcMar>
              <w:top w:type="dxa" w:w="60"/>
              <w:left w:type="dxa" w:w="90"/>
              <w:bottom w:type="dxa" w:w="60"/>
              <w:right w:type="dxa" w:w="90"/>
            </w:tcMar>
          </w:tcPr>
          <w:p>
            <w:r>
              <w:rPr>
                <w:sz w:val="18"/>
                <w:szCs w:val="18"/>
              </w:rPr>
              <w:t xml:space="preserve">They don't move forward</w:t>
            </w:r>
          </w:p>
        </w:tc>
        <w:tc>
          <w:tcPr>
            <w:tcW w:type="dxa" w:w="3214"/>
            <w:tcMar>
              <w:top w:type="dxa" w:w="60"/>
              <w:left w:type="dxa" w:w="90"/>
              <w:bottom w:type="dxa" w:w="60"/>
              <w:right w:type="dxa" w:w="90"/>
            </w:tcMar>
          </w:tcPr>
          <w:p>
            <w:r>
              <w:rPr>
                <w:sz w:val="18"/>
                <w:szCs w:val="18"/>
              </w:rPr>
              <w:t xml:space="preserve">Put a date on each action</w:t>
            </w:r>
          </w:p>
        </w:tc>
      </w:tr>
      <w:tr>
        <w:trPr>
          <w:tblHeader w:val="off"/>
        </w:trPr>
        <w:tc>
          <w:tcPr>
            <w:tcW w:type="dxa" w:w="3213"/>
            <w:tcMar>
              <w:top w:type="dxa" w:w="60"/>
              <w:left w:type="dxa" w:w="90"/>
              <w:bottom w:type="dxa" w:w="60"/>
              <w:right w:type="dxa" w:w="90"/>
            </w:tcMar>
          </w:tcPr>
          <w:p>
            <w:r>
              <w:rPr>
                <w:sz w:val="18"/>
                <w:szCs w:val="18"/>
              </w:rPr>
              <w:t xml:space="preserve">Not reviewing the plan</w:t>
            </w:r>
          </w:p>
        </w:tc>
        <w:tc>
          <w:tcPr>
            <w:tcW w:type="dxa" w:w="3213"/>
            <w:tcMar>
              <w:top w:type="dxa" w:w="60"/>
              <w:left w:type="dxa" w:w="90"/>
              <w:bottom w:type="dxa" w:w="60"/>
              <w:right w:type="dxa" w:w="90"/>
            </w:tcMar>
          </w:tcPr>
          <w:p>
            <w:r>
              <w:rPr>
                <w:sz w:val="18"/>
                <w:szCs w:val="18"/>
              </w:rPr>
              <w:t xml:space="preserve">It becomes useless</w:t>
            </w:r>
          </w:p>
        </w:tc>
        <w:tc>
          <w:tcPr>
            <w:tcW w:type="dxa" w:w="3214"/>
            <w:tcMar>
              <w:top w:type="dxa" w:w="60"/>
              <w:left w:type="dxa" w:w="90"/>
              <w:bottom w:type="dxa" w:w="60"/>
              <w:right w:type="dxa" w:w="90"/>
            </w:tcMar>
          </w:tcPr>
          <w:p>
            <w:r>
              <w:rPr>
                <w:sz w:val="18"/>
                <w:szCs w:val="18"/>
              </w:rPr>
              <w:t xml:space="preserve">Review it every three or six months</w:t>
            </w:r>
          </w:p>
        </w:tc>
      </w:tr>
      <w:tr>
        <w:trPr>
          <w:tblHeader w:val="off"/>
        </w:trPr>
        <w:tc>
          <w:tcPr>
            <w:tcW w:type="dxa" w:w="3213"/>
            <w:tcMar>
              <w:top w:type="dxa" w:w="60"/>
              <w:left w:type="dxa" w:w="90"/>
              <w:bottom w:type="dxa" w:w="60"/>
              <w:right w:type="dxa" w:w="90"/>
            </w:tcMar>
          </w:tcPr>
          <w:p>
            <w:r>
              <w:rPr>
                <w:sz w:val="18"/>
                <w:szCs w:val="18"/>
              </w:rPr>
              <w:t xml:space="preserve">Feeling guilty if something fails</w:t>
            </w:r>
          </w:p>
        </w:tc>
        <w:tc>
          <w:tcPr>
            <w:tcW w:type="dxa" w:w="3213"/>
            <w:tcMar>
              <w:top w:type="dxa" w:w="60"/>
              <w:left w:type="dxa" w:w="90"/>
              <w:bottom w:type="dxa" w:w="60"/>
              <w:right w:type="dxa" w:w="90"/>
            </w:tcMar>
          </w:tcPr>
          <w:p>
            <w:r>
              <w:rPr>
                <w:sz w:val="18"/>
                <w:szCs w:val="18"/>
              </w:rPr>
              <w:t xml:space="preserve">You abandon the plan</w:t>
            </w:r>
          </w:p>
        </w:tc>
        <w:tc>
          <w:tcPr>
            <w:tcW w:type="dxa" w:w="3214"/>
            <w:tcMar>
              <w:top w:type="dxa" w:w="60"/>
              <w:left w:type="dxa" w:w="90"/>
              <w:bottom w:type="dxa" w:w="60"/>
              <w:right w:type="dxa" w:w="90"/>
            </w:tcMar>
          </w:tcPr>
          <w:p>
            <w:r>
              <w:rPr>
                <w:sz w:val="18"/>
                <w:szCs w:val="18"/>
              </w:rPr>
              <w:t xml:space="preserve">Adjust it and keep going</w:t>
            </w:r>
          </w:p>
        </w:tc>
      </w:tr>
    </w:tbl>
    <w:p/>
    <w:p>
      <w:pPr>
        <w:pStyle w:val="Heading3"/>
      </w:pPr>
      <w:r>
        <w:t xml:space="preserve">Practice</w:t>
      </w:r>
    </w:p>
    <w:p>
      <w:pPr>
        <w:pStyle w:val="Heading4"/>
      </w:pPr>
      <w:r>
        <w:t xml:space="preserve">Interactive activity</w:t>
      </w:r>
    </w:p>
    <w:p>
      <w:r>
        <w:rPr>
          <w:b/>
          <w:bCs/>
        </w:rPr>
        <w:t xml:space="preserve">What would you do? (H5P):</w:t>
      </w:r>
      <w:r>
        <w:t xml:space="preserve"> three situations from this lesson with Luis, Daniela and Andrés. Choose the best decision in each one; if you miss, you can try again. It earns experience points.</w:t>
      </w:r>
    </w:p>
    <w:p>
      <w:pPr>
        <w:pStyle w:val="Heading4"/>
      </w:pPr>
      <w:r>
        <w:t xml:space="preserve">Quiz</w:t>
      </w:r>
    </w:p>
    <w:p>
      <w:pPr>
        <w:pStyle w:val="ListParagraph"/>
        <w:numPr>
          <w:ilvl w:val="0"/>
          <w:numId w:val="42"/>
        </w:numPr>
      </w:pPr>
      <w:r>
        <w:t xml:space="preserve">Does your plan have to be perfect to start? a) Yes · b) No · c) Yes, or it's useless</w:t>
      </w:r>
    </w:p>
    <w:p>
      <w:pPr>
        <w:pStyle w:val="ListParagraph"/>
        <w:numPr>
          <w:ilvl w:val="0"/>
          <w:numId w:val="42"/>
        </w:numPr>
      </w:pPr>
      <w:r>
        <w:t xml:space="preserve">Is using your reserve in an emergency a failure? a) Yes · b) No, that's what it's for · c) Yes, you have to start over</w:t>
      </w:r>
    </w:p>
    <w:p>
      <w:pPr>
        <w:pStyle w:val="ListParagraph"/>
        <w:numPr>
          <w:ilvl w:val="0"/>
          <w:numId w:val="42"/>
        </w:numPr>
      </w:pPr>
      <w:r>
        <w:t xml:space="preserve">When do you review your plan? a) Never · b) Every three or six months, or when something changes · c) Once, when you finish the course, and put it away</w:t>
      </w:r>
    </w:p>
    <w:p>
      <w:r>
        <w:rPr>
          <w:b/>
          <w:bCs/>
        </w:rPr>
        <w:t xml:space="preserve">Answers:</w:t>
      </w:r>
      <w:r>
        <w:t xml:space="preserve"> 1-b: clear and doable is enough. 2-b: the reserve did its job. 3-b: that keeps it useful.</w:t>
      </w:r>
    </w:p>
    <w:p>
      <w:pPr>
        <w:pStyle w:val="Heading4"/>
      </w:pPr>
      <w:r>
        <w:t xml:space="preserve">Put it into practice</w:t>
      </w:r>
    </w:p>
    <w:p>
      <w:r>
        <w:t xml:space="preserve">Write your one-page plan: your numbers, your reserve, three goals, your protection, three actions with dates and your support network. </w:t>
      </w:r>
      <w:r>
        <w:rPr>
          <w:b/>
          <w:bCs/>
        </w:rPr>
        <w:t xml:space="preserve">Answer:</w:t>
      </w:r>
      <w:r>
        <w:t xml:space="preserve"> For example: low month 2,100, essentials 1,700; reserve 300 of 1,000; goals: reserve, course, roof in Mexico; protection: beneficiaries pending; actions: AforeMóvil this week, beneficiaries this month, reserve this year; help: VITA and a housing counselor.</w:t>
      </w:r>
    </w:p>
    <w:p>
      <w:pPr>
        <w:pStyle w:val="Heading4"/>
      </w:pPr>
      <w:r>
        <w:t xml:space="preserve">Your plan</w:t>
      </w:r>
    </w:p>
    <w:p>
      <w:r>
        <w:t xml:space="preserve">Write your one-page plan and give it a review date. Congratulations on finishing the program!</w:t>
      </w:r>
    </w:p>
    <w:p>
      <w:pPr>
        <w:pStyle w:val="Heading3"/>
      </w:pPr>
      <w:r>
        <w:t xml:space="preserve">Learn more</w:t>
      </w:r>
    </w:p>
    <w:p>
      <w:pPr>
        <w:pStyle w:val="ListParagraph"/>
        <w:numPr>
          <w:ilvl w:val="0"/>
          <w:numId w:val="2"/>
        </w:numPr>
      </w:pPr>
      <w:r>
        <w:rPr>
          <w:b/>
          <w:bCs/>
        </w:rPr>
        <w:t xml:space="preserve">Your Money, Your Goals</w:t>
      </w:r>
      <w:r>
        <w:t xml:space="preserve"> (CFPB · English and Spanish): https://www.consumerfinance.gov/consumer-tools/educator-tools/your-money-your-goals/ — </w:t>
      </w:r>
      <w:r>
        <w:rPr>
          <w:b/>
          <w:bCs/>
        </w:rPr>
        <w:t xml:space="preserve">What to look for:</w:t>
      </w:r>
      <w:r>
        <w:t xml:space="preserve"> the goal, budget and action plan tools to print.</w:t>
      </w:r>
    </w:p>
    <w:p>
      <w:pPr>
        <w:pStyle w:val="ListParagraph"/>
        <w:numPr>
          <w:ilvl w:val="0"/>
          <w:numId w:val="2"/>
        </w:numPr>
      </w:pPr>
      <w:r>
        <w:rPr>
          <w:b/>
          <w:bCs/>
        </w:rPr>
        <w:t xml:space="preserve">Money Smart for Adults</w:t>
      </w:r>
      <w:r>
        <w:t xml:space="preserve"> (FDIC · English and Spanish): https://www.fdic.gov/consumer-resource-center/money-smart-adults — </w:t>
      </w:r>
      <w:r>
        <w:rPr>
          <w:b/>
          <w:bCs/>
        </w:rPr>
        <w:t xml:space="preserve">What to look for:</w:t>
      </w:r>
      <w:r>
        <w:t xml:space="preserve"> the modules you want to review.</w:t>
      </w:r>
    </w:p>
    <w:p>
      <w:pPr>
        <w:pStyle w:val="ListParagraph"/>
        <w:numPr>
          <w:ilvl w:val="0"/>
          <w:numId w:val="2"/>
        </w:numPr>
      </w:pPr>
      <w:r>
        <w:rPr>
          <w:b/>
          <w:bCs/>
        </w:rPr>
        <w:t xml:space="preserve">Find a credit counselor</w:t>
      </w:r>
      <w:r>
        <w:t xml:space="preserve"> (NFCC · English and Spanish): https://www.nfcc.org — </w:t>
      </w:r>
      <w:r>
        <w:rPr>
          <w:b/>
          <w:bCs/>
        </w:rPr>
        <w:t xml:space="preserve">What to look for:</w:t>
      </w:r>
      <w:r>
        <w:t xml:space="preserve"> free or low-cost nonprofit counseling.</w:t>
      </w:r>
    </w:p>
    <w:p>
      <w:pPr>
        <w:pStyle w:val="Heading3"/>
      </w:pPr>
      <w:r>
        <w:t xml:space="preserve">Key words</w:t>
      </w:r>
    </w:p>
    <w:p>
      <w:pPr>
        <w:pStyle w:val="ListParagraph"/>
        <w:numPr>
          <w:ilvl w:val="0"/>
          <w:numId w:val="2"/>
        </w:numPr>
      </w:pPr>
      <w:r>
        <w:rPr>
          <w:i/>
          <w:iCs/>
        </w:rPr>
        <w:t xml:space="preserve">Financial plan:</w:t>
      </w:r>
      <w:r>
        <w:t xml:space="preserve"> your goals and steps in writing.</w:t>
      </w:r>
    </w:p>
    <w:p>
      <w:pPr>
        <w:pStyle w:val="ListParagraph"/>
        <w:numPr>
          <w:ilvl w:val="0"/>
          <w:numId w:val="2"/>
        </w:numPr>
      </w:pPr>
      <w:r>
        <w:rPr>
          <w:i/>
          <w:iCs/>
        </w:rPr>
        <w:t xml:space="preserve">Support network:</w:t>
      </w:r>
      <w:r>
        <w:t xml:space="preserve"> people and institutions that guide you for free.</w:t>
      </w:r>
    </w:p>
    <w:p>
      <w:pPr>
        <w:pStyle w:val="Heading3"/>
      </w:pPr>
      <w:r>
        <w:t xml:space="preserve">Sources</w:t>
      </w:r>
    </w:p>
    <w:p>
      <w:r>
        <w:t xml:space="preserve">CFPB, Your Money, Your Goals · FDIC, Money Smart · NFCC.</w:t>
      </w:r>
    </w:p>
    <w:p>
      <w:r>
        <w:br w:type="page"/>
      </w:r>
    </w:p>
    <w:sectPr>
      <w:footerReference w:type="default" r:id="rId6"/>
      <w:pgSz w:w="12240" w:h="15840"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A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b/>
      <w:bCs/>
      <w:color w:val="1F5C4A"/>
      <w:sz w:val="36"/>
      <w:szCs w:val="36"/>
    </w:rPr>
  </w:style>
  <w:style w:type="paragraph" w:styleId="Heading2">
    <w:name w:val="Heading 2"/>
    <w:basedOn w:val="Normal"/>
    <w:next w:val="Normal"/>
    <w:qFormat/>
    <w:pPr>
      <w:spacing w:after="140" w:before="300"/>
      <w:outlineLvl w:val="1"/>
    </w:pPr>
    <w:rPr>
      <w:b/>
      <w:bCs/>
      <w:color w:val="23433A"/>
      <w:sz w:val="28"/>
      <w:szCs w:val="28"/>
    </w:rPr>
  </w:style>
  <w:style w:type="paragraph" w:styleId="Heading3">
    <w:name w:val="Heading 3"/>
    <w:basedOn w:val="Normal"/>
    <w:next w:val="Normal"/>
    <w:qFormat/>
    <w:pPr>
      <w:spacing w:after="100" w:before="220"/>
      <w:outlineLvl w:val="2"/>
    </w:pPr>
    <w:rPr>
      <w:b/>
      <w:bCs/>
      <w:color w:val="1F5C4A"/>
      <w:sz w:val="24"/>
      <w:szCs w:val="24"/>
    </w:rPr>
  </w:style>
  <w:style w:type="paragraph" w:styleId="Heading4">
    <w:name w:val="Heading 4"/>
    <w:basedOn w:val="Normal"/>
    <w:next w:val="Normal"/>
    <w:qFormat/>
    <w:pPr>
      <w:spacing w:after="80" w:before="160"/>
      <w:outlineLvl w:val="3"/>
    </w:pPr>
    <w:rPr>
      <w:b/>
      <w:bCs/>
      <w:color w:val="44544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Money, Your Family, Your Future</dc:title>
  <dc:creator>Desarrolla Talento</dc:creator>
  <cp:lastModifiedBy>Un-named</cp:lastModifiedBy>
  <cp:revision>1</cp:revision>
  <dcterms:created xsi:type="dcterms:W3CDTF">2026-09-28T17:43:30.785Z</dcterms:created>
  <dcterms:modified xsi:type="dcterms:W3CDTF">2026-09-28T17:43:30.786Z</dcterms:modified>
</cp:coreProperties>
</file>

<file path=docProps/custom.xml><?xml version="1.0" encoding="utf-8"?>
<Properties xmlns="http://schemas.openxmlformats.org/officeDocument/2006/custom-properties" xmlns:vt="http://schemas.openxmlformats.org/officeDocument/2006/docPropsVTypes"/>
</file>