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C165" w14:textId="77777777" w:rsidR="00514923" w:rsidRPr="00514923" w:rsidRDefault="00514923" w:rsidP="00514923">
      <w:pPr>
        <w:jc w:val="center"/>
        <w:rPr>
          <w:u w:val="single"/>
        </w:rPr>
      </w:pPr>
      <w:r w:rsidRPr="00514923">
        <w:rPr>
          <w:b/>
          <w:bCs/>
          <w:u w:val="single"/>
        </w:rPr>
        <w:t>CONTRATO DE LOCACIÓN DE VIVIENDA (CON COCHERA)</w:t>
      </w:r>
    </w:p>
    <w:p w14:paraId="502332D4" w14:textId="77777777" w:rsidR="003B4BCB" w:rsidRPr="003B4BCB" w:rsidRDefault="003B4BCB" w:rsidP="003B4BCB">
      <w:pPr>
        <w:jc w:val="both"/>
      </w:pPr>
      <w:r w:rsidRPr="003B4BCB">
        <w:t xml:space="preserve">En la Ciudad de Posadas, Provincia de Misiones, a los [Día] días del mes de [Mes] de [Año], entre el/la Sr/a. </w:t>
      </w:r>
      <w:r w:rsidRPr="003B4BCB">
        <w:rPr>
          <w:b/>
          <w:bCs/>
        </w:rPr>
        <w:t>[NOMBRE COMPLETO DEL LOCADOR]</w:t>
      </w:r>
      <w:r w:rsidRPr="003B4BCB">
        <w:t xml:space="preserve">, D.N.I. N° [ ... ], C.U.I.T. N° [ ... ], con domicilio en [ ... ], en adelante denominado el </w:t>
      </w:r>
      <w:r w:rsidRPr="003B4BCB">
        <w:rPr>
          <w:b/>
          <w:bCs/>
        </w:rPr>
        <w:t>“LOCADOR”</w:t>
      </w:r>
      <w:r w:rsidRPr="003B4BCB">
        <w:t xml:space="preserve">, por una parte; y el/la Sr/a. </w:t>
      </w:r>
      <w:r w:rsidRPr="003B4BCB">
        <w:rPr>
          <w:b/>
          <w:bCs/>
        </w:rPr>
        <w:t>[NOMBRE COMPLETO DEL LOCATARIO]</w:t>
      </w:r>
      <w:r w:rsidRPr="003B4BCB">
        <w:t xml:space="preserve">, D.N.I. N° [ ... ], C.U.I.T. N° [ ... ], con domicilio en [ ... ], en adelante denominado el </w:t>
      </w:r>
      <w:r w:rsidRPr="003B4BCB">
        <w:rPr>
          <w:b/>
          <w:bCs/>
        </w:rPr>
        <w:t>“LOCATARIO”</w:t>
      </w:r>
      <w:r w:rsidRPr="003B4BCB">
        <w:t xml:space="preserve">, por la otra; y el/la Sr/a. </w:t>
      </w:r>
      <w:r w:rsidRPr="003B4BCB">
        <w:rPr>
          <w:b/>
          <w:bCs/>
        </w:rPr>
        <w:t>[NOMBRE COMPLETO DEL FIADOR]</w:t>
      </w:r>
      <w:r w:rsidRPr="003B4BCB">
        <w:t xml:space="preserve">, D.N.I. N° [ ... ], C.U.I.T. N° [ ... ], con domicilio en [ ... ], en adelante denominado el </w:t>
      </w:r>
      <w:r w:rsidRPr="003B4BCB">
        <w:rPr>
          <w:b/>
          <w:bCs/>
        </w:rPr>
        <w:t>“FIADOR”</w:t>
      </w:r>
      <w:r w:rsidRPr="003B4BCB">
        <w:t>; convienen en celebrar el presente Contrato de Locación, el cual se regirá por el Decreto de Necesidad y Urgencia (DNU) 70/2023, el Código Civil y Comercial de la Nación (CCyCN) y las siguientes cláusulas y condiciones:</w:t>
      </w:r>
    </w:p>
    <w:p w14:paraId="7161DE0F" w14:textId="77777777" w:rsidR="003B4BCB" w:rsidRPr="003B4BCB" w:rsidRDefault="003B4BCB" w:rsidP="003B4BCB">
      <w:pPr>
        <w:jc w:val="both"/>
      </w:pPr>
      <w:r w:rsidRPr="003B4BCB">
        <w:rPr>
          <w:b/>
          <w:bCs/>
        </w:rPr>
        <w:t>PRIMERA: OBJETO.</w:t>
      </w:r>
      <w:r w:rsidRPr="003B4BCB">
        <w:t xml:space="preserve"> El LOCADOR da en locación al LOCATARIO, y éste acepta, los siguientes inmuebles, que se alquilan de forma conjunta e inescindible:</w:t>
      </w:r>
    </w:p>
    <w:p w14:paraId="5290C6A1" w14:textId="77777777" w:rsidR="003B4BCB" w:rsidRPr="003B4BCB" w:rsidRDefault="003B4BCB" w:rsidP="003B4BCB">
      <w:pPr>
        <w:numPr>
          <w:ilvl w:val="0"/>
          <w:numId w:val="5"/>
        </w:numPr>
        <w:jc w:val="both"/>
      </w:pPr>
      <w:r w:rsidRPr="003B4BCB">
        <w:t xml:space="preserve">La </w:t>
      </w:r>
      <w:r w:rsidRPr="003B4BCB">
        <w:rPr>
          <w:b/>
          <w:bCs/>
        </w:rPr>
        <w:t xml:space="preserve">Unidad Funcional N° [ </w:t>
      </w:r>
      <w:proofErr w:type="gramStart"/>
      <w:r w:rsidRPr="003B4BCB">
        <w:rPr>
          <w:b/>
          <w:bCs/>
        </w:rPr>
        <w:t>... ]</w:t>
      </w:r>
      <w:proofErr w:type="gramEnd"/>
      <w:r w:rsidRPr="003B4BCB">
        <w:t xml:space="preserve"> (destino Vivienda) sita en el Piso [ </w:t>
      </w:r>
      <w:proofErr w:type="gramStart"/>
      <w:r w:rsidRPr="003B4BCB">
        <w:t>... ]</w:t>
      </w:r>
      <w:proofErr w:type="gramEnd"/>
      <w:r w:rsidRPr="003B4BCB">
        <w:t xml:space="preserve"> del edificio de la calle [Dirección completa, incluyendo piso, depto., etc.].</w:t>
      </w:r>
    </w:p>
    <w:p w14:paraId="1720FEF5" w14:textId="77777777" w:rsidR="003B4BCB" w:rsidRPr="003B4BCB" w:rsidRDefault="003B4BCB" w:rsidP="003B4BCB">
      <w:pPr>
        <w:numPr>
          <w:ilvl w:val="0"/>
          <w:numId w:val="5"/>
        </w:numPr>
        <w:jc w:val="both"/>
      </w:pPr>
      <w:r w:rsidRPr="003B4BCB">
        <w:t xml:space="preserve">La </w:t>
      </w:r>
      <w:r w:rsidRPr="003B4BCB">
        <w:rPr>
          <w:b/>
          <w:bCs/>
        </w:rPr>
        <w:t xml:space="preserve">Unidad Funcional N° [ </w:t>
      </w:r>
      <w:proofErr w:type="gramStart"/>
      <w:r w:rsidRPr="003B4BCB">
        <w:rPr>
          <w:b/>
          <w:bCs/>
        </w:rPr>
        <w:t>... ]</w:t>
      </w:r>
      <w:proofErr w:type="gramEnd"/>
      <w:r w:rsidRPr="003B4BCB">
        <w:rPr>
          <w:b/>
          <w:bCs/>
        </w:rPr>
        <w:t xml:space="preserve"> / Cochera N° [ </w:t>
      </w:r>
      <w:proofErr w:type="gramStart"/>
      <w:r w:rsidRPr="003B4BCB">
        <w:rPr>
          <w:b/>
          <w:bCs/>
        </w:rPr>
        <w:t>... ]</w:t>
      </w:r>
      <w:proofErr w:type="gramEnd"/>
      <w:r w:rsidRPr="003B4BCB">
        <w:t xml:space="preserve">, sita en [Planta, </w:t>
      </w:r>
      <w:proofErr w:type="spellStart"/>
      <w:r w:rsidRPr="003B4BCB">
        <w:t>ej</w:t>
      </w:r>
      <w:proofErr w:type="spellEnd"/>
      <w:r w:rsidRPr="003B4BCB">
        <w:t>: 1er Subsuelo], del mismo edificio. El LOCATARIO declara conocer y aceptar el estado de conservación de ambas unidades.</w:t>
      </w:r>
    </w:p>
    <w:p w14:paraId="67E1C921" w14:textId="77777777" w:rsidR="003B4BCB" w:rsidRPr="003B4BCB" w:rsidRDefault="003B4BCB" w:rsidP="003B4BCB">
      <w:pPr>
        <w:jc w:val="both"/>
      </w:pPr>
      <w:r w:rsidRPr="003B4BCB">
        <w:rPr>
          <w:b/>
          <w:bCs/>
        </w:rPr>
        <w:t>SEGUNDA: DESTINO.</w:t>
      </w:r>
      <w:r w:rsidRPr="003B4BCB">
        <w:t xml:space="preserve"> El LOCATARIO destinará el inmueble (Unidad Funcional principal) </w:t>
      </w:r>
      <w:proofErr w:type="spellStart"/>
      <w:r w:rsidRPr="003B4BCB">
        <w:t>locado</w:t>
      </w:r>
      <w:proofErr w:type="spellEnd"/>
      <w:r w:rsidRPr="003B4BCB">
        <w:t xml:space="preserve"> exclusivamente para </w:t>
      </w:r>
      <w:r w:rsidRPr="003B4BCB">
        <w:rPr>
          <w:b/>
          <w:bCs/>
        </w:rPr>
        <w:t>VIVIENDA PERMANENTE</w:t>
      </w:r>
      <w:r w:rsidRPr="003B4BCB">
        <w:t xml:space="preserve"> propia y de su grupo familiar directo, no pudiendo modificar dicho destino. Queda estrictamente prohibido subarrendar, ceder, transferir, o dar en locación temporal (modalidad tipo "Airbnb" o similar, por plazos menores a seis meses) total o parcialmente el inmueble. El incumplimiento de esta cláusula será causal de resolución contractual y desalojo.</w:t>
      </w:r>
    </w:p>
    <w:p w14:paraId="5BEDE5CE" w14:textId="77777777" w:rsidR="003B4BCB" w:rsidRPr="003B4BCB" w:rsidRDefault="003B4BCB" w:rsidP="003B4BCB">
      <w:pPr>
        <w:jc w:val="both"/>
      </w:pPr>
      <w:r w:rsidRPr="003B4BCB">
        <w:rPr>
          <w:b/>
          <w:bCs/>
        </w:rPr>
        <w:t>SEGUNDA BIS: DESTINO DE LA COCHERA.</w:t>
      </w:r>
      <w:r w:rsidRPr="003B4BCB">
        <w:t xml:space="preserve"> El LOCATARIO destinará la cochera (Cláusula Primera, inc. 2) </w:t>
      </w:r>
      <w:r w:rsidRPr="003B4BCB">
        <w:rPr>
          <w:b/>
          <w:bCs/>
        </w:rPr>
        <w:t>exclusiva e indelegablemente para el estacionamiento de un (1) vehículo automotor</w:t>
      </w:r>
      <w:r w:rsidRPr="003B4BCB">
        <w:t xml:space="preserve"> de uso particular (tipo auto o camioneta). Queda terminantemente prohibido: a) Utilizar la cochera como baulera, depósito de muebles, taller, o para cualquier otro fin que no sea el guarda-coche. b) Ceder, subarrendar, prestar o permitir el uso de la cochera a terceros, sean estos habitantes del edificio o extraños a él. El uso es exclusivo del LOCATARIO de la unidad principal. El incumplimiento de esta cláusula será causal de rescisión (Cláusula Décima Séptima).</w:t>
      </w:r>
    </w:p>
    <w:p w14:paraId="5096027A" w14:textId="77777777" w:rsidR="003B4BCB" w:rsidRPr="003B4BCB" w:rsidRDefault="003B4BCB" w:rsidP="003B4BCB">
      <w:pPr>
        <w:jc w:val="both"/>
      </w:pPr>
      <w:r w:rsidRPr="003B4BCB">
        <w:rPr>
          <w:b/>
          <w:bCs/>
        </w:rPr>
        <w:lastRenderedPageBreak/>
        <w:t>TERCERA: PLAZO.</w:t>
      </w:r>
      <w:r w:rsidRPr="003B4BCB">
        <w:t xml:space="preserve"> El plazo de la locación se fija en [Duración, </w:t>
      </w:r>
      <w:proofErr w:type="spellStart"/>
      <w:r w:rsidRPr="003B4BCB">
        <w:t>ej</w:t>
      </w:r>
      <w:proofErr w:type="spellEnd"/>
      <w:r w:rsidRPr="003B4BCB">
        <w:t>: VEINTICATRO (24) MESES] (El DNU 70/2023 establece un mínimo de 2 años si no se estipula plazo), comenzando su vigencia el día [Fecha de Inicio] y finalizando indefectiblemente el día [Fecha de Fin]. A su vencimiento, el LOCATARIO deberá restituir el inmueble sin necesidad de interpelación alguna.</w:t>
      </w:r>
    </w:p>
    <w:p w14:paraId="25E9D8B7" w14:textId="77777777" w:rsidR="003B4BCB" w:rsidRPr="003B4BCB" w:rsidRDefault="003B4BCB" w:rsidP="003B4BCB">
      <w:pPr>
        <w:jc w:val="both"/>
      </w:pPr>
      <w:r w:rsidRPr="003B4BCB">
        <w:rPr>
          <w:b/>
          <w:bCs/>
        </w:rPr>
        <w:t>CUARTA: PRECIO Y MONEDA DE PAGO.</w:t>
      </w:r>
      <w:r w:rsidRPr="003B4BCB">
        <w:t xml:space="preserve"> El canon locativo mensual se fija en la suma total de </w:t>
      </w:r>
      <w:r w:rsidRPr="003B4BCB">
        <w:rPr>
          <w:b/>
          <w:bCs/>
        </w:rPr>
        <w:t xml:space="preserve">[MONTO TOTAL, </w:t>
      </w:r>
      <w:proofErr w:type="spellStart"/>
      <w:r w:rsidRPr="003B4BCB">
        <w:rPr>
          <w:b/>
          <w:bCs/>
        </w:rPr>
        <w:t>ej</w:t>
      </w:r>
      <w:proofErr w:type="spellEnd"/>
      <w:r w:rsidRPr="003B4BCB">
        <w:rPr>
          <w:b/>
          <w:bCs/>
        </w:rPr>
        <w:t>: DÓLARES CIEN (USD 100) o PESOS...]</w:t>
      </w:r>
      <w:r w:rsidRPr="003B4BCB">
        <w:t xml:space="preserve">. Dicho monto total se compone de la siguiente manera: a) La suma de </w:t>
      </w:r>
      <w:r w:rsidRPr="003B4BCB">
        <w:rPr>
          <w:b/>
          <w:bCs/>
        </w:rPr>
        <w:t xml:space="preserve">[MONTO VIVIENDA, </w:t>
      </w:r>
      <w:proofErr w:type="spellStart"/>
      <w:r w:rsidRPr="003B4BCB">
        <w:rPr>
          <w:b/>
          <w:bCs/>
        </w:rPr>
        <w:t>ej</w:t>
      </w:r>
      <w:proofErr w:type="spellEnd"/>
      <w:r w:rsidRPr="003B4BCB">
        <w:rPr>
          <w:b/>
          <w:bCs/>
        </w:rPr>
        <w:t>: USD 80]</w:t>
      </w:r>
      <w:r w:rsidRPr="003B4BCB">
        <w:t xml:space="preserve"> correspondientes a la locación de la Unidad Funcional (Cláusula Primera, inc. 1). b) La suma de </w:t>
      </w:r>
      <w:r w:rsidRPr="003B4BCB">
        <w:rPr>
          <w:b/>
          <w:bCs/>
        </w:rPr>
        <w:t xml:space="preserve">[MONTO COCHERA, </w:t>
      </w:r>
      <w:proofErr w:type="spellStart"/>
      <w:r w:rsidRPr="003B4BCB">
        <w:rPr>
          <w:b/>
          <w:bCs/>
        </w:rPr>
        <w:t>ej</w:t>
      </w:r>
      <w:proofErr w:type="spellEnd"/>
      <w:r w:rsidRPr="003B4BCB">
        <w:rPr>
          <w:b/>
          <w:bCs/>
        </w:rPr>
        <w:t>: USD 20]</w:t>
      </w:r>
      <w:r w:rsidRPr="003B4BCB">
        <w:t xml:space="preserve"> correspondientes a la locación de la Cochera (Cláusula Primera, inc. 2). El canon es indivisible y se abonará en un único pago, pero su discriminación sirve a fines impositivos y de imputación. El ajuste (Cláusula Quinta) se aplicará sobre el canon total. De conformidad con los Art. 765 y 766 del CCyCN (modificados por DNU 70/2023), el canon deberá abonarse en la moneda pactada. El LOCATARIO no podrá liberarse de su obligación abonando en moneda de curso legal (Pesos) si se pactó moneda extranjera. El pago solo se considerará íntegro si se efectúa en la moneda y cantidad estipulada.</w:t>
      </w:r>
    </w:p>
    <w:p w14:paraId="172BA885" w14:textId="77777777" w:rsidR="003B4BCB" w:rsidRPr="003B4BCB" w:rsidRDefault="003B4BCB" w:rsidP="003B4BCB">
      <w:pPr>
        <w:jc w:val="both"/>
      </w:pPr>
      <w:r w:rsidRPr="003B4BCB">
        <w:rPr>
          <w:b/>
          <w:bCs/>
        </w:rPr>
        <w:t>QUINTA: AJUSTE.</w:t>
      </w:r>
      <w:r w:rsidRPr="003B4BCB">
        <w:t xml:space="preserve"> Las partes acuerdan que el canon locativo mensual se actualizará </w:t>
      </w:r>
      <w:r w:rsidRPr="003B4BCB">
        <w:rPr>
          <w:b/>
          <w:bCs/>
        </w:rPr>
        <w:t>TRIMESTRALMENTE</w:t>
      </w:r>
      <w:r w:rsidRPr="003B4BCB">
        <w:t xml:space="preserve"> de forma acumulativa, utilizando el </w:t>
      </w:r>
      <w:r w:rsidRPr="003B4BCB">
        <w:rPr>
          <w:b/>
          <w:bCs/>
        </w:rPr>
        <w:t>[ELEGIR: Índice de Precios al Consumidor (IPC) publicado por el INDEC / Índice para Contratos de Locación (ICL) publicado por el BCRA]</w:t>
      </w:r>
      <w:r w:rsidRPr="003B4BCB">
        <w:t xml:space="preserve">. 1.- </w:t>
      </w:r>
      <w:r w:rsidRPr="003B4BCB">
        <w:rPr>
          <w:b/>
          <w:bCs/>
        </w:rPr>
        <w:t>MECANISMO DE CÁLCULO EXPLÍCITO:</w:t>
      </w:r>
      <w:r w:rsidRPr="003B4BCB">
        <w:t xml:space="preserve"> Para evitar toda duda interpretativa, la fórmula de ajuste será la siguiente: i.- Se tomará el valor del índice correspondiente al </w:t>
      </w:r>
      <w:r w:rsidRPr="003B4BCB">
        <w:rPr>
          <w:b/>
          <w:bCs/>
        </w:rPr>
        <w:t>mes inmediato anterior al mes del ajuste</w:t>
      </w:r>
      <w:r w:rsidRPr="003B4BCB">
        <w:t xml:space="preserve"> (en adelante, "Índice Nuevo"); ii.- Se tomará el valor del índice correspondiente al </w:t>
      </w:r>
      <w:r w:rsidRPr="003B4BCB">
        <w:rPr>
          <w:b/>
          <w:bCs/>
        </w:rPr>
        <w:t>mes inmediato anterior al mes de inicio del contrato</w:t>
      </w:r>
      <w:r w:rsidRPr="003B4BCB">
        <w:t xml:space="preserve"> (para el primer ajuste) o al </w:t>
      </w:r>
      <w:r w:rsidRPr="003B4BCB">
        <w:rPr>
          <w:b/>
          <w:bCs/>
        </w:rPr>
        <w:t>mes del último ajuste</w:t>
      </w:r>
      <w:r w:rsidRPr="003B4BCB">
        <w:t xml:space="preserve"> (para los siguientes) (en adelante, "Índice Base"); iii.- El nuevo canon resultará de multiplicar el canon vigente por el coeficiente obtenido de dividir el Índice Nuevo por el Índice Base. </w:t>
      </w:r>
      <w:r w:rsidRPr="003B4BCB">
        <w:rPr>
          <w:b/>
          <w:bCs/>
        </w:rPr>
        <w:t>Fórmula: Canon Nuevo = Canon Vigente x (Índice Nuevo / Índice Base)</w:t>
      </w:r>
      <w:r w:rsidRPr="003B4BCB">
        <w:t xml:space="preserve"> </w:t>
      </w:r>
      <w:r w:rsidRPr="003B4BCB">
        <w:rPr>
          <w:i/>
          <w:iCs/>
        </w:rPr>
        <w:t>Ejemplo Práctico:</w:t>
      </w:r>
      <w:r w:rsidRPr="003B4BCB">
        <w:t xml:space="preserve"> Si el contrato inicia en Enero (Índice Base = Diciembre) y el primer ajuste es en Abril (Índice Nuevo = Marzo), la fórmula será: Canon Abril = Canon Enero x (IPC Marzo / IPC Diciembre). Para el segundo ajuste en Julio (Índice Nuevo = Junio), la fórmula será: Canon Julio = Canon Abril x (IPC Junio / IPC Marzo). 2.- </w:t>
      </w:r>
      <w:r w:rsidRPr="003B4BCB">
        <w:rPr>
          <w:b/>
          <w:bCs/>
        </w:rPr>
        <w:t>FALLA DE PUBLICACIÓN:</w:t>
      </w:r>
      <w:r w:rsidRPr="003B4BCB">
        <w:t xml:space="preserve"> En caso </w:t>
      </w:r>
      <w:r w:rsidRPr="003B4BCB">
        <w:lastRenderedPageBreak/>
        <w:t xml:space="preserve">de falta de publicación o discontinuidad del índice pactado, se utilizará el índice oficial de características similares que lo reemplace, publicado por el INDEC. 3.- </w:t>
      </w:r>
      <w:r w:rsidRPr="003B4BCB">
        <w:rPr>
          <w:b/>
          <w:bCs/>
        </w:rPr>
        <w:t>OBLIGACIÓN DEL LOCATARIO:</w:t>
      </w:r>
      <w:r w:rsidRPr="003B4BCB">
        <w:t xml:space="preserve"> Es obligación del LOCATARIO recabar el nuevo monto del canon actualizado del LOCADOR o de quien éste designe, dentro de los primeros cinco (5) días hábiles del mes en que opera el ajuste. La falta de notificación del nuevo monto por parte del LOCADOR no exime al LOCATARIO de su obligación de pago ni impide la mora automática.</w:t>
      </w:r>
    </w:p>
    <w:p w14:paraId="00ECA719" w14:textId="77777777" w:rsidR="003B4BCB" w:rsidRPr="003B4BCB" w:rsidRDefault="003B4BCB" w:rsidP="003B4BCB">
      <w:pPr>
        <w:jc w:val="both"/>
      </w:pPr>
      <w:r w:rsidRPr="003B4BCB">
        <w:rPr>
          <w:b/>
          <w:bCs/>
        </w:rPr>
        <w:t>SEXTA: LUGAR Y FORMA DE PAGO.</w:t>
      </w:r>
      <w:r w:rsidRPr="003B4BCB">
        <w:t xml:space="preserve"> El canon será abonado por mes adelantado, del día 1 al 10 de cada mes, en [Lugar de pago o datos bancarios]. El LOCATARIO deberá remitir el comprobante de pago del canon, junto con los comprobantes de pago de los servicios, tasas e impuestos de ese período, a la dirección de correo electrónico [Email del Locador/Administración] indefectiblemente antes del día quince (15) de cada mes.</w:t>
      </w:r>
    </w:p>
    <w:p w14:paraId="11D32714" w14:textId="77777777" w:rsidR="003B4BCB" w:rsidRPr="003B4BCB" w:rsidRDefault="003B4BCB" w:rsidP="003B4BCB">
      <w:pPr>
        <w:jc w:val="both"/>
      </w:pPr>
      <w:r w:rsidRPr="003B4BCB">
        <w:rPr>
          <w:b/>
          <w:bCs/>
        </w:rPr>
        <w:t>SÉPTIMA: MORA.</w:t>
      </w:r>
      <w:r w:rsidRPr="003B4BCB">
        <w:t xml:space="preserve"> La mora en el pago del canon se producirá de forma automática, por el mero vencimiento del plazo, sin necesidad de interpelación judicial o extrajudicial alguna. En caso de mora, el LOCATARIO abonará un interés moratorio equivalente al </w:t>
      </w:r>
      <w:r w:rsidRPr="003B4BCB">
        <w:rPr>
          <w:b/>
          <w:bCs/>
        </w:rPr>
        <w:t>doble de la tasa activa</w:t>
      </w:r>
      <w:r w:rsidRPr="003B4BCB">
        <w:t xml:space="preserve"> que cobre el Banco de la Nación Argentina para operaciones de descubierto en cuenta corriente, calculado sobre el monto adeudado y hasta su efectivo pago.</w:t>
      </w:r>
    </w:p>
    <w:p w14:paraId="6C8ED832" w14:textId="77777777" w:rsidR="003B4BCB" w:rsidRPr="003B4BCB" w:rsidRDefault="003B4BCB" w:rsidP="003B4BCB">
      <w:pPr>
        <w:jc w:val="both"/>
      </w:pPr>
      <w:r w:rsidRPr="003B4BCB">
        <w:rPr>
          <w:b/>
          <w:bCs/>
        </w:rPr>
        <w:t>OCTAVA: DEPÓSITO EN GARANTÍA.</w:t>
      </w:r>
      <w:r w:rsidRPr="003B4BCB">
        <w:t xml:space="preserve"> En garantía del fiel cumplimiento de este contrato, el LOCATARIO entrega en este acto al LOCADOR la suma de </w:t>
      </w:r>
      <w:r w:rsidRPr="003B4BCB">
        <w:rPr>
          <w:b/>
          <w:bCs/>
        </w:rPr>
        <w:t>DÓLARES ESTADOUNIDENSES [COMPLETAR MONTO EN LETRAS] (USD [COMPLETAR MONTO EN NÚMEROS])</w:t>
      </w:r>
      <w:r w:rsidRPr="003B4BCB">
        <w:t xml:space="preserve">. Las partes dejan constancia de que dicho monto es el equivalente a </w:t>
      </w:r>
      <w:r w:rsidRPr="003B4BCB">
        <w:rPr>
          <w:b/>
          <w:bCs/>
        </w:rPr>
        <w:t>dos (2) meses</w:t>
      </w:r>
      <w:r w:rsidRPr="003B4BCB">
        <w:t xml:space="preserve"> del canon locativo inicial pactado en la Cláusula Cuarta. Este depósito no generará intereses y será devuelto al LOCATARIO sin actualización alguna, una vez finalizado el contrato, previa verificación del estado del inmueble y la inexistencia de deudas por servicios, expensas o cualquier otra obligación, conforme a las Cláusulas de Restitución. El LOCATARIO no podrá imputar el depósito al pago de alquileres, ni aun al último mes de la locación.</w:t>
      </w:r>
    </w:p>
    <w:p w14:paraId="3F08E8C4" w14:textId="77777777" w:rsidR="003B4BCB" w:rsidRPr="003B4BCB" w:rsidRDefault="003B4BCB" w:rsidP="003B4BCB">
      <w:pPr>
        <w:jc w:val="both"/>
      </w:pPr>
      <w:r w:rsidRPr="003B4BCB">
        <w:rPr>
          <w:b/>
          <w:bCs/>
        </w:rPr>
        <w:t>NOVENA: GASTOS Y SERVICIOS.</w:t>
      </w:r>
      <w:r w:rsidRPr="003B4BCB">
        <w:t xml:space="preserve"> Son a cargo exclusivo del LOCATARIO el pago de los siguientes rubros durante toda la vigencia del contrato: a) Servicio de Energía Eléctrica (suministrado por </w:t>
      </w:r>
      <w:r w:rsidRPr="003B4BCB">
        <w:rPr>
          <w:b/>
          <w:bCs/>
        </w:rPr>
        <w:t>EMSA</w:t>
      </w:r>
      <w:r w:rsidRPr="003B4BCB">
        <w:t xml:space="preserve">). b) Servicio Sanitario de Agua y Cloacas (suministrado por </w:t>
      </w:r>
      <w:r w:rsidRPr="003B4BCB">
        <w:rPr>
          <w:b/>
          <w:bCs/>
        </w:rPr>
        <w:t>SAMSA</w:t>
      </w:r>
      <w:r w:rsidRPr="003B4BCB">
        <w:t xml:space="preserve">). c) La carga o recarga de gas envasado (garrafa o cilindro) necesaria para el uso de los artefactos del inmueble. d) Impuesto Inmobiliario Provincial (emitido por </w:t>
      </w:r>
      <w:r w:rsidRPr="003B4BCB">
        <w:rPr>
          <w:b/>
          <w:bCs/>
        </w:rPr>
        <w:t>ATM Misiones</w:t>
      </w:r>
      <w:r w:rsidRPr="003B4BCB">
        <w:t xml:space="preserve">). e) Tasa General </w:t>
      </w:r>
      <w:r w:rsidRPr="003B4BCB">
        <w:lastRenderedPageBreak/>
        <w:t xml:space="preserve">de Inmuebles (emitida por la </w:t>
      </w:r>
      <w:r w:rsidRPr="003B4BCB">
        <w:rPr>
          <w:b/>
          <w:bCs/>
        </w:rPr>
        <w:t>Municipalidad de Posadas</w:t>
      </w:r>
      <w:r w:rsidRPr="003B4BCB">
        <w:t xml:space="preserve">). f) Expensas Comunes: El LOCATARIO abonará la totalidad de las expensas comunes, tanto </w:t>
      </w:r>
      <w:r w:rsidRPr="003B4BCB">
        <w:rPr>
          <w:b/>
          <w:bCs/>
        </w:rPr>
        <w:t>ordinarias como extraordinarias</w:t>
      </w:r>
      <w:r w:rsidRPr="003B4BCB">
        <w:t xml:space="preserve">, que liquida la Administración del Consorcio, correspondientes a la </w:t>
      </w:r>
      <w:r w:rsidRPr="003B4BCB">
        <w:rPr>
          <w:b/>
          <w:bCs/>
        </w:rPr>
        <w:t>Unidad Funcional principal</w:t>
      </w:r>
      <w:r w:rsidRPr="003B4BCB">
        <w:t xml:space="preserve">. g) El LOCATARIO abonará también la totalidad de las expensas (ordinarias y extraordinarias) correspondientes a la </w:t>
      </w:r>
      <w:r w:rsidRPr="003B4BCB">
        <w:rPr>
          <w:b/>
          <w:bCs/>
        </w:rPr>
        <w:t>Unidad Funcional de la Cochera</w:t>
      </w:r>
      <w:r w:rsidRPr="003B4BCB">
        <w:t>. El LOCATARIO deberá entregar al LOCADOR los comprobantes de pago de todos los rubros conforme se indica en la Cláusula Sexta.</w:t>
      </w:r>
    </w:p>
    <w:p w14:paraId="53D68D54" w14:textId="77777777" w:rsidR="003B4BCB" w:rsidRDefault="003B4BCB" w:rsidP="003B4BCB">
      <w:pPr>
        <w:jc w:val="both"/>
      </w:pPr>
      <w:r w:rsidRPr="003B4BCB">
        <w:rPr>
          <w:b/>
          <w:bCs/>
        </w:rPr>
        <w:t>DÉCIMA: OBLIGACIONES Y REGLAMENTOS.</w:t>
      </w:r>
      <w:r w:rsidRPr="003B4BCB">
        <w:t xml:space="preserve"> El </w:t>
      </w:r>
      <w:r w:rsidRPr="007251A4">
        <w:rPr>
          <w:b/>
        </w:rPr>
        <w:t xml:space="preserve">LOCATARIO </w:t>
      </w:r>
      <w:r w:rsidRPr="003B4BCB">
        <w:t>se obliga a: a) Acatar y cumplir el Reglamento de Copropiedad y Administración y el Reglamento Interno del edificio (</w:t>
      </w:r>
      <w:r w:rsidRPr="003B4BCB">
        <w:rPr>
          <w:b/>
          <w:bCs/>
        </w:rPr>
        <w:t>ANEXO III</w:t>
      </w:r>
      <w:r w:rsidRPr="003B4BCB">
        <w:t>). b) Abstenerse de realizar actos que perturben la tranquilidad de los vecinos (ruidos molestos, música elevada, etc.). c) Se prohíbe la tenencia de animales de cualquier especie en el inmueble, salvo autorización expresa, específica y por escrito del LOCADOR. Dicha autorización, de ser concedida, será considerada precaria y podrá ser revocada por el LOCADOR en cualquier momento si el animal causara daños al inmueble, generase olores, provocara ruidos molestos para los vecinos, o si su tenencia incumpliera el Reglamento de Copropiedad. El LOCATARIO será el único y total responsable por los daños y perjuicios que el animal pudiera ocasionar al inmueble, a las cosas o a terceros, debiendo además cumplir estrictamente con todas las disposiciones del Reglamento de Copropiedad y Administración al respecto. El incumplimiento del destino (Cláusula Segunda) o de las obligaciones de esta cláusula (uso abusivo) facultará al LOCADOR a aplicar una cláusula penal de [Monto Fijo……..] por cada incumplimiento comprobado, sin perjuicio del derecho a resolver el contrato.</w:t>
      </w:r>
    </w:p>
    <w:p w14:paraId="46D25C19" w14:textId="77777777" w:rsidR="007251A4" w:rsidRPr="00E8563E" w:rsidRDefault="007251A4" w:rsidP="007251A4">
      <w:pPr>
        <w:jc w:val="both"/>
      </w:pPr>
      <w:r w:rsidRPr="004A6D5C">
        <w:rPr>
          <w:b/>
        </w:rPr>
        <w:t>OBLIGACIÓN DE HACER: El LOCATARIO</w:t>
      </w:r>
      <w:r>
        <w:t xml:space="preserve"> se obliga a gestionar, a su exclusivo costo y cargo, el cambio de titularidad a su nombre de todos los servicios públicos suministrados al inmueble, incluyendo (pero no limitándose a) Energía Eléctrica (EMSA) y Servicio Sanitario (SAMSA). 1.- PLAZO: Esta transferencia deberá ser completada por el LOCATARIO dentro de los quince (15) días corridos de la firma del presente. 2.- CONSTANCIA: El LOCATARIO deberá entregar al LOCADOR copia fehaciente de las facturas ya emitidas a su nombre, o constancia del trámite de titularidad, antes de cumplirse los treinta (30) días de contrato.3.-SANCIÓN: El incumplimiento de esta obligación de hacer (transferir la titularidad) en el plazo estipulado será considerado un incumplimiento grave y facultará al LOCADOR a rescindir el </w:t>
      </w:r>
      <w:r>
        <w:lastRenderedPageBreak/>
        <w:t>contrato por culpa del LOCATARIO (conforme Cláusula Décima Sexta / Décima Séptima). 4. BAJA AL FINALIZAR: Al finalizar el contrato, el LOCATARIO se obliga a entregar al LOCADOR, junto con la restitución del inmueble, las constancias de libre deuda y de baja de los servicios a su nombre, siendo esta una condición sine qua non para la firma del Acta de Restitución de conformidad (Anexo V) y la eventual devolución del depósito.</w:t>
      </w:r>
    </w:p>
    <w:p w14:paraId="68F8BF75" w14:textId="77777777" w:rsidR="003B4BCB" w:rsidRPr="003B4BCB" w:rsidRDefault="003B4BCB" w:rsidP="003B4BCB">
      <w:pPr>
        <w:jc w:val="both"/>
      </w:pPr>
      <w:r w:rsidRPr="003B4BCB">
        <w:rPr>
          <w:b/>
          <w:bCs/>
        </w:rPr>
        <w:t>DÉCIMA PRIMERA: SEGUROS.</w:t>
      </w:r>
      <w:r w:rsidRPr="003B4BCB">
        <w:t xml:space="preserve"> El LOCADOR contratará, o mantendrá contratada, una póliza de seguro contra Incendio de Edificio y Responsabilidad Civil sobre el inmueble </w:t>
      </w:r>
      <w:proofErr w:type="spellStart"/>
      <w:r w:rsidRPr="003B4BCB">
        <w:t>locado</w:t>
      </w:r>
      <w:proofErr w:type="spellEnd"/>
      <w:r w:rsidRPr="003B4BCB">
        <w:t>, designándose a sí mismo como beneficiario. El LOCATARIO se obliga a reembolsar al LOCADOR el costo de dicha póliza. El LOCADOR informará al LOCATARIO el monto de la prima (sea en pago único o prorrateado en cuotas mensuales) y lo adicionará al canon locativo del mes correspondiente para su pago conjunto.</w:t>
      </w:r>
    </w:p>
    <w:p w14:paraId="29D5D395" w14:textId="77777777" w:rsidR="003B4BCB" w:rsidRPr="003B4BCB" w:rsidRDefault="003B4BCB" w:rsidP="003B4BCB">
      <w:pPr>
        <w:jc w:val="both"/>
      </w:pPr>
      <w:r w:rsidRPr="003B4BCB">
        <w:rPr>
          <w:b/>
          <w:bCs/>
        </w:rPr>
        <w:t>DÉCIMA SEGUNDA: MODIFICACIONES Y MEJORAS.</w:t>
      </w:r>
      <w:r w:rsidRPr="003B4BCB">
        <w:t xml:space="preserve"> Queda estrictamente prohibido al LOCATARIO realizar modificaciones, mejoras o cambios estructurales en el inmueble sin la autorización previa, expresa y por escrito del LOCADOR. Todas las mejoras, sean necesarias, útiles o suntuarias, que se realicen con o sin autorización, cederán en beneficio del inmueble sin que el LOCATARIO tenga derecho a compensación, reembolso o reintegro alguno.</w:t>
      </w:r>
    </w:p>
    <w:p w14:paraId="0B22BA12" w14:textId="77777777" w:rsidR="003B4BCB" w:rsidRPr="003B4BCB" w:rsidRDefault="003B4BCB" w:rsidP="003B4BCB">
      <w:pPr>
        <w:jc w:val="both"/>
      </w:pPr>
      <w:r w:rsidRPr="003B4BCB">
        <w:rPr>
          <w:b/>
          <w:bCs/>
        </w:rPr>
        <w:t>DÉCIMA TERCERA: INSPECCIÓN Y REPARACIONES.</w:t>
      </w:r>
      <w:r w:rsidRPr="003B4BCB">
        <w:t xml:space="preserve"> El LOCATARIO deberá dar aviso fehaciente e inmediato al LOCADOR de cualquier desperfecto o daño que sufra el inmueble. Asimismo, deberá permitir el acceso del LOCADOR o de quien éste designe para inspeccionar el estado del bien o realizar reparaciones. El LOCATARIO no tendrá derecho a compensar el costo de reparaciones, salvo que se trate de reparaciones urgentes y necesarias, y medie negativa injustificada y fehacientemente notificada del LOCADOR a realizarlas o reembolsarlas.</w:t>
      </w:r>
    </w:p>
    <w:p w14:paraId="12E5E2C6" w14:textId="77777777" w:rsidR="003C7C95" w:rsidRDefault="003B4BCB" w:rsidP="003C7C95">
      <w:pPr>
        <w:jc w:val="both"/>
      </w:pPr>
      <w:r w:rsidRPr="003B4BCB">
        <w:rPr>
          <w:b/>
          <w:bCs/>
        </w:rPr>
        <w:t>DÉCIMA CUARTA: FIANZA CON SOLVENCIA DE INGRESOS.</w:t>
      </w:r>
      <w:r w:rsidRPr="003B4BCB">
        <w:t xml:space="preserve"> Para garantizar todas las obligaciones emergentes del presente contrato, las partes acuerdan el siguiente sistema de fianza:</w:t>
      </w:r>
    </w:p>
    <w:p w14:paraId="38EFE861" w14:textId="77777777" w:rsidR="003C7C95" w:rsidRDefault="003C7C95" w:rsidP="003C7C95">
      <w:pPr>
        <w:jc w:val="both"/>
      </w:pPr>
      <w:r>
        <w:t xml:space="preserve">1.- </w:t>
      </w:r>
      <w:r w:rsidR="003B4BCB" w:rsidRPr="003B4BCB">
        <w:rPr>
          <w:b/>
          <w:bCs/>
        </w:rPr>
        <w:t>CONSTITUCIÓN:</w:t>
      </w:r>
      <w:r w:rsidR="003B4BCB" w:rsidRPr="003B4BCB">
        <w:t xml:space="preserve"> El Sr. </w:t>
      </w:r>
      <w:r w:rsidR="003B4BCB" w:rsidRPr="003B4BCB">
        <w:rPr>
          <w:b/>
          <w:bCs/>
        </w:rPr>
        <w:t>[NOMBRE COMPLETO DEL FIADOR]</w:t>
      </w:r>
      <w:r w:rsidR="003B4BCB" w:rsidRPr="003B4BCB">
        <w:t xml:space="preserve">, D.N.I. N° [ </w:t>
      </w:r>
      <w:proofErr w:type="gramStart"/>
      <w:r w:rsidR="003B4BCB" w:rsidRPr="003B4BCB">
        <w:t>... ]</w:t>
      </w:r>
      <w:proofErr w:type="gramEnd"/>
      <w:r w:rsidR="003B4BCB" w:rsidRPr="003B4BCB">
        <w:t xml:space="preserve">, se constituye como </w:t>
      </w:r>
      <w:r w:rsidR="003B4BCB" w:rsidRPr="003B4BCB">
        <w:rPr>
          <w:b/>
          <w:bCs/>
        </w:rPr>
        <w:t>FIADOR, CODEUDOR SOLIDARIO, LISO, LLANO Y PRINCIPAL PAGADOR</w:t>
      </w:r>
      <w:r w:rsidR="003B4BCB" w:rsidRPr="003B4BCB">
        <w:t xml:space="preserve"> de todas las sumas y obligaciones del LOCATARIO, con renuncia expresa a los beneficios de división y excusión.</w:t>
      </w:r>
    </w:p>
    <w:p w14:paraId="64C68064" w14:textId="77777777" w:rsidR="003C7C95" w:rsidRDefault="003C7C95" w:rsidP="003C7C95">
      <w:pPr>
        <w:jc w:val="both"/>
      </w:pPr>
      <w:r>
        <w:lastRenderedPageBreak/>
        <w:t xml:space="preserve">2.- </w:t>
      </w:r>
      <w:r w:rsidR="003B4BCB" w:rsidRPr="003B4BCB">
        <w:rPr>
          <w:b/>
          <w:bCs/>
        </w:rPr>
        <w:t>ALCANCE:</w:t>
      </w:r>
      <w:r w:rsidR="003B4BCB" w:rsidRPr="003B4BCB">
        <w:t xml:space="preserve"> Esta fianza subsistirá y se extenderá hasta la efectiva restitución del inmueble al LOCADOR de plena conformidad, y el pago total de todas las sumas adeudadas (cánones, intereses, costas, gastos y honorarios), incluso si el contrato venciere o hubiere prórrogas forzosas.</w:t>
      </w:r>
    </w:p>
    <w:p w14:paraId="2073FFE1" w14:textId="77777777" w:rsidR="003C7C95" w:rsidRDefault="003C7C95" w:rsidP="003C7C95">
      <w:pPr>
        <w:jc w:val="both"/>
      </w:pPr>
      <w:r>
        <w:t xml:space="preserve">3.- </w:t>
      </w:r>
      <w:r w:rsidR="003B4BCB" w:rsidRPr="003B4BCB">
        <w:rPr>
          <w:b/>
          <w:bCs/>
        </w:rPr>
        <w:t>DECLARACIÓN DE SOLVENCIA (CONDICIÓN ESENCIAL):</w:t>
      </w:r>
      <w:r w:rsidR="003B4BCB" w:rsidRPr="003B4BCB">
        <w:t xml:space="preserve"> El FIADOR declara bajo juramento ser </w:t>
      </w:r>
      <w:r w:rsidR="003B4BCB" w:rsidRPr="003B4BCB">
        <w:rPr>
          <w:b/>
          <w:bCs/>
        </w:rPr>
        <w:t>empleado en relación de dependencia</w:t>
      </w:r>
      <w:r w:rsidR="003B4BCB" w:rsidRPr="003B4BCB">
        <w:t xml:space="preserve"> en la empresa [Nombre de la Empresa Empleadora], con CUIT [ </w:t>
      </w:r>
      <w:proofErr w:type="gramStart"/>
      <w:r w:rsidR="003B4BCB" w:rsidRPr="003B4BCB">
        <w:t>... ]</w:t>
      </w:r>
      <w:proofErr w:type="gramEnd"/>
      <w:r w:rsidR="003B4BCB" w:rsidRPr="003B4BCB">
        <w:t>, desempeñando el cargo de [Cargo] con una antigüedad de [ ... ] años.</w:t>
      </w:r>
    </w:p>
    <w:p w14:paraId="73DB09CE" w14:textId="77777777" w:rsidR="003C7C95" w:rsidRDefault="003C7C95" w:rsidP="003C7C95">
      <w:pPr>
        <w:jc w:val="both"/>
      </w:pPr>
      <w:r>
        <w:t xml:space="preserve">4.- </w:t>
      </w:r>
      <w:r w:rsidR="003B4BCB" w:rsidRPr="003B4BCB">
        <w:rPr>
          <w:b/>
          <w:bCs/>
        </w:rPr>
        <w:t>REQUISITO DE INGRESOS:</w:t>
      </w:r>
      <w:r w:rsidR="003B4BCB" w:rsidRPr="003B4BCB">
        <w:t xml:space="preserve"> A tal efecto, el FIADOR exhibe y adjunta al presente como </w:t>
      </w:r>
      <w:r w:rsidR="003B4BCB" w:rsidRPr="003B4BCB">
        <w:rPr>
          <w:b/>
          <w:bCs/>
        </w:rPr>
        <w:t>Anexo II</w:t>
      </w:r>
      <w:r w:rsidR="003B4BCB" w:rsidRPr="003B4BCB">
        <w:t xml:space="preserve"> una copia certificada de su último recibo de haberes, del cual surge un ingreso neto mensual de [ </w:t>
      </w:r>
      <w:proofErr w:type="gramStart"/>
      <w:r w:rsidR="003B4BCB" w:rsidRPr="003B4BCB">
        <w:t>... ]</w:t>
      </w:r>
      <w:proofErr w:type="gramEnd"/>
      <w:r w:rsidR="003B4BCB" w:rsidRPr="003B4BCB">
        <w:t xml:space="preserve">. Las partes declaran que esta solvencia ha sido condición esencial para la aceptación de esta fianza por parte del LOCADOR, y que dicho ingreso neto representa no menos de </w:t>
      </w:r>
      <w:r w:rsidR="003B4BCB" w:rsidRPr="003B4BCB">
        <w:rPr>
          <w:b/>
          <w:bCs/>
        </w:rPr>
        <w:t>[</w:t>
      </w:r>
      <w:proofErr w:type="spellStart"/>
      <w:r w:rsidR="003B4BCB" w:rsidRPr="003B4BCB">
        <w:rPr>
          <w:b/>
          <w:bCs/>
        </w:rPr>
        <w:t>ej</w:t>
      </w:r>
      <w:proofErr w:type="spellEnd"/>
      <w:r w:rsidR="003B4BCB" w:rsidRPr="003B4BCB">
        <w:rPr>
          <w:b/>
          <w:bCs/>
        </w:rPr>
        <w:t>: TRES (3)] veces</w:t>
      </w:r>
      <w:r w:rsidR="003B4BCB" w:rsidRPr="003B4BCB">
        <w:t xml:space="preserve"> el valor del canon locativo inicial.</w:t>
      </w:r>
    </w:p>
    <w:p w14:paraId="2AC4F4A3" w14:textId="77777777" w:rsidR="003C7C95" w:rsidRDefault="003C7C95" w:rsidP="003C7C95">
      <w:pPr>
        <w:jc w:val="both"/>
      </w:pPr>
      <w:r>
        <w:t xml:space="preserve">5.- </w:t>
      </w:r>
      <w:r w:rsidR="003B4BCB" w:rsidRPr="003B4BCB">
        <w:rPr>
          <w:b/>
          <w:bCs/>
        </w:rPr>
        <w:t>OBLIGACIÓN DE MANTENER LA SOLVENCIA Y NOTIFICAR:</w:t>
      </w:r>
      <w:r w:rsidR="003B4BCB" w:rsidRPr="003B4BCB">
        <w:t xml:space="preserve"> El FIADOR se obliga expresamente a mantener un nivel de ingresos y una estabilidad laboral equivalentes a la declarada. En caso de cese de la relación laboral (renuncia, despido, jubilación) o una disminución sustancial de sus ingresos, el FIADOR se obliga a </w:t>
      </w:r>
      <w:r w:rsidR="003B4BCB" w:rsidRPr="003B4BCB">
        <w:rPr>
          <w:b/>
          <w:bCs/>
        </w:rPr>
        <w:t>notificar fehacientemente</w:t>
      </w:r>
      <w:r w:rsidR="003B4BCB" w:rsidRPr="003B4BCB">
        <w:t xml:space="preserve"> dicha circunstancia al LOCADOR dentro de las </w:t>
      </w:r>
      <w:r w:rsidR="003B4BCB" w:rsidRPr="003B4BCB">
        <w:rPr>
          <w:b/>
          <w:bCs/>
        </w:rPr>
        <w:t>setenta y dos (72) horas</w:t>
      </w:r>
      <w:r w:rsidR="003B4BCB" w:rsidRPr="003B4BCB">
        <w:t xml:space="preserve"> hábiles de ocurrida.</w:t>
      </w:r>
    </w:p>
    <w:p w14:paraId="27A2B152" w14:textId="77777777" w:rsidR="003C7C95" w:rsidRDefault="003C7C95" w:rsidP="003C7C95">
      <w:pPr>
        <w:jc w:val="both"/>
      </w:pPr>
      <w:r>
        <w:t xml:space="preserve">6.- </w:t>
      </w:r>
      <w:r w:rsidR="003B4BCB" w:rsidRPr="003B4BCB">
        <w:rPr>
          <w:b/>
          <w:bCs/>
        </w:rPr>
        <w:t>OBLIGACIÓN DE SUSTITUCIÓN:</w:t>
      </w:r>
      <w:r w:rsidR="003B4BCB" w:rsidRPr="003B4BCB">
        <w:t xml:space="preserve"> Ocurrido el cese o la disminución de ingresos (conforme el </w:t>
      </w:r>
      <w:r w:rsidR="003B4BCB" w:rsidRPr="003B4BCB">
        <w:rPr>
          <w:b/>
          <w:bCs/>
        </w:rPr>
        <w:t>Punto 5</w:t>
      </w:r>
      <w:r w:rsidR="003B4BCB" w:rsidRPr="003B4BCB">
        <w:t xml:space="preserve">), el FIADOR y el LOCATARIO se obligan solidariamente a presentar, en un plazo máximo de </w:t>
      </w:r>
      <w:r w:rsidR="003B4BCB" w:rsidRPr="003B4BCB">
        <w:rPr>
          <w:b/>
          <w:bCs/>
        </w:rPr>
        <w:t>diez (10) días</w:t>
      </w:r>
      <w:r w:rsidR="003B4BCB" w:rsidRPr="003B4BCB">
        <w:t xml:space="preserve"> corridos, un </w:t>
      </w:r>
      <w:r w:rsidR="003B4BCB" w:rsidRPr="003B4BCB">
        <w:rPr>
          <w:b/>
          <w:bCs/>
        </w:rPr>
        <w:t>nuevo fiador sustituto</w:t>
      </w:r>
      <w:r w:rsidR="003B4BCB" w:rsidRPr="003B4BCB">
        <w:t xml:space="preserve"> que cumpla con idénticas o superiores condiciones de solvencia a las aquí pactadas, a entera satisfacción del LOCADOR.</w:t>
      </w:r>
    </w:p>
    <w:p w14:paraId="3A9B72B7" w14:textId="0DB5E9CA" w:rsidR="003B4BCB" w:rsidRPr="003B4BCB" w:rsidRDefault="003C7C95" w:rsidP="003C7C95">
      <w:pPr>
        <w:jc w:val="both"/>
      </w:pPr>
      <w:r>
        <w:t xml:space="preserve">7.- </w:t>
      </w:r>
      <w:r w:rsidR="003B4BCB" w:rsidRPr="003B4BCB">
        <w:rPr>
          <w:b/>
          <w:bCs/>
        </w:rPr>
        <w:t>INCUMPLIMIENTO (SANCIÓN):</w:t>
      </w:r>
      <w:r w:rsidR="003B4BCB" w:rsidRPr="003B4BCB">
        <w:t xml:space="preserve"> La falsedad en la declaración (conforme el </w:t>
      </w:r>
      <w:r w:rsidR="003B4BCB" w:rsidRPr="003B4BCB">
        <w:rPr>
          <w:b/>
          <w:bCs/>
        </w:rPr>
        <w:t>Punto 3</w:t>
      </w:r>
      <w:r w:rsidR="003B4BCB" w:rsidRPr="003B4BCB">
        <w:t xml:space="preserve">) o el incumplimiento de la obligación de notificar (conforme el </w:t>
      </w:r>
      <w:r w:rsidR="003B4BCB" w:rsidRPr="003B4BCB">
        <w:rPr>
          <w:b/>
          <w:bCs/>
        </w:rPr>
        <w:t>Punto 5</w:t>
      </w:r>
      <w:r w:rsidR="003B4BCB" w:rsidRPr="003B4BCB">
        <w:t xml:space="preserve">) o de sustituir (conforme el </w:t>
      </w:r>
      <w:r w:rsidR="003B4BCB" w:rsidRPr="003B4BCB">
        <w:rPr>
          <w:b/>
          <w:bCs/>
        </w:rPr>
        <w:t>Punto 6</w:t>
      </w:r>
      <w:r w:rsidR="003B4BCB" w:rsidRPr="003B4BCB">
        <w:t xml:space="preserve">) en tiempo y forma, será considerado un grave incumplimiento y </w:t>
      </w:r>
      <w:r w:rsidR="003B4BCB" w:rsidRPr="003B4BCB">
        <w:rPr>
          <w:b/>
          <w:bCs/>
        </w:rPr>
        <w:t>facultará automáticamente al LOCADOR a exigir la rescisión del presente Contrato de Locación</w:t>
      </w:r>
      <w:r w:rsidR="003B4BCB" w:rsidRPr="003B4BCB">
        <w:t xml:space="preserve"> por "pérdida de la garantía", pudiendo exigir la restitución inmediata del inmueble y la ejecución de las deudas pendientes.</w:t>
      </w:r>
    </w:p>
    <w:p w14:paraId="4CDCE8A5" w14:textId="77777777" w:rsidR="003C7C95" w:rsidRDefault="003B4BCB" w:rsidP="003C7C95">
      <w:pPr>
        <w:jc w:val="both"/>
      </w:pPr>
      <w:r w:rsidRPr="003B4BCB">
        <w:rPr>
          <w:b/>
          <w:bCs/>
        </w:rPr>
        <w:t>DÉCIMA QUINTA: RESOLUCIÓN ANTICIPADA.</w:t>
      </w:r>
      <w:r w:rsidRPr="003B4BCB">
        <w:t xml:space="preserve"> Las partes podrán resolver anticipadamente el contrato sujetándose a las siguientes condiciones:</w:t>
      </w:r>
    </w:p>
    <w:p w14:paraId="53B4B802" w14:textId="77777777" w:rsidR="003C7C95" w:rsidRDefault="003C7C95" w:rsidP="003C7C95">
      <w:pPr>
        <w:jc w:val="both"/>
      </w:pPr>
      <w:r>
        <w:lastRenderedPageBreak/>
        <w:t xml:space="preserve">1.- </w:t>
      </w:r>
      <w:r w:rsidR="003B4BCB" w:rsidRPr="003B4BCB">
        <w:rPr>
          <w:b/>
          <w:bCs/>
        </w:rPr>
        <w:t>FACULTAD DEL LOCATARIO:</w:t>
      </w:r>
      <w:r w:rsidR="003B4BCB" w:rsidRPr="003B4BCB">
        <w:t xml:space="preserve"> El LOCATARIO podrá resolver el presente contrato en cualquier momento, sin expresión de causa. En tal caso, deberá notificar fehacientemente su decisión al LOCADOR con al menos treinta (30) días de anticipación y abonar, en concepto de indemnización, el equivalente al </w:t>
      </w:r>
      <w:r w:rsidR="003B4BCB" w:rsidRPr="003B4BCB">
        <w:rPr>
          <w:b/>
          <w:bCs/>
        </w:rPr>
        <w:t>DIEZ POR CIENTO (10%)</w:t>
      </w:r>
      <w:r w:rsidR="003B4BCB" w:rsidRPr="003B4BCB">
        <w:t xml:space="preserve"> del saldo total del canon locativo futuro, calculado desde la fecha de notificación hasta la fecha de finalización pactada en la Cláusula Tercera.</w:t>
      </w:r>
    </w:p>
    <w:p w14:paraId="178A3CF8" w14:textId="4C21DBF2" w:rsidR="003B4BCB" w:rsidRPr="003B4BCB" w:rsidRDefault="003C7C95" w:rsidP="003C7C95">
      <w:pPr>
        <w:jc w:val="both"/>
      </w:pPr>
      <w:r>
        <w:t xml:space="preserve">2.- </w:t>
      </w:r>
      <w:r w:rsidRPr="003C7C95">
        <w:rPr>
          <w:b/>
          <w:bCs/>
        </w:rPr>
        <w:t>F</w:t>
      </w:r>
      <w:r w:rsidR="003B4BCB" w:rsidRPr="003B4BCB">
        <w:rPr>
          <w:b/>
          <w:bCs/>
        </w:rPr>
        <w:t>ACULTAD DEL LOCADOR (POR VENTA):</w:t>
      </w:r>
      <w:r w:rsidR="003B4BCB" w:rsidRPr="003B4BCB">
        <w:t xml:space="preserve"> En un todo de acuerdo con el principio de libertad contractual (Art. 958 CCyCN) y como excepción expresa a lo dispuesto por el Art. 1189 inc. b) del CCyCN (al cual el LOCATARIO renuncia expresamente), las partes pactan que el </w:t>
      </w:r>
      <w:r w:rsidR="003B4BCB" w:rsidRPr="003B4BCB">
        <w:rPr>
          <w:b/>
          <w:bCs/>
        </w:rPr>
        <w:t>LOCADOR podrá rescindir el presente contrato de forma anticipada</w:t>
      </w:r>
      <w:r w:rsidR="003B4BCB" w:rsidRPr="003B4BCB">
        <w:t xml:space="preserve"> en caso de enajenación (venta) del inmueble </w:t>
      </w:r>
      <w:proofErr w:type="spellStart"/>
      <w:r w:rsidR="003B4BCB" w:rsidRPr="003B4BCB">
        <w:t>locado</w:t>
      </w:r>
      <w:proofErr w:type="spellEnd"/>
      <w:r w:rsidR="003B4BCB" w:rsidRPr="003B4BCB">
        <w:t xml:space="preserve"> a un tercero. Para ejercer esta facultad, el LOCADOR deberá cumplir concurrentemente con las siguientes condiciones: a) Notificar fehacientemente al LOCATARIO su decisión, adjuntando el boleto de compraventa o título que acredite la operación. b) Otorgar un plazo de preaviso de </w:t>
      </w:r>
      <w:r w:rsidR="003B4BCB" w:rsidRPr="003B4BCB">
        <w:rPr>
          <w:b/>
          <w:bCs/>
        </w:rPr>
        <w:t>noventa (90) días corridos</w:t>
      </w:r>
      <w:r w:rsidR="003B4BCB" w:rsidRPr="003B4BCB">
        <w:t xml:space="preserve"> desde la notificación. c) Abonar al LOCATARIO, en el acto de la efectiva restitución del inmueble, una indemnización única y total equivalente a </w:t>
      </w:r>
      <w:r w:rsidR="003B4BCB" w:rsidRPr="003B4BCB">
        <w:rPr>
          <w:b/>
          <w:bCs/>
        </w:rPr>
        <w:t>dos (2) meses</w:t>
      </w:r>
      <w:r w:rsidR="003B4BCB" w:rsidRPr="003B4BCB">
        <w:t xml:space="preserve"> del último canon locativo vigente. Durante dicho plazo de preaviso de 90 días, el LOCATARIO continuará abonando el canon locativo y las demás cargas del contrato de forma habitual hasta el día de la restitución.</w:t>
      </w:r>
    </w:p>
    <w:p w14:paraId="2D51A3CD" w14:textId="77777777" w:rsidR="003B4BCB" w:rsidRPr="003B4BCB" w:rsidRDefault="003B4BCB" w:rsidP="003B4BCB">
      <w:pPr>
        <w:jc w:val="both"/>
      </w:pPr>
      <w:r w:rsidRPr="003B4BCB">
        <w:rPr>
          <w:b/>
          <w:bCs/>
        </w:rPr>
        <w:t>DÉCIMA SEXTA: RESOLUCIÓN IMPUTABLE AL LOCATARIO.</w:t>
      </w:r>
      <w:r w:rsidRPr="003B4BCB">
        <w:t xml:space="preserve"> El LOCADOR podrá resolver el presente contrato y exigir el desalojo por causas imputables al LOCATARIO, tales como: a) La falta de pago de </w:t>
      </w:r>
      <w:r w:rsidRPr="003B4BCB">
        <w:rPr>
          <w:b/>
          <w:bCs/>
        </w:rPr>
        <w:t>dos (2) períodos</w:t>
      </w:r>
      <w:r w:rsidRPr="003B4BCB">
        <w:t xml:space="preserve"> del canon locativo, </w:t>
      </w:r>
      <w:r w:rsidRPr="003B4BCB">
        <w:rPr>
          <w:b/>
          <w:bCs/>
        </w:rPr>
        <w:t>sean estos consecutivos o alternados</w:t>
      </w:r>
      <w:r w:rsidRPr="003B4BCB">
        <w:t xml:space="preserve">. b) La mora en el pago del canon locativo (pago fuera del plazo de la Cláusula Sexta) en </w:t>
      </w:r>
      <w:r w:rsidRPr="003B4BCB">
        <w:rPr>
          <w:b/>
          <w:bCs/>
        </w:rPr>
        <w:t>tres (3) oportunidades</w:t>
      </w:r>
      <w:r w:rsidRPr="003B4BCB">
        <w:t xml:space="preserve"> distintas durante la vigencia del contrato, aun cuando los pagos se hubieren efectuado posteriormente con sus intereses. c) La falta de pago de expensas, servicios (EMSA, SAMSA), o impuestos y tasas provinciales/municipales (ATM, Municipalidad) durante </w:t>
      </w:r>
      <w:r w:rsidRPr="003B4BCB">
        <w:rPr>
          <w:b/>
          <w:bCs/>
        </w:rPr>
        <w:t>dos (2) períodos</w:t>
      </w:r>
      <w:r w:rsidRPr="003B4BCB">
        <w:t xml:space="preserve">, consecutivos o alternados. d) La solicitud de Concurso Preventivo o la declaración de Quiebra del LOCATARIO. e) La sublocación o cesión del contrato, total o parcial, sin el consentimiento previo, expreso y por escrito del LOCADOR. f) La clausura administrativa, municipal o judicial del inmueble, por causa imputable al LOCATARIO. g) El cambio de destino o uso indebido (Cláusula Segunda, Segunda Bis y Décima). h) La falta de conservación, </w:t>
      </w:r>
      <w:r w:rsidRPr="003B4BCB">
        <w:lastRenderedPageBreak/>
        <w:t>abandono o daños graves al inmueble. i) El incumplimiento de las obligaciones de fianza (Cláusula Décima Cuarta). j) Cualquier otro incumplimiento de las obligaciones contractuales.</w:t>
      </w:r>
    </w:p>
    <w:p w14:paraId="43736245" w14:textId="77777777" w:rsidR="003C7C95" w:rsidRDefault="003B4BCB" w:rsidP="003C7C95">
      <w:pPr>
        <w:jc w:val="both"/>
      </w:pPr>
      <w:r w:rsidRPr="003B4BCB">
        <w:rPr>
          <w:b/>
          <w:bCs/>
        </w:rPr>
        <w:t>DÉCIMA SÉPTIMA: SINIESTRO Y DESTRUCCIÓN DEL INMUEBLE.</w:t>
      </w:r>
      <w:r w:rsidRPr="003B4BCB">
        <w:t xml:space="preserve"> Las partes acuerdan que, en caso de siniestro (incendio, inundación, explosión o similar) que afecte al inmueble:</w:t>
      </w:r>
    </w:p>
    <w:p w14:paraId="23F60E45" w14:textId="77777777" w:rsidR="003C7C95" w:rsidRDefault="003C7C95" w:rsidP="003C7C95">
      <w:pPr>
        <w:jc w:val="both"/>
      </w:pPr>
      <w:r>
        <w:t xml:space="preserve">1.- </w:t>
      </w:r>
      <w:r w:rsidR="003B4BCB" w:rsidRPr="003B4BCB">
        <w:rPr>
          <w:b/>
          <w:bCs/>
        </w:rPr>
        <w:t>DESTRUCCIÓN PARCIAL:</w:t>
      </w:r>
      <w:r w:rsidR="003B4BCB" w:rsidRPr="003B4BCB">
        <w:t xml:space="preserve"> Si el daño es </w:t>
      </w:r>
      <w:proofErr w:type="gramStart"/>
      <w:r w:rsidR="003B4BCB" w:rsidRPr="003B4BCB">
        <w:t>parcial</w:t>
      </w:r>
      <w:proofErr w:type="gramEnd"/>
      <w:r w:rsidR="003B4BCB" w:rsidRPr="003B4BCB">
        <w:t xml:space="preserve"> pero impide el uso y goce de la unidad, el LOCATARIO no deberá pagar el canon locativo durante el tiempo que dure la reparación, que el LOCADOR deberá realizar en un plazo máximo de sesenta (60) días. Si el LOCADOR excediera dicho plazo, el LOCATARIO podrá rescindir el contrato sin penalidad.</w:t>
      </w:r>
    </w:p>
    <w:p w14:paraId="7634D2C5" w14:textId="77777777" w:rsidR="003C7C95" w:rsidRDefault="003C7C95" w:rsidP="003C7C95">
      <w:pPr>
        <w:jc w:val="both"/>
      </w:pPr>
      <w:r>
        <w:t xml:space="preserve">2.- </w:t>
      </w:r>
      <w:r w:rsidR="003B4BCB" w:rsidRPr="003B4BCB">
        <w:rPr>
          <w:b/>
          <w:bCs/>
        </w:rPr>
        <w:t>DESTRUCCIÓN TOTAL:</w:t>
      </w:r>
      <w:r w:rsidR="003B4BCB" w:rsidRPr="003B4BCB">
        <w:t xml:space="preserve"> Si el daño es total o de una magnitud tal que, a criterio del LOCADOR, la reparación resulte antieconómica o requiera un plazo superior a los sesenta (60) días, el presente contrato quedará </w:t>
      </w:r>
      <w:r w:rsidR="003B4BCB" w:rsidRPr="003B4BCB">
        <w:rPr>
          <w:b/>
          <w:bCs/>
        </w:rPr>
        <w:t>rescindido de pleno derecho</w:t>
      </w:r>
      <w:r w:rsidR="003B4BCB" w:rsidRPr="003B4BCB">
        <w:t xml:space="preserve"> desde la fecha del siniestro, sin derecho a indemnización alguna para ninguna de las partes.</w:t>
      </w:r>
    </w:p>
    <w:p w14:paraId="2818B57B" w14:textId="360F2AAC" w:rsidR="003B4BCB" w:rsidRPr="003B4BCB" w:rsidRDefault="003C7C95" w:rsidP="003C7C95">
      <w:pPr>
        <w:jc w:val="both"/>
      </w:pPr>
      <w:r>
        <w:t xml:space="preserve">3.- </w:t>
      </w:r>
      <w:r w:rsidR="003B4BCB" w:rsidRPr="003B4BCB">
        <w:rPr>
          <w:b/>
          <w:bCs/>
        </w:rPr>
        <w:t>CULPA DEL LOCATARIO:</w:t>
      </w:r>
      <w:r w:rsidR="003B4BCB" w:rsidRPr="003B4BCB">
        <w:t xml:space="preserve"> Si el siniestro ocurriera por causa, culpa o negligencia imputable al LOCATARIO o a las personas bajo su responsabilidad, este </w:t>
      </w:r>
      <w:r w:rsidR="003B4BCB" w:rsidRPr="003B4BCB">
        <w:rPr>
          <w:b/>
          <w:bCs/>
        </w:rPr>
        <w:t>no tendrá derecho a la suspensión del pago</w:t>
      </w:r>
      <w:r w:rsidR="003B4BCB" w:rsidRPr="003B4BCB">
        <w:t xml:space="preserve"> del canon (Punto 1) ni a la rescisión (Punto 2), y el LOCADOR podrá exigir el pago de las reparaciones (en la parte no cubierta por el seguro) y la rescisión por incumplimiento (conforme Cláusula Décima Sexta), además de la cláusula penal por falta de restitución.</w:t>
      </w:r>
    </w:p>
    <w:p w14:paraId="7AAF024D" w14:textId="77777777" w:rsidR="003C7C95" w:rsidRDefault="003B4BCB" w:rsidP="003C7C95">
      <w:pPr>
        <w:jc w:val="both"/>
      </w:pPr>
      <w:r w:rsidRPr="003B4BCB">
        <w:rPr>
          <w:b/>
          <w:bCs/>
        </w:rPr>
        <w:t>DÉCIMA OCTAVA: MUERTE O INCAPACIDAD DEL FIADOR O LOCATARIO.</w:t>
      </w:r>
      <w:r w:rsidR="003C7C95">
        <w:t xml:space="preserve"> </w:t>
      </w:r>
    </w:p>
    <w:p w14:paraId="4D4F6DDE" w14:textId="77777777" w:rsidR="003C7C95" w:rsidRDefault="003C7C95" w:rsidP="003C7C95">
      <w:pPr>
        <w:jc w:val="both"/>
      </w:pPr>
      <w:r>
        <w:t xml:space="preserve">1.- </w:t>
      </w:r>
      <w:r w:rsidR="003B4BCB" w:rsidRPr="003B4BCB">
        <w:rPr>
          <w:b/>
          <w:bCs/>
        </w:rPr>
        <w:t>MUERTE O INCAPACIDAD DEL FIADOR:</w:t>
      </w:r>
      <w:r w:rsidR="003B4BCB" w:rsidRPr="003B4BCB">
        <w:t xml:space="preserve"> El fallecimiento o la declaración de incapacidad o capacidad restringida del FIADOR será considerado "pérdida de la garantía". El LOCATARIO deberá </w:t>
      </w:r>
      <w:r w:rsidR="003B4BCB" w:rsidRPr="003B4BCB">
        <w:rPr>
          <w:b/>
          <w:bCs/>
        </w:rPr>
        <w:t>notificar fehacientemente</w:t>
      </w:r>
      <w:r w:rsidR="003B4BCB" w:rsidRPr="003B4BCB">
        <w:t xml:space="preserve"> este hecho al LOCADOR dentro de las </w:t>
      </w:r>
      <w:r w:rsidR="003B4BCB" w:rsidRPr="003B4BCB">
        <w:rPr>
          <w:b/>
          <w:bCs/>
        </w:rPr>
        <w:t>setenta y dos (72) horas</w:t>
      </w:r>
      <w:r w:rsidR="003B4BCB" w:rsidRPr="003B4BCB">
        <w:t xml:space="preserve"> de conocido.</w:t>
      </w:r>
    </w:p>
    <w:p w14:paraId="1F792A0E" w14:textId="77777777" w:rsidR="003C7C95" w:rsidRDefault="003C7C95" w:rsidP="003C7C95">
      <w:pPr>
        <w:jc w:val="both"/>
      </w:pPr>
      <w:r>
        <w:t xml:space="preserve">2.- </w:t>
      </w:r>
      <w:r w:rsidR="003B4BCB" w:rsidRPr="003B4BCB">
        <w:rPr>
          <w:b/>
          <w:bCs/>
        </w:rPr>
        <w:t>SUSTITUCIÓN:</w:t>
      </w:r>
      <w:r w:rsidR="003B4BCB" w:rsidRPr="003B4BCB">
        <w:t xml:space="preserve"> El LOCATARIO deberá, en un plazo máximo de </w:t>
      </w:r>
      <w:r w:rsidR="003B4BCB" w:rsidRPr="003B4BCB">
        <w:rPr>
          <w:b/>
          <w:bCs/>
        </w:rPr>
        <w:t>diez (10) días</w:t>
      </w:r>
      <w:r w:rsidR="003B4BCB" w:rsidRPr="003B4BCB">
        <w:t xml:space="preserve"> corridos, presentar un </w:t>
      </w:r>
      <w:r w:rsidR="003B4BCB" w:rsidRPr="003B4BCB">
        <w:rPr>
          <w:b/>
          <w:bCs/>
        </w:rPr>
        <w:t>nuevo fiador sustituto</w:t>
      </w:r>
      <w:r w:rsidR="003B4BCB" w:rsidRPr="003B4BCB">
        <w:t xml:space="preserve"> que cumpla con idénticas o superiores condiciones a las del fiador original (conforme Cláusula Décima Cuarta), a entera satisfacción del LOCADOR.</w:t>
      </w:r>
    </w:p>
    <w:p w14:paraId="234A7AD0" w14:textId="2BE1EF5D" w:rsidR="003B4BCB" w:rsidRPr="003B4BCB" w:rsidRDefault="003C7C95" w:rsidP="003C7C95">
      <w:pPr>
        <w:jc w:val="both"/>
      </w:pPr>
      <w:r>
        <w:lastRenderedPageBreak/>
        <w:t xml:space="preserve">3.- </w:t>
      </w:r>
      <w:r w:rsidR="003B4BCB" w:rsidRPr="003B4BCB">
        <w:rPr>
          <w:b/>
          <w:bCs/>
        </w:rPr>
        <w:t>SANCIÓN:</w:t>
      </w:r>
      <w:r w:rsidR="003B4BCB" w:rsidRPr="003B4BCB">
        <w:t xml:space="preserve"> La falta de notificación (Punto 1) o de sustitución (Punto 2) en tiempo y forma facultará al LOCADOR a rescindir el contrato por incumplimiento (conforme Cláusula Décima Sexta).</w:t>
      </w:r>
    </w:p>
    <w:p w14:paraId="7B56505B" w14:textId="77777777" w:rsidR="003B4BCB" w:rsidRPr="003B4BCB" w:rsidRDefault="003B4BCB" w:rsidP="003B4BCB">
      <w:pPr>
        <w:jc w:val="both"/>
      </w:pPr>
      <w:r w:rsidRPr="003B4BCB">
        <w:rPr>
          <w:b/>
          <w:bCs/>
        </w:rPr>
        <w:t>DÉCIMA NOVENA: FALTA DE DEVOLUCIÓN.</w:t>
      </w:r>
      <w:r w:rsidRPr="003B4BCB">
        <w:t xml:space="preserve"> Si el LOCATARIO no restituyera el inmueble al vencimiento del plazo, deberá abonar al LOCADOR, en concepto de cláusula penal, una suma diaria equivalente al </w:t>
      </w:r>
      <w:r w:rsidRPr="003B4BCB">
        <w:rPr>
          <w:b/>
          <w:bCs/>
        </w:rPr>
        <w:t>doble (2x)</w:t>
      </w:r>
      <w:r w:rsidRPr="003B4BCB">
        <w:t xml:space="preserve"> del canon locativo diario vigente al momento del vencimiento, por cada día de retención indebida, hasta la efectiva restitución. La permanencia del LOCATARIO vencido el plazo no conformará tácita reconducción.</w:t>
      </w:r>
    </w:p>
    <w:p w14:paraId="3955A83F" w14:textId="77777777" w:rsidR="003B4BCB" w:rsidRPr="003B4BCB" w:rsidRDefault="003B4BCB" w:rsidP="003B4BCB">
      <w:pPr>
        <w:jc w:val="both"/>
      </w:pPr>
      <w:r w:rsidRPr="003B4BCB">
        <w:rPr>
          <w:b/>
          <w:bCs/>
        </w:rPr>
        <w:t>VIGÉSIMA: ESTADO DE RESTITUCIÓN DEL INMUEBLE.</w:t>
      </w:r>
      <w:r w:rsidRPr="003B4BCB">
        <w:t xml:space="preserve"> El LOCATARIO se obliga a restituir el inmueble en las exactas condiciones en que lo recibió, conforme consta en el </w:t>
      </w:r>
      <w:r w:rsidRPr="003B4BCB">
        <w:rPr>
          <w:b/>
          <w:bCs/>
        </w:rPr>
        <w:t>"ANEXO I: INVENTARIO Y ACTA DE CONSTACIÓN DE ESTADO"</w:t>
      </w:r>
      <w:r w:rsidRPr="003B4BCB">
        <w:t xml:space="preserve"> (firmado por separado), salvo el desgaste normal y lógico producido exclusivamente por el buen uso y el transcurso del tiempo. Queda expresamente establecido que no se considerará 'desgaste normal': a) La falta de limpieza total del inmueble (debiendo entregarse perfectamente limpio y desocupado). b) Los daños, roturas o faltantes en artefactos, sanitarios, griferías, aberturas o herrajes. c) La falta de pintura. El inmueble, que se entrega recién pintado, deberá restituirse en idénticas condiciones (recién pintado con pintura de misma calidad y color). El LOCATARIO deberá realizar a su exclusivo costo todas las reparaciones necesarias para llevar el inmueble al estado pactado.</w:t>
      </w:r>
    </w:p>
    <w:p w14:paraId="26245606" w14:textId="77777777" w:rsidR="003B4BCB" w:rsidRPr="003B4BCB" w:rsidRDefault="003B4BCB" w:rsidP="003B4BCB">
      <w:pPr>
        <w:jc w:val="both"/>
      </w:pPr>
      <w:r w:rsidRPr="003B4BCB">
        <w:rPr>
          <w:b/>
          <w:bCs/>
        </w:rPr>
        <w:t>VIGÉSIMA PRIMERA: ACTA DE RESTITUCIÓN Y ENTREGA DE LLAVES.</w:t>
      </w:r>
      <w:r w:rsidRPr="003B4BCB">
        <w:t xml:space="preserve"> La restitución del inmueble por parte del LOCATARIO solo será válida y aceptada por el LOCADOR mediante la firma conjunta de un Acta de Restitución donde coste la conformidad del LOCADOR con el estado del inmueble (conforme Cláusula anterior) y la recepción de las llaves. La simple recepción de las llaves por parte del LOCADOR, si el inmueble no estuviera en las condiciones pactadas, no libera al LOCATARIO de sus obligaciones ni se considerará como aceptación. En caso de que el LOCATARIO pretenda restituir el inmueble sin cumplir con las condiciones de la Cláusula Vigésima, el LOCADOR podrá negarse a recibirlo, y el LOCATARIO incurrirá automáticamente en la cláusula penal prevista en la </w:t>
      </w:r>
      <w:r w:rsidRPr="003B4BCB">
        <w:rPr>
          <w:b/>
          <w:bCs/>
        </w:rPr>
        <w:t>Cláusula Décima Novena</w:t>
      </w:r>
      <w:r w:rsidRPr="003B4BCB">
        <w:t xml:space="preserve"> (FALTA DE DEVOLUCIÓN), devengándose la multa diaria hasta que el inmueble sea entregado en las condiciones pactadas, sin perjuicio del derecho del LOCADOR a realizar las reparaciones por su cuenta y reclamar el costo judicialmente.</w:t>
      </w:r>
    </w:p>
    <w:p w14:paraId="5B04F58D" w14:textId="77777777" w:rsidR="003B4BCB" w:rsidRPr="003B4BCB" w:rsidRDefault="003B4BCB" w:rsidP="003B4BCB">
      <w:pPr>
        <w:jc w:val="both"/>
      </w:pPr>
      <w:r w:rsidRPr="003B4BCB">
        <w:rPr>
          <w:b/>
          <w:bCs/>
        </w:rPr>
        <w:lastRenderedPageBreak/>
        <w:t>VIGÉSIMA SEGUNDA: SUBSISTENCIA CONTRACTUAL (ART. 958 CCyCN).</w:t>
      </w:r>
      <w:r w:rsidRPr="003B4BCB">
        <w:t xml:space="preserve"> Las partes celebran este contrato en ejercicio de la libertad de contratación (Art. 958 CCyCN) y bajo el amparo de las normas del DNU 70/2023. En el hipotético e improbable caso de que la normativa específica de locaciones del DNU 70/2023 fuera declarada inválida, nula o inconstitucional por un fallo judicial firme, las partes acuerdan expresamente que el presente contrato NO será nulo, sino que continuará rigiéndose por la voluntad expresada en él, en particular: 1.- Precio y Moneda: Se mantendrá la validez del precio y la moneda de pago pactados (Cláusula Cuarta), renunciando el LOCATARIO a invocar la nulidad de dicha cláusula. 2. Ajuste: Se mantendrá plenamente vigente el mecanismo de ajuste y la periodicidad pactada (Cláusula Quinta). 3. Plazo: Se mantendrá el plazo estipulado (Cláusula Tercera). Este contrato representa la voluntad soberana de las partes, y su intención es que las cláusulas patrimoniales (precio, moneda, ajuste, plazo) subsistan y mantengan su plena vigencia, rigiéndose en caso de vacío legal por los principios de libertad contractual del Código Civil y Comercial de la Nación.</w:t>
      </w:r>
    </w:p>
    <w:p w14:paraId="747CEBBE" w14:textId="77777777" w:rsidR="003C7C95" w:rsidRDefault="003B4BCB" w:rsidP="003C7C95">
      <w:pPr>
        <w:jc w:val="both"/>
      </w:pPr>
      <w:r w:rsidRPr="003B4BCB">
        <w:rPr>
          <w:b/>
          <w:bCs/>
        </w:rPr>
        <w:t>VIGÉSIMA TERCERA: PACTO DE VÍA EJECUTIVA Y RENUNCIAS PROCESALES.</w:t>
      </w:r>
      <w:r w:rsidRPr="003B4BCB">
        <w:t xml:space="preserve"> A los fines de asegurar la celeridad en la ejecución de las obligaciones, las partes acuerdan expresamente:</w:t>
      </w:r>
    </w:p>
    <w:p w14:paraId="6DEFF227" w14:textId="7599E5E7" w:rsidR="003B4BCB" w:rsidRPr="003B4BCB" w:rsidRDefault="003C7C95" w:rsidP="003C7C95">
      <w:pPr>
        <w:jc w:val="both"/>
      </w:pPr>
      <w:r>
        <w:t xml:space="preserve">1.- </w:t>
      </w:r>
      <w:r w:rsidR="003B4BCB" w:rsidRPr="003C7C95">
        <w:rPr>
          <w:b/>
          <w:bCs/>
        </w:rPr>
        <w:t>TÍTULO EJECUTIVO:</w:t>
      </w:r>
      <w:r w:rsidR="003B4BCB" w:rsidRPr="003B4BCB">
        <w:t xml:space="preserve"> El presente contrato, por sí solo y de conformidad con el Art. 1208 del CCyCN, constituye título ejecutivo hábil para el cobro de los cánones locativos, expensas, servicios, tasas, multas (Cláusula Penal) y cualquier otra suma adeudada por el LOCATARIO o el FIADOR.</w:t>
      </w:r>
    </w:p>
    <w:p w14:paraId="2929B2C9" w14:textId="5D6D6AA5" w:rsidR="003B4BCB" w:rsidRPr="003B4BCB" w:rsidRDefault="003C7C95" w:rsidP="003C7C95">
      <w:pPr>
        <w:jc w:val="both"/>
      </w:pPr>
      <w:r>
        <w:rPr>
          <w:b/>
          <w:bCs/>
        </w:rPr>
        <w:t xml:space="preserve">2.- </w:t>
      </w:r>
      <w:r w:rsidR="003B4BCB" w:rsidRPr="003B4BCB">
        <w:rPr>
          <w:b/>
          <w:bCs/>
        </w:rPr>
        <w:t>VÍA PROCESAL (MISIONES):</w:t>
      </w:r>
      <w:r w:rsidR="003B4BCB" w:rsidRPr="003B4BCB">
        <w:t xml:space="preserve"> En caso de mora, el LOCADOR queda facultado para iniciar el cobro por la vía del proceso ejecutivo (Art. 446 y ss. del </w:t>
      </w:r>
      <w:r w:rsidR="003B4BCB" w:rsidRPr="003B4BCB">
        <w:rPr>
          <w:b/>
          <w:bCs/>
        </w:rPr>
        <w:t xml:space="preserve">Código Procesal, Civil, Comercial, de </w:t>
      </w:r>
      <w:proofErr w:type="spellStart"/>
      <w:r w:rsidR="003B4BCB" w:rsidRPr="003B4BCB">
        <w:rPr>
          <w:b/>
          <w:bCs/>
        </w:rPr>
        <w:t>Flia</w:t>
      </w:r>
      <w:proofErr w:type="spellEnd"/>
      <w:r w:rsidR="003B4BCB" w:rsidRPr="003B4BCB">
        <w:rPr>
          <w:b/>
          <w:bCs/>
        </w:rPr>
        <w:t xml:space="preserve">. y </w:t>
      </w:r>
      <w:proofErr w:type="spellStart"/>
      <w:r w:rsidR="003B4BCB" w:rsidRPr="003B4BCB">
        <w:rPr>
          <w:b/>
          <w:bCs/>
        </w:rPr>
        <w:t>Viol</w:t>
      </w:r>
      <w:proofErr w:type="spellEnd"/>
      <w:r w:rsidR="003B4BCB" w:rsidRPr="003B4BCB">
        <w:rPr>
          <w:b/>
          <w:bCs/>
        </w:rPr>
        <w:t xml:space="preserve">. </w:t>
      </w:r>
      <w:proofErr w:type="spellStart"/>
      <w:r w:rsidR="003B4BCB" w:rsidRPr="003B4BCB">
        <w:rPr>
          <w:b/>
          <w:bCs/>
        </w:rPr>
        <w:t>Fliar</w:t>
      </w:r>
      <w:proofErr w:type="spellEnd"/>
      <w:r w:rsidR="003B4BCB" w:rsidRPr="003B4BCB">
        <w:rPr>
          <w:b/>
          <w:bCs/>
        </w:rPr>
        <w:t>. de Misiones</w:t>
      </w:r>
      <w:r w:rsidR="003B4BCB" w:rsidRPr="003B4BCB">
        <w:t>). El LOCATARIO y el FIADOR renuncian expresamente a oponer cualquier excepción que no sea la de pago total, documentado y fehaciente, o la de prescripción.</w:t>
      </w:r>
    </w:p>
    <w:p w14:paraId="3FBCA329" w14:textId="23CE6C39" w:rsidR="003B4BCB" w:rsidRPr="003B4BCB" w:rsidRDefault="003C7C95" w:rsidP="003C7C95">
      <w:pPr>
        <w:jc w:val="both"/>
      </w:pPr>
      <w:r>
        <w:rPr>
          <w:b/>
          <w:bCs/>
        </w:rPr>
        <w:t xml:space="preserve">3.- </w:t>
      </w:r>
      <w:r w:rsidR="003B4BCB" w:rsidRPr="003B4BCB">
        <w:rPr>
          <w:b/>
          <w:bCs/>
        </w:rPr>
        <w:t>DESALOJO POR FALTA DE PAGO:</w:t>
      </w:r>
      <w:r w:rsidR="003B4BCB" w:rsidRPr="003B4BCB">
        <w:t xml:space="preserve"> En caso de desalojo por la causal de falta de pago (Art. 1219 inc. c, CCyCN), las partes pactan que la acción se tramitará por el proceso de desalojo previsto en el </w:t>
      </w:r>
      <w:r w:rsidR="003B4BCB" w:rsidRPr="003B4BCB">
        <w:rPr>
          <w:b/>
          <w:bCs/>
        </w:rPr>
        <w:t xml:space="preserve">Código Procesal, Civil, Comercial, de </w:t>
      </w:r>
      <w:proofErr w:type="spellStart"/>
      <w:r w:rsidR="003B4BCB" w:rsidRPr="003B4BCB">
        <w:rPr>
          <w:b/>
          <w:bCs/>
        </w:rPr>
        <w:t>Flia</w:t>
      </w:r>
      <w:proofErr w:type="spellEnd"/>
      <w:r w:rsidR="003B4BCB" w:rsidRPr="003B4BCB">
        <w:rPr>
          <w:b/>
          <w:bCs/>
        </w:rPr>
        <w:t xml:space="preserve">. y </w:t>
      </w:r>
      <w:proofErr w:type="spellStart"/>
      <w:r w:rsidR="003B4BCB" w:rsidRPr="003B4BCB">
        <w:rPr>
          <w:b/>
          <w:bCs/>
        </w:rPr>
        <w:t>Viol</w:t>
      </w:r>
      <w:proofErr w:type="spellEnd"/>
      <w:r w:rsidR="003B4BCB" w:rsidRPr="003B4BCB">
        <w:rPr>
          <w:b/>
          <w:bCs/>
        </w:rPr>
        <w:t xml:space="preserve">. </w:t>
      </w:r>
      <w:proofErr w:type="spellStart"/>
      <w:r w:rsidR="003B4BCB" w:rsidRPr="003B4BCB">
        <w:rPr>
          <w:b/>
          <w:bCs/>
        </w:rPr>
        <w:t>Fliar</w:t>
      </w:r>
      <w:proofErr w:type="spellEnd"/>
      <w:r w:rsidR="003B4BCB" w:rsidRPr="003B4BCB">
        <w:rPr>
          <w:b/>
          <w:bCs/>
        </w:rPr>
        <w:t>. de Misiones</w:t>
      </w:r>
      <w:r w:rsidR="003B4BCB" w:rsidRPr="003B4BCB">
        <w:t>, bastando la intimación de pago cursada a los domicilios electrónicos constituidos para dejar expedita la acción.</w:t>
      </w:r>
    </w:p>
    <w:p w14:paraId="42CC2314" w14:textId="0420128A" w:rsidR="003B4BCB" w:rsidRPr="003B4BCB" w:rsidRDefault="003C7C95" w:rsidP="003C7C95">
      <w:pPr>
        <w:jc w:val="both"/>
      </w:pPr>
      <w:r>
        <w:rPr>
          <w:b/>
          <w:bCs/>
        </w:rPr>
        <w:lastRenderedPageBreak/>
        <w:t xml:space="preserve">4.- </w:t>
      </w:r>
      <w:r w:rsidR="003B4BCB" w:rsidRPr="003B4BCB">
        <w:rPr>
          <w:b/>
          <w:bCs/>
        </w:rPr>
        <w:t>PRUEBA DE DAÑOS Y ESTADO DE RESTITUCIÓN:</w:t>
      </w:r>
      <w:r w:rsidR="003B4BCB" w:rsidRPr="003B4BCB">
        <w:t xml:space="preserve"> Para el eventual cobro de los daños y perjuicios por la restitución indebida del inmueble (Cláusulas </w:t>
      </w:r>
      <w:r w:rsidR="003B4BCB" w:rsidRPr="003B4BCB">
        <w:rPr>
          <w:b/>
          <w:bCs/>
        </w:rPr>
        <w:t>Vigésima y Vigésima Primera</w:t>
      </w:r>
      <w:r w:rsidR="003B4BCB" w:rsidRPr="003B4BCB">
        <w:t>), las partes acuerdan que el "ANEXO I: INVENTARIO Y ACTA DE CONSTACIÓN DE ESTADO" y las fotografías adjuntas constituyen prueba plena y concluyente del estado de entrega. El LOCADOR podrá acreditar el costo de las reparaciones con presupuestos o facturas, los cuales conformarán título ejecutivo junto al presente.</w:t>
      </w:r>
    </w:p>
    <w:p w14:paraId="2C6A7F2C" w14:textId="7221F385" w:rsidR="003B4BCB" w:rsidRPr="003B4BCB" w:rsidRDefault="003C7C95" w:rsidP="003C7C95">
      <w:pPr>
        <w:jc w:val="both"/>
      </w:pPr>
      <w:r>
        <w:rPr>
          <w:b/>
          <w:bCs/>
        </w:rPr>
        <w:t xml:space="preserve">5.- </w:t>
      </w:r>
      <w:r w:rsidR="003B4BCB" w:rsidRPr="003B4BCB">
        <w:rPr>
          <w:b/>
          <w:bCs/>
        </w:rPr>
        <w:t>RENUNCIA A LA RECUSACIÓN SIN CAUSA:</w:t>
      </w:r>
      <w:r w:rsidR="003B4BCB" w:rsidRPr="003B4BCB">
        <w:t xml:space="preserve"> A fin de evitar dilaciones procesales, el LOCATARIO y el FIADOR renuncian expresamente a la facultad de recusar sin expresión de causa al juez o tribunal que intervenga en cualquier contienda derivada del presente contrato.</w:t>
      </w:r>
    </w:p>
    <w:p w14:paraId="0C9D8AB6" w14:textId="77777777" w:rsidR="003B4BCB" w:rsidRPr="003B4BCB" w:rsidRDefault="003B4BCB" w:rsidP="003B4BCB">
      <w:pPr>
        <w:jc w:val="both"/>
      </w:pPr>
      <w:r w:rsidRPr="003B4BCB">
        <w:rPr>
          <w:b/>
          <w:bCs/>
        </w:rPr>
        <w:t>VIGÉSIMO CUARTA: GASTOS DE CONTRATACIÓN Y SELLADO.</w:t>
      </w:r>
      <w:r w:rsidRPr="003B4BCB">
        <w:t xml:space="preserve"> La totalidad de los gastos, impuestos, tasas y honorarios que se devenguen con motivo de la celebración y firma del presente contrato y sus anexos serán a cargo exclusivo del </w:t>
      </w:r>
      <w:r w:rsidRPr="003B4BCB">
        <w:rPr>
          <w:b/>
          <w:bCs/>
        </w:rPr>
        <w:t>LOCATARIO</w:t>
      </w:r>
      <w:r w:rsidRPr="003B4BCB">
        <w:t xml:space="preserve">. Esto incluye, de manera enunciativa y no limitativa: a) El </w:t>
      </w:r>
      <w:r w:rsidRPr="003B4BCB">
        <w:rPr>
          <w:b/>
          <w:bCs/>
        </w:rPr>
        <w:t>Impuesto de Sellos</w:t>
      </w:r>
      <w:r w:rsidRPr="003B4BCB">
        <w:t xml:space="preserve"> (sellado provincial) que grave el presente instrumento. b) Los </w:t>
      </w:r>
      <w:r w:rsidRPr="003B4BCB">
        <w:rPr>
          <w:b/>
          <w:bCs/>
        </w:rPr>
        <w:t>honorarios y costos de la certificación de firmas</w:t>
      </w:r>
      <w:r w:rsidRPr="003B4BCB">
        <w:t xml:space="preserve"> (del </w:t>
      </w:r>
      <w:r w:rsidRPr="003B4BCB">
        <w:rPr>
          <w:b/>
          <w:bCs/>
        </w:rPr>
        <w:t>LOCATARIO y del FIADOR</w:t>
      </w:r>
      <w:r w:rsidRPr="003B4BCB">
        <w:t>) ante Escribano Público. El LOCATARIO deberá acreditar el pago del Impuesto de Sellos al LOCADOR dentro de los cinco (5) días de la firma del presente.</w:t>
      </w:r>
    </w:p>
    <w:p w14:paraId="12DF25C9" w14:textId="77777777" w:rsidR="003B4BCB" w:rsidRPr="003B4BCB" w:rsidRDefault="003B4BCB" w:rsidP="003B4BCB">
      <w:pPr>
        <w:jc w:val="both"/>
      </w:pPr>
      <w:r w:rsidRPr="003B4BCB">
        <w:rPr>
          <w:b/>
          <w:bCs/>
        </w:rPr>
        <w:t>VIGÉSIMO QUINTA: DOMICILIOS Y JURISDICCIÓN.</w:t>
      </w:r>
      <w:r w:rsidRPr="003B4BCB">
        <w:t xml:space="preserve"> A todos los efectos legales, las partes constituyen los siguientes domicilios especiales, donde se tendrán por válidas y fehacientes todas las notificaciones, intimaciones y emplazamientos judiciales o extrajudiciales: a) El LOCADOR en [ </w:t>
      </w:r>
      <w:proofErr w:type="gramStart"/>
      <w:r w:rsidRPr="003B4BCB">
        <w:t>... ]</w:t>
      </w:r>
      <w:proofErr w:type="gramEnd"/>
      <w:r w:rsidRPr="003B4BCB">
        <w:t xml:space="preserve"> (Domicilio Físico) y en [Email Locador] (Domicilio Electrónico). b) El LOCATARIO en [ </w:t>
      </w:r>
      <w:proofErr w:type="gramStart"/>
      <w:r w:rsidRPr="003B4BCB">
        <w:t>... ]</w:t>
      </w:r>
      <w:proofErr w:type="gramEnd"/>
      <w:r w:rsidRPr="003B4BCB">
        <w:t xml:space="preserve"> (Domicilio Físico, el inmueble </w:t>
      </w:r>
      <w:proofErr w:type="spellStart"/>
      <w:r w:rsidRPr="003B4BCB">
        <w:t>locado</w:t>
      </w:r>
      <w:proofErr w:type="spellEnd"/>
      <w:r w:rsidRPr="003B4BCB">
        <w:t xml:space="preserve">) y en [Email Locatario] (Domicilio Electrónico). c) El FIADOR en [ </w:t>
      </w:r>
      <w:proofErr w:type="gramStart"/>
      <w:r w:rsidRPr="003B4BCB">
        <w:t>... ]</w:t>
      </w:r>
      <w:proofErr w:type="gramEnd"/>
      <w:r w:rsidRPr="003B4BCB">
        <w:t xml:space="preserve"> (Domicilio Físico) y en [Email Fiador] (Domicilio Electrónico). Las partes reconocen y aceptan la plena validez de las notificaciones cursadas a los domicilios electrónicos (conforme Art. 75 CCyCN), considerándose la comunicación recibida y notificada desde el momento de su envío. Las partes se comprometen a notificar cualquier cambio de dichos domicilios por medio fehaciente. Asimismo, se reconoce que el presente contrato se rige por la legislación argentina vigente (DNU 70/2023 y CCyCN) y, para cualquier controversia, las partes se someten a la jurisdicción y competencia de los Tribunales </w:t>
      </w:r>
      <w:r w:rsidRPr="003B4BCB">
        <w:lastRenderedPageBreak/>
        <w:t>Ordinarios en lo Civil la Ciudad de Posadas, Misiones, renunciando a cualquier otro fuero o jurisdicción.</w:t>
      </w:r>
    </w:p>
    <w:p w14:paraId="15B9564E" w14:textId="77777777" w:rsidR="003B4BCB" w:rsidRPr="003B4BCB" w:rsidRDefault="003B4BCB" w:rsidP="003B4BCB">
      <w:pPr>
        <w:jc w:val="both"/>
      </w:pPr>
      <w:r w:rsidRPr="003B4BCB">
        <w:t>En prueba de conformidad, se firman tres (3) ejemplares de un mismo tenor y a un solo efecto, en el lugar y fecha indicados al inicio.</w:t>
      </w:r>
    </w:p>
    <w:p w14:paraId="0230B05A" w14:textId="77777777" w:rsidR="003B4BCB" w:rsidRPr="003B4BCB" w:rsidRDefault="003B4BCB" w:rsidP="003B4BCB">
      <w:pPr>
        <w:jc w:val="both"/>
      </w:pPr>
      <w:r w:rsidRPr="003B4BCB">
        <w:t>[FIRMA LOCADOR] Aclaración: DNI: (LOCADOR)</w:t>
      </w:r>
    </w:p>
    <w:p w14:paraId="20EA2126" w14:textId="77777777" w:rsidR="003B4BCB" w:rsidRPr="003B4BCB" w:rsidRDefault="003B4BCB" w:rsidP="003B4BCB">
      <w:pPr>
        <w:jc w:val="both"/>
      </w:pPr>
      <w:r w:rsidRPr="003B4BCB">
        <w:t>[FIRMA LOCATARIO] Aclaración: DNI: (LOCATARIO)</w:t>
      </w:r>
    </w:p>
    <w:p w14:paraId="510667FA" w14:textId="77777777" w:rsidR="003B4BCB" w:rsidRPr="003B4BCB" w:rsidRDefault="003B4BCB" w:rsidP="003B4BCB">
      <w:pPr>
        <w:jc w:val="both"/>
      </w:pPr>
      <w:r w:rsidRPr="003B4BCB">
        <w:t>[FIRMA FIADOR] Aclaración: DNI: (FIADOR)</w:t>
      </w:r>
    </w:p>
    <w:p w14:paraId="45344610" w14:textId="77777777" w:rsidR="00995584" w:rsidRDefault="00995584" w:rsidP="003B4BCB">
      <w:pPr>
        <w:jc w:val="both"/>
      </w:pPr>
    </w:p>
    <w:sectPr w:rsidR="00995584" w:rsidSect="009539F2">
      <w:pgSz w:w="11906" w:h="16838"/>
      <w:pgMar w:top="2835" w:right="1134"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2900"/>
    <w:multiLevelType w:val="multilevel"/>
    <w:tmpl w:val="3CEE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B6335"/>
    <w:multiLevelType w:val="multilevel"/>
    <w:tmpl w:val="8834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83EDE"/>
    <w:multiLevelType w:val="multilevel"/>
    <w:tmpl w:val="075E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4E5E77"/>
    <w:multiLevelType w:val="multilevel"/>
    <w:tmpl w:val="6D46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CE603B"/>
    <w:multiLevelType w:val="multilevel"/>
    <w:tmpl w:val="E9527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631A3"/>
    <w:multiLevelType w:val="multilevel"/>
    <w:tmpl w:val="E00A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26CCD"/>
    <w:multiLevelType w:val="multilevel"/>
    <w:tmpl w:val="A218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1A7803"/>
    <w:multiLevelType w:val="multilevel"/>
    <w:tmpl w:val="0BC83D3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33565F"/>
    <w:multiLevelType w:val="multilevel"/>
    <w:tmpl w:val="64A4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F0582B"/>
    <w:multiLevelType w:val="multilevel"/>
    <w:tmpl w:val="6100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888134">
    <w:abstractNumId w:val="1"/>
  </w:num>
  <w:num w:numId="2" w16cid:durableId="1239562160">
    <w:abstractNumId w:val="9"/>
  </w:num>
  <w:num w:numId="3" w16cid:durableId="1002002342">
    <w:abstractNumId w:val="8"/>
  </w:num>
  <w:num w:numId="4" w16cid:durableId="2077509961">
    <w:abstractNumId w:val="6"/>
  </w:num>
  <w:num w:numId="5" w16cid:durableId="1869635607">
    <w:abstractNumId w:val="3"/>
  </w:num>
  <w:num w:numId="6" w16cid:durableId="351805110">
    <w:abstractNumId w:val="0"/>
  </w:num>
  <w:num w:numId="7" w16cid:durableId="1796363652">
    <w:abstractNumId w:val="2"/>
  </w:num>
  <w:num w:numId="8" w16cid:durableId="2014262403">
    <w:abstractNumId w:val="4"/>
  </w:num>
  <w:num w:numId="9" w16cid:durableId="713310880">
    <w:abstractNumId w:val="5"/>
  </w:num>
  <w:num w:numId="10" w16cid:durableId="134949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923"/>
    <w:rsid w:val="003B4BCB"/>
    <w:rsid w:val="003C7C95"/>
    <w:rsid w:val="00514923"/>
    <w:rsid w:val="007251A4"/>
    <w:rsid w:val="009539F2"/>
    <w:rsid w:val="00995584"/>
    <w:rsid w:val="00A01A20"/>
    <w:rsid w:val="00B13511"/>
    <w:rsid w:val="00FC3D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E345"/>
  <w15:chartTrackingRefBased/>
  <w15:docId w15:val="{FB484A23-D0C0-45D6-9D1B-8A289270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4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9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9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9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9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9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9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9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9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49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49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49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49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49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9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9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923"/>
    <w:rPr>
      <w:rFonts w:eastAsiaTheme="majorEastAsia" w:cstheme="majorBidi"/>
      <w:color w:val="272727" w:themeColor="text1" w:themeTint="D8"/>
    </w:rPr>
  </w:style>
  <w:style w:type="paragraph" w:styleId="Ttulo">
    <w:name w:val="Title"/>
    <w:basedOn w:val="Normal"/>
    <w:next w:val="Normal"/>
    <w:link w:val="TtuloCar"/>
    <w:uiPriority w:val="10"/>
    <w:qFormat/>
    <w:rsid w:val="00514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9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9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9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923"/>
    <w:pPr>
      <w:spacing w:before="160"/>
      <w:jc w:val="center"/>
    </w:pPr>
    <w:rPr>
      <w:i/>
      <w:iCs/>
      <w:color w:val="404040" w:themeColor="text1" w:themeTint="BF"/>
    </w:rPr>
  </w:style>
  <w:style w:type="character" w:customStyle="1" w:styleId="CitaCar">
    <w:name w:val="Cita Car"/>
    <w:basedOn w:val="Fuentedeprrafopredeter"/>
    <w:link w:val="Cita"/>
    <w:uiPriority w:val="29"/>
    <w:rsid w:val="00514923"/>
    <w:rPr>
      <w:i/>
      <w:iCs/>
      <w:color w:val="404040" w:themeColor="text1" w:themeTint="BF"/>
    </w:rPr>
  </w:style>
  <w:style w:type="paragraph" w:styleId="Prrafodelista">
    <w:name w:val="List Paragraph"/>
    <w:basedOn w:val="Normal"/>
    <w:uiPriority w:val="34"/>
    <w:qFormat/>
    <w:rsid w:val="00514923"/>
    <w:pPr>
      <w:ind w:left="720"/>
      <w:contextualSpacing/>
    </w:pPr>
  </w:style>
  <w:style w:type="character" w:styleId="nfasisintenso">
    <w:name w:val="Intense Emphasis"/>
    <w:basedOn w:val="Fuentedeprrafopredeter"/>
    <w:uiPriority w:val="21"/>
    <w:qFormat/>
    <w:rsid w:val="00514923"/>
    <w:rPr>
      <w:i/>
      <w:iCs/>
      <w:color w:val="0F4761" w:themeColor="accent1" w:themeShade="BF"/>
    </w:rPr>
  </w:style>
  <w:style w:type="paragraph" w:styleId="Citadestacada">
    <w:name w:val="Intense Quote"/>
    <w:basedOn w:val="Normal"/>
    <w:next w:val="Normal"/>
    <w:link w:val="CitadestacadaCar"/>
    <w:uiPriority w:val="30"/>
    <w:qFormat/>
    <w:rsid w:val="00514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923"/>
    <w:rPr>
      <w:i/>
      <w:iCs/>
      <w:color w:val="0F4761" w:themeColor="accent1" w:themeShade="BF"/>
    </w:rPr>
  </w:style>
  <w:style w:type="character" w:styleId="Referenciaintensa">
    <w:name w:val="Intense Reference"/>
    <w:basedOn w:val="Fuentedeprrafopredeter"/>
    <w:uiPriority w:val="32"/>
    <w:qFormat/>
    <w:rsid w:val="00514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4325</Words>
  <Characters>23013</Characters>
  <Application>Microsoft Office Word</Application>
  <DocSecurity>0</DocSecurity>
  <Lines>410</Lines>
  <Paragraphs>64</Paragraphs>
  <ScaleCrop>false</ScaleCrop>
  <Company/>
  <LinksUpToDate>false</LinksUpToDate>
  <CharactersWithSpaces>27274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Martín Morcillo</dc:creator>
  <cp:keywords/>
  <dc:description/>
  <cp:lastModifiedBy>Nicolás Martín Morcillo</cp:lastModifiedBy>
  <cp:revision>5</cp:revision>
  <dcterms:created xsi:type="dcterms:W3CDTF">2025-11-17T19:37:00Z</dcterms:created>
  <dcterms:modified xsi:type="dcterms:W3CDTF">2025-11-17T20:16:00Z</dcterms:modified>
</cp:coreProperties>
</file>