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68E3" w:rsidRDefault="00B054B0">
      <w:r>
        <w:rPr>
          <w:noProof/>
          <w:lang w:eastAsia="it-IT"/>
        </w:rPr>
        <w:drawing>
          <wp:inline distT="0" distB="0" distL="0" distR="0" wp14:anchorId="1D4697C8">
            <wp:extent cx="6143625" cy="744091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651" cy="744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54B0" w:rsidRDefault="00B054B0" w:rsidP="002E2BBA">
      <w:pPr>
        <w:spacing w:after="0"/>
        <w:jc w:val="center"/>
        <w:rPr>
          <w:b/>
          <w:sz w:val="56"/>
          <w:szCs w:val="56"/>
        </w:rPr>
      </w:pPr>
      <w:r w:rsidRPr="00B054B0">
        <w:rPr>
          <w:b/>
          <w:sz w:val="56"/>
          <w:szCs w:val="56"/>
        </w:rPr>
        <w:t>PROCEDURE</w:t>
      </w:r>
    </w:p>
    <w:p w:rsidR="00B054B0" w:rsidRPr="00B054B0" w:rsidRDefault="00D2351D" w:rsidP="002E2BBA">
      <w:pPr>
        <w:spacing w:after="0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USO DELLA </w:t>
      </w:r>
      <w:r w:rsidR="00A45ED2">
        <w:rPr>
          <w:sz w:val="40"/>
          <w:szCs w:val="40"/>
        </w:rPr>
        <w:t>SEDIA</w:t>
      </w:r>
      <w:r>
        <w:rPr>
          <w:sz w:val="40"/>
          <w:szCs w:val="40"/>
        </w:rPr>
        <w:t xml:space="preserve"> </w:t>
      </w:r>
    </w:p>
    <w:tbl>
      <w:tblPr>
        <w:tblStyle w:val="Grigliatabella"/>
        <w:tblW w:w="9778" w:type="dxa"/>
        <w:tblLook w:val="04A0" w:firstRow="1" w:lastRow="0" w:firstColumn="1" w:lastColumn="0" w:noHBand="0" w:noVBand="1"/>
      </w:tblPr>
      <w:tblGrid>
        <w:gridCol w:w="2802"/>
        <w:gridCol w:w="6976"/>
      </w:tblGrid>
      <w:tr w:rsidR="002E2BBA" w:rsidTr="002E2BBA">
        <w:tc>
          <w:tcPr>
            <w:tcW w:w="2802" w:type="dxa"/>
            <w:vAlign w:val="center"/>
          </w:tcPr>
          <w:p w:rsidR="002E2BBA" w:rsidRPr="00B054B0" w:rsidRDefault="002E2BBA" w:rsidP="00B054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EMITTENTE</w:t>
            </w:r>
          </w:p>
        </w:tc>
        <w:tc>
          <w:tcPr>
            <w:tcW w:w="6976" w:type="dxa"/>
            <w:vAlign w:val="center"/>
          </w:tcPr>
          <w:p w:rsidR="002E2BBA" w:rsidRPr="00AA1AAE" w:rsidRDefault="002E2BBA" w:rsidP="00546D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Direzione dei Servizi</w:t>
            </w:r>
          </w:p>
        </w:tc>
      </w:tr>
      <w:tr w:rsidR="002E2BBA" w:rsidTr="002E2BBA">
        <w:tc>
          <w:tcPr>
            <w:tcW w:w="2802" w:type="dxa"/>
            <w:vAlign w:val="center"/>
          </w:tcPr>
          <w:p w:rsidR="002E2BBA" w:rsidRDefault="002E2BBA" w:rsidP="00B054B0">
            <w:pPr>
              <w:rPr>
                <w:sz w:val="40"/>
                <w:szCs w:val="40"/>
              </w:rPr>
            </w:pPr>
            <w:r>
              <w:rPr>
                <w:sz w:val="24"/>
                <w:szCs w:val="24"/>
              </w:rPr>
              <w:t>DESTINATA</w:t>
            </w:r>
            <w:r w:rsidRPr="00B054B0">
              <w:rPr>
                <w:sz w:val="24"/>
                <w:szCs w:val="24"/>
              </w:rPr>
              <w:t>RI</w:t>
            </w:r>
          </w:p>
        </w:tc>
        <w:tc>
          <w:tcPr>
            <w:tcW w:w="6976" w:type="dxa"/>
            <w:vAlign w:val="center"/>
          </w:tcPr>
          <w:p w:rsidR="002E2BBA" w:rsidRPr="00AA1AAE" w:rsidRDefault="002E2BBA" w:rsidP="00546D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Corpo Militi</w:t>
            </w:r>
          </w:p>
        </w:tc>
      </w:tr>
      <w:tr w:rsidR="002E2BBA" w:rsidTr="002E2BBA">
        <w:tc>
          <w:tcPr>
            <w:tcW w:w="2802" w:type="dxa"/>
            <w:vAlign w:val="center"/>
          </w:tcPr>
          <w:p w:rsidR="002E2BBA" w:rsidRDefault="002E2BBA" w:rsidP="00B054B0">
            <w:pPr>
              <w:rPr>
                <w:sz w:val="40"/>
                <w:szCs w:val="40"/>
              </w:rPr>
            </w:pPr>
            <w:r w:rsidRPr="00B054B0">
              <w:rPr>
                <w:sz w:val="24"/>
                <w:szCs w:val="24"/>
              </w:rPr>
              <w:t>PERCORSO</w:t>
            </w:r>
          </w:p>
        </w:tc>
        <w:tc>
          <w:tcPr>
            <w:tcW w:w="6976" w:type="dxa"/>
            <w:vAlign w:val="center"/>
          </w:tcPr>
          <w:p w:rsidR="002E2BBA" w:rsidRDefault="002E2BBA" w:rsidP="00546D5C">
            <w:pPr>
              <w:rPr>
                <w:sz w:val="24"/>
                <w:szCs w:val="24"/>
              </w:rPr>
            </w:pPr>
            <w:r w:rsidRPr="00C51830">
              <w:rPr>
                <w:sz w:val="24"/>
                <w:szCs w:val="24"/>
              </w:rPr>
              <w:t>Procedure</w:t>
            </w:r>
          </w:p>
          <w:p w:rsidR="002E2BBA" w:rsidRDefault="002E2BBA" w:rsidP="00546D5C">
            <w:pPr>
              <w:ind w:left="31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</w:t>
            </w:r>
            <w:r>
              <w:rPr>
                <w:sz w:val="24"/>
                <w:szCs w:val="24"/>
              </w:rPr>
              <w:sym w:font="Wingdings" w:char="F0F0"/>
            </w:r>
            <w:r>
              <w:rPr>
                <w:sz w:val="24"/>
                <w:szCs w:val="24"/>
              </w:rPr>
              <w:t>Automezzi</w:t>
            </w:r>
          </w:p>
          <w:p w:rsidR="002E2BBA" w:rsidRPr="00A91AF1" w:rsidRDefault="002E2BBA" w:rsidP="002E2BB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</w:t>
            </w:r>
            <w:r>
              <w:rPr>
                <w:sz w:val="24"/>
                <w:szCs w:val="24"/>
              </w:rPr>
              <w:sym w:font="Wingdings" w:char="F0F0"/>
            </w:r>
            <w:r>
              <w:rPr>
                <w:sz w:val="24"/>
                <w:szCs w:val="24"/>
              </w:rPr>
              <w:t>Uso della Sedia - Utilizzo</w:t>
            </w:r>
          </w:p>
        </w:tc>
      </w:tr>
      <w:tr w:rsidR="002E2BBA" w:rsidTr="002E2BBA">
        <w:tc>
          <w:tcPr>
            <w:tcW w:w="2802" w:type="dxa"/>
            <w:vAlign w:val="center"/>
          </w:tcPr>
          <w:p w:rsidR="002E2BBA" w:rsidRPr="00B054B0" w:rsidRDefault="002E2BBA" w:rsidP="00B054B0">
            <w:pPr>
              <w:rPr>
                <w:sz w:val="24"/>
                <w:szCs w:val="24"/>
              </w:rPr>
            </w:pPr>
            <w:r w:rsidRPr="00B054B0">
              <w:rPr>
                <w:sz w:val="24"/>
                <w:szCs w:val="24"/>
              </w:rPr>
              <w:t>DATA AGGIORNAMENTO</w:t>
            </w:r>
          </w:p>
        </w:tc>
        <w:tc>
          <w:tcPr>
            <w:tcW w:w="6976" w:type="dxa"/>
            <w:vAlign w:val="center"/>
          </w:tcPr>
          <w:p w:rsidR="002E2BBA" w:rsidRPr="00AA1AAE" w:rsidRDefault="002E2BBA" w:rsidP="00546D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 marzo 2016</w:t>
            </w:r>
          </w:p>
        </w:tc>
      </w:tr>
    </w:tbl>
    <w:p w:rsidR="00A45ED2" w:rsidRDefault="00A45ED2" w:rsidP="00A45ED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84B4D8D" wp14:editId="4BEAC9CD">
                <wp:simplePos x="0" y="0"/>
                <wp:positionH relativeFrom="column">
                  <wp:posOffset>-81915</wp:posOffset>
                </wp:positionH>
                <wp:positionV relativeFrom="paragraph">
                  <wp:posOffset>109220</wp:posOffset>
                </wp:positionV>
                <wp:extent cx="6248400" cy="5476875"/>
                <wp:effectExtent l="0" t="0" r="19050" b="28575"/>
                <wp:wrapNone/>
                <wp:docPr id="7" name="Rettango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0" cy="547687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tangolo 7" o:spid="_x0000_s1026" style="position:absolute;margin-left:-6.45pt;margin-top:8.6pt;width:492pt;height:431.2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" filled="f" strokecolor="black [3213]" strokeweight=".25pt"/>
            </w:pict>
          </mc:Fallback>
        </mc:AlternateContent>
      </w:r>
    </w:p>
    <w:p w:rsidR="00A45ED2" w:rsidRPr="00A45ED2" w:rsidRDefault="00A45ED2" w:rsidP="00A45ED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La sedia è il presidio destinato al trasporto di una persona che non sia in grado di camminare</w:t>
      </w:r>
    </w:p>
    <w:p w:rsidR="00A45ED2" w:rsidRPr="00A45ED2" w:rsidRDefault="00A45ED2" w:rsidP="00A45ED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autonomamente, ma di sostenere la posizione seduta e che non sia stata vittima di un trauma, tanto</w:t>
      </w:r>
      <w:r>
        <w:rPr>
          <w:rFonts w:cstheme="minorHAnsi"/>
          <w:bCs/>
          <w:sz w:val="24"/>
          <w:szCs w:val="24"/>
        </w:rPr>
        <w:t xml:space="preserve"> </w:t>
      </w:r>
      <w:r w:rsidRPr="00A45ED2">
        <w:rPr>
          <w:rFonts w:cstheme="minorHAnsi"/>
          <w:bCs/>
          <w:sz w:val="24"/>
          <w:szCs w:val="24"/>
        </w:rPr>
        <w:t>su percorsi piani quanto, ad esempio lungo le scale per raggiungere il mezzo di soccorso</w:t>
      </w:r>
    </w:p>
    <w:p w:rsidR="00A45ED2" w:rsidRPr="00A45ED2" w:rsidRDefault="00A45ED2" w:rsidP="00A45ED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dall’abitazione.</w:t>
      </w:r>
    </w:p>
    <w:p w:rsidR="002E2BBA" w:rsidRDefault="002E2BBA" w:rsidP="00A45ED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</w:p>
    <w:p w:rsidR="00A45ED2" w:rsidRPr="00A45ED2" w:rsidRDefault="00A45ED2" w:rsidP="00A45ED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Per utilizzare la sedia sono necessari almeno due soccorritori preparati. Una terza persona può</w:t>
      </w:r>
    </w:p>
    <w:p w:rsidR="00A45ED2" w:rsidRPr="00A45ED2" w:rsidRDefault="00A45ED2" w:rsidP="00A45ED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essere utile per migliorare la sicurezza della discesa e nel caso in cui la persona assistita sia</w:t>
      </w:r>
    </w:p>
    <w:p w:rsidR="00A45ED2" w:rsidRPr="00A45ED2" w:rsidRDefault="00A45ED2" w:rsidP="00A45ED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particolarmente pensante.</w:t>
      </w:r>
    </w:p>
    <w:p w:rsidR="00A45ED2" w:rsidRPr="00A45ED2" w:rsidRDefault="00A45ED2" w:rsidP="00A45ED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Lo scivolamento della sedia lungo le scale è reso possibile grazie alla presenza di una coppia di</w:t>
      </w:r>
    </w:p>
    <w:p w:rsidR="00A45ED2" w:rsidRPr="00A45ED2" w:rsidRDefault="00A45ED2" w:rsidP="00A45ED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cingoli posti alle spalle lo schienale.</w:t>
      </w:r>
    </w:p>
    <w:p w:rsidR="002E2BBA" w:rsidRDefault="002E2BBA" w:rsidP="00A45ED2">
      <w:pPr>
        <w:autoSpaceDE w:val="0"/>
        <w:autoSpaceDN w:val="0"/>
        <w:adjustRightInd w:val="0"/>
        <w:spacing w:before="120" w:line="240" w:lineRule="auto"/>
        <w:jc w:val="both"/>
        <w:rPr>
          <w:rFonts w:cstheme="minorHAnsi"/>
          <w:b/>
          <w:bCs/>
          <w:sz w:val="24"/>
          <w:szCs w:val="24"/>
        </w:rPr>
      </w:pPr>
    </w:p>
    <w:p w:rsidR="00A45ED2" w:rsidRPr="00A45ED2" w:rsidRDefault="00A45ED2" w:rsidP="00A45ED2">
      <w:pPr>
        <w:autoSpaceDE w:val="0"/>
        <w:autoSpaceDN w:val="0"/>
        <w:adjustRightInd w:val="0"/>
        <w:spacing w:before="120" w:line="240" w:lineRule="auto"/>
        <w:jc w:val="both"/>
        <w:rPr>
          <w:rFonts w:cstheme="minorHAnsi"/>
          <w:b/>
          <w:bCs/>
          <w:sz w:val="24"/>
          <w:szCs w:val="24"/>
        </w:rPr>
      </w:pPr>
      <w:r w:rsidRPr="00A45ED2">
        <w:rPr>
          <w:rFonts w:cstheme="minorHAnsi"/>
          <w:b/>
          <w:bCs/>
          <w:sz w:val="24"/>
          <w:szCs w:val="24"/>
        </w:rPr>
        <w:t>Apertura e chiusura della sedia</w:t>
      </w:r>
    </w:p>
    <w:p w:rsidR="00A45ED2" w:rsidRPr="00A45ED2" w:rsidRDefault="00A45ED2" w:rsidP="00A45ED2">
      <w:pPr>
        <w:autoSpaceDE w:val="0"/>
        <w:autoSpaceDN w:val="0"/>
        <w:adjustRightInd w:val="0"/>
        <w:spacing w:before="12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La barra rossa di bloccaggio posta sotto il bordo anteriore del sedile disattiva il blocco per la</w:t>
      </w:r>
      <w:r>
        <w:rPr>
          <w:rFonts w:cstheme="minorHAnsi"/>
          <w:bCs/>
          <w:sz w:val="24"/>
          <w:szCs w:val="24"/>
        </w:rPr>
        <w:t xml:space="preserve"> </w:t>
      </w:r>
      <w:r w:rsidRPr="00A45ED2">
        <w:rPr>
          <w:rFonts w:cstheme="minorHAnsi"/>
          <w:bCs/>
          <w:sz w:val="24"/>
          <w:szCs w:val="24"/>
        </w:rPr>
        <w:t>chiusura e per l'apertura della sedia. Prima di far sedere la persona assistita, verifica</w:t>
      </w:r>
      <w:r w:rsidR="002E2BBA">
        <w:rPr>
          <w:rFonts w:cstheme="minorHAnsi"/>
          <w:bCs/>
          <w:sz w:val="24"/>
          <w:szCs w:val="24"/>
        </w:rPr>
        <w:t>re</w:t>
      </w:r>
      <w:r w:rsidRPr="00A45ED2">
        <w:rPr>
          <w:rFonts w:cstheme="minorHAnsi"/>
          <w:bCs/>
          <w:sz w:val="24"/>
          <w:szCs w:val="24"/>
        </w:rPr>
        <w:t xml:space="preserve"> che la sedia sia</w:t>
      </w:r>
      <w:r>
        <w:rPr>
          <w:rFonts w:cstheme="minorHAnsi"/>
          <w:bCs/>
          <w:sz w:val="24"/>
          <w:szCs w:val="24"/>
        </w:rPr>
        <w:t xml:space="preserve"> </w:t>
      </w:r>
      <w:r w:rsidRPr="00A45ED2">
        <w:rPr>
          <w:rFonts w:cstheme="minorHAnsi"/>
          <w:bCs/>
          <w:sz w:val="24"/>
          <w:szCs w:val="24"/>
        </w:rPr>
        <w:t>completamente aperta e bloccata.</w:t>
      </w:r>
    </w:p>
    <w:p w:rsidR="00A45ED2" w:rsidRPr="00A45ED2" w:rsidRDefault="00A45ED2" w:rsidP="00A45ED2">
      <w:pPr>
        <w:autoSpaceDE w:val="0"/>
        <w:autoSpaceDN w:val="0"/>
        <w:adjustRightInd w:val="0"/>
        <w:spacing w:before="120"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Per la sua apertura:</w:t>
      </w:r>
    </w:p>
    <w:p w:rsidR="00A45ED2" w:rsidRPr="00A45ED2" w:rsidRDefault="00A45ED2" w:rsidP="00A45ED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• Posiziona</w:t>
      </w:r>
      <w:r w:rsidR="002E2BBA">
        <w:rPr>
          <w:rFonts w:cstheme="minorHAnsi"/>
          <w:bCs/>
          <w:sz w:val="24"/>
          <w:szCs w:val="24"/>
        </w:rPr>
        <w:t>rsi</w:t>
      </w:r>
      <w:r w:rsidRPr="00A45ED2">
        <w:rPr>
          <w:rFonts w:cstheme="minorHAnsi"/>
          <w:bCs/>
          <w:sz w:val="24"/>
          <w:szCs w:val="24"/>
        </w:rPr>
        <w:t xml:space="preserve"> accanto alla sedia, afferra</w:t>
      </w:r>
      <w:r w:rsidR="002E2BBA">
        <w:rPr>
          <w:rFonts w:cstheme="minorHAnsi"/>
          <w:bCs/>
          <w:sz w:val="24"/>
          <w:szCs w:val="24"/>
        </w:rPr>
        <w:t>re</w:t>
      </w:r>
      <w:r w:rsidRPr="00A45ED2">
        <w:rPr>
          <w:rFonts w:cstheme="minorHAnsi"/>
          <w:bCs/>
          <w:sz w:val="24"/>
          <w:szCs w:val="24"/>
        </w:rPr>
        <w:t xml:space="preserve"> lo schienale con una mano e la barra di bloccaggio con l'altra</w:t>
      </w:r>
      <w:r w:rsidR="002E2BBA">
        <w:rPr>
          <w:rFonts w:cstheme="minorHAnsi"/>
          <w:bCs/>
          <w:sz w:val="24"/>
          <w:szCs w:val="24"/>
        </w:rPr>
        <w:t>;</w:t>
      </w:r>
    </w:p>
    <w:p w:rsidR="00A45ED2" w:rsidRPr="00A45ED2" w:rsidRDefault="00A45ED2" w:rsidP="00A45ED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• Tira</w:t>
      </w:r>
      <w:r w:rsidR="002E2BBA">
        <w:rPr>
          <w:rFonts w:cstheme="minorHAnsi"/>
          <w:bCs/>
          <w:sz w:val="24"/>
          <w:szCs w:val="24"/>
        </w:rPr>
        <w:t>re</w:t>
      </w:r>
      <w:r w:rsidRPr="00A45ED2">
        <w:rPr>
          <w:rFonts w:cstheme="minorHAnsi"/>
          <w:bCs/>
          <w:sz w:val="24"/>
          <w:szCs w:val="24"/>
        </w:rPr>
        <w:t xml:space="preserve"> la barra di bloccaggio in avanti e allontana</w:t>
      </w:r>
      <w:r w:rsidR="002E2BBA">
        <w:rPr>
          <w:rFonts w:cstheme="minorHAnsi"/>
          <w:bCs/>
          <w:sz w:val="24"/>
          <w:szCs w:val="24"/>
        </w:rPr>
        <w:t>re</w:t>
      </w:r>
      <w:r w:rsidRPr="00A45ED2">
        <w:rPr>
          <w:rFonts w:cstheme="minorHAnsi"/>
          <w:bCs/>
          <w:sz w:val="24"/>
          <w:szCs w:val="24"/>
        </w:rPr>
        <w:t xml:space="preserve"> il sedile dallo schienale fino a quando la sedia è</w:t>
      </w:r>
      <w:r w:rsidR="002E2BBA">
        <w:rPr>
          <w:rFonts w:cstheme="minorHAnsi"/>
          <w:bCs/>
          <w:sz w:val="24"/>
          <w:szCs w:val="24"/>
        </w:rPr>
        <w:t xml:space="preserve"> </w:t>
      </w:r>
      <w:r w:rsidRPr="00A45ED2">
        <w:rPr>
          <w:rFonts w:cstheme="minorHAnsi"/>
          <w:bCs/>
          <w:sz w:val="24"/>
          <w:szCs w:val="24"/>
        </w:rPr>
        <w:t>completamente aperta ed il blocco di inserisce</w:t>
      </w:r>
      <w:r w:rsidR="002E2BBA">
        <w:rPr>
          <w:rFonts w:cstheme="minorHAnsi"/>
          <w:bCs/>
          <w:sz w:val="24"/>
          <w:szCs w:val="24"/>
        </w:rPr>
        <w:t>.</w:t>
      </w:r>
    </w:p>
    <w:p w:rsidR="00AE67D1" w:rsidRDefault="00AE67D1" w:rsidP="00A45ED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</w:p>
    <w:p w:rsidR="00A45ED2" w:rsidRPr="00A45ED2" w:rsidRDefault="00A45ED2" w:rsidP="00A45ED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Per azionare i cingoli che permettono la movimentazione su scala:</w:t>
      </w:r>
    </w:p>
    <w:p w:rsidR="00A45ED2" w:rsidRPr="00A45ED2" w:rsidRDefault="00A45ED2" w:rsidP="00A45ED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• In apertura: afferra</w:t>
      </w:r>
      <w:r w:rsidR="002E2BBA">
        <w:rPr>
          <w:rFonts w:cstheme="minorHAnsi"/>
          <w:bCs/>
          <w:sz w:val="24"/>
          <w:szCs w:val="24"/>
        </w:rPr>
        <w:t>re</w:t>
      </w:r>
      <w:r w:rsidRPr="00A45ED2">
        <w:rPr>
          <w:rFonts w:cstheme="minorHAnsi"/>
          <w:bCs/>
          <w:sz w:val="24"/>
          <w:szCs w:val="24"/>
        </w:rPr>
        <w:t xml:space="preserve"> la barra posta nella parte superiore dei cingoli e tirarla indietro fino a bloccare</w:t>
      </w:r>
      <w:r w:rsidR="002E2BBA">
        <w:rPr>
          <w:rFonts w:cstheme="minorHAnsi"/>
          <w:bCs/>
          <w:sz w:val="24"/>
          <w:szCs w:val="24"/>
        </w:rPr>
        <w:t xml:space="preserve"> </w:t>
      </w:r>
      <w:r w:rsidRPr="00A45ED2">
        <w:rPr>
          <w:rFonts w:cstheme="minorHAnsi"/>
          <w:bCs/>
          <w:sz w:val="24"/>
          <w:szCs w:val="24"/>
        </w:rPr>
        <w:t>il binario nella posizione di massima estensione</w:t>
      </w:r>
    </w:p>
    <w:p w:rsidR="00A45ED2" w:rsidRPr="00A45ED2" w:rsidRDefault="00A45ED2" w:rsidP="00A45ED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• In chiusura: abbassa</w:t>
      </w:r>
      <w:r w:rsidR="002E2BBA">
        <w:rPr>
          <w:rFonts w:cstheme="minorHAnsi"/>
          <w:bCs/>
          <w:sz w:val="24"/>
          <w:szCs w:val="24"/>
        </w:rPr>
        <w:t>re</w:t>
      </w:r>
      <w:r w:rsidRPr="00A45ED2">
        <w:rPr>
          <w:rFonts w:cstheme="minorHAnsi"/>
          <w:bCs/>
          <w:sz w:val="24"/>
          <w:szCs w:val="24"/>
        </w:rPr>
        <w:t xml:space="preserve"> la leva rossa di chiusura fino a quando il binario si chiude completamente</w:t>
      </w:r>
      <w:r w:rsidR="002E2BBA">
        <w:rPr>
          <w:rFonts w:cstheme="minorHAnsi"/>
          <w:bCs/>
          <w:sz w:val="24"/>
          <w:szCs w:val="24"/>
        </w:rPr>
        <w:t>.</w:t>
      </w:r>
    </w:p>
    <w:p w:rsidR="00AE67D1" w:rsidRDefault="00AE67D1" w:rsidP="00A45ED2">
      <w:pPr>
        <w:autoSpaceDE w:val="0"/>
        <w:autoSpaceDN w:val="0"/>
        <w:adjustRightInd w:val="0"/>
        <w:spacing w:before="120" w:after="0" w:line="240" w:lineRule="auto"/>
        <w:jc w:val="both"/>
        <w:rPr>
          <w:rFonts w:cstheme="minorHAnsi"/>
          <w:bCs/>
          <w:sz w:val="24"/>
          <w:szCs w:val="24"/>
        </w:rPr>
      </w:pPr>
    </w:p>
    <w:p w:rsidR="00AE67D1" w:rsidRDefault="00AE67D1" w:rsidP="00A45ED2">
      <w:pPr>
        <w:autoSpaceDE w:val="0"/>
        <w:autoSpaceDN w:val="0"/>
        <w:adjustRightInd w:val="0"/>
        <w:spacing w:before="120" w:after="0" w:line="240" w:lineRule="auto"/>
        <w:jc w:val="both"/>
        <w:rPr>
          <w:rFonts w:cstheme="minorHAnsi"/>
          <w:bCs/>
          <w:sz w:val="24"/>
          <w:szCs w:val="24"/>
        </w:rPr>
      </w:pPr>
    </w:p>
    <w:p w:rsidR="00AE67D1" w:rsidRDefault="00AE67D1" w:rsidP="00A45ED2">
      <w:pPr>
        <w:autoSpaceDE w:val="0"/>
        <w:autoSpaceDN w:val="0"/>
        <w:adjustRightInd w:val="0"/>
        <w:spacing w:before="120" w:after="0" w:line="240" w:lineRule="auto"/>
        <w:jc w:val="both"/>
        <w:rPr>
          <w:rFonts w:cstheme="minorHAnsi"/>
          <w:bCs/>
          <w:sz w:val="24"/>
          <w:szCs w:val="24"/>
        </w:rPr>
      </w:pPr>
    </w:p>
    <w:p w:rsidR="00AE67D1" w:rsidRDefault="00AE67D1" w:rsidP="00A45ED2">
      <w:pPr>
        <w:autoSpaceDE w:val="0"/>
        <w:autoSpaceDN w:val="0"/>
        <w:adjustRightInd w:val="0"/>
        <w:spacing w:before="120" w:after="0" w:line="240" w:lineRule="auto"/>
        <w:jc w:val="both"/>
        <w:rPr>
          <w:rFonts w:cstheme="minorHAnsi"/>
          <w:bCs/>
          <w:sz w:val="24"/>
          <w:szCs w:val="24"/>
        </w:rPr>
      </w:pPr>
    </w:p>
    <w:p w:rsidR="00AE67D1" w:rsidRDefault="002E2BBA" w:rsidP="00A45ED2">
      <w:pPr>
        <w:autoSpaceDE w:val="0"/>
        <w:autoSpaceDN w:val="0"/>
        <w:adjustRightInd w:val="0"/>
        <w:spacing w:before="120" w:after="0" w:line="240" w:lineRule="auto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8D5F327" wp14:editId="02DDEB86">
                <wp:simplePos x="0" y="0"/>
                <wp:positionH relativeFrom="column">
                  <wp:posOffset>22860</wp:posOffset>
                </wp:positionH>
                <wp:positionV relativeFrom="paragraph">
                  <wp:posOffset>-76835</wp:posOffset>
                </wp:positionV>
                <wp:extent cx="5619750" cy="2562225"/>
                <wp:effectExtent l="0" t="0" r="0" b="9525"/>
                <wp:wrapNone/>
                <wp:docPr id="6" name="Casella di tes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750" cy="2562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67D1" w:rsidRDefault="00AE67D1">
                            <w:r>
                              <w:rPr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63E0F6FC" wp14:editId="486FFB03">
                                  <wp:extent cx="5430520" cy="2519313"/>
                                  <wp:effectExtent l="0" t="0" r="0" b="0"/>
                                  <wp:docPr id="8" name="Immagin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30520" cy="251931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sella di testo 6" o:spid="_x0000_s1026" type="#_x0000_t202" style="position:absolute;left:0;text-align:left;margin-left:1.8pt;margin-top:-6.05pt;width:442.5pt;height:201.7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" fillcolor="white [3201]" stroked="f" strokeweight=".5pt">
                <v:textbox>
                  <w:txbxContent>
                    <w:p w:rsidR="00AE67D1" w:rsidRDefault="00AE67D1">
                      <w:r>
                        <w:rPr>
                          <w:noProof/>
                          <w:lang w:eastAsia="it-IT"/>
                        </w:rPr>
                        <w:drawing>
                          <wp:inline distT="0" distB="0" distL="0" distR="0" wp14:anchorId="63E0F6FC" wp14:editId="486FFB03">
                            <wp:extent cx="5430520" cy="2519313"/>
                            <wp:effectExtent l="0" t="0" r="0" b="0"/>
                            <wp:docPr id="8" name="Immagin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30520" cy="251931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A45ED2">
        <w:rPr>
          <w:rFonts w:cstheme="minorHAnsi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B33682F" wp14:editId="5E30BF7E">
                <wp:simplePos x="0" y="0"/>
                <wp:positionH relativeFrom="column">
                  <wp:posOffset>-81915</wp:posOffset>
                </wp:positionH>
                <wp:positionV relativeFrom="paragraph">
                  <wp:posOffset>-287655</wp:posOffset>
                </wp:positionV>
                <wp:extent cx="6248400" cy="9344025"/>
                <wp:effectExtent l="0" t="0" r="19050" b="28575"/>
                <wp:wrapNone/>
                <wp:docPr id="3" name="Rettango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0" cy="93440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tangolo 3" o:spid="_x0000_s1026" style="position:absolute;margin-left:-6.45pt;margin-top:-22.65pt;width:492pt;height:735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" filled="f" strokecolor="black [3213]" strokeweight=".25pt"/>
            </w:pict>
          </mc:Fallback>
        </mc:AlternateContent>
      </w:r>
    </w:p>
    <w:p w:rsidR="00AE67D1" w:rsidRDefault="00AE67D1" w:rsidP="00A45ED2">
      <w:pPr>
        <w:autoSpaceDE w:val="0"/>
        <w:autoSpaceDN w:val="0"/>
        <w:adjustRightInd w:val="0"/>
        <w:spacing w:before="120" w:after="0" w:line="240" w:lineRule="auto"/>
        <w:jc w:val="both"/>
        <w:rPr>
          <w:rFonts w:cstheme="minorHAnsi"/>
          <w:bCs/>
          <w:sz w:val="24"/>
          <w:szCs w:val="24"/>
        </w:rPr>
      </w:pPr>
    </w:p>
    <w:p w:rsidR="00AE67D1" w:rsidRDefault="00AE67D1" w:rsidP="00A45ED2">
      <w:pPr>
        <w:autoSpaceDE w:val="0"/>
        <w:autoSpaceDN w:val="0"/>
        <w:adjustRightInd w:val="0"/>
        <w:spacing w:before="120" w:after="0" w:line="240" w:lineRule="auto"/>
        <w:jc w:val="both"/>
        <w:rPr>
          <w:rFonts w:cstheme="minorHAnsi"/>
          <w:bCs/>
          <w:sz w:val="24"/>
          <w:szCs w:val="24"/>
        </w:rPr>
      </w:pPr>
    </w:p>
    <w:p w:rsidR="00AE67D1" w:rsidRDefault="00AE67D1" w:rsidP="00A45ED2">
      <w:pPr>
        <w:autoSpaceDE w:val="0"/>
        <w:autoSpaceDN w:val="0"/>
        <w:adjustRightInd w:val="0"/>
        <w:spacing w:before="120" w:after="0" w:line="240" w:lineRule="auto"/>
        <w:jc w:val="both"/>
        <w:rPr>
          <w:rFonts w:cstheme="minorHAnsi"/>
          <w:bCs/>
          <w:sz w:val="24"/>
          <w:szCs w:val="24"/>
        </w:rPr>
      </w:pPr>
    </w:p>
    <w:p w:rsidR="00AE67D1" w:rsidRDefault="00AE67D1" w:rsidP="00A45ED2">
      <w:pPr>
        <w:autoSpaceDE w:val="0"/>
        <w:autoSpaceDN w:val="0"/>
        <w:adjustRightInd w:val="0"/>
        <w:spacing w:before="120" w:after="0" w:line="240" w:lineRule="auto"/>
        <w:jc w:val="both"/>
        <w:rPr>
          <w:rFonts w:cstheme="minorHAnsi"/>
          <w:bCs/>
          <w:sz w:val="24"/>
          <w:szCs w:val="24"/>
        </w:rPr>
      </w:pPr>
    </w:p>
    <w:p w:rsidR="002E2BBA" w:rsidRDefault="002E2BBA" w:rsidP="00A45ED2">
      <w:pPr>
        <w:autoSpaceDE w:val="0"/>
        <w:autoSpaceDN w:val="0"/>
        <w:adjustRightInd w:val="0"/>
        <w:spacing w:before="120" w:after="0" w:line="240" w:lineRule="auto"/>
        <w:jc w:val="both"/>
        <w:rPr>
          <w:rFonts w:cstheme="minorHAnsi"/>
          <w:bCs/>
          <w:sz w:val="24"/>
          <w:szCs w:val="24"/>
        </w:rPr>
      </w:pPr>
    </w:p>
    <w:p w:rsidR="002E2BBA" w:rsidRDefault="002E2BBA" w:rsidP="00A45ED2">
      <w:pPr>
        <w:autoSpaceDE w:val="0"/>
        <w:autoSpaceDN w:val="0"/>
        <w:adjustRightInd w:val="0"/>
        <w:spacing w:before="120" w:after="0" w:line="240" w:lineRule="auto"/>
        <w:jc w:val="both"/>
        <w:rPr>
          <w:rFonts w:cstheme="minorHAnsi"/>
          <w:bCs/>
          <w:sz w:val="24"/>
          <w:szCs w:val="24"/>
        </w:rPr>
      </w:pPr>
    </w:p>
    <w:p w:rsidR="002E2BBA" w:rsidRDefault="002E2BBA" w:rsidP="00A45ED2">
      <w:pPr>
        <w:autoSpaceDE w:val="0"/>
        <w:autoSpaceDN w:val="0"/>
        <w:adjustRightInd w:val="0"/>
        <w:spacing w:before="120" w:after="0" w:line="240" w:lineRule="auto"/>
        <w:jc w:val="both"/>
        <w:rPr>
          <w:rFonts w:cstheme="minorHAnsi"/>
          <w:bCs/>
          <w:sz w:val="24"/>
          <w:szCs w:val="24"/>
        </w:rPr>
      </w:pPr>
    </w:p>
    <w:p w:rsidR="002E2BBA" w:rsidRDefault="002E2BBA" w:rsidP="00A45ED2">
      <w:pPr>
        <w:autoSpaceDE w:val="0"/>
        <w:autoSpaceDN w:val="0"/>
        <w:adjustRightInd w:val="0"/>
        <w:spacing w:before="120" w:after="0" w:line="240" w:lineRule="auto"/>
        <w:jc w:val="both"/>
        <w:rPr>
          <w:rFonts w:cstheme="minorHAnsi"/>
          <w:bCs/>
          <w:sz w:val="24"/>
          <w:szCs w:val="24"/>
        </w:rPr>
      </w:pPr>
    </w:p>
    <w:p w:rsidR="002E2BBA" w:rsidRDefault="002E2BBA" w:rsidP="00A45ED2">
      <w:pPr>
        <w:autoSpaceDE w:val="0"/>
        <w:autoSpaceDN w:val="0"/>
        <w:adjustRightInd w:val="0"/>
        <w:spacing w:before="120" w:after="0" w:line="240" w:lineRule="auto"/>
        <w:jc w:val="both"/>
        <w:rPr>
          <w:rFonts w:cstheme="minorHAnsi"/>
          <w:bCs/>
          <w:sz w:val="24"/>
          <w:szCs w:val="24"/>
        </w:rPr>
      </w:pPr>
    </w:p>
    <w:p w:rsidR="00A45ED2" w:rsidRPr="00A45ED2" w:rsidRDefault="00A45ED2" w:rsidP="00A45ED2">
      <w:pPr>
        <w:autoSpaceDE w:val="0"/>
        <w:autoSpaceDN w:val="0"/>
        <w:adjustRightInd w:val="0"/>
        <w:spacing w:before="120"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Per una più agevole conduzione, la sedia è inoltre fornita di una lift-bar alle spalle dello schienale</w:t>
      </w:r>
      <w:r w:rsidR="002E2BBA">
        <w:rPr>
          <w:rFonts w:cstheme="minorHAnsi"/>
          <w:bCs/>
          <w:sz w:val="24"/>
          <w:szCs w:val="24"/>
        </w:rPr>
        <w:t xml:space="preserve"> </w:t>
      </w:r>
      <w:r w:rsidRPr="00A45ED2">
        <w:rPr>
          <w:rFonts w:cstheme="minorHAnsi"/>
          <w:bCs/>
          <w:sz w:val="24"/>
          <w:szCs w:val="24"/>
        </w:rPr>
        <w:t>(regolabile agendo sulle linguette rosse presenti dietro allo schienale e facendo scorrere la</w:t>
      </w:r>
      <w:r w:rsidR="00827DCA">
        <w:rPr>
          <w:rFonts w:cstheme="minorHAnsi"/>
          <w:bCs/>
          <w:sz w:val="24"/>
          <w:szCs w:val="24"/>
        </w:rPr>
        <w:t xml:space="preserve"> </w:t>
      </w:r>
      <w:r w:rsidRPr="00A45ED2">
        <w:rPr>
          <w:rFonts w:cstheme="minorHAnsi"/>
          <w:bCs/>
          <w:sz w:val="24"/>
          <w:szCs w:val="24"/>
        </w:rPr>
        <w:t>medesima fino a un punto di fermo) e due maniglie telescopiche ai lati delle gambe anteriori</w:t>
      </w:r>
      <w:r w:rsidR="00827DCA">
        <w:rPr>
          <w:rFonts w:cstheme="minorHAnsi"/>
          <w:bCs/>
          <w:sz w:val="24"/>
          <w:szCs w:val="24"/>
        </w:rPr>
        <w:t xml:space="preserve"> </w:t>
      </w:r>
      <w:r w:rsidRPr="00A45ED2">
        <w:rPr>
          <w:rFonts w:cstheme="minorHAnsi"/>
          <w:bCs/>
          <w:sz w:val="24"/>
          <w:szCs w:val="24"/>
        </w:rPr>
        <w:t>(regolabili mediante la pressione dei pulsanti posti in prossimità delle impugnature delle maniglie</w:t>
      </w:r>
      <w:r w:rsidR="00827DCA">
        <w:rPr>
          <w:rFonts w:cstheme="minorHAnsi"/>
          <w:bCs/>
          <w:sz w:val="24"/>
          <w:szCs w:val="24"/>
        </w:rPr>
        <w:t xml:space="preserve"> </w:t>
      </w:r>
      <w:r w:rsidRPr="00A45ED2">
        <w:rPr>
          <w:rFonts w:cstheme="minorHAnsi"/>
          <w:bCs/>
          <w:sz w:val="24"/>
          <w:szCs w:val="24"/>
        </w:rPr>
        <w:t>stesse).</w:t>
      </w:r>
    </w:p>
    <w:p w:rsidR="00A45ED2" w:rsidRPr="00A45ED2" w:rsidRDefault="00A45ED2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Per riporre la sedia al termine del servizio:</w:t>
      </w:r>
    </w:p>
    <w:p w:rsidR="00A45ED2" w:rsidRPr="00A45ED2" w:rsidRDefault="00A45ED2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• Posiziona</w:t>
      </w:r>
      <w:r w:rsidR="002E2BBA">
        <w:rPr>
          <w:rFonts w:cstheme="minorHAnsi"/>
          <w:bCs/>
          <w:sz w:val="24"/>
          <w:szCs w:val="24"/>
        </w:rPr>
        <w:t>rsi</w:t>
      </w:r>
      <w:r w:rsidRPr="00A45ED2">
        <w:rPr>
          <w:rFonts w:cstheme="minorHAnsi"/>
          <w:bCs/>
          <w:sz w:val="24"/>
          <w:szCs w:val="24"/>
        </w:rPr>
        <w:t xml:space="preserve"> accanto alla sedia, afferra</w:t>
      </w:r>
      <w:r w:rsidR="002E2BBA">
        <w:rPr>
          <w:rFonts w:cstheme="minorHAnsi"/>
          <w:bCs/>
          <w:sz w:val="24"/>
          <w:szCs w:val="24"/>
        </w:rPr>
        <w:t>re</w:t>
      </w:r>
      <w:r w:rsidRPr="00A45ED2">
        <w:rPr>
          <w:rFonts w:cstheme="minorHAnsi"/>
          <w:bCs/>
          <w:sz w:val="24"/>
          <w:szCs w:val="24"/>
        </w:rPr>
        <w:t xml:space="preserve"> lo schienale con una mano e la barra di bloccaggio con l'altra</w:t>
      </w:r>
      <w:r w:rsidR="002E2BBA">
        <w:rPr>
          <w:rFonts w:cstheme="minorHAnsi"/>
          <w:bCs/>
          <w:sz w:val="24"/>
          <w:szCs w:val="24"/>
        </w:rPr>
        <w:t>;</w:t>
      </w:r>
    </w:p>
    <w:p w:rsidR="00A45ED2" w:rsidRPr="00A45ED2" w:rsidRDefault="00A45ED2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• Tira</w:t>
      </w:r>
      <w:r w:rsidR="002E2BBA">
        <w:rPr>
          <w:rFonts w:cstheme="minorHAnsi"/>
          <w:bCs/>
          <w:sz w:val="24"/>
          <w:szCs w:val="24"/>
        </w:rPr>
        <w:t>re</w:t>
      </w:r>
      <w:r w:rsidRPr="00A45ED2">
        <w:rPr>
          <w:rFonts w:cstheme="minorHAnsi"/>
          <w:bCs/>
          <w:sz w:val="24"/>
          <w:szCs w:val="24"/>
        </w:rPr>
        <w:t xml:space="preserve"> la barra di bloccaggio in avanti e porta</w:t>
      </w:r>
      <w:r w:rsidR="002E2BBA">
        <w:rPr>
          <w:rFonts w:cstheme="minorHAnsi"/>
          <w:bCs/>
          <w:sz w:val="24"/>
          <w:szCs w:val="24"/>
        </w:rPr>
        <w:t>r</w:t>
      </w:r>
      <w:r w:rsidRPr="00A45ED2">
        <w:rPr>
          <w:rFonts w:cstheme="minorHAnsi"/>
          <w:bCs/>
          <w:sz w:val="24"/>
          <w:szCs w:val="24"/>
        </w:rPr>
        <w:t>la verso lo schienale del sedile</w:t>
      </w:r>
      <w:r w:rsidR="002E2BBA">
        <w:rPr>
          <w:rFonts w:cstheme="minorHAnsi"/>
          <w:bCs/>
          <w:sz w:val="24"/>
          <w:szCs w:val="24"/>
        </w:rPr>
        <w:t>;</w:t>
      </w:r>
    </w:p>
    <w:p w:rsidR="00A45ED2" w:rsidRPr="00A45ED2" w:rsidRDefault="00A45ED2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• Prem</w:t>
      </w:r>
      <w:r w:rsidR="002E2BBA">
        <w:rPr>
          <w:rFonts w:cstheme="minorHAnsi"/>
          <w:bCs/>
          <w:sz w:val="24"/>
          <w:szCs w:val="24"/>
        </w:rPr>
        <w:t>ere</w:t>
      </w:r>
      <w:r w:rsidRPr="00A45ED2">
        <w:rPr>
          <w:rFonts w:cstheme="minorHAnsi"/>
          <w:bCs/>
          <w:sz w:val="24"/>
          <w:szCs w:val="24"/>
        </w:rPr>
        <w:t xml:space="preserve"> il sedile contro lo schienale finché il blocco non si impegna</w:t>
      </w:r>
      <w:r w:rsidR="002E2BBA">
        <w:rPr>
          <w:rFonts w:cstheme="minorHAnsi"/>
          <w:bCs/>
          <w:sz w:val="24"/>
          <w:szCs w:val="24"/>
        </w:rPr>
        <w:t>.</w:t>
      </w:r>
    </w:p>
    <w:p w:rsidR="00A45ED2" w:rsidRPr="00827DCA" w:rsidRDefault="00A45ED2" w:rsidP="00A45ED2">
      <w:pPr>
        <w:autoSpaceDE w:val="0"/>
        <w:autoSpaceDN w:val="0"/>
        <w:adjustRightInd w:val="0"/>
        <w:spacing w:before="120" w:after="0" w:line="240" w:lineRule="auto"/>
        <w:jc w:val="both"/>
        <w:rPr>
          <w:rFonts w:cstheme="minorHAnsi"/>
          <w:b/>
          <w:bCs/>
          <w:sz w:val="24"/>
          <w:szCs w:val="24"/>
        </w:rPr>
      </w:pPr>
      <w:r w:rsidRPr="00827DCA">
        <w:rPr>
          <w:rFonts w:cstheme="minorHAnsi"/>
          <w:b/>
          <w:bCs/>
          <w:sz w:val="24"/>
          <w:szCs w:val="24"/>
        </w:rPr>
        <w:t>Utilizzo della sedia</w:t>
      </w:r>
    </w:p>
    <w:p w:rsidR="00827DCA" w:rsidRDefault="00A45ED2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L'uso della sedia richiede un minimo di due operatori formati.</w:t>
      </w:r>
    </w:p>
    <w:p w:rsidR="00A45ED2" w:rsidRPr="00A45ED2" w:rsidRDefault="00A45ED2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Una terza persona può risultare estremamente preziosa a supportare la movimentazione, in modo</w:t>
      </w:r>
    </w:p>
    <w:p w:rsidR="00A45ED2" w:rsidRPr="00A45ED2" w:rsidRDefault="00A45ED2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particolare durante la percorrenza delle scale. È ovviamente indispensabile in primo luogo che gli</w:t>
      </w:r>
    </w:p>
    <w:p w:rsidR="00A45ED2" w:rsidRPr="00A45ED2" w:rsidRDefault="00A45ED2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operatori comunichino fra loro al fine di agire in maniera coordinata.</w:t>
      </w:r>
    </w:p>
    <w:p w:rsidR="00A45ED2" w:rsidRPr="00A45ED2" w:rsidRDefault="00A45ED2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I soccorritori devono comunicare tra di loro e agire in maniera coordinata.</w:t>
      </w:r>
    </w:p>
    <w:p w:rsidR="00827DCA" w:rsidRPr="00B7769D" w:rsidRDefault="00827DCA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16"/>
          <w:szCs w:val="16"/>
        </w:rPr>
      </w:pPr>
    </w:p>
    <w:p w:rsidR="00A45ED2" w:rsidRPr="00A45ED2" w:rsidRDefault="00A45ED2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Per il corretto posizionamento della sedia occorre:</w:t>
      </w:r>
    </w:p>
    <w:p w:rsidR="00A45ED2" w:rsidRPr="00A45ED2" w:rsidRDefault="00A45ED2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1. Aprire la sedia e assicurarsi che la barra di bloccaggio sia in inserita</w:t>
      </w:r>
    </w:p>
    <w:p w:rsidR="00A45ED2" w:rsidRPr="00A45ED2" w:rsidRDefault="00A45ED2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2. Bloccare le ruote posteriori agendo sui fermi</w:t>
      </w:r>
    </w:p>
    <w:p w:rsidR="00A45ED2" w:rsidRPr="00A45ED2" w:rsidRDefault="00A45ED2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3. Assicurarsi che il poggiapiedi sia sollevato</w:t>
      </w:r>
    </w:p>
    <w:p w:rsidR="00A45ED2" w:rsidRPr="00A45ED2" w:rsidRDefault="00A45ED2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4. Far accomodare la persona assistita usando la metodica più opportuna</w:t>
      </w:r>
    </w:p>
    <w:p w:rsidR="00A45ED2" w:rsidRPr="00A45ED2" w:rsidRDefault="00A45ED2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5. Fissare le cinture di sicurezza del tronco</w:t>
      </w:r>
    </w:p>
    <w:p w:rsidR="00A45ED2" w:rsidRPr="00A45ED2" w:rsidRDefault="00A45ED2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6. Abbassare il poggiapiedi e aiutare la persona nell’appoggiarvi i piedi</w:t>
      </w:r>
    </w:p>
    <w:p w:rsidR="00A45ED2" w:rsidRPr="00A45ED2" w:rsidRDefault="00B7769D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6E843C" wp14:editId="34D3B3F6">
                <wp:simplePos x="0" y="0"/>
                <wp:positionH relativeFrom="column">
                  <wp:posOffset>327660</wp:posOffset>
                </wp:positionH>
                <wp:positionV relativeFrom="paragraph">
                  <wp:posOffset>180340</wp:posOffset>
                </wp:positionV>
                <wp:extent cx="3829050" cy="1771650"/>
                <wp:effectExtent l="0" t="0" r="0" b="0"/>
                <wp:wrapNone/>
                <wp:docPr id="9" name="Casella di tes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9050" cy="1771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769D" w:rsidRDefault="00B7769D" w:rsidP="00B7769D">
                            <w:r>
                              <w:rPr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31303737" wp14:editId="21C2F9CC">
                                  <wp:extent cx="3686175" cy="1619250"/>
                                  <wp:effectExtent l="0" t="0" r="9525" b="0"/>
                                  <wp:docPr id="11" name="Immagin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86175" cy="1619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9" o:spid="_x0000_s1027" type="#_x0000_t202" style="position:absolute;left:0;text-align:left;margin-left:25.8pt;margin-top:14.2pt;width:301.5pt;height:139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" filled="f" stroked="f" strokeweight=".5pt">
                <v:textbox>
                  <w:txbxContent>
                    <w:p w:rsidR="00B7769D" w:rsidRDefault="00B7769D" w:rsidP="00B7769D">
                      <w:r>
                        <w:rPr>
                          <w:noProof/>
                          <w:lang w:eastAsia="it-IT"/>
                        </w:rPr>
                        <w:drawing>
                          <wp:inline distT="0" distB="0" distL="0" distR="0" wp14:anchorId="31303737" wp14:editId="21C2F9CC">
                            <wp:extent cx="3686175" cy="1619250"/>
                            <wp:effectExtent l="0" t="0" r="9525" b="0"/>
                            <wp:docPr id="11" name="Immagin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86175" cy="1619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45ED2" w:rsidRPr="00A45ED2">
        <w:rPr>
          <w:rFonts w:cstheme="minorHAnsi"/>
          <w:bCs/>
          <w:sz w:val="24"/>
          <w:szCs w:val="24"/>
        </w:rPr>
        <w:t>7. Fissare il sistema di ritenuta delle caviglie (nei modelli dove disponibile)</w:t>
      </w:r>
    </w:p>
    <w:p w:rsidR="00827DCA" w:rsidRDefault="00827DCA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</w:p>
    <w:p w:rsidR="00B7769D" w:rsidRDefault="00B7769D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</w:p>
    <w:p w:rsidR="00B7769D" w:rsidRDefault="00B7769D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</w:p>
    <w:p w:rsidR="00B7769D" w:rsidRDefault="00B7769D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</w:p>
    <w:p w:rsidR="00B7769D" w:rsidRDefault="00B7769D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</w:p>
    <w:p w:rsidR="00B7769D" w:rsidRDefault="00B7769D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</w:p>
    <w:p w:rsidR="00B7769D" w:rsidRDefault="00B7769D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</w:p>
    <w:p w:rsidR="00B7769D" w:rsidRDefault="00B7769D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</w:p>
    <w:p w:rsidR="00B7769D" w:rsidRDefault="002E2BBA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noProof/>
          <w:sz w:val="24"/>
          <w:szCs w:val="24"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F4AC9D5" wp14:editId="632DCE00">
                <wp:simplePos x="0" y="0"/>
                <wp:positionH relativeFrom="column">
                  <wp:posOffset>-91440</wp:posOffset>
                </wp:positionH>
                <wp:positionV relativeFrom="paragraph">
                  <wp:posOffset>47625</wp:posOffset>
                </wp:positionV>
                <wp:extent cx="6248400" cy="8734425"/>
                <wp:effectExtent l="0" t="0" r="19050" b="28575"/>
                <wp:wrapNone/>
                <wp:docPr id="12" name="Rettango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0" cy="87344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tangolo 12" o:spid="_x0000_s1026" style="position:absolute;margin-left:-7.2pt;margin-top:3.75pt;width:492pt;height:687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" filled="f" strokecolor="black [3213]" strokeweight=".25pt"/>
            </w:pict>
          </mc:Fallback>
        </mc:AlternateContent>
      </w:r>
    </w:p>
    <w:p w:rsidR="00A45ED2" w:rsidRPr="00A45ED2" w:rsidRDefault="00A45ED2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Ogniqualvolta possibile è bene condurre la sedia su superfici lisce, tirando la sedia in direzione</w:t>
      </w:r>
    </w:p>
    <w:p w:rsidR="00A45ED2" w:rsidRPr="00A45ED2" w:rsidRDefault="00A45ED2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opposta allo sguardo della persona assistita solo in caso di ostacoli bassi come soglie delle porte per</w:t>
      </w:r>
      <w:r w:rsidR="00827DCA">
        <w:rPr>
          <w:rFonts w:cstheme="minorHAnsi"/>
          <w:bCs/>
          <w:sz w:val="24"/>
          <w:szCs w:val="24"/>
        </w:rPr>
        <w:t xml:space="preserve"> </w:t>
      </w:r>
      <w:r w:rsidRPr="00A45ED2">
        <w:rPr>
          <w:rFonts w:cstheme="minorHAnsi"/>
          <w:bCs/>
          <w:sz w:val="24"/>
          <w:szCs w:val="24"/>
        </w:rPr>
        <w:t>arrecare il minimo disagio possibile alla persona stessa e utilizzando i cingoli anche per impegnare</w:t>
      </w:r>
      <w:r w:rsidR="00827DCA">
        <w:rPr>
          <w:rFonts w:cstheme="minorHAnsi"/>
          <w:bCs/>
          <w:sz w:val="24"/>
          <w:szCs w:val="24"/>
        </w:rPr>
        <w:t xml:space="preserve"> </w:t>
      </w:r>
      <w:r w:rsidRPr="00A45ED2">
        <w:rPr>
          <w:rFonts w:cstheme="minorHAnsi"/>
          <w:bCs/>
          <w:sz w:val="24"/>
          <w:szCs w:val="24"/>
        </w:rPr>
        <w:t>piccoli cordoli o singoli gradini.</w:t>
      </w:r>
    </w:p>
    <w:p w:rsidR="00827DCA" w:rsidRDefault="00827DCA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</w:p>
    <w:p w:rsidR="00A45ED2" w:rsidRPr="00A45ED2" w:rsidRDefault="00A45ED2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Durante lo spostamento su superfici orizzontali:</w:t>
      </w:r>
    </w:p>
    <w:p w:rsidR="00A45ED2" w:rsidRPr="00A45ED2" w:rsidRDefault="00A45ED2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1. Il soccorritore alla testa rilascia i freni, regola l’altezza della lift-bar ad un’altezza per lui comoda</w:t>
      </w:r>
    </w:p>
    <w:p w:rsidR="00A45ED2" w:rsidRPr="00A45ED2" w:rsidRDefault="00A45ED2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e la afferra per spingere e direzionare la sedia</w:t>
      </w:r>
    </w:p>
    <w:p w:rsidR="00A45ED2" w:rsidRPr="00A45ED2" w:rsidRDefault="00A45ED2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2. Il soccorritore ai piedi collabora con lui o, laddove non necessario, assiste la persona</w:t>
      </w:r>
      <w:r w:rsidR="002E2BBA">
        <w:rPr>
          <w:rFonts w:cstheme="minorHAnsi"/>
          <w:bCs/>
          <w:sz w:val="24"/>
          <w:szCs w:val="24"/>
        </w:rPr>
        <w:t>.</w:t>
      </w:r>
      <w:bookmarkStart w:id="0" w:name="_GoBack"/>
      <w:bookmarkEnd w:id="0"/>
    </w:p>
    <w:p w:rsidR="00827DCA" w:rsidRDefault="00827DCA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</w:p>
    <w:p w:rsidR="00A45ED2" w:rsidRPr="00A45ED2" w:rsidRDefault="00A45ED2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Raggiunte delle scale da affrontare in discesa:</w:t>
      </w:r>
    </w:p>
    <w:p w:rsidR="00A45ED2" w:rsidRPr="00A45ED2" w:rsidRDefault="00A45ED2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1. Il soccorritore alla testa accosta la sedia alle scale e inserisce i freni</w:t>
      </w:r>
    </w:p>
    <w:p w:rsidR="00A45ED2" w:rsidRPr="00A45ED2" w:rsidRDefault="00A45ED2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2. Il soccorritore ai piedi allunga le maniglie telescopiche fino alla posizione desiderata</w:t>
      </w:r>
    </w:p>
    <w:p w:rsidR="00A45ED2" w:rsidRPr="00A45ED2" w:rsidRDefault="00A45ED2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3. Il terzo soccorritore, qualora presente, si posiziona a valle del soccorritore ai piedi lungo le scale</w:t>
      </w:r>
    </w:p>
    <w:p w:rsidR="00A45ED2" w:rsidRPr="00A45ED2" w:rsidRDefault="00A45ED2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e, appoggiata una mano sulla sua schiena, fornisce aiuto e guida durante la discesa</w:t>
      </w:r>
    </w:p>
    <w:p w:rsidR="00A45ED2" w:rsidRPr="00A45ED2" w:rsidRDefault="00A45ED2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4. Il soccorritore alla testa apre i cingoli e solleva la lift-bar ad un’altezza per lui comoda, sblocca</w:t>
      </w:r>
    </w:p>
    <w:p w:rsidR="00A45ED2" w:rsidRPr="00A45ED2" w:rsidRDefault="00A45ED2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quindi i freni ed inclina lo schienale</w:t>
      </w:r>
    </w:p>
    <w:p w:rsidR="00827DCA" w:rsidRDefault="00827DCA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</w:p>
    <w:p w:rsidR="00A45ED2" w:rsidRPr="00A45ED2" w:rsidRDefault="00B7769D" w:rsidP="00B7769D">
      <w:pPr>
        <w:autoSpaceDE w:val="0"/>
        <w:autoSpaceDN w:val="0"/>
        <w:adjustRightInd w:val="0"/>
        <w:spacing w:after="0" w:line="240" w:lineRule="auto"/>
        <w:ind w:right="3542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4109085</wp:posOffset>
                </wp:positionH>
                <wp:positionV relativeFrom="paragraph">
                  <wp:posOffset>9525</wp:posOffset>
                </wp:positionV>
                <wp:extent cx="1819275" cy="1981200"/>
                <wp:effectExtent l="0" t="0" r="9525" b="0"/>
                <wp:wrapNone/>
                <wp:docPr id="13" name="Casella di tes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1981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769D" w:rsidRDefault="00B7769D">
                            <w:r>
                              <w:rPr>
                                <w:noProof/>
                                <w:lang w:eastAsia="it-IT"/>
                              </w:rPr>
                              <w:drawing>
                                <wp:inline distT="0" distB="0" distL="0" distR="0">
                                  <wp:extent cx="1590675" cy="1914525"/>
                                  <wp:effectExtent l="0" t="0" r="9525" b="9525"/>
                                  <wp:docPr id="14" name="Immagin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90675" cy="1914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sella di testo 13" o:spid="_x0000_s1028" type="#_x0000_t202" style="position:absolute;left:0;text-align:left;margin-left:323.55pt;margin-top:.75pt;width:143.25pt;height:156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" fillcolor="white [3201]" stroked="f" strokeweight=".5pt">
                <v:textbox>
                  <w:txbxContent>
                    <w:p w:rsidR="00B7769D" w:rsidRDefault="00B7769D">
                      <w:r>
                        <w:rPr>
                          <w:noProof/>
                          <w:lang w:eastAsia="it-IT"/>
                        </w:rPr>
                        <w:drawing>
                          <wp:inline distT="0" distB="0" distL="0" distR="0">
                            <wp:extent cx="1590675" cy="1914525"/>
                            <wp:effectExtent l="0" t="0" r="9525" b="9525"/>
                            <wp:docPr id="14" name="Immagin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90675" cy="19145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45ED2" w:rsidRPr="00A45ED2">
        <w:rPr>
          <w:rFonts w:cstheme="minorHAnsi"/>
          <w:bCs/>
          <w:sz w:val="24"/>
          <w:szCs w:val="24"/>
        </w:rPr>
        <w:t>Entrambi i soccorritori, operando in modo coordinato, portano quindi la</w:t>
      </w:r>
      <w:r w:rsidR="00827DCA">
        <w:rPr>
          <w:rFonts w:cstheme="minorHAnsi"/>
          <w:bCs/>
          <w:sz w:val="24"/>
          <w:szCs w:val="24"/>
        </w:rPr>
        <w:t xml:space="preserve"> </w:t>
      </w:r>
      <w:r w:rsidR="00A45ED2" w:rsidRPr="00A45ED2">
        <w:rPr>
          <w:rFonts w:cstheme="minorHAnsi"/>
          <w:bCs/>
          <w:sz w:val="24"/>
          <w:szCs w:val="24"/>
        </w:rPr>
        <w:t>sedia sul bordo del gradino superiore e la fanno scivolare verso il basso</w:t>
      </w:r>
      <w:r w:rsidR="00827DCA">
        <w:rPr>
          <w:rFonts w:cstheme="minorHAnsi"/>
          <w:bCs/>
          <w:sz w:val="24"/>
          <w:szCs w:val="24"/>
        </w:rPr>
        <w:t xml:space="preserve"> </w:t>
      </w:r>
      <w:r w:rsidR="00A45ED2" w:rsidRPr="00A45ED2">
        <w:rPr>
          <w:rFonts w:cstheme="minorHAnsi"/>
          <w:bCs/>
          <w:sz w:val="24"/>
          <w:szCs w:val="24"/>
        </w:rPr>
        <w:t>fino a quando le guide appoggiano agli ultimi due o tre gradini</w:t>
      </w:r>
      <w:r w:rsidR="00827DCA">
        <w:rPr>
          <w:rFonts w:cstheme="minorHAnsi"/>
          <w:bCs/>
          <w:sz w:val="24"/>
          <w:szCs w:val="24"/>
        </w:rPr>
        <w:t>.</w:t>
      </w:r>
    </w:p>
    <w:p w:rsidR="00827DCA" w:rsidRDefault="00827DCA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</w:p>
    <w:p w:rsidR="00A45ED2" w:rsidRPr="00A45ED2" w:rsidRDefault="00A45ED2" w:rsidP="00B7769D">
      <w:pPr>
        <w:autoSpaceDE w:val="0"/>
        <w:autoSpaceDN w:val="0"/>
        <w:adjustRightInd w:val="0"/>
        <w:spacing w:after="0" w:line="240" w:lineRule="auto"/>
        <w:ind w:right="3542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Per mantenere costante l’angolo di discesa, è importante che:</w:t>
      </w:r>
    </w:p>
    <w:p w:rsidR="00A45ED2" w:rsidRPr="00A45ED2" w:rsidRDefault="00A45ED2" w:rsidP="00B7769D">
      <w:pPr>
        <w:autoSpaceDE w:val="0"/>
        <w:autoSpaceDN w:val="0"/>
        <w:adjustRightInd w:val="0"/>
        <w:spacing w:after="0" w:line="240" w:lineRule="auto"/>
        <w:ind w:right="3542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• Il soccorritore alla testa applichi una lieve pressione verso il basso sulla</w:t>
      </w:r>
      <w:r w:rsidR="00827DCA">
        <w:rPr>
          <w:rFonts w:cstheme="minorHAnsi"/>
          <w:bCs/>
          <w:sz w:val="24"/>
          <w:szCs w:val="24"/>
        </w:rPr>
        <w:t xml:space="preserve"> </w:t>
      </w:r>
      <w:r w:rsidRPr="00A45ED2">
        <w:rPr>
          <w:rFonts w:cstheme="minorHAnsi"/>
          <w:bCs/>
          <w:sz w:val="24"/>
          <w:szCs w:val="24"/>
        </w:rPr>
        <w:t>lift-bar</w:t>
      </w:r>
    </w:p>
    <w:p w:rsidR="00A45ED2" w:rsidRPr="00A45ED2" w:rsidRDefault="00A45ED2" w:rsidP="00B7769D">
      <w:pPr>
        <w:autoSpaceDE w:val="0"/>
        <w:autoSpaceDN w:val="0"/>
        <w:adjustRightInd w:val="0"/>
        <w:spacing w:after="0" w:line="240" w:lineRule="auto"/>
        <w:ind w:right="3542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• L’operatore ai piedi sollevi leggermente verso l’alto le</w:t>
      </w:r>
      <w:r w:rsidR="00827DCA">
        <w:rPr>
          <w:rFonts w:cstheme="minorHAnsi"/>
          <w:bCs/>
          <w:sz w:val="24"/>
          <w:szCs w:val="24"/>
        </w:rPr>
        <w:t xml:space="preserve"> </w:t>
      </w:r>
      <w:r w:rsidRPr="00A45ED2">
        <w:rPr>
          <w:rFonts w:cstheme="minorHAnsi"/>
          <w:bCs/>
          <w:sz w:val="24"/>
          <w:szCs w:val="24"/>
        </w:rPr>
        <w:t>maniglie telescopiche</w:t>
      </w:r>
    </w:p>
    <w:p w:rsidR="00827DCA" w:rsidRDefault="00827DCA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</w:p>
    <w:p w:rsidR="00A45ED2" w:rsidRPr="00A45ED2" w:rsidRDefault="00A45ED2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Quando la sedia raggiunge la base delle scale con le ruote posteriori, il soccorritore alla testa inclina</w:t>
      </w:r>
      <w:r w:rsidR="00827DCA">
        <w:rPr>
          <w:rFonts w:cstheme="minorHAnsi"/>
          <w:bCs/>
          <w:sz w:val="24"/>
          <w:szCs w:val="24"/>
        </w:rPr>
        <w:t xml:space="preserve"> </w:t>
      </w:r>
      <w:r w:rsidRPr="00A45ED2">
        <w:rPr>
          <w:rFonts w:cstheme="minorHAnsi"/>
          <w:bCs/>
          <w:sz w:val="24"/>
          <w:szCs w:val="24"/>
        </w:rPr>
        <w:t>la sedia in avanti fino a quando tutte e quattro le ruote appoggiano delicatamente sul pavimento; il</w:t>
      </w:r>
      <w:r w:rsidR="00827DCA">
        <w:rPr>
          <w:rFonts w:cstheme="minorHAnsi"/>
          <w:bCs/>
          <w:sz w:val="24"/>
          <w:szCs w:val="24"/>
        </w:rPr>
        <w:t xml:space="preserve"> </w:t>
      </w:r>
      <w:r w:rsidRPr="00A45ED2">
        <w:rPr>
          <w:rFonts w:cstheme="minorHAnsi"/>
          <w:bCs/>
          <w:sz w:val="24"/>
          <w:szCs w:val="24"/>
        </w:rPr>
        <w:t>soccorritore ai piedi ritrae le maniglie telescopiche.</w:t>
      </w:r>
    </w:p>
    <w:p w:rsidR="00827DCA" w:rsidRDefault="00827DCA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</w:p>
    <w:p w:rsidR="00A45ED2" w:rsidRPr="00A45ED2" w:rsidRDefault="00A45ED2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Il soccorritore alla testa chiude quindi i cingoli, regola la lift-bar ad un'altezza opportuna e guida la</w:t>
      </w:r>
    </w:p>
    <w:p w:rsidR="00A45ED2" w:rsidRPr="00A45ED2" w:rsidRDefault="00A45ED2" w:rsidP="00827DC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A45ED2">
        <w:rPr>
          <w:rFonts w:cstheme="minorHAnsi"/>
          <w:bCs/>
          <w:sz w:val="24"/>
          <w:szCs w:val="24"/>
        </w:rPr>
        <w:t>sedia sulla superficie piana.</w:t>
      </w:r>
    </w:p>
    <w:sectPr w:rsidR="00A45ED2" w:rsidRPr="00A45ED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96822"/>
    <w:multiLevelType w:val="hybridMultilevel"/>
    <w:tmpl w:val="64F44C48"/>
    <w:lvl w:ilvl="0" w:tplc="81EA7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CC2BE7"/>
    <w:multiLevelType w:val="hybridMultilevel"/>
    <w:tmpl w:val="CF80DFC6"/>
    <w:lvl w:ilvl="0" w:tplc="81EA7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85671C"/>
    <w:multiLevelType w:val="hybridMultilevel"/>
    <w:tmpl w:val="CF78EF1A"/>
    <w:lvl w:ilvl="0" w:tplc="CFE2B99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16506B"/>
    <w:multiLevelType w:val="hybridMultilevel"/>
    <w:tmpl w:val="BF7CB418"/>
    <w:lvl w:ilvl="0" w:tplc="0EFAFD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54B0"/>
    <w:rsid w:val="00004B30"/>
    <w:rsid w:val="0000621C"/>
    <w:rsid w:val="000117F7"/>
    <w:rsid w:val="00024E17"/>
    <w:rsid w:val="00031E1D"/>
    <w:rsid w:val="000327FC"/>
    <w:rsid w:val="00035F49"/>
    <w:rsid w:val="00037923"/>
    <w:rsid w:val="00050175"/>
    <w:rsid w:val="00051247"/>
    <w:rsid w:val="000515F8"/>
    <w:rsid w:val="0005317D"/>
    <w:rsid w:val="00056014"/>
    <w:rsid w:val="00066D41"/>
    <w:rsid w:val="00073359"/>
    <w:rsid w:val="0007531D"/>
    <w:rsid w:val="00077DA0"/>
    <w:rsid w:val="00077E1F"/>
    <w:rsid w:val="00086BAB"/>
    <w:rsid w:val="000B3B22"/>
    <w:rsid w:val="000C6A5A"/>
    <w:rsid w:val="000D15B0"/>
    <w:rsid w:val="000D196D"/>
    <w:rsid w:val="000F0E7C"/>
    <w:rsid w:val="000F2AFD"/>
    <w:rsid w:val="000F44C2"/>
    <w:rsid w:val="00102AC8"/>
    <w:rsid w:val="0012107C"/>
    <w:rsid w:val="00124588"/>
    <w:rsid w:val="00133AD2"/>
    <w:rsid w:val="00134E29"/>
    <w:rsid w:val="001374F8"/>
    <w:rsid w:val="001428B3"/>
    <w:rsid w:val="00146047"/>
    <w:rsid w:val="00146FE9"/>
    <w:rsid w:val="00152971"/>
    <w:rsid w:val="00155CD8"/>
    <w:rsid w:val="00160214"/>
    <w:rsid w:val="001664AE"/>
    <w:rsid w:val="001674B8"/>
    <w:rsid w:val="00174E51"/>
    <w:rsid w:val="0018061A"/>
    <w:rsid w:val="001807E0"/>
    <w:rsid w:val="0018196B"/>
    <w:rsid w:val="001904A4"/>
    <w:rsid w:val="00194FF2"/>
    <w:rsid w:val="001B5F9C"/>
    <w:rsid w:val="001C4E0F"/>
    <w:rsid w:val="001C52DE"/>
    <w:rsid w:val="001D1A38"/>
    <w:rsid w:val="001D1D1C"/>
    <w:rsid w:val="001D2D57"/>
    <w:rsid w:val="001D661E"/>
    <w:rsid w:val="001E0865"/>
    <w:rsid w:val="001E3E7B"/>
    <w:rsid w:val="001F0E5B"/>
    <w:rsid w:val="001F3301"/>
    <w:rsid w:val="001F39AC"/>
    <w:rsid w:val="002019EA"/>
    <w:rsid w:val="00203B63"/>
    <w:rsid w:val="00206D74"/>
    <w:rsid w:val="002071E9"/>
    <w:rsid w:val="00212505"/>
    <w:rsid w:val="0022007C"/>
    <w:rsid w:val="00237C85"/>
    <w:rsid w:val="002400D5"/>
    <w:rsid w:val="00246559"/>
    <w:rsid w:val="00253854"/>
    <w:rsid w:val="0025518B"/>
    <w:rsid w:val="00266D15"/>
    <w:rsid w:val="00271335"/>
    <w:rsid w:val="00273787"/>
    <w:rsid w:val="00273852"/>
    <w:rsid w:val="00274EB7"/>
    <w:rsid w:val="002760BA"/>
    <w:rsid w:val="00281420"/>
    <w:rsid w:val="002826FD"/>
    <w:rsid w:val="00283CE6"/>
    <w:rsid w:val="0029075F"/>
    <w:rsid w:val="002908B0"/>
    <w:rsid w:val="00292F8F"/>
    <w:rsid w:val="002944FD"/>
    <w:rsid w:val="00296FD8"/>
    <w:rsid w:val="002A21CC"/>
    <w:rsid w:val="002A30B7"/>
    <w:rsid w:val="002A444B"/>
    <w:rsid w:val="002A7623"/>
    <w:rsid w:val="002B6013"/>
    <w:rsid w:val="002D3994"/>
    <w:rsid w:val="002D39DF"/>
    <w:rsid w:val="002D4247"/>
    <w:rsid w:val="002E2BBA"/>
    <w:rsid w:val="002E43CD"/>
    <w:rsid w:val="002E50AB"/>
    <w:rsid w:val="002E784B"/>
    <w:rsid w:val="002F0056"/>
    <w:rsid w:val="002F3063"/>
    <w:rsid w:val="002F35F4"/>
    <w:rsid w:val="0030065D"/>
    <w:rsid w:val="00306676"/>
    <w:rsid w:val="00314C85"/>
    <w:rsid w:val="00322625"/>
    <w:rsid w:val="00323CB2"/>
    <w:rsid w:val="0032723D"/>
    <w:rsid w:val="00330CE7"/>
    <w:rsid w:val="003329C3"/>
    <w:rsid w:val="00336A4C"/>
    <w:rsid w:val="00337D78"/>
    <w:rsid w:val="00343C9E"/>
    <w:rsid w:val="003440C2"/>
    <w:rsid w:val="003458B3"/>
    <w:rsid w:val="003545C6"/>
    <w:rsid w:val="003654EC"/>
    <w:rsid w:val="00365AE4"/>
    <w:rsid w:val="00365C37"/>
    <w:rsid w:val="003660BE"/>
    <w:rsid w:val="003667A2"/>
    <w:rsid w:val="00386BC6"/>
    <w:rsid w:val="00392B16"/>
    <w:rsid w:val="00395EF5"/>
    <w:rsid w:val="003B58B8"/>
    <w:rsid w:val="003C10A8"/>
    <w:rsid w:val="003C45AA"/>
    <w:rsid w:val="003C4BF5"/>
    <w:rsid w:val="003C6D4A"/>
    <w:rsid w:val="003D014B"/>
    <w:rsid w:val="003D21BB"/>
    <w:rsid w:val="003E3476"/>
    <w:rsid w:val="003E643A"/>
    <w:rsid w:val="003F779D"/>
    <w:rsid w:val="003F7A7F"/>
    <w:rsid w:val="004008CF"/>
    <w:rsid w:val="004046EA"/>
    <w:rsid w:val="00405FAA"/>
    <w:rsid w:val="00411036"/>
    <w:rsid w:val="00423DEC"/>
    <w:rsid w:val="004257A2"/>
    <w:rsid w:val="0042733B"/>
    <w:rsid w:val="00435672"/>
    <w:rsid w:val="00437C4C"/>
    <w:rsid w:val="00446FC7"/>
    <w:rsid w:val="00447B37"/>
    <w:rsid w:val="0045686F"/>
    <w:rsid w:val="00465473"/>
    <w:rsid w:val="0046768E"/>
    <w:rsid w:val="00472080"/>
    <w:rsid w:val="00472172"/>
    <w:rsid w:val="00473937"/>
    <w:rsid w:val="00473D3A"/>
    <w:rsid w:val="0048362B"/>
    <w:rsid w:val="00484AE4"/>
    <w:rsid w:val="00486A5D"/>
    <w:rsid w:val="004904A5"/>
    <w:rsid w:val="00491724"/>
    <w:rsid w:val="00493671"/>
    <w:rsid w:val="004976D1"/>
    <w:rsid w:val="004B448C"/>
    <w:rsid w:val="004B4704"/>
    <w:rsid w:val="004B77F5"/>
    <w:rsid w:val="004C3A9F"/>
    <w:rsid w:val="004D3E10"/>
    <w:rsid w:val="004E2E1B"/>
    <w:rsid w:val="004E619D"/>
    <w:rsid w:val="004E6C16"/>
    <w:rsid w:val="004F218E"/>
    <w:rsid w:val="004F6694"/>
    <w:rsid w:val="004F722A"/>
    <w:rsid w:val="00503C9D"/>
    <w:rsid w:val="00506064"/>
    <w:rsid w:val="00507F35"/>
    <w:rsid w:val="00510917"/>
    <w:rsid w:val="00513277"/>
    <w:rsid w:val="00514550"/>
    <w:rsid w:val="00525F3B"/>
    <w:rsid w:val="00526C5D"/>
    <w:rsid w:val="00531CAC"/>
    <w:rsid w:val="00533362"/>
    <w:rsid w:val="005361F3"/>
    <w:rsid w:val="005407A3"/>
    <w:rsid w:val="005426BA"/>
    <w:rsid w:val="00544020"/>
    <w:rsid w:val="00547540"/>
    <w:rsid w:val="0055023F"/>
    <w:rsid w:val="0055233B"/>
    <w:rsid w:val="00555B14"/>
    <w:rsid w:val="005613A6"/>
    <w:rsid w:val="00561D74"/>
    <w:rsid w:val="00583BC7"/>
    <w:rsid w:val="00583CF0"/>
    <w:rsid w:val="00587A39"/>
    <w:rsid w:val="00590EEF"/>
    <w:rsid w:val="00594C87"/>
    <w:rsid w:val="005A0EB3"/>
    <w:rsid w:val="005A5BA1"/>
    <w:rsid w:val="005B2236"/>
    <w:rsid w:val="005B29E9"/>
    <w:rsid w:val="005B5AA7"/>
    <w:rsid w:val="005C0100"/>
    <w:rsid w:val="005C1248"/>
    <w:rsid w:val="005C4A18"/>
    <w:rsid w:val="005D0D45"/>
    <w:rsid w:val="005D1BBB"/>
    <w:rsid w:val="005D2DDA"/>
    <w:rsid w:val="005E1498"/>
    <w:rsid w:val="005E274D"/>
    <w:rsid w:val="005E288D"/>
    <w:rsid w:val="005E43BA"/>
    <w:rsid w:val="005F515F"/>
    <w:rsid w:val="00600E1B"/>
    <w:rsid w:val="00603C6C"/>
    <w:rsid w:val="00603F46"/>
    <w:rsid w:val="00614506"/>
    <w:rsid w:val="00617067"/>
    <w:rsid w:val="006217FD"/>
    <w:rsid w:val="0062712D"/>
    <w:rsid w:val="006340C6"/>
    <w:rsid w:val="0063482C"/>
    <w:rsid w:val="006465EF"/>
    <w:rsid w:val="00647E0C"/>
    <w:rsid w:val="006534F9"/>
    <w:rsid w:val="00654646"/>
    <w:rsid w:val="00654A64"/>
    <w:rsid w:val="00661FD3"/>
    <w:rsid w:val="0066209D"/>
    <w:rsid w:val="006620D9"/>
    <w:rsid w:val="00664ACA"/>
    <w:rsid w:val="006668E3"/>
    <w:rsid w:val="006745B3"/>
    <w:rsid w:val="00674846"/>
    <w:rsid w:val="00675852"/>
    <w:rsid w:val="00683AFF"/>
    <w:rsid w:val="00690D3A"/>
    <w:rsid w:val="00694E17"/>
    <w:rsid w:val="0069538B"/>
    <w:rsid w:val="006A4B61"/>
    <w:rsid w:val="006A7B66"/>
    <w:rsid w:val="006C58DD"/>
    <w:rsid w:val="006D3718"/>
    <w:rsid w:val="006D512E"/>
    <w:rsid w:val="006D6727"/>
    <w:rsid w:val="006D770E"/>
    <w:rsid w:val="006E0268"/>
    <w:rsid w:val="006E1AA0"/>
    <w:rsid w:val="006E74BE"/>
    <w:rsid w:val="00702747"/>
    <w:rsid w:val="00706BD8"/>
    <w:rsid w:val="00712F05"/>
    <w:rsid w:val="00717CA2"/>
    <w:rsid w:val="007221BB"/>
    <w:rsid w:val="007235D5"/>
    <w:rsid w:val="00724C6B"/>
    <w:rsid w:val="007353B7"/>
    <w:rsid w:val="00736306"/>
    <w:rsid w:val="007609C2"/>
    <w:rsid w:val="00762280"/>
    <w:rsid w:val="00763A39"/>
    <w:rsid w:val="007640D9"/>
    <w:rsid w:val="00765F15"/>
    <w:rsid w:val="0077167E"/>
    <w:rsid w:val="0078039C"/>
    <w:rsid w:val="00785A81"/>
    <w:rsid w:val="00786292"/>
    <w:rsid w:val="007870BF"/>
    <w:rsid w:val="00787E79"/>
    <w:rsid w:val="00790E83"/>
    <w:rsid w:val="00793235"/>
    <w:rsid w:val="0079335C"/>
    <w:rsid w:val="0079484E"/>
    <w:rsid w:val="007969C5"/>
    <w:rsid w:val="0079750D"/>
    <w:rsid w:val="007A3F58"/>
    <w:rsid w:val="007A4AAC"/>
    <w:rsid w:val="007A7F33"/>
    <w:rsid w:val="007B719C"/>
    <w:rsid w:val="007D451E"/>
    <w:rsid w:val="007E04AE"/>
    <w:rsid w:val="007E234D"/>
    <w:rsid w:val="007E27DF"/>
    <w:rsid w:val="007E576D"/>
    <w:rsid w:val="007E7BFA"/>
    <w:rsid w:val="007E7D02"/>
    <w:rsid w:val="007F3399"/>
    <w:rsid w:val="007F7B4E"/>
    <w:rsid w:val="00805B80"/>
    <w:rsid w:val="00807DB1"/>
    <w:rsid w:val="00811348"/>
    <w:rsid w:val="008124CE"/>
    <w:rsid w:val="00814E84"/>
    <w:rsid w:val="00822743"/>
    <w:rsid w:val="008258F6"/>
    <w:rsid w:val="00827DCA"/>
    <w:rsid w:val="008327EB"/>
    <w:rsid w:val="00833794"/>
    <w:rsid w:val="008359EE"/>
    <w:rsid w:val="008435C7"/>
    <w:rsid w:val="0084386B"/>
    <w:rsid w:val="00862F7C"/>
    <w:rsid w:val="00874C68"/>
    <w:rsid w:val="00880D6F"/>
    <w:rsid w:val="0088149F"/>
    <w:rsid w:val="00882579"/>
    <w:rsid w:val="0088404B"/>
    <w:rsid w:val="008857BF"/>
    <w:rsid w:val="00894C50"/>
    <w:rsid w:val="008968A4"/>
    <w:rsid w:val="008A2D2B"/>
    <w:rsid w:val="008A7321"/>
    <w:rsid w:val="008B2F1F"/>
    <w:rsid w:val="008B5097"/>
    <w:rsid w:val="008B626D"/>
    <w:rsid w:val="008B7F17"/>
    <w:rsid w:val="008C1A11"/>
    <w:rsid w:val="008D56BF"/>
    <w:rsid w:val="008F05DB"/>
    <w:rsid w:val="008F2307"/>
    <w:rsid w:val="008F6E45"/>
    <w:rsid w:val="00903398"/>
    <w:rsid w:val="00911424"/>
    <w:rsid w:val="009124CD"/>
    <w:rsid w:val="00913BF7"/>
    <w:rsid w:val="00922EF3"/>
    <w:rsid w:val="00941058"/>
    <w:rsid w:val="009411DD"/>
    <w:rsid w:val="00947872"/>
    <w:rsid w:val="00956378"/>
    <w:rsid w:val="00956A04"/>
    <w:rsid w:val="00961769"/>
    <w:rsid w:val="00963310"/>
    <w:rsid w:val="009639D2"/>
    <w:rsid w:val="00963F28"/>
    <w:rsid w:val="0097039C"/>
    <w:rsid w:val="0097411E"/>
    <w:rsid w:val="009775A1"/>
    <w:rsid w:val="0098406F"/>
    <w:rsid w:val="009840AF"/>
    <w:rsid w:val="00985654"/>
    <w:rsid w:val="00994ECB"/>
    <w:rsid w:val="00995D6A"/>
    <w:rsid w:val="009A0204"/>
    <w:rsid w:val="009B67FD"/>
    <w:rsid w:val="009C6A99"/>
    <w:rsid w:val="009D0719"/>
    <w:rsid w:val="009D08CE"/>
    <w:rsid w:val="009D2BE1"/>
    <w:rsid w:val="009E4B8E"/>
    <w:rsid w:val="009E7324"/>
    <w:rsid w:val="009F040C"/>
    <w:rsid w:val="009F445A"/>
    <w:rsid w:val="00A01698"/>
    <w:rsid w:val="00A035FD"/>
    <w:rsid w:val="00A10075"/>
    <w:rsid w:val="00A11EC7"/>
    <w:rsid w:val="00A1219E"/>
    <w:rsid w:val="00A30470"/>
    <w:rsid w:val="00A30FDB"/>
    <w:rsid w:val="00A45E06"/>
    <w:rsid w:val="00A45ED2"/>
    <w:rsid w:val="00A47A18"/>
    <w:rsid w:val="00A52328"/>
    <w:rsid w:val="00A57107"/>
    <w:rsid w:val="00A714B7"/>
    <w:rsid w:val="00A7539D"/>
    <w:rsid w:val="00A76E92"/>
    <w:rsid w:val="00A809BC"/>
    <w:rsid w:val="00A83A7C"/>
    <w:rsid w:val="00A86F02"/>
    <w:rsid w:val="00A87328"/>
    <w:rsid w:val="00A90053"/>
    <w:rsid w:val="00A95A35"/>
    <w:rsid w:val="00AA532A"/>
    <w:rsid w:val="00AA5C2A"/>
    <w:rsid w:val="00AA71E7"/>
    <w:rsid w:val="00AB0A66"/>
    <w:rsid w:val="00AB2024"/>
    <w:rsid w:val="00AB20D7"/>
    <w:rsid w:val="00AB7AF1"/>
    <w:rsid w:val="00AE0A80"/>
    <w:rsid w:val="00AE67D1"/>
    <w:rsid w:val="00AF5AC0"/>
    <w:rsid w:val="00B010A4"/>
    <w:rsid w:val="00B054B0"/>
    <w:rsid w:val="00B067CA"/>
    <w:rsid w:val="00B127BD"/>
    <w:rsid w:val="00B14A39"/>
    <w:rsid w:val="00B15CB1"/>
    <w:rsid w:val="00B16B7C"/>
    <w:rsid w:val="00B20F7A"/>
    <w:rsid w:val="00B22F86"/>
    <w:rsid w:val="00B32486"/>
    <w:rsid w:val="00B368C1"/>
    <w:rsid w:val="00B424CD"/>
    <w:rsid w:val="00B522DE"/>
    <w:rsid w:val="00B55A68"/>
    <w:rsid w:val="00B56054"/>
    <w:rsid w:val="00B66628"/>
    <w:rsid w:val="00B7769D"/>
    <w:rsid w:val="00B8394C"/>
    <w:rsid w:val="00B92627"/>
    <w:rsid w:val="00B948A0"/>
    <w:rsid w:val="00B97F84"/>
    <w:rsid w:val="00BB006F"/>
    <w:rsid w:val="00BB14E8"/>
    <w:rsid w:val="00BB51FB"/>
    <w:rsid w:val="00BB7C69"/>
    <w:rsid w:val="00BC0439"/>
    <w:rsid w:val="00BC5056"/>
    <w:rsid w:val="00BC5D1A"/>
    <w:rsid w:val="00BC60D8"/>
    <w:rsid w:val="00BC688D"/>
    <w:rsid w:val="00BD3971"/>
    <w:rsid w:val="00BD3D59"/>
    <w:rsid w:val="00BD7756"/>
    <w:rsid w:val="00BE1B83"/>
    <w:rsid w:val="00BE1F77"/>
    <w:rsid w:val="00BE3375"/>
    <w:rsid w:val="00BE3C95"/>
    <w:rsid w:val="00BE56E4"/>
    <w:rsid w:val="00BF171F"/>
    <w:rsid w:val="00BF2D8F"/>
    <w:rsid w:val="00BF2FF7"/>
    <w:rsid w:val="00BF4AE3"/>
    <w:rsid w:val="00BF5A9F"/>
    <w:rsid w:val="00C2237E"/>
    <w:rsid w:val="00C24FA1"/>
    <w:rsid w:val="00C26897"/>
    <w:rsid w:val="00C301CD"/>
    <w:rsid w:val="00C32FDB"/>
    <w:rsid w:val="00C336C6"/>
    <w:rsid w:val="00C3753B"/>
    <w:rsid w:val="00C4066B"/>
    <w:rsid w:val="00C42752"/>
    <w:rsid w:val="00C43483"/>
    <w:rsid w:val="00C47D60"/>
    <w:rsid w:val="00C52A68"/>
    <w:rsid w:val="00C532A7"/>
    <w:rsid w:val="00C54FDF"/>
    <w:rsid w:val="00C63B0A"/>
    <w:rsid w:val="00C70F5D"/>
    <w:rsid w:val="00C74DE4"/>
    <w:rsid w:val="00C84EB5"/>
    <w:rsid w:val="00C86DDD"/>
    <w:rsid w:val="00C900C1"/>
    <w:rsid w:val="00C92CA6"/>
    <w:rsid w:val="00C939B7"/>
    <w:rsid w:val="00C94EC4"/>
    <w:rsid w:val="00CA4257"/>
    <w:rsid w:val="00CB2D04"/>
    <w:rsid w:val="00CB777E"/>
    <w:rsid w:val="00CC3B71"/>
    <w:rsid w:val="00CD1DF9"/>
    <w:rsid w:val="00CE4896"/>
    <w:rsid w:val="00CE5230"/>
    <w:rsid w:val="00CF2686"/>
    <w:rsid w:val="00CF5C26"/>
    <w:rsid w:val="00CF682D"/>
    <w:rsid w:val="00D04951"/>
    <w:rsid w:val="00D1063E"/>
    <w:rsid w:val="00D13B31"/>
    <w:rsid w:val="00D2351D"/>
    <w:rsid w:val="00D24837"/>
    <w:rsid w:val="00D27282"/>
    <w:rsid w:val="00D27FB1"/>
    <w:rsid w:val="00D33124"/>
    <w:rsid w:val="00D33C20"/>
    <w:rsid w:val="00D34C8B"/>
    <w:rsid w:val="00D34F1A"/>
    <w:rsid w:val="00D41C91"/>
    <w:rsid w:val="00D606B6"/>
    <w:rsid w:val="00D61473"/>
    <w:rsid w:val="00D61479"/>
    <w:rsid w:val="00D62505"/>
    <w:rsid w:val="00D635BB"/>
    <w:rsid w:val="00D65B00"/>
    <w:rsid w:val="00D66508"/>
    <w:rsid w:val="00D70D26"/>
    <w:rsid w:val="00D8623E"/>
    <w:rsid w:val="00D96368"/>
    <w:rsid w:val="00DA093D"/>
    <w:rsid w:val="00DA519D"/>
    <w:rsid w:val="00DB4E0C"/>
    <w:rsid w:val="00DB7C20"/>
    <w:rsid w:val="00DC0F4F"/>
    <w:rsid w:val="00DC11C5"/>
    <w:rsid w:val="00DD4F27"/>
    <w:rsid w:val="00DD734C"/>
    <w:rsid w:val="00DF01F3"/>
    <w:rsid w:val="00DF4A86"/>
    <w:rsid w:val="00DF4B67"/>
    <w:rsid w:val="00E01AA2"/>
    <w:rsid w:val="00E07167"/>
    <w:rsid w:val="00E14501"/>
    <w:rsid w:val="00E14511"/>
    <w:rsid w:val="00E149F0"/>
    <w:rsid w:val="00E23E75"/>
    <w:rsid w:val="00E31F57"/>
    <w:rsid w:val="00E34189"/>
    <w:rsid w:val="00E40A66"/>
    <w:rsid w:val="00E413EB"/>
    <w:rsid w:val="00E42E6A"/>
    <w:rsid w:val="00E46292"/>
    <w:rsid w:val="00E525A8"/>
    <w:rsid w:val="00E52BAC"/>
    <w:rsid w:val="00E53078"/>
    <w:rsid w:val="00E552FB"/>
    <w:rsid w:val="00E55ADE"/>
    <w:rsid w:val="00E66873"/>
    <w:rsid w:val="00E71A5D"/>
    <w:rsid w:val="00E73DAA"/>
    <w:rsid w:val="00E7781A"/>
    <w:rsid w:val="00E77EB5"/>
    <w:rsid w:val="00E83A0C"/>
    <w:rsid w:val="00E90510"/>
    <w:rsid w:val="00E910AB"/>
    <w:rsid w:val="00E977FF"/>
    <w:rsid w:val="00EA3364"/>
    <w:rsid w:val="00EA539B"/>
    <w:rsid w:val="00EA5E68"/>
    <w:rsid w:val="00EA6B29"/>
    <w:rsid w:val="00EA7ECB"/>
    <w:rsid w:val="00EB4E85"/>
    <w:rsid w:val="00EB5894"/>
    <w:rsid w:val="00ED02F3"/>
    <w:rsid w:val="00ED6371"/>
    <w:rsid w:val="00EE05AF"/>
    <w:rsid w:val="00EE08E8"/>
    <w:rsid w:val="00EF4CD6"/>
    <w:rsid w:val="00EF6CF6"/>
    <w:rsid w:val="00EF793A"/>
    <w:rsid w:val="00F042F7"/>
    <w:rsid w:val="00F1634B"/>
    <w:rsid w:val="00F17792"/>
    <w:rsid w:val="00F22051"/>
    <w:rsid w:val="00F30676"/>
    <w:rsid w:val="00F31CB7"/>
    <w:rsid w:val="00F320AA"/>
    <w:rsid w:val="00F34790"/>
    <w:rsid w:val="00F351BE"/>
    <w:rsid w:val="00F3728A"/>
    <w:rsid w:val="00F62FE9"/>
    <w:rsid w:val="00F64F4E"/>
    <w:rsid w:val="00F702ED"/>
    <w:rsid w:val="00F82C8D"/>
    <w:rsid w:val="00F83FBC"/>
    <w:rsid w:val="00F84B73"/>
    <w:rsid w:val="00F8572E"/>
    <w:rsid w:val="00F864CF"/>
    <w:rsid w:val="00F87A2A"/>
    <w:rsid w:val="00F932C5"/>
    <w:rsid w:val="00F9550E"/>
    <w:rsid w:val="00FB7C77"/>
    <w:rsid w:val="00FC16F7"/>
    <w:rsid w:val="00FC748F"/>
    <w:rsid w:val="00FD47DB"/>
    <w:rsid w:val="00FD6D6E"/>
    <w:rsid w:val="00FE2AC2"/>
    <w:rsid w:val="00FF1DED"/>
    <w:rsid w:val="00FF2609"/>
    <w:rsid w:val="00FF5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05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054B0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B054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6745B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05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054B0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B054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6745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812</Words>
  <Characters>4629</Characters>
  <Application>Microsoft Office Word</Application>
  <DocSecurity>0</DocSecurity>
  <Lines>38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Intesa-Sanpaolo</Company>
  <LinksUpToDate>false</LinksUpToDate>
  <CharactersWithSpaces>5431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Bucca Salvatore</dc:creator>
  <cp:lastModifiedBy>Bucca Salvatore</cp:lastModifiedBy>
  <cp:revision>11</cp:revision>
  <dcterms:created xsi:type="dcterms:W3CDTF">2015-10-15T11:56:00Z</dcterms:created>
  <dcterms:modified xsi:type="dcterms:W3CDTF">2016-03-16T12:30:00Z</dcterms:modified>
</cp:coreProperties>
</file>