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6E6D69" w:rsidP="00B054B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DOCUMENTI</w:t>
      </w:r>
    </w:p>
    <w:p w:rsidR="00F351BE" w:rsidRPr="00F351BE" w:rsidRDefault="00F351BE" w:rsidP="00B054B0">
      <w:pPr>
        <w:jc w:val="center"/>
        <w:rPr>
          <w:sz w:val="20"/>
          <w:szCs w:val="20"/>
        </w:rPr>
      </w:pPr>
    </w:p>
    <w:p w:rsidR="00B054B0" w:rsidRPr="00B054B0" w:rsidRDefault="006E6D69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MODALITA’ RICHIESTA VERBALI CONSIGLIO DIRETTIVO</w:t>
      </w:r>
    </w:p>
    <w:tbl>
      <w:tblPr>
        <w:tblStyle w:val="Grigliatabella"/>
        <w:tblW w:w="9778" w:type="dxa"/>
        <w:tblLook w:val="04A0" w:firstRow="1" w:lastRow="0" w:firstColumn="1" w:lastColumn="0" w:noHBand="0" w:noVBand="1"/>
      </w:tblPr>
      <w:tblGrid>
        <w:gridCol w:w="2802"/>
        <w:gridCol w:w="6976"/>
      </w:tblGrid>
      <w:tr w:rsidR="006E6D69" w:rsidTr="006E6D69">
        <w:tc>
          <w:tcPr>
            <w:tcW w:w="2802" w:type="dxa"/>
            <w:vAlign w:val="center"/>
          </w:tcPr>
          <w:p w:rsidR="006E6D69" w:rsidRPr="00B054B0" w:rsidRDefault="006E6D69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6E6D69" w:rsidRDefault="006E6D69" w:rsidP="006C4C3B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Dire</w:t>
            </w:r>
            <w:r>
              <w:rPr>
                <w:sz w:val="24"/>
                <w:szCs w:val="24"/>
              </w:rPr>
              <w:t>zione dei Servizi</w:t>
            </w:r>
          </w:p>
        </w:tc>
      </w:tr>
      <w:tr w:rsidR="006E6D69" w:rsidTr="006E6D69">
        <w:tc>
          <w:tcPr>
            <w:tcW w:w="2802" w:type="dxa"/>
            <w:vAlign w:val="center"/>
          </w:tcPr>
          <w:p w:rsidR="006E6D69" w:rsidRDefault="006E6D69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6E6D69" w:rsidRDefault="006E6D69" w:rsidP="006C4C3B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6E6D69" w:rsidTr="006E6D69">
        <w:tc>
          <w:tcPr>
            <w:tcW w:w="2802" w:type="dxa"/>
            <w:vAlign w:val="center"/>
          </w:tcPr>
          <w:p w:rsidR="006E6D69" w:rsidRDefault="006E6D69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6E6D69" w:rsidRDefault="006E6D69" w:rsidP="006C4C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Documenti </w:t>
            </w:r>
          </w:p>
          <w:p w:rsidR="006E6D69" w:rsidRDefault="006E6D69" w:rsidP="006C4C3B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Verbali assemblee</w:t>
            </w:r>
          </w:p>
          <w:p w:rsidR="006E6D69" w:rsidRDefault="006E6D69" w:rsidP="006E6D69">
            <w:pPr>
              <w:ind w:left="1309" w:hanging="283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Consiglio Direttivo – Modalità richiesta anno 2015 e    precedenti</w:t>
            </w:r>
          </w:p>
        </w:tc>
      </w:tr>
      <w:tr w:rsidR="006E6D69" w:rsidTr="006E6D69">
        <w:tc>
          <w:tcPr>
            <w:tcW w:w="2802" w:type="dxa"/>
            <w:vAlign w:val="center"/>
          </w:tcPr>
          <w:p w:rsidR="006E6D69" w:rsidRPr="00B054B0" w:rsidRDefault="006E6D69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6E6D69" w:rsidRDefault="006E6D69" w:rsidP="006C4C3B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26 aprile 2016</w:t>
            </w:r>
          </w:p>
        </w:tc>
      </w:tr>
    </w:tbl>
    <w:p w:rsidR="00B054B0" w:rsidRPr="00B054B0" w:rsidRDefault="006E6D69" w:rsidP="00B054B0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17191" wp14:editId="4D9E9CCB">
                <wp:simplePos x="0" y="0"/>
                <wp:positionH relativeFrom="column">
                  <wp:posOffset>-53340</wp:posOffset>
                </wp:positionH>
                <wp:positionV relativeFrom="paragraph">
                  <wp:posOffset>128905</wp:posOffset>
                </wp:positionV>
                <wp:extent cx="6200775" cy="45148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D69" w:rsidRDefault="006E6D69" w:rsidP="006E6D69">
                            <w:r>
                              <w:t xml:space="preserve">I verbali del Consiglio Direttivo relativi agli anni 2015 e precedenti </w:t>
                            </w:r>
                            <w:r w:rsidR="00B17C70">
                              <w:t xml:space="preserve">non disponibili in via telematica </w:t>
                            </w:r>
                            <w:r>
                              <w:t>sono a disposizione dell’</w:t>
                            </w:r>
                            <w:r w:rsidR="00B17C70">
                              <w:t>intero Corpo M</w:t>
                            </w:r>
                            <w:r>
                              <w:t xml:space="preserve">iliti e dei Soci </w:t>
                            </w:r>
                            <w:r w:rsidR="00B17C70">
                              <w:t xml:space="preserve">in forma cartacea </w:t>
                            </w:r>
                            <w:r>
                              <w:t xml:space="preserve">e possono quindi essere richiesti presso la Segreteria Amministrativa dell’Ente, nei consueti orari d’ufficio.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4.2pt;margin-top:10.15pt;width:488.25pt;height:3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" fillcolor="white [3201]" strokeweight=".5pt">
                <v:textbox>
                  <w:txbxContent>
                    <w:p w:rsidR="006E6D69" w:rsidRDefault="006E6D69" w:rsidP="006E6D69">
                      <w:r>
                        <w:t xml:space="preserve">I verbali del Consiglio Direttivo relativi agli anni 2015 e precedenti </w:t>
                      </w:r>
                      <w:r w:rsidR="00B17C70">
                        <w:t xml:space="preserve">non disponibili in via telematica </w:t>
                      </w:r>
                      <w:r>
                        <w:t>sono a disposizione dell’</w:t>
                      </w:r>
                      <w:r w:rsidR="00B17C70">
                        <w:t>intero Corpo M</w:t>
                      </w:r>
                      <w:r>
                        <w:t xml:space="preserve">iliti e dei Soci </w:t>
                      </w:r>
                      <w:r w:rsidR="00B17C70">
                        <w:t xml:space="preserve">in forma cartacea </w:t>
                      </w:r>
                      <w:r>
                        <w:t xml:space="preserve">e possono quindi essere richiesti presso la Segreteria Amministrativa dell’Ente, nei consueti orari d’ufficio.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54B0" w:rsidRPr="00B0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E7E22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6D69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97957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17C70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2</cp:revision>
  <dcterms:created xsi:type="dcterms:W3CDTF">2016-04-26T17:14:00Z</dcterms:created>
  <dcterms:modified xsi:type="dcterms:W3CDTF">2016-04-26T17:14:00Z</dcterms:modified>
</cp:coreProperties>
</file>