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ABA5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MQF — Piano operativo per la preparazione del manuale</w:t>
      </w:r>
    </w:p>
    <w:p w14:paraId="623CA657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1. Impostazione generale del manuale</w:t>
      </w:r>
    </w:p>
    <w:p w14:paraId="4BC649CC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 xml:space="preserve">Il manuale del corso </w:t>
      </w:r>
      <w:r w:rsidRPr="00EB4144">
        <w:rPr>
          <w:i/>
          <w:iCs/>
          <w:lang w:val="it-IT"/>
        </w:rPr>
        <w:t>Metodi Quantitativi per la Finanza</w:t>
      </w:r>
      <w:r w:rsidRPr="00EB4144">
        <w:rPr>
          <w:lang w:val="it-IT"/>
        </w:rPr>
        <w:t xml:space="preserve"> deve essere il riferimento scientifico principale del progetto. La sua funzione non e' duplicare le slides, ma costruire il percorso teorico, applicativo e computazionale del corso in forma organica.</w:t>
      </w:r>
    </w:p>
    <w:p w14:paraId="1109EA0F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Il manuale deve mantenere tre caratteristiche strutturali:</w:t>
      </w:r>
    </w:p>
    <w:p w14:paraId="4464F7D9" w14:textId="77777777" w:rsidR="00EB4144" w:rsidRPr="00EB4144" w:rsidRDefault="00EB4144" w:rsidP="00EB4144">
      <w:pPr>
        <w:numPr>
          <w:ilvl w:val="0"/>
          <w:numId w:val="2"/>
        </w:numPr>
      </w:pPr>
      <w:proofErr w:type="spellStart"/>
      <w:r w:rsidRPr="00EB4144">
        <w:t>rigore</w:t>
      </w:r>
      <w:proofErr w:type="spellEnd"/>
      <w:r w:rsidRPr="00EB4144">
        <w:t xml:space="preserve"> </w:t>
      </w:r>
      <w:proofErr w:type="spellStart"/>
      <w:r w:rsidRPr="00EB4144">
        <w:t>nella</w:t>
      </w:r>
      <w:proofErr w:type="spellEnd"/>
      <w:r w:rsidRPr="00EB4144">
        <w:t xml:space="preserve"> </w:t>
      </w:r>
      <w:proofErr w:type="spellStart"/>
      <w:r w:rsidRPr="00EB4144">
        <w:t>notazione</w:t>
      </w:r>
      <w:proofErr w:type="spellEnd"/>
      <w:r w:rsidRPr="00EB4144">
        <w:t xml:space="preserve"> </w:t>
      </w:r>
      <w:proofErr w:type="spellStart"/>
      <w:r w:rsidRPr="00EB4144">
        <w:t>matematica</w:t>
      </w:r>
      <w:proofErr w:type="spellEnd"/>
      <w:r w:rsidRPr="00EB4144">
        <w:t>;</w:t>
      </w:r>
    </w:p>
    <w:p w14:paraId="708514B9" w14:textId="77777777" w:rsidR="00EB4144" w:rsidRPr="00EB4144" w:rsidRDefault="00EB4144" w:rsidP="00EB4144">
      <w:pPr>
        <w:numPr>
          <w:ilvl w:val="0"/>
          <w:numId w:val="2"/>
        </w:numPr>
      </w:pPr>
      <w:proofErr w:type="spellStart"/>
      <w:r w:rsidRPr="00EB4144">
        <w:t>selettivita</w:t>
      </w:r>
      <w:proofErr w:type="spellEnd"/>
      <w:r w:rsidRPr="00EB4144">
        <w:t xml:space="preserve">' </w:t>
      </w:r>
      <w:proofErr w:type="spellStart"/>
      <w:r w:rsidRPr="00EB4144">
        <w:t>nelle</w:t>
      </w:r>
      <w:proofErr w:type="spellEnd"/>
      <w:r w:rsidRPr="00EB4144">
        <w:t xml:space="preserve"> </w:t>
      </w:r>
      <w:proofErr w:type="spellStart"/>
      <w:r w:rsidRPr="00EB4144">
        <w:t>dimostrazioni</w:t>
      </w:r>
      <w:proofErr w:type="spellEnd"/>
      <w:r w:rsidRPr="00EB4144">
        <w:t>;</w:t>
      </w:r>
    </w:p>
    <w:p w14:paraId="3C78F5B1" w14:textId="77777777" w:rsidR="00EB4144" w:rsidRPr="00EB4144" w:rsidRDefault="00EB4144" w:rsidP="00EB4144">
      <w:pPr>
        <w:numPr>
          <w:ilvl w:val="0"/>
          <w:numId w:val="2"/>
        </w:numPr>
        <w:rPr>
          <w:lang w:val="it-IT"/>
        </w:rPr>
      </w:pPr>
      <w:r w:rsidRPr="00EB4144">
        <w:rPr>
          <w:lang w:val="it-IT"/>
        </w:rPr>
        <w:t>continuita' tra formalizzazione quantitativa, interpretazione finanziaria, esercizi, grafici e applicazioni Python.</w:t>
      </w:r>
    </w:p>
    <w:p w14:paraId="07766424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Il manuale sara' articolato in sedici capitoli, coerenti con le sedici lezioni del corso. Ogni capitolo dovra' essere autosufficiente, ma dovra' anche esplicitare il collegamento con i capitoli precedenti e successivi.</w:t>
      </w:r>
    </w:p>
    <w:p w14:paraId="63EC6E93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2. Titolo provvisorio del manuale</w:t>
      </w:r>
    </w:p>
    <w:p w14:paraId="005AF1C5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Titolo provvisorio consigliato:</w:t>
      </w:r>
    </w:p>
    <w:p w14:paraId="3BF9C96A" w14:textId="77777777" w:rsidR="00EB4144" w:rsidRPr="00EB4144" w:rsidRDefault="00EB4144" w:rsidP="00EB4144">
      <w:pPr>
        <w:rPr>
          <w:lang w:val="it-IT"/>
        </w:rPr>
      </w:pPr>
      <w:r w:rsidRPr="00EB4144">
        <w:rPr>
          <w:b/>
          <w:bCs/>
          <w:lang w:val="it-IT"/>
        </w:rPr>
        <w:t>Metodi Quantitativi per la Finanza. Incertezza, valutazione e decisione in tempo discreto</w:t>
      </w:r>
    </w:p>
    <w:p w14:paraId="78B0BFD9" w14:textId="77777777" w:rsidR="00EB4144" w:rsidRPr="00EB4144" w:rsidRDefault="00EB4144" w:rsidP="00EB4144">
      <w:proofErr w:type="spellStart"/>
      <w:r w:rsidRPr="00EB4144">
        <w:t>Titoli</w:t>
      </w:r>
      <w:proofErr w:type="spellEnd"/>
      <w:r w:rsidRPr="00EB4144">
        <w:t xml:space="preserve"> </w:t>
      </w:r>
      <w:proofErr w:type="spellStart"/>
      <w:r w:rsidRPr="00EB4144">
        <w:t>alternativi</w:t>
      </w:r>
      <w:proofErr w:type="spellEnd"/>
      <w:r w:rsidRPr="00EB4144">
        <w:t xml:space="preserve"> da </w:t>
      </w:r>
      <w:proofErr w:type="spellStart"/>
      <w:r w:rsidRPr="00EB4144">
        <w:t>valutare</w:t>
      </w:r>
      <w:proofErr w:type="spellEnd"/>
      <w:r w:rsidRPr="00EB4144">
        <w:t>:</w:t>
      </w:r>
    </w:p>
    <w:p w14:paraId="2FBCD5FA" w14:textId="77777777" w:rsidR="00EB4144" w:rsidRPr="00EB4144" w:rsidRDefault="00EB4144" w:rsidP="00EB4144">
      <w:pPr>
        <w:numPr>
          <w:ilvl w:val="0"/>
          <w:numId w:val="3"/>
        </w:numPr>
      </w:pPr>
      <w:r w:rsidRPr="00EB4144">
        <w:rPr>
          <w:b/>
          <w:bCs/>
          <w:lang w:val="it-IT"/>
        </w:rPr>
        <w:t xml:space="preserve">Metodi Quantitativi per la Finanza. </w:t>
      </w:r>
      <w:proofErr w:type="spellStart"/>
      <w:r w:rsidRPr="00EB4144">
        <w:rPr>
          <w:b/>
          <w:bCs/>
        </w:rPr>
        <w:t>Probabilita</w:t>
      </w:r>
      <w:proofErr w:type="spellEnd"/>
      <w:r w:rsidRPr="00EB4144">
        <w:rPr>
          <w:b/>
          <w:bCs/>
        </w:rPr>
        <w:t xml:space="preserve">', </w:t>
      </w:r>
      <w:proofErr w:type="spellStart"/>
      <w:r w:rsidRPr="00EB4144">
        <w:rPr>
          <w:b/>
          <w:bCs/>
        </w:rPr>
        <w:t>rischio</w:t>
      </w:r>
      <w:proofErr w:type="spellEnd"/>
      <w:r w:rsidRPr="00EB4144">
        <w:rPr>
          <w:b/>
          <w:bCs/>
        </w:rPr>
        <w:t xml:space="preserve"> e </w:t>
      </w:r>
      <w:proofErr w:type="spellStart"/>
      <w:r w:rsidRPr="00EB4144">
        <w:rPr>
          <w:b/>
          <w:bCs/>
        </w:rPr>
        <w:t>ottimizzazione</w:t>
      </w:r>
      <w:proofErr w:type="spellEnd"/>
    </w:p>
    <w:p w14:paraId="7A69B241" w14:textId="77777777" w:rsidR="00EB4144" w:rsidRPr="00EB4144" w:rsidRDefault="00EB4144" w:rsidP="00EB4144">
      <w:pPr>
        <w:numPr>
          <w:ilvl w:val="0"/>
          <w:numId w:val="3"/>
        </w:numPr>
        <w:rPr>
          <w:lang w:val="it-IT"/>
        </w:rPr>
      </w:pPr>
      <w:r w:rsidRPr="00EB4144">
        <w:rPr>
          <w:b/>
          <w:bCs/>
          <w:lang w:val="it-IT"/>
        </w:rPr>
        <w:t>Metodi Quantitativi per la Finanza. Modelli discreti, rischio e decisioni sotto incertezza</w:t>
      </w:r>
    </w:p>
    <w:p w14:paraId="43E87108" w14:textId="77777777" w:rsidR="00EB4144" w:rsidRPr="00EB4144" w:rsidRDefault="00EB4144" w:rsidP="00EB4144">
      <w:pPr>
        <w:numPr>
          <w:ilvl w:val="0"/>
          <w:numId w:val="3"/>
        </w:numPr>
        <w:rPr>
          <w:lang w:val="it-IT"/>
        </w:rPr>
      </w:pPr>
      <w:r w:rsidRPr="00EB4144">
        <w:rPr>
          <w:b/>
          <w:bCs/>
          <w:lang w:val="it-IT"/>
        </w:rPr>
        <w:t>Metodi Quantitativi per la Finanza. Un percorso tra probabilita', pricing e ottimizzazione</w:t>
      </w:r>
    </w:p>
    <w:p w14:paraId="47451ED7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3. Architettura concettuale del manuale</w:t>
      </w:r>
    </w:p>
    <w:p w14:paraId="41BCFD44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Il manuale sara' organizzato secondo una progressione in quattro blocchi didattici.</w:t>
      </w:r>
    </w:p>
    <w:p w14:paraId="0A4CE768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Parte I — Probabilita', variabili casuali e informazione</w:t>
      </w:r>
    </w:p>
    <w:p w14:paraId="4356421E" w14:textId="77777777" w:rsidR="00EB4144" w:rsidRPr="00EB4144" w:rsidRDefault="00EB4144" w:rsidP="00EB4144">
      <w:pPr>
        <w:numPr>
          <w:ilvl w:val="0"/>
          <w:numId w:val="4"/>
        </w:numPr>
        <w:rPr>
          <w:lang w:val="it-IT"/>
        </w:rPr>
      </w:pPr>
      <w:r w:rsidRPr="00EB4144">
        <w:rPr>
          <w:lang w:val="it-IT"/>
        </w:rPr>
        <w:t>Capitolo 1 — Elementi di teoria della probabilita'</w:t>
      </w:r>
    </w:p>
    <w:p w14:paraId="5F3361B9" w14:textId="77777777" w:rsidR="00EB4144" w:rsidRPr="00EB4144" w:rsidRDefault="00EB4144" w:rsidP="00EB4144">
      <w:pPr>
        <w:numPr>
          <w:ilvl w:val="0"/>
          <w:numId w:val="4"/>
        </w:numPr>
      </w:pPr>
      <w:proofErr w:type="spellStart"/>
      <w:r w:rsidRPr="00EB4144">
        <w:t>Capitolo</w:t>
      </w:r>
      <w:proofErr w:type="spellEnd"/>
      <w:r w:rsidRPr="00EB4144">
        <w:t xml:space="preserve"> 2 — </w:t>
      </w:r>
      <w:proofErr w:type="spellStart"/>
      <w:r w:rsidRPr="00EB4144">
        <w:t>Variabili</w:t>
      </w:r>
      <w:proofErr w:type="spellEnd"/>
      <w:r w:rsidRPr="00EB4144">
        <w:t xml:space="preserve"> </w:t>
      </w:r>
      <w:proofErr w:type="spellStart"/>
      <w:r w:rsidRPr="00EB4144">
        <w:t>casuali</w:t>
      </w:r>
      <w:proofErr w:type="spellEnd"/>
      <w:r w:rsidRPr="00EB4144">
        <w:t xml:space="preserve"> e </w:t>
      </w:r>
      <w:proofErr w:type="spellStart"/>
      <w:r w:rsidRPr="00EB4144">
        <w:t>distribuzioni</w:t>
      </w:r>
      <w:proofErr w:type="spellEnd"/>
    </w:p>
    <w:p w14:paraId="5138D477" w14:textId="77777777" w:rsidR="00EB4144" w:rsidRPr="00EB4144" w:rsidRDefault="00EB4144" w:rsidP="00EB4144">
      <w:pPr>
        <w:numPr>
          <w:ilvl w:val="0"/>
          <w:numId w:val="4"/>
        </w:numPr>
        <w:rPr>
          <w:lang w:val="it-IT"/>
        </w:rPr>
      </w:pPr>
      <w:r w:rsidRPr="00EB4144">
        <w:rPr>
          <w:lang w:val="it-IT"/>
        </w:rPr>
        <w:t>Capitolo 3 — Valori attesi condizionati e informazione</w:t>
      </w:r>
    </w:p>
    <w:p w14:paraId="0C3BC668" w14:textId="77777777" w:rsidR="00EB4144" w:rsidRPr="00EB4144" w:rsidRDefault="00EB4144" w:rsidP="00EB4144">
      <w:pPr>
        <w:numPr>
          <w:ilvl w:val="0"/>
          <w:numId w:val="4"/>
        </w:numPr>
        <w:rPr>
          <w:lang w:val="it-IT"/>
        </w:rPr>
      </w:pPr>
      <w:r w:rsidRPr="00EB4144">
        <w:rPr>
          <w:lang w:val="it-IT"/>
        </w:rPr>
        <w:t>Capitolo 4 — Processi stocastici, traiettorie e scenari</w:t>
      </w:r>
    </w:p>
    <w:p w14:paraId="6C3729D8" w14:textId="77777777" w:rsidR="00EB4144" w:rsidRPr="00EB4144" w:rsidRDefault="00EB4144" w:rsidP="00EB4144">
      <w:pPr>
        <w:numPr>
          <w:ilvl w:val="0"/>
          <w:numId w:val="4"/>
        </w:numPr>
        <w:rPr>
          <w:lang w:val="it-IT"/>
        </w:rPr>
      </w:pPr>
      <w:r w:rsidRPr="00EB4144">
        <w:rPr>
          <w:lang w:val="it-IT"/>
        </w:rPr>
        <w:t>Capitolo 5 — Applicazioni Python a processi stocastici e valori attesi condizionati</w:t>
      </w:r>
    </w:p>
    <w:p w14:paraId="1B4D27CD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Parte II — Catene di Markov e misure di rischio</w:t>
      </w:r>
    </w:p>
    <w:p w14:paraId="79FC9F56" w14:textId="77777777" w:rsidR="00EB4144" w:rsidRPr="00EB4144" w:rsidRDefault="00EB4144" w:rsidP="00EB4144">
      <w:pPr>
        <w:numPr>
          <w:ilvl w:val="0"/>
          <w:numId w:val="5"/>
        </w:numPr>
        <w:rPr>
          <w:lang w:val="it-IT"/>
        </w:rPr>
      </w:pPr>
      <w:r w:rsidRPr="00EB4144">
        <w:rPr>
          <w:lang w:val="it-IT"/>
        </w:rPr>
        <w:t>Capitolo 6 — Catene di Markov: definizioni e proprieta'</w:t>
      </w:r>
    </w:p>
    <w:p w14:paraId="6B79AB76" w14:textId="77777777" w:rsidR="00EB4144" w:rsidRPr="00EB4144" w:rsidRDefault="00EB4144" w:rsidP="00EB4144">
      <w:pPr>
        <w:numPr>
          <w:ilvl w:val="0"/>
          <w:numId w:val="5"/>
        </w:numPr>
        <w:rPr>
          <w:lang w:val="it-IT"/>
        </w:rPr>
      </w:pPr>
      <w:r w:rsidRPr="00EB4144">
        <w:rPr>
          <w:lang w:val="it-IT"/>
        </w:rPr>
        <w:t>Capitolo 7 — Catene di Markov e misure di rischio</w:t>
      </w:r>
    </w:p>
    <w:p w14:paraId="35B3CC92" w14:textId="77777777" w:rsidR="00EB4144" w:rsidRPr="00EB4144" w:rsidRDefault="00EB4144" w:rsidP="00EB4144">
      <w:pPr>
        <w:numPr>
          <w:ilvl w:val="0"/>
          <w:numId w:val="5"/>
        </w:numPr>
        <w:rPr>
          <w:lang w:val="it-IT"/>
        </w:rPr>
      </w:pPr>
      <w:r w:rsidRPr="00EB4144">
        <w:rPr>
          <w:lang w:val="it-IT"/>
        </w:rPr>
        <w:t>Capitolo 8 — Applicazioni Python al rischio di credito</w:t>
      </w:r>
    </w:p>
    <w:p w14:paraId="4DBBDCDF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Parte III — Modelli binomiali e pricing discreto</w:t>
      </w:r>
    </w:p>
    <w:p w14:paraId="3B153D11" w14:textId="77777777" w:rsidR="00EB4144" w:rsidRPr="00EB4144" w:rsidRDefault="00EB4144" w:rsidP="00EB4144">
      <w:pPr>
        <w:numPr>
          <w:ilvl w:val="0"/>
          <w:numId w:val="6"/>
        </w:numPr>
        <w:rPr>
          <w:lang w:val="it-IT"/>
        </w:rPr>
      </w:pPr>
      <w:r w:rsidRPr="00EB4144">
        <w:rPr>
          <w:lang w:val="it-IT"/>
        </w:rPr>
        <w:lastRenderedPageBreak/>
        <w:t>Capitolo 9 — Variabili casuali binomiali e alberi binomiali</w:t>
      </w:r>
    </w:p>
    <w:p w14:paraId="38D477CA" w14:textId="77777777" w:rsidR="00EB4144" w:rsidRPr="00EB4144" w:rsidRDefault="00EB4144" w:rsidP="00EB4144">
      <w:pPr>
        <w:numPr>
          <w:ilvl w:val="0"/>
          <w:numId w:val="6"/>
        </w:numPr>
        <w:rPr>
          <w:lang w:val="it-IT"/>
        </w:rPr>
      </w:pPr>
      <w:r w:rsidRPr="00EB4144">
        <w:rPr>
          <w:lang w:val="it-IT"/>
        </w:rPr>
        <w:t>Capitolo 10 — Applicazioni Python al pricing di opzioni e obbligazioni</w:t>
      </w:r>
    </w:p>
    <w:p w14:paraId="4A044637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Parte IV — Ottimizzazione, CVaR e programmazione stocastica</w:t>
      </w:r>
    </w:p>
    <w:p w14:paraId="210690E9" w14:textId="77777777" w:rsidR="00EB4144" w:rsidRPr="00EB4144" w:rsidRDefault="00EB4144" w:rsidP="00EB4144">
      <w:pPr>
        <w:numPr>
          <w:ilvl w:val="0"/>
          <w:numId w:val="7"/>
        </w:numPr>
      </w:pPr>
      <w:proofErr w:type="spellStart"/>
      <w:r w:rsidRPr="00EB4144">
        <w:t>Capitolo</w:t>
      </w:r>
      <w:proofErr w:type="spellEnd"/>
      <w:r w:rsidRPr="00EB4144">
        <w:t xml:space="preserve"> 11 — </w:t>
      </w:r>
      <w:proofErr w:type="spellStart"/>
      <w:r w:rsidRPr="00EB4144">
        <w:t>Programmazione</w:t>
      </w:r>
      <w:proofErr w:type="spellEnd"/>
      <w:r w:rsidRPr="00EB4144">
        <w:t xml:space="preserve"> </w:t>
      </w:r>
      <w:proofErr w:type="spellStart"/>
      <w:r w:rsidRPr="00EB4144">
        <w:t>lineare</w:t>
      </w:r>
      <w:proofErr w:type="spellEnd"/>
    </w:p>
    <w:p w14:paraId="13F207D3" w14:textId="77777777" w:rsidR="00EB4144" w:rsidRPr="00EB4144" w:rsidRDefault="00EB4144" w:rsidP="00EB4144">
      <w:pPr>
        <w:numPr>
          <w:ilvl w:val="0"/>
          <w:numId w:val="7"/>
        </w:numPr>
      </w:pPr>
      <w:proofErr w:type="spellStart"/>
      <w:r w:rsidRPr="00EB4144">
        <w:t>Capitolo</w:t>
      </w:r>
      <w:proofErr w:type="spellEnd"/>
      <w:r w:rsidRPr="00EB4144">
        <w:t xml:space="preserve"> 12 — </w:t>
      </w:r>
      <w:proofErr w:type="spellStart"/>
      <w:r w:rsidRPr="00EB4144">
        <w:t>Dualita</w:t>
      </w:r>
      <w:proofErr w:type="spellEnd"/>
      <w:r w:rsidRPr="00EB4144">
        <w:t xml:space="preserve">' </w:t>
      </w:r>
      <w:proofErr w:type="spellStart"/>
      <w:r w:rsidRPr="00EB4144">
        <w:t>nella</w:t>
      </w:r>
      <w:proofErr w:type="spellEnd"/>
      <w:r w:rsidRPr="00EB4144">
        <w:t xml:space="preserve"> </w:t>
      </w:r>
      <w:proofErr w:type="spellStart"/>
      <w:r w:rsidRPr="00EB4144">
        <w:t>programmazione</w:t>
      </w:r>
      <w:proofErr w:type="spellEnd"/>
      <w:r w:rsidRPr="00EB4144">
        <w:t xml:space="preserve"> </w:t>
      </w:r>
      <w:proofErr w:type="spellStart"/>
      <w:r w:rsidRPr="00EB4144">
        <w:t>lineare</w:t>
      </w:r>
      <w:proofErr w:type="spellEnd"/>
    </w:p>
    <w:p w14:paraId="4722E093" w14:textId="77777777" w:rsidR="00EB4144" w:rsidRPr="00EB4144" w:rsidRDefault="00EB4144" w:rsidP="00EB4144">
      <w:pPr>
        <w:numPr>
          <w:ilvl w:val="0"/>
          <w:numId w:val="7"/>
        </w:numPr>
        <w:rPr>
          <w:lang w:val="it-IT"/>
        </w:rPr>
      </w:pPr>
      <w:r w:rsidRPr="00EB4144">
        <w:rPr>
          <w:lang w:val="it-IT"/>
        </w:rPr>
        <w:t>Capitolo 13 — Applicazioni Python di programmazione lineare: calcolo del CVaR</w:t>
      </w:r>
    </w:p>
    <w:p w14:paraId="200E46B7" w14:textId="77777777" w:rsidR="00EB4144" w:rsidRPr="00EB4144" w:rsidRDefault="00EB4144" w:rsidP="00EB4144">
      <w:pPr>
        <w:numPr>
          <w:ilvl w:val="0"/>
          <w:numId w:val="7"/>
        </w:numPr>
      </w:pPr>
      <w:proofErr w:type="spellStart"/>
      <w:r w:rsidRPr="00EB4144">
        <w:t>Capitolo</w:t>
      </w:r>
      <w:proofErr w:type="spellEnd"/>
      <w:r w:rsidRPr="00EB4144">
        <w:t xml:space="preserve"> 14 — </w:t>
      </w:r>
      <w:proofErr w:type="spellStart"/>
      <w:r w:rsidRPr="00EB4144">
        <w:t>Programmazione</w:t>
      </w:r>
      <w:proofErr w:type="spellEnd"/>
      <w:r w:rsidRPr="00EB4144">
        <w:t xml:space="preserve"> </w:t>
      </w:r>
      <w:proofErr w:type="spellStart"/>
      <w:r w:rsidRPr="00EB4144">
        <w:t>lineare</w:t>
      </w:r>
      <w:proofErr w:type="spellEnd"/>
      <w:r w:rsidRPr="00EB4144">
        <w:t xml:space="preserve"> </w:t>
      </w:r>
      <w:proofErr w:type="spellStart"/>
      <w:r w:rsidRPr="00EB4144">
        <w:t>stocastica</w:t>
      </w:r>
      <w:proofErr w:type="spellEnd"/>
      <w:r w:rsidRPr="00EB4144">
        <w:t xml:space="preserve"> I</w:t>
      </w:r>
    </w:p>
    <w:p w14:paraId="5EBB8FC1" w14:textId="77777777" w:rsidR="00EB4144" w:rsidRPr="00EB4144" w:rsidRDefault="00EB4144" w:rsidP="00EB4144">
      <w:pPr>
        <w:numPr>
          <w:ilvl w:val="0"/>
          <w:numId w:val="7"/>
        </w:numPr>
      </w:pPr>
      <w:proofErr w:type="spellStart"/>
      <w:r w:rsidRPr="00EB4144">
        <w:t>Capitolo</w:t>
      </w:r>
      <w:proofErr w:type="spellEnd"/>
      <w:r w:rsidRPr="00EB4144">
        <w:t xml:space="preserve"> 15 — </w:t>
      </w:r>
      <w:proofErr w:type="spellStart"/>
      <w:r w:rsidRPr="00EB4144">
        <w:t>Programmazione</w:t>
      </w:r>
      <w:proofErr w:type="spellEnd"/>
      <w:r w:rsidRPr="00EB4144">
        <w:t xml:space="preserve"> </w:t>
      </w:r>
      <w:proofErr w:type="spellStart"/>
      <w:r w:rsidRPr="00EB4144">
        <w:t>lineare</w:t>
      </w:r>
      <w:proofErr w:type="spellEnd"/>
      <w:r w:rsidRPr="00EB4144">
        <w:t xml:space="preserve"> </w:t>
      </w:r>
      <w:proofErr w:type="spellStart"/>
      <w:r w:rsidRPr="00EB4144">
        <w:t>stocastica</w:t>
      </w:r>
      <w:proofErr w:type="spellEnd"/>
      <w:r w:rsidRPr="00EB4144">
        <w:t xml:space="preserve"> II</w:t>
      </w:r>
    </w:p>
    <w:p w14:paraId="5C86BE92" w14:textId="77777777" w:rsidR="00EB4144" w:rsidRPr="00EB4144" w:rsidRDefault="00EB4144" w:rsidP="00EB4144">
      <w:pPr>
        <w:numPr>
          <w:ilvl w:val="0"/>
          <w:numId w:val="7"/>
        </w:numPr>
        <w:rPr>
          <w:lang w:val="it-IT"/>
        </w:rPr>
      </w:pPr>
      <w:r w:rsidRPr="00EB4144">
        <w:rPr>
          <w:lang w:val="it-IT"/>
        </w:rPr>
        <w:t>Capitolo 16 — Applicazioni Python di programmazione stocastica</w:t>
      </w:r>
    </w:p>
    <w:p w14:paraId="3849D09D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4. Template standard per capitoli teorici</w:t>
      </w:r>
    </w:p>
    <w:p w14:paraId="02D4EE41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Ogni capitolo teorico dovra' seguire, salvo motivate eccezioni, la seguente struttura.</w:t>
      </w:r>
    </w:p>
    <w:p w14:paraId="3DC4F793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\section{Obiettivi della lezione}</w:t>
      </w:r>
    </w:p>
    <w:p w14:paraId="485A9294" w14:textId="77777777" w:rsidR="00EB4144" w:rsidRPr="00EB4144" w:rsidRDefault="00EB4144" w:rsidP="00EB4144">
      <w:pPr>
        <w:rPr>
          <w:lang w:val="it-IT"/>
        </w:rPr>
      </w:pPr>
    </w:p>
    <w:p w14:paraId="55B60FE1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\section{Motivazione finanziaria}</w:t>
      </w:r>
    </w:p>
    <w:p w14:paraId="448C1BF4" w14:textId="77777777" w:rsidR="00EB4144" w:rsidRPr="00EB4144" w:rsidRDefault="00EB4144" w:rsidP="00EB4144">
      <w:pPr>
        <w:rPr>
          <w:lang w:val="it-IT"/>
        </w:rPr>
      </w:pPr>
    </w:p>
    <w:p w14:paraId="4E194B16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\section{Definizioni e notazione}</w:t>
      </w:r>
    </w:p>
    <w:p w14:paraId="3B6276F7" w14:textId="77777777" w:rsidR="00EB4144" w:rsidRPr="00EB4144" w:rsidRDefault="00EB4144" w:rsidP="00EB4144">
      <w:pPr>
        <w:rPr>
          <w:lang w:val="it-IT"/>
        </w:rPr>
      </w:pPr>
    </w:p>
    <w:p w14:paraId="4B7AB1C1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\section{Risultati teorici principali}</w:t>
      </w:r>
    </w:p>
    <w:p w14:paraId="3D0212A7" w14:textId="77777777" w:rsidR="00EB4144" w:rsidRPr="00EB4144" w:rsidRDefault="00EB4144" w:rsidP="00EB4144">
      <w:pPr>
        <w:rPr>
          <w:lang w:val="it-IT"/>
        </w:rPr>
      </w:pPr>
    </w:p>
    <w:p w14:paraId="13926CD5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\section{Esempi numerici}</w:t>
      </w:r>
    </w:p>
    <w:p w14:paraId="7365EAE3" w14:textId="77777777" w:rsidR="00EB4144" w:rsidRPr="00EB4144" w:rsidRDefault="00EB4144" w:rsidP="00EB4144">
      <w:pPr>
        <w:rPr>
          <w:lang w:val="it-IT"/>
        </w:rPr>
      </w:pPr>
    </w:p>
    <w:p w14:paraId="27F0F98E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\section{Interpretazioni grafiche}</w:t>
      </w:r>
    </w:p>
    <w:p w14:paraId="62A2966C" w14:textId="77777777" w:rsidR="00EB4144" w:rsidRPr="00EB4144" w:rsidRDefault="00EB4144" w:rsidP="00EB4144">
      <w:pPr>
        <w:rPr>
          <w:lang w:val="it-IT"/>
        </w:rPr>
      </w:pPr>
    </w:p>
    <w:p w14:paraId="1271A546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\section{Applicazioni finanziarie}</w:t>
      </w:r>
    </w:p>
    <w:p w14:paraId="2CDE2175" w14:textId="77777777" w:rsidR="00EB4144" w:rsidRPr="00EB4144" w:rsidRDefault="00EB4144" w:rsidP="00EB4144">
      <w:pPr>
        <w:rPr>
          <w:lang w:val="it-IT"/>
        </w:rPr>
      </w:pPr>
    </w:p>
    <w:p w14:paraId="60B653BA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\section{Esercizi svolti}</w:t>
      </w:r>
    </w:p>
    <w:p w14:paraId="4DB6F8B0" w14:textId="77777777" w:rsidR="00EB4144" w:rsidRPr="00EB4144" w:rsidRDefault="00EB4144" w:rsidP="00EB4144">
      <w:pPr>
        <w:rPr>
          <w:lang w:val="it-IT"/>
        </w:rPr>
      </w:pPr>
    </w:p>
    <w:p w14:paraId="7F6F43E9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\section{Esercizi proposti}</w:t>
      </w:r>
    </w:p>
    <w:p w14:paraId="6A8D48E3" w14:textId="77777777" w:rsidR="00EB4144" w:rsidRPr="00EB4144" w:rsidRDefault="00EB4144" w:rsidP="00EB4144">
      <w:pPr>
        <w:rPr>
          <w:lang w:val="it-IT"/>
        </w:rPr>
      </w:pPr>
    </w:p>
    <w:p w14:paraId="4932276C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\section{Sintesi finale}</w:t>
      </w:r>
    </w:p>
    <w:p w14:paraId="241F36D9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5. Template standard per capitoli con applicazione Python</w:t>
      </w:r>
    </w:p>
    <w:p w14:paraId="5C87E9CA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I capitoli computazionali dovranno seguire una struttura distinta, piu' orientata al passaggio dalla formulazione matematica all'algoritmo.</w:t>
      </w:r>
    </w:p>
    <w:p w14:paraId="6520C4BF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\section{Obiettivi della lezione}</w:t>
      </w:r>
    </w:p>
    <w:p w14:paraId="3528AF79" w14:textId="77777777" w:rsidR="00EB4144" w:rsidRPr="00EB4144" w:rsidRDefault="00EB4144" w:rsidP="00EB4144">
      <w:pPr>
        <w:rPr>
          <w:lang w:val="it-IT"/>
        </w:rPr>
      </w:pPr>
    </w:p>
    <w:p w14:paraId="74E097DC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\section{Motivazione finanziaria}</w:t>
      </w:r>
    </w:p>
    <w:p w14:paraId="672ECA21" w14:textId="77777777" w:rsidR="00EB4144" w:rsidRPr="00EB4144" w:rsidRDefault="00EB4144" w:rsidP="00EB4144">
      <w:pPr>
        <w:rPr>
          <w:lang w:val="it-IT"/>
        </w:rPr>
      </w:pPr>
    </w:p>
    <w:p w14:paraId="090D53E5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\section{Formulazione matematica del problema computazionale}</w:t>
      </w:r>
    </w:p>
    <w:p w14:paraId="5F582DFD" w14:textId="77777777" w:rsidR="00EB4144" w:rsidRPr="00EB4144" w:rsidRDefault="00EB4144" w:rsidP="00EB4144">
      <w:pPr>
        <w:rPr>
          <w:lang w:val="it-IT"/>
        </w:rPr>
      </w:pPr>
    </w:p>
    <w:p w14:paraId="54E92CC8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\section{Descrizione dell'algoritmo}</w:t>
      </w:r>
    </w:p>
    <w:p w14:paraId="1067E7C0" w14:textId="77777777" w:rsidR="00EB4144" w:rsidRPr="00EB4144" w:rsidRDefault="00EB4144" w:rsidP="00EB4144">
      <w:pPr>
        <w:rPr>
          <w:lang w:val="it-IT"/>
        </w:rPr>
      </w:pPr>
    </w:p>
    <w:p w14:paraId="7D326439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\section{Codice Python commentato}</w:t>
      </w:r>
    </w:p>
    <w:p w14:paraId="113BD6BF" w14:textId="77777777" w:rsidR="00EB4144" w:rsidRPr="00EB4144" w:rsidRDefault="00EB4144" w:rsidP="00EB4144">
      <w:pPr>
        <w:rPr>
          <w:lang w:val="it-IT"/>
        </w:rPr>
      </w:pPr>
    </w:p>
    <w:p w14:paraId="3FAA1090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\section{Output numerici}</w:t>
      </w:r>
    </w:p>
    <w:p w14:paraId="7A4A4079" w14:textId="77777777" w:rsidR="00EB4144" w:rsidRPr="00EB4144" w:rsidRDefault="00EB4144" w:rsidP="00EB4144">
      <w:pPr>
        <w:rPr>
          <w:lang w:val="it-IT"/>
        </w:rPr>
      </w:pPr>
    </w:p>
    <w:p w14:paraId="0D984BD6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\section{Grafici didattici}</w:t>
      </w:r>
    </w:p>
    <w:p w14:paraId="26A1F72F" w14:textId="77777777" w:rsidR="00EB4144" w:rsidRPr="00EB4144" w:rsidRDefault="00EB4144" w:rsidP="00EB4144">
      <w:pPr>
        <w:rPr>
          <w:lang w:val="it-IT"/>
        </w:rPr>
      </w:pPr>
    </w:p>
    <w:p w14:paraId="2E948085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\section{Interpretazione economico-finanziaria dei risultati}</w:t>
      </w:r>
    </w:p>
    <w:p w14:paraId="12133BDF" w14:textId="77777777" w:rsidR="00EB4144" w:rsidRPr="00EB4144" w:rsidRDefault="00EB4144" w:rsidP="00EB4144">
      <w:pPr>
        <w:rPr>
          <w:lang w:val="it-IT"/>
        </w:rPr>
      </w:pPr>
    </w:p>
    <w:p w14:paraId="06EC8D6B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\section{Esercizi di modifica del codice}</w:t>
      </w:r>
    </w:p>
    <w:p w14:paraId="3BF9E636" w14:textId="77777777" w:rsidR="00EB4144" w:rsidRPr="00EB4144" w:rsidRDefault="00EB4144" w:rsidP="00EB4144">
      <w:pPr>
        <w:rPr>
          <w:lang w:val="it-IT"/>
        </w:rPr>
      </w:pPr>
    </w:p>
    <w:p w14:paraId="7D018320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\section{Sintesi finale}</w:t>
      </w:r>
    </w:p>
    <w:p w14:paraId="3E1056D7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6. Regole redazionali operative</w:t>
      </w:r>
    </w:p>
    <w:p w14:paraId="13E04575" w14:textId="77777777" w:rsidR="00EB4144" w:rsidRPr="00EB4144" w:rsidRDefault="00EB4144" w:rsidP="00EB4144">
      <w:pPr>
        <w:numPr>
          <w:ilvl w:val="0"/>
          <w:numId w:val="8"/>
        </w:numPr>
        <w:rPr>
          <w:lang w:val="it-IT"/>
        </w:rPr>
      </w:pPr>
      <w:r w:rsidRPr="00EB4144">
        <w:rPr>
          <w:lang w:val="it-IT"/>
        </w:rPr>
        <w:t>Ogni nuova notazione deve essere verificata rispetto a MQF_Notazione.tex.</w:t>
      </w:r>
    </w:p>
    <w:p w14:paraId="1DD55AB2" w14:textId="77777777" w:rsidR="00EB4144" w:rsidRPr="00EB4144" w:rsidRDefault="00EB4144" w:rsidP="00EB4144">
      <w:pPr>
        <w:numPr>
          <w:ilvl w:val="0"/>
          <w:numId w:val="8"/>
        </w:numPr>
        <w:rPr>
          <w:lang w:val="it-IT"/>
        </w:rPr>
      </w:pPr>
      <w:r w:rsidRPr="00EB4144">
        <w:rPr>
          <w:lang w:val="it-IT"/>
        </w:rPr>
        <w:t>Le eccezioni notazionali locali devono essere dichiarate esplicitamente.</w:t>
      </w:r>
    </w:p>
    <w:p w14:paraId="1D051331" w14:textId="77777777" w:rsidR="00EB4144" w:rsidRPr="00EB4144" w:rsidRDefault="00EB4144" w:rsidP="00EB4144">
      <w:pPr>
        <w:numPr>
          <w:ilvl w:val="0"/>
          <w:numId w:val="8"/>
        </w:numPr>
        <w:rPr>
          <w:lang w:val="it-IT"/>
        </w:rPr>
      </w:pPr>
      <w:r w:rsidRPr="00EB4144">
        <w:rPr>
          <w:lang w:val="it-IT"/>
        </w:rPr>
        <w:t>Le dimostrazioni devono essere incluse solo quando migliorano la comprensione dei meccanismi quantitativi.</w:t>
      </w:r>
    </w:p>
    <w:p w14:paraId="66BDFEF0" w14:textId="77777777" w:rsidR="00EB4144" w:rsidRPr="00EB4144" w:rsidRDefault="00EB4144" w:rsidP="00EB4144">
      <w:pPr>
        <w:numPr>
          <w:ilvl w:val="0"/>
          <w:numId w:val="8"/>
        </w:numPr>
        <w:rPr>
          <w:lang w:val="it-IT"/>
        </w:rPr>
      </w:pPr>
      <w:r w:rsidRPr="00EB4144">
        <w:rPr>
          <w:lang w:val="it-IT"/>
        </w:rPr>
        <w:t>Ogni capitolo deve contenere almeno un esempio numerico significativo.</w:t>
      </w:r>
    </w:p>
    <w:p w14:paraId="21EA299C" w14:textId="77777777" w:rsidR="00EB4144" w:rsidRPr="00EB4144" w:rsidRDefault="00EB4144" w:rsidP="00EB4144">
      <w:pPr>
        <w:numPr>
          <w:ilvl w:val="0"/>
          <w:numId w:val="8"/>
        </w:numPr>
        <w:rPr>
          <w:lang w:val="it-IT"/>
        </w:rPr>
      </w:pPr>
      <w:r w:rsidRPr="00EB4144">
        <w:rPr>
          <w:lang w:val="it-IT"/>
        </w:rPr>
        <w:t>Ogni capitolo teorico deve contenere almeno due esercizi: uno tecnico e uno interpretativo-finanziario.</w:t>
      </w:r>
    </w:p>
    <w:p w14:paraId="2F4B1925" w14:textId="77777777" w:rsidR="00EB4144" w:rsidRPr="00EB4144" w:rsidRDefault="00EB4144" w:rsidP="00EB4144">
      <w:pPr>
        <w:numPr>
          <w:ilvl w:val="0"/>
          <w:numId w:val="8"/>
        </w:numPr>
        <w:rPr>
          <w:lang w:val="it-IT"/>
        </w:rPr>
      </w:pPr>
      <w:r w:rsidRPr="00EB4144">
        <w:rPr>
          <w:lang w:val="it-IT"/>
        </w:rPr>
        <w:t>I grafici devono avere funzione esplicativa e non decorativa.</w:t>
      </w:r>
    </w:p>
    <w:p w14:paraId="6F106140" w14:textId="77777777" w:rsidR="00EB4144" w:rsidRPr="00EB4144" w:rsidRDefault="00EB4144" w:rsidP="00EB4144">
      <w:pPr>
        <w:numPr>
          <w:ilvl w:val="0"/>
          <w:numId w:val="8"/>
        </w:numPr>
        <w:rPr>
          <w:lang w:val="it-IT"/>
        </w:rPr>
      </w:pPr>
      <w:r w:rsidRPr="00EB4144">
        <w:rPr>
          <w:lang w:val="it-IT"/>
        </w:rPr>
        <w:t>Le applicazioni Python devono privilegiare trasparenza didattica, replicabilita' e corrispondenza tra formule e codice.</w:t>
      </w:r>
    </w:p>
    <w:p w14:paraId="626FD905" w14:textId="77777777" w:rsidR="00EB4144" w:rsidRPr="00EB4144" w:rsidRDefault="00EB4144" w:rsidP="00EB4144">
      <w:pPr>
        <w:numPr>
          <w:ilvl w:val="0"/>
          <w:numId w:val="8"/>
        </w:numPr>
        <w:rPr>
          <w:lang w:val="it-IT"/>
        </w:rPr>
      </w:pPr>
      <w:r w:rsidRPr="00EB4144">
        <w:rPr>
          <w:lang w:val="it-IT"/>
        </w:rPr>
        <w:t>La sintassi LaTeX deve restare prudente e compatibile con Scientific Workplace 5.5.</w:t>
      </w:r>
    </w:p>
    <w:p w14:paraId="77E58FEC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7. Priorita' iniziali</w:t>
      </w:r>
    </w:p>
    <w:p w14:paraId="3CCF3B48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La preparazione del manuale puo' procedere in questa sequenza:</w:t>
      </w:r>
    </w:p>
    <w:p w14:paraId="75221E62" w14:textId="77777777" w:rsidR="00EB4144" w:rsidRPr="00EB4144" w:rsidRDefault="00EB4144" w:rsidP="00EB4144">
      <w:pPr>
        <w:numPr>
          <w:ilvl w:val="0"/>
          <w:numId w:val="9"/>
        </w:numPr>
        <w:rPr>
          <w:lang w:val="it-IT"/>
        </w:rPr>
      </w:pPr>
      <w:r w:rsidRPr="00EB4144">
        <w:rPr>
          <w:lang w:val="it-IT"/>
        </w:rPr>
        <w:t>consolidamento del titolo del manuale;</w:t>
      </w:r>
    </w:p>
    <w:p w14:paraId="38F47EA7" w14:textId="77777777" w:rsidR="00EB4144" w:rsidRPr="00EB4144" w:rsidRDefault="00EB4144" w:rsidP="00EB4144">
      <w:pPr>
        <w:numPr>
          <w:ilvl w:val="0"/>
          <w:numId w:val="9"/>
        </w:numPr>
        <w:rPr>
          <w:lang w:val="it-IT"/>
        </w:rPr>
      </w:pPr>
      <w:r w:rsidRPr="00EB4144">
        <w:rPr>
          <w:lang w:val="it-IT"/>
        </w:rPr>
        <w:t>definizione del file master MQF_Manuale_Master.tex;</w:t>
      </w:r>
    </w:p>
    <w:p w14:paraId="16AB999F" w14:textId="77777777" w:rsidR="00EB4144" w:rsidRPr="00EB4144" w:rsidRDefault="00EB4144" w:rsidP="00EB4144">
      <w:pPr>
        <w:numPr>
          <w:ilvl w:val="0"/>
          <w:numId w:val="9"/>
        </w:numPr>
        <w:rPr>
          <w:lang w:val="it-IT"/>
        </w:rPr>
      </w:pPr>
      <w:r w:rsidRPr="00EB4144">
        <w:rPr>
          <w:lang w:val="it-IT"/>
        </w:rPr>
        <w:t>definizione del template LaTeX dei capitoli;</w:t>
      </w:r>
    </w:p>
    <w:p w14:paraId="50313124" w14:textId="77777777" w:rsidR="00EB4144" w:rsidRPr="00EB4144" w:rsidRDefault="00EB4144" w:rsidP="00EB4144">
      <w:pPr>
        <w:numPr>
          <w:ilvl w:val="0"/>
          <w:numId w:val="9"/>
        </w:numPr>
      </w:pPr>
      <w:proofErr w:type="spellStart"/>
      <w:r w:rsidRPr="00EB4144">
        <w:t>sviluppo</w:t>
      </w:r>
      <w:proofErr w:type="spellEnd"/>
      <w:r w:rsidRPr="00EB4144">
        <w:t xml:space="preserve"> </w:t>
      </w:r>
      <w:proofErr w:type="spellStart"/>
      <w:r w:rsidRPr="00EB4144">
        <w:t>completo</w:t>
      </w:r>
      <w:proofErr w:type="spellEnd"/>
      <w:r w:rsidRPr="00EB4144">
        <w:t xml:space="preserve"> del </w:t>
      </w:r>
      <w:proofErr w:type="spellStart"/>
      <w:r w:rsidRPr="00EB4144">
        <w:t>Capitolo</w:t>
      </w:r>
      <w:proofErr w:type="spellEnd"/>
      <w:r w:rsidRPr="00EB4144">
        <w:t xml:space="preserve"> 1;</w:t>
      </w:r>
    </w:p>
    <w:p w14:paraId="0A371DC1" w14:textId="77777777" w:rsidR="00EB4144" w:rsidRPr="00EB4144" w:rsidRDefault="00EB4144" w:rsidP="00EB4144">
      <w:pPr>
        <w:numPr>
          <w:ilvl w:val="0"/>
          <w:numId w:val="9"/>
        </w:numPr>
        <w:rPr>
          <w:lang w:val="it-IT"/>
        </w:rPr>
      </w:pPr>
      <w:r w:rsidRPr="00EB4144">
        <w:rPr>
          <w:lang w:val="it-IT"/>
        </w:rPr>
        <w:t>validazione della forma del Capitolo 1;</w:t>
      </w:r>
    </w:p>
    <w:p w14:paraId="7F7D2943" w14:textId="77777777" w:rsidR="00EB4144" w:rsidRPr="00EB4144" w:rsidRDefault="00EB4144" w:rsidP="00EB4144">
      <w:pPr>
        <w:numPr>
          <w:ilvl w:val="0"/>
          <w:numId w:val="9"/>
        </w:numPr>
        <w:rPr>
          <w:lang w:val="it-IT"/>
        </w:rPr>
      </w:pPr>
      <w:r w:rsidRPr="00EB4144">
        <w:rPr>
          <w:lang w:val="it-IT"/>
        </w:rPr>
        <w:t>replicazione controllata dello schema sui capitoli successivi.</w:t>
      </w:r>
    </w:p>
    <w:p w14:paraId="7FA4D95C" w14:textId="77777777" w:rsidR="00EB4144" w:rsidRPr="00EB4144" w:rsidRDefault="00EB4144" w:rsidP="00EB4144">
      <w:pPr>
        <w:rPr>
          <w:b/>
          <w:bCs/>
          <w:lang w:val="it-IT"/>
        </w:rPr>
      </w:pPr>
      <w:r w:rsidRPr="00EB4144">
        <w:rPr>
          <w:b/>
          <w:bCs/>
          <w:lang w:val="it-IT"/>
        </w:rPr>
        <w:t>8. Prossimo oggetto di lavoro</w:t>
      </w:r>
    </w:p>
    <w:p w14:paraId="72339F85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Il primo capitolo da sviluppare e':</w:t>
      </w:r>
    </w:p>
    <w:p w14:paraId="417BB052" w14:textId="77777777" w:rsidR="00EB4144" w:rsidRPr="00EB4144" w:rsidRDefault="00EB4144" w:rsidP="00EB4144">
      <w:pPr>
        <w:rPr>
          <w:lang w:val="it-IT"/>
        </w:rPr>
      </w:pPr>
      <w:r w:rsidRPr="00EB4144">
        <w:rPr>
          <w:b/>
          <w:bCs/>
          <w:lang w:val="it-IT"/>
        </w:rPr>
        <w:t>Capitolo 1 — Elementi di teoria della probabilita'</w:t>
      </w:r>
    </w:p>
    <w:p w14:paraId="41280F22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Domanda guida:</w:t>
      </w:r>
    </w:p>
    <w:p w14:paraId="38D960EC" w14:textId="77777777" w:rsidR="00EB4144" w:rsidRPr="00EB4144" w:rsidRDefault="00EB4144" w:rsidP="00EB4144">
      <w:pPr>
        <w:rPr>
          <w:lang w:val="it-IT"/>
        </w:rPr>
      </w:pPr>
      <w:r w:rsidRPr="00EB4144">
        <w:rPr>
          <w:b/>
          <w:bCs/>
          <w:lang w:val="it-IT"/>
        </w:rPr>
        <w:t>Come si rappresenta formalmente l'incertezza di un payoff finanziario?</w:t>
      </w:r>
    </w:p>
    <w:p w14:paraId="066801D9" w14:textId="77777777" w:rsidR="00EB4144" w:rsidRPr="00EB4144" w:rsidRDefault="00EB4144" w:rsidP="00EB4144">
      <w:proofErr w:type="spellStart"/>
      <w:r w:rsidRPr="00EB4144">
        <w:t>Contenuti</w:t>
      </w:r>
      <w:proofErr w:type="spellEnd"/>
      <w:r w:rsidRPr="00EB4144">
        <w:t xml:space="preserve"> </w:t>
      </w:r>
      <w:proofErr w:type="spellStart"/>
      <w:r w:rsidRPr="00EB4144">
        <w:t>iniziali</w:t>
      </w:r>
      <w:proofErr w:type="spellEnd"/>
      <w:r w:rsidRPr="00EB4144">
        <w:t xml:space="preserve"> </w:t>
      </w:r>
      <w:proofErr w:type="spellStart"/>
      <w:r w:rsidRPr="00EB4144">
        <w:t>previsti</w:t>
      </w:r>
      <w:proofErr w:type="spellEnd"/>
      <w:r w:rsidRPr="00EB4144">
        <w:t>:</w:t>
      </w:r>
    </w:p>
    <w:p w14:paraId="5F1B9994" w14:textId="77777777" w:rsidR="00EB4144" w:rsidRPr="00EB4144" w:rsidRDefault="00EB4144" w:rsidP="00EB4144">
      <w:pPr>
        <w:numPr>
          <w:ilvl w:val="0"/>
          <w:numId w:val="10"/>
        </w:numPr>
        <w:rPr>
          <w:lang w:val="it-IT"/>
        </w:rPr>
      </w:pPr>
      <w:r w:rsidRPr="00EB4144">
        <w:rPr>
          <w:lang w:val="it-IT"/>
        </w:rPr>
        <w:t>spazio di probabilita' (Omega, F, P);</w:t>
      </w:r>
    </w:p>
    <w:p w14:paraId="40DFA200" w14:textId="77777777" w:rsidR="00EB4144" w:rsidRPr="00EB4144" w:rsidRDefault="00EB4144" w:rsidP="00EB4144">
      <w:pPr>
        <w:numPr>
          <w:ilvl w:val="0"/>
          <w:numId w:val="10"/>
        </w:numPr>
        <w:rPr>
          <w:lang w:val="it-IT"/>
        </w:rPr>
      </w:pPr>
      <w:r w:rsidRPr="00EB4144">
        <w:rPr>
          <w:lang w:val="it-IT"/>
        </w:rPr>
        <w:t>eventi e operazioni sugli eventi;</w:t>
      </w:r>
    </w:p>
    <w:p w14:paraId="5E56AEAB" w14:textId="77777777" w:rsidR="00EB4144" w:rsidRPr="00EB4144" w:rsidRDefault="00EB4144" w:rsidP="00EB4144">
      <w:pPr>
        <w:numPr>
          <w:ilvl w:val="0"/>
          <w:numId w:val="10"/>
        </w:numPr>
      </w:pPr>
      <w:proofErr w:type="spellStart"/>
      <w:r w:rsidRPr="00EB4144">
        <w:t>probabilita</w:t>
      </w:r>
      <w:proofErr w:type="spellEnd"/>
      <w:r w:rsidRPr="00EB4144">
        <w:t xml:space="preserve">' </w:t>
      </w:r>
      <w:proofErr w:type="spellStart"/>
      <w:r w:rsidRPr="00EB4144">
        <w:t>condizionata</w:t>
      </w:r>
      <w:proofErr w:type="spellEnd"/>
      <w:r w:rsidRPr="00EB4144">
        <w:t>;</w:t>
      </w:r>
    </w:p>
    <w:p w14:paraId="3E77B9B4" w14:textId="77777777" w:rsidR="00EB4144" w:rsidRPr="00EB4144" w:rsidRDefault="00EB4144" w:rsidP="00EB4144">
      <w:pPr>
        <w:numPr>
          <w:ilvl w:val="0"/>
          <w:numId w:val="10"/>
        </w:numPr>
      </w:pPr>
      <w:r w:rsidRPr="00EB4144">
        <w:t xml:space="preserve">formula delle </w:t>
      </w:r>
      <w:proofErr w:type="spellStart"/>
      <w:r w:rsidRPr="00EB4144">
        <w:t>probabilita</w:t>
      </w:r>
      <w:proofErr w:type="spellEnd"/>
      <w:r w:rsidRPr="00EB4144">
        <w:t xml:space="preserve">' </w:t>
      </w:r>
      <w:proofErr w:type="spellStart"/>
      <w:r w:rsidRPr="00EB4144">
        <w:t>totali</w:t>
      </w:r>
      <w:proofErr w:type="spellEnd"/>
      <w:r w:rsidRPr="00EB4144">
        <w:t>;</w:t>
      </w:r>
    </w:p>
    <w:p w14:paraId="121BF13B" w14:textId="77777777" w:rsidR="00EB4144" w:rsidRPr="00EB4144" w:rsidRDefault="00EB4144" w:rsidP="00EB4144">
      <w:pPr>
        <w:numPr>
          <w:ilvl w:val="0"/>
          <w:numId w:val="10"/>
        </w:numPr>
      </w:pPr>
      <w:r w:rsidRPr="00EB4144">
        <w:t>formula di Bayes;</w:t>
      </w:r>
    </w:p>
    <w:p w14:paraId="550218CF" w14:textId="77777777" w:rsidR="00EB4144" w:rsidRPr="00EB4144" w:rsidRDefault="00EB4144" w:rsidP="00EB4144">
      <w:pPr>
        <w:numPr>
          <w:ilvl w:val="0"/>
          <w:numId w:val="10"/>
        </w:numPr>
        <w:rPr>
          <w:lang w:val="it-IT"/>
        </w:rPr>
      </w:pPr>
      <w:r w:rsidRPr="00EB4144">
        <w:rPr>
          <w:lang w:val="it-IT"/>
        </w:rPr>
        <w:t>interpretazione finanziaria in termini di scenari, segnali informativi e rischio di default;</w:t>
      </w:r>
    </w:p>
    <w:p w14:paraId="4C7E95C4" w14:textId="77777777" w:rsidR="00EB4144" w:rsidRPr="00EB4144" w:rsidRDefault="00EB4144" w:rsidP="00EB4144">
      <w:pPr>
        <w:numPr>
          <w:ilvl w:val="0"/>
          <w:numId w:val="10"/>
        </w:numPr>
        <w:rPr>
          <w:lang w:val="it-IT"/>
        </w:rPr>
      </w:pPr>
      <w:r w:rsidRPr="00EB4144">
        <w:rPr>
          <w:lang w:val="it-IT"/>
        </w:rPr>
        <w:t>esercizi su probabilita' condizionata, aggiornamento bayesiano e alberi probabilistici.</w:t>
      </w:r>
    </w:p>
    <w:p w14:paraId="7D21283D" w14:textId="77777777" w:rsidR="00EB4144" w:rsidRDefault="00EB4144" w:rsidP="00EB4144">
      <w:pPr>
        <w:rPr>
          <w:lang w:val="it-IT"/>
        </w:rPr>
      </w:pPr>
    </w:p>
    <w:p w14:paraId="4B1CF3FB" w14:textId="77777777" w:rsidR="00EB4144" w:rsidRDefault="00EB4144" w:rsidP="00EB4144">
      <w:pPr>
        <w:rPr>
          <w:lang w:val="it-IT"/>
        </w:rPr>
      </w:pPr>
    </w:p>
    <w:p w14:paraId="1FD2C1FE" w14:textId="77777777" w:rsidR="00EB4144" w:rsidRDefault="00EB4144" w:rsidP="00EB4144">
      <w:pPr>
        <w:rPr>
          <w:lang w:val="it-IT"/>
        </w:rPr>
      </w:pPr>
    </w:p>
    <w:p w14:paraId="70E2BF5A" w14:textId="30C8BBA0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 xml:space="preserve">Ho letto correttamente i tre file indicati dal link fornito — </w:t>
      </w:r>
      <w:proofErr w:type="spellStart"/>
      <w:r w:rsidRPr="00EB4144">
        <w:rPr>
          <w:b/>
          <w:bCs/>
          <w:lang w:val="it-IT"/>
        </w:rPr>
        <w:t>MQF_Master_Plan.tex</w:t>
      </w:r>
      <w:proofErr w:type="spellEnd"/>
      <w:r w:rsidRPr="00EB4144">
        <w:rPr>
          <w:lang w:val="it-IT"/>
        </w:rPr>
        <w:t xml:space="preserve">, </w:t>
      </w:r>
      <w:proofErr w:type="spellStart"/>
      <w:r w:rsidRPr="00EB4144">
        <w:rPr>
          <w:b/>
          <w:bCs/>
          <w:lang w:val="it-IT"/>
        </w:rPr>
        <w:t>MQF_Notazione.tex</w:t>
      </w:r>
      <w:proofErr w:type="spellEnd"/>
      <w:r w:rsidRPr="00EB4144">
        <w:rPr>
          <w:lang w:val="it-IT"/>
        </w:rPr>
        <w:t xml:space="preserve">, </w:t>
      </w:r>
      <w:r w:rsidRPr="00EB4144">
        <w:rPr>
          <w:b/>
          <w:bCs/>
          <w:lang w:val="it-IT"/>
        </w:rPr>
        <w:t>MQF_Project_Guidelines.md</w:t>
      </w:r>
      <w:r w:rsidRPr="00EB4144">
        <w:rPr>
          <w:lang w:val="it-IT"/>
        </w:rPr>
        <w:t xml:space="preserve"> — senza cercarli in altri siti. L’indice della pagina riporta esplicitamente i tre file e l’ultimo aggiornamento della fonte è del </w:t>
      </w:r>
      <w:r w:rsidRPr="00EB4144">
        <w:rPr>
          <w:b/>
          <w:bCs/>
          <w:lang w:val="it-IT"/>
        </w:rPr>
        <w:t>13 maggio 2026</w:t>
      </w:r>
      <w:r w:rsidRPr="00EB4144">
        <w:rPr>
          <w:lang w:val="it-IT"/>
        </w:rPr>
        <w:t>. (</w:t>
      </w:r>
      <w:hyperlink r:id="rId5" w:tooltip="GitHub Publish - Tutti i sorgenti" w:history="1">
        <w:r w:rsidRPr="00EB4144">
          <w:rPr>
            <w:rStyle w:val="Hyperlink"/>
            <w:lang w:val="it-IT"/>
          </w:rPr>
          <w:t>paolilla25.synology.me</w:t>
        </w:r>
      </w:hyperlink>
      <w:r w:rsidRPr="00EB4144">
        <w:rPr>
          <w:lang w:val="it-IT"/>
        </w:rPr>
        <w:t>)</w:t>
      </w:r>
    </w:p>
    <w:p w14:paraId="45D3CC0B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 xml:space="preserve">Ho anche avviato un documento operativo nel canvas: </w:t>
      </w:r>
      <w:proofErr w:type="spellStart"/>
      <w:r w:rsidRPr="00EB4144">
        <w:rPr>
          <w:b/>
          <w:bCs/>
          <w:lang w:val="it-IT"/>
        </w:rPr>
        <w:t>MQF_Manuale_Piano_Operativo</w:t>
      </w:r>
      <w:proofErr w:type="spellEnd"/>
      <w:r w:rsidRPr="00EB4144">
        <w:rPr>
          <w:lang w:val="it-IT"/>
        </w:rPr>
        <w:t>. Lì ho impostato la struttura iniziale del manuale, il titolo provvisorio, l’articolazione in parti, il template dei capitoli teorici e il template dei capitoli Python.</w:t>
      </w:r>
    </w:p>
    <w:p w14:paraId="69478EA5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Assumo come vincoli di lavoro principali:</w:t>
      </w:r>
    </w:p>
    <w:p w14:paraId="7938492C" w14:textId="77777777" w:rsidR="00EB4144" w:rsidRPr="00EB4144" w:rsidRDefault="00EB4144" w:rsidP="00EB4144">
      <w:pPr>
        <w:numPr>
          <w:ilvl w:val="0"/>
          <w:numId w:val="1"/>
        </w:numPr>
      </w:pPr>
      <w:r w:rsidRPr="00EB4144">
        <w:rPr>
          <w:b/>
          <w:bCs/>
          <w:lang w:val="it-IT"/>
        </w:rPr>
        <w:t>Manuale in italiano</w:t>
      </w:r>
      <w:r w:rsidRPr="00EB4144">
        <w:rPr>
          <w:lang w:val="it-IT"/>
        </w:rPr>
        <w:t xml:space="preserve">, con registro accademico e tecnico, destinato a studenti del quinto anno di Banca e Risk Management. Il materiale deve essere in </w:t>
      </w:r>
      <w:r w:rsidRPr="00EB4144">
        <w:rPr>
          <w:b/>
          <w:bCs/>
          <w:lang w:val="it-IT"/>
        </w:rPr>
        <w:t xml:space="preserve">LaTeX compatibile con Scientific </w:t>
      </w:r>
      <w:proofErr w:type="spellStart"/>
      <w:r w:rsidRPr="00EB4144">
        <w:rPr>
          <w:b/>
          <w:bCs/>
          <w:lang w:val="it-IT"/>
        </w:rPr>
        <w:t>Workplace</w:t>
      </w:r>
      <w:proofErr w:type="spellEnd"/>
      <w:r w:rsidRPr="00EB4144">
        <w:rPr>
          <w:b/>
          <w:bCs/>
          <w:lang w:val="it-IT"/>
        </w:rPr>
        <w:t xml:space="preserve"> 5.5</w:t>
      </w:r>
      <w:r w:rsidRPr="00EB4144">
        <w:rPr>
          <w:lang w:val="it-IT"/>
        </w:rPr>
        <w:t xml:space="preserve">. </w:t>
      </w:r>
      <w:r w:rsidRPr="00EB4144">
        <w:t>(</w:t>
      </w:r>
      <w:hyperlink r:id="rId6" w:tooltip="00_MasterPlan/MQF_Master_Plan.tex" w:history="1">
        <w:r w:rsidRPr="00EB4144">
          <w:rPr>
            <w:rStyle w:val="Hyperlink"/>
          </w:rPr>
          <w:t>paolilla25.synology.me</w:t>
        </w:r>
      </w:hyperlink>
      <w:r w:rsidRPr="00EB4144">
        <w:t>)</w:t>
      </w:r>
    </w:p>
    <w:p w14:paraId="7F5C1923" w14:textId="77777777" w:rsidR="00EB4144" w:rsidRPr="00EB4144" w:rsidRDefault="00EB4144" w:rsidP="00EB4144">
      <w:pPr>
        <w:numPr>
          <w:ilvl w:val="0"/>
          <w:numId w:val="1"/>
        </w:numPr>
      </w:pPr>
      <w:r w:rsidRPr="00EB4144">
        <w:rPr>
          <w:lang w:val="it-IT"/>
        </w:rPr>
        <w:t xml:space="preserve">Il manuale deve essere il </w:t>
      </w:r>
      <w:r w:rsidRPr="00EB4144">
        <w:rPr>
          <w:b/>
          <w:bCs/>
          <w:lang w:val="it-IT"/>
        </w:rPr>
        <w:t>riferimento scientifico principale</w:t>
      </w:r>
      <w:r w:rsidRPr="00EB4144">
        <w:rPr>
          <w:lang w:val="it-IT"/>
        </w:rPr>
        <w:t xml:space="preserve"> del corso: ogni capitolo deve contenere obiettivi, motivazione finanziaria, definizioni, risultati teorici, esempi numerici, grafici, applicazioni, esercizi svolti, esercizi proposti e sintesi finale. Per i capitoli Python si aggiungono formulazione matematica, algoritmo, codice commentato, output e interpretazione. </w:t>
      </w:r>
      <w:r w:rsidRPr="00EB4144">
        <w:t>(</w:t>
      </w:r>
      <w:hyperlink r:id="rId7" w:tooltip="00_MasterPlan/MQF_Project_Guidelines.md" w:history="1">
        <w:r w:rsidRPr="00EB4144">
          <w:rPr>
            <w:rStyle w:val="Hyperlink"/>
          </w:rPr>
          <w:t>paolilla25.synology.me</w:t>
        </w:r>
      </w:hyperlink>
      <w:r w:rsidRPr="00EB4144">
        <w:t>)</w:t>
      </w:r>
    </w:p>
    <w:p w14:paraId="0B3D532C" w14:textId="77777777" w:rsidR="00EB4144" w:rsidRPr="00EB4144" w:rsidRDefault="00EB4144" w:rsidP="00EB4144">
      <w:pPr>
        <w:numPr>
          <w:ilvl w:val="0"/>
          <w:numId w:val="1"/>
        </w:numPr>
      </w:pPr>
      <w:r w:rsidRPr="00EB4144">
        <w:rPr>
          <w:lang w:val="it-IT"/>
        </w:rPr>
        <w:t xml:space="preserve">La notazione deve seguire </w:t>
      </w:r>
      <w:proofErr w:type="spellStart"/>
      <w:r w:rsidRPr="00EB4144">
        <w:rPr>
          <w:b/>
          <w:bCs/>
          <w:lang w:val="it-IT"/>
        </w:rPr>
        <w:t>MQF_Notazione.tex</w:t>
      </w:r>
      <w:proofErr w:type="spellEnd"/>
      <w:r w:rsidRPr="00EB4144">
        <w:rPr>
          <w:lang w:val="it-IT"/>
        </w:rPr>
        <w:t>: tempo discreto (t=0,1,\</w:t>
      </w:r>
      <w:proofErr w:type="spellStart"/>
      <w:r w:rsidRPr="00EB4144">
        <w:rPr>
          <w:lang w:val="it-IT"/>
        </w:rPr>
        <w:t>ldots,T</w:t>
      </w:r>
      <w:proofErr w:type="spellEnd"/>
      <w:r w:rsidRPr="00EB4144">
        <w:rPr>
          <w:lang w:val="it-IT"/>
        </w:rPr>
        <w:t>), spazio ((\Omega,\</w:t>
      </w:r>
      <w:proofErr w:type="spellStart"/>
      <w:r w:rsidRPr="00EB4144">
        <w:rPr>
          <w:lang w:val="it-IT"/>
        </w:rPr>
        <w:t>mathcal</w:t>
      </w:r>
      <w:proofErr w:type="spellEnd"/>
      <w:r w:rsidRPr="00EB4144">
        <w:rPr>
          <w:lang w:val="it-IT"/>
        </w:rPr>
        <w:t xml:space="preserve"> F,\</w:t>
      </w:r>
      <w:proofErr w:type="spellStart"/>
      <w:r w:rsidRPr="00EB4144">
        <w:rPr>
          <w:lang w:val="it-IT"/>
        </w:rPr>
        <w:t>mathbb</w:t>
      </w:r>
      <w:proofErr w:type="spellEnd"/>
      <w:r w:rsidRPr="00EB4144">
        <w:rPr>
          <w:lang w:val="it-IT"/>
        </w:rPr>
        <w:t xml:space="preserve"> P)), variabili casuali (X,Y,Z,L,H), processi (</w:t>
      </w:r>
      <w:proofErr w:type="spellStart"/>
      <w:r w:rsidRPr="00EB4144">
        <w:rPr>
          <w:lang w:val="it-IT"/>
        </w:rPr>
        <w:t>X_t,S_t</w:t>
      </w:r>
      <w:proofErr w:type="spellEnd"/>
      <w:r w:rsidRPr="00EB4144">
        <w:rPr>
          <w:lang w:val="it-IT"/>
        </w:rPr>
        <w:t>), scenari (\</w:t>
      </w:r>
      <w:proofErr w:type="spellStart"/>
      <w:r w:rsidRPr="00EB4144">
        <w:rPr>
          <w:lang w:val="it-IT"/>
        </w:rPr>
        <w:t>mathcal</w:t>
      </w:r>
      <w:proofErr w:type="spellEnd"/>
      <w:r w:rsidRPr="00EB4144">
        <w:rPr>
          <w:lang w:val="it-IT"/>
        </w:rPr>
        <w:t xml:space="preserve"> S), stati markoviani (\</w:t>
      </w:r>
      <w:proofErr w:type="spellStart"/>
      <w:r w:rsidRPr="00EB4144">
        <w:rPr>
          <w:lang w:val="it-IT"/>
        </w:rPr>
        <w:t>mathcal</w:t>
      </w:r>
      <w:proofErr w:type="spellEnd"/>
      <w:r w:rsidRPr="00EB4144">
        <w:rPr>
          <w:lang w:val="it-IT"/>
        </w:rPr>
        <w:t xml:space="preserve"> I), misure di rischio (\VaR_\alpha) e (\CVaR_\alpha). </w:t>
      </w:r>
      <w:r w:rsidRPr="00EB4144">
        <w:t>(</w:t>
      </w:r>
      <w:hyperlink r:id="rId8" w:tooltip="00_MasterPlan/MQF_Notazione.tex" w:history="1">
        <w:r w:rsidRPr="00EB4144">
          <w:rPr>
            <w:rStyle w:val="Hyperlink"/>
          </w:rPr>
          <w:t>paolilla25.synology.me</w:t>
        </w:r>
      </w:hyperlink>
      <w:r w:rsidRPr="00EB4144">
        <w:t>)</w:t>
      </w:r>
    </w:p>
    <w:p w14:paraId="4AAC7169" w14:textId="77777777" w:rsidR="00EB4144" w:rsidRPr="00EB4144" w:rsidRDefault="00EB4144" w:rsidP="00EB4144">
      <w:pPr>
        <w:numPr>
          <w:ilvl w:val="0"/>
          <w:numId w:val="1"/>
        </w:numPr>
      </w:pPr>
      <w:r w:rsidRPr="00EB4144">
        <w:rPr>
          <w:lang w:val="it-IT"/>
        </w:rPr>
        <w:t xml:space="preserve">La progressione concettuale del manuale deve restare unitaria: probabilità, variabili casuali, informazione, processi stocastici, Markov, rischio, pricing binomiale, programmazione lineare, CVaR e programmazione stocastica. </w:t>
      </w:r>
      <w:r w:rsidRPr="00EB4144">
        <w:t>(</w:t>
      </w:r>
      <w:hyperlink r:id="rId9" w:tooltip="00_MasterPlan/MQF_Project_Guidelines.md" w:history="1">
        <w:r w:rsidRPr="00EB4144">
          <w:rPr>
            <w:rStyle w:val="Hyperlink"/>
          </w:rPr>
          <w:t>paolilla25.synology.me</w:t>
        </w:r>
      </w:hyperlink>
      <w:r w:rsidRPr="00EB4144">
        <w:t>)</w:t>
      </w:r>
    </w:p>
    <w:p w14:paraId="5487AC59" w14:textId="77777777" w:rsidR="00EB4144" w:rsidRPr="00EB4144" w:rsidRDefault="00EB4144" w:rsidP="00EB4144">
      <w:pPr>
        <w:numPr>
          <w:ilvl w:val="0"/>
          <w:numId w:val="1"/>
        </w:numPr>
      </w:pPr>
      <w:r w:rsidRPr="00EB4144">
        <w:rPr>
          <w:lang w:val="it-IT"/>
        </w:rPr>
        <w:t xml:space="preserve">Restano da consolidare alcune decisioni editoriali: titolo definitivo del manuale, template LaTeX, livello delle dimostrazioni, strategia per i grafici, librerie Python ammesse e collocazione delle soluzioni degli esercizi. </w:t>
      </w:r>
      <w:r w:rsidRPr="00EB4144">
        <w:t>(</w:t>
      </w:r>
      <w:hyperlink r:id="rId10" w:tooltip="00_MasterPlan/MQF_Project_Guidelines.md" w:history="1">
        <w:r w:rsidRPr="00EB4144">
          <w:rPr>
            <w:rStyle w:val="Hyperlink"/>
          </w:rPr>
          <w:t>paolilla25.synology.me</w:t>
        </w:r>
      </w:hyperlink>
      <w:r w:rsidRPr="00EB4144">
        <w:t>)</w:t>
      </w:r>
    </w:p>
    <w:p w14:paraId="73EBBF0D" w14:textId="77777777" w:rsidR="00EB4144" w:rsidRPr="00EB4144" w:rsidRDefault="00EB4144" w:rsidP="00EB4144">
      <w:proofErr w:type="spellStart"/>
      <w:r w:rsidRPr="00EB4144">
        <w:t>Propongo</w:t>
      </w:r>
      <w:proofErr w:type="spellEnd"/>
      <w:r w:rsidRPr="00EB4144">
        <w:t xml:space="preserve"> come </w:t>
      </w:r>
      <w:proofErr w:type="spellStart"/>
      <w:r w:rsidRPr="00EB4144">
        <w:t>titolo</w:t>
      </w:r>
      <w:proofErr w:type="spellEnd"/>
      <w:r w:rsidRPr="00EB4144">
        <w:t xml:space="preserve"> </w:t>
      </w:r>
      <w:proofErr w:type="spellStart"/>
      <w:r w:rsidRPr="00EB4144">
        <w:t>provvisorio</w:t>
      </w:r>
      <w:proofErr w:type="spellEnd"/>
      <w:r w:rsidRPr="00EB4144">
        <w:t>:</w:t>
      </w:r>
    </w:p>
    <w:p w14:paraId="360D4511" w14:textId="77777777" w:rsidR="00EB4144" w:rsidRPr="00EB4144" w:rsidRDefault="00EB4144" w:rsidP="00EB4144">
      <w:pPr>
        <w:rPr>
          <w:lang w:val="it-IT"/>
        </w:rPr>
      </w:pPr>
      <w:r w:rsidRPr="00EB4144">
        <w:rPr>
          <w:b/>
          <w:bCs/>
          <w:lang w:val="it-IT"/>
        </w:rPr>
        <w:t>Metodi Quantitativi per la Finanza. Incertezza, valutazione e decisione in tempo discreto</w:t>
      </w:r>
    </w:p>
    <w:p w14:paraId="361F7405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La sequenza operativa più naturale è ora:</w:t>
      </w:r>
    </w:p>
    <w:p w14:paraId="6FB2AB4C" w14:textId="77777777" w:rsidR="00EB4144" w:rsidRPr="00EB4144" w:rsidRDefault="00EB4144" w:rsidP="00EB4144">
      <w:pPr>
        <w:rPr>
          <w:lang w:val="it-IT"/>
        </w:rPr>
      </w:pPr>
      <w:r w:rsidRPr="00EB4144">
        <w:rPr>
          <w:b/>
          <w:bCs/>
          <w:lang w:val="it-IT"/>
        </w:rPr>
        <w:t>Capitolo 1 — Elementi di teoria della probabilità</w:t>
      </w:r>
    </w:p>
    <w:p w14:paraId="34626764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con domanda guida:</w:t>
      </w:r>
    </w:p>
    <w:p w14:paraId="3E2526A5" w14:textId="77777777" w:rsidR="00EB4144" w:rsidRPr="00EB4144" w:rsidRDefault="00EB4144" w:rsidP="00EB4144">
      <w:pPr>
        <w:rPr>
          <w:lang w:val="it-IT"/>
        </w:rPr>
      </w:pPr>
      <w:r w:rsidRPr="00EB4144">
        <w:rPr>
          <w:b/>
          <w:bCs/>
          <w:lang w:val="it-IT"/>
        </w:rPr>
        <w:t>Come si rappresenta formalmente l’incertezza di un payoff finanziario?</w:t>
      </w:r>
    </w:p>
    <w:p w14:paraId="32484E13" w14:textId="77777777" w:rsidR="00EB4144" w:rsidRPr="00EB4144" w:rsidRDefault="00EB4144" w:rsidP="00EB4144">
      <w:pPr>
        <w:rPr>
          <w:lang w:val="it-IT"/>
        </w:rPr>
      </w:pPr>
      <w:r w:rsidRPr="00EB4144">
        <w:rPr>
          <w:lang w:val="it-IT"/>
        </w:rPr>
        <w:t>Procederei sviluppando il Capitolo 1 direttamente in LaTeX conservativo, già conforme al template del manuale.</w:t>
      </w:r>
    </w:p>
    <w:p w14:paraId="08F678A0" w14:textId="77777777" w:rsidR="00384733" w:rsidRPr="00EB4144" w:rsidRDefault="00384733">
      <w:pPr>
        <w:rPr>
          <w:lang w:val="it-IT"/>
        </w:rPr>
      </w:pPr>
    </w:p>
    <w:sectPr w:rsidR="00384733" w:rsidRPr="00EB4144" w:rsidSect="00894F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F3A"/>
    <w:multiLevelType w:val="multilevel"/>
    <w:tmpl w:val="E34C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75DCD"/>
    <w:multiLevelType w:val="multilevel"/>
    <w:tmpl w:val="AC7A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B5D73"/>
    <w:multiLevelType w:val="multilevel"/>
    <w:tmpl w:val="A41C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5713"/>
    <w:multiLevelType w:val="multilevel"/>
    <w:tmpl w:val="951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04F6C"/>
    <w:multiLevelType w:val="multilevel"/>
    <w:tmpl w:val="5A30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32597"/>
    <w:multiLevelType w:val="multilevel"/>
    <w:tmpl w:val="971A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16C6F"/>
    <w:multiLevelType w:val="multilevel"/>
    <w:tmpl w:val="70E8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17383"/>
    <w:multiLevelType w:val="multilevel"/>
    <w:tmpl w:val="7F32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906DCB"/>
    <w:multiLevelType w:val="multilevel"/>
    <w:tmpl w:val="A17C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6439D2"/>
    <w:multiLevelType w:val="multilevel"/>
    <w:tmpl w:val="B3CC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75667">
    <w:abstractNumId w:val="8"/>
  </w:num>
  <w:num w:numId="2" w16cid:durableId="297299678">
    <w:abstractNumId w:val="4"/>
  </w:num>
  <w:num w:numId="3" w16cid:durableId="811825211">
    <w:abstractNumId w:val="1"/>
  </w:num>
  <w:num w:numId="4" w16cid:durableId="31394259">
    <w:abstractNumId w:val="6"/>
  </w:num>
  <w:num w:numId="5" w16cid:durableId="969703295">
    <w:abstractNumId w:val="2"/>
  </w:num>
  <w:num w:numId="6" w16cid:durableId="487212185">
    <w:abstractNumId w:val="3"/>
  </w:num>
  <w:num w:numId="7" w16cid:durableId="1244680996">
    <w:abstractNumId w:val="9"/>
  </w:num>
  <w:num w:numId="8" w16cid:durableId="2117476793">
    <w:abstractNumId w:val="7"/>
  </w:num>
  <w:num w:numId="9" w16cid:durableId="2066641061">
    <w:abstractNumId w:val="0"/>
  </w:num>
  <w:num w:numId="10" w16cid:durableId="4161689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44"/>
    <w:rsid w:val="00384733"/>
    <w:rsid w:val="00561683"/>
    <w:rsid w:val="00792BBD"/>
    <w:rsid w:val="00894F4F"/>
    <w:rsid w:val="008F36E7"/>
    <w:rsid w:val="00926F5A"/>
    <w:rsid w:val="009A50F7"/>
    <w:rsid w:val="00EB4144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518E5"/>
  <w15:chartTrackingRefBased/>
  <w15:docId w15:val="{94721F17-661D-4DDC-B8A2-BC7A50C0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1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olilla25.synology.me/github-publish/public/_view/00_MasterPlan/MQF_Notazione.t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olilla25.synology.me/github-publish/public/_view/00_MasterPlan/MQF_Project_Guidelines.md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olilla25.synology.me/github-publish/public/_view/00_MasterPlan/MQF_Master_Plan.tex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aolilla25.synology.me/github-publish/public/all_sources.html" TargetMode="External"/><Relationship Id="rId10" Type="http://schemas.openxmlformats.org/officeDocument/2006/relationships/hyperlink" Target="https://paolilla25.synology.me/github-publish/public/_view/00_MasterPlan/MQF_Project_Guidelines.m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olilla25.synology.me/github-publish/public/_view/00_MasterPlan/MQF_Project_Guidelines.md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1</cp:revision>
  <dcterms:created xsi:type="dcterms:W3CDTF">2026-05-13T08:18:00Z</dcterms:created>
  <dcterms:modified xsi:type="dcterms:W3CDTF">2026-05-13T08:20:00Z</dcterms:modified>
</cp:coreProperties>
</file>