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2970"/>
        <w:gridCol w:w="4426"/>
        <w:gridCol w:w="1428"/>
        <w:gridCol w:w="1428"/>
        <w:tblGridChange w:id="0">
          <w:tblGrid>
            <w:gridCol w:w="2742"/>
            <w:gridCol w:w="2970"/>
            <w:gridCol w:w="442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b w:val="0"/>
                <w:color w:val="3b3838"/>
                <w:sz w:val="20"/>
                <w:szCs w:val="20"/>
              </w:rPr>
            </w:pPr>
            <w:r w:rsidDel="00000000" w:rsidR="00000000" w:rsidRPr="00000000">
              <w:rPr>
                <w:rFonts w:ascii="Calibri" w:cs="Calibri" w:eastAsia="Calibri" w:hAnsi="Calibri"/>
                <w:b w:val="0"/>
                <w:color w:val="3b3838"/>
                <w:sz w:val="20"/>
                <w:szCs w:val="20"/>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3b3838"/>
                <w:sz w:val="20"/>
                <w:szCs w:val="20"/>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 </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Justifica por qué el proyecto puede desarrollarse, considerando el tiempo y materiales o factores externos</w:t>
            </w:r>
            <w:r w:rsidDel="00000000" w:rsidR="00000000" w:rsidRPr="00000000">
              <w:rPr>
                <w:highlight w:val="green"/>
                <w:rtl w:val="0"/>
              </w:rPr>
              <w:br w:type="textWrapping"/>
            </w:r>
            <w:r w:rsidDel="00000000" w:rsidR="00000000" w:rsidRPr="00000000">
              <w:rPr>
                <w:rFonts w:ascii="Calibri" w:cs="Calibri" w:eastAsia="Calibri" w:hAnsi="Calibri"/>
                <w:color w:val="3b3838"/>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3b3838"/>
                <w:highlight w:val="green"/>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B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0B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0B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0B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produce texto en inglés</w:t>
            </w:r>
          </w:p>
          <w:p w:rsidR="00000000" w:rsidDel="00000000" w:rsidP="00000000" w:rsidRDefault="00000000" w:rsidRPr="00000000" w14:paraId="000000B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 </w:t>
            </w:r>
          </w:p>
          <w:p w:rsidR="00000000" w:rsidDel="00000000" w:rsidP="00000000" w:rsidRDefault="00000000" w:rsidRPr="00000000" w14:paraId="000000B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utilizando estructuras gramaticales y vocabulario con errores graves.</w:t>
            </w:r>
          </w:p>
        </w:tc>
        <w:tc>
          <w:tcP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1">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7">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B">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D">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E">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F">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0">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1">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5">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E">
      <w:pPr>
        <w:rPr>
          <w:rFonts w:ascii="Calibri" w:cs="Calibri" w:eastAsia="Calibri" w:hAnsi="Calibri"/>
          <w:sz w:val="22"/>
          <w:szCs w:val="22"/>
        </w:rPr>
      </w:pPr>
      <w:bookmarkStart w:colFirst="0" w:colLast="0" w:name="_heading=h.gjdgxs" w:id="0"/>
      <w:bookmarkEnd w:id="0"/>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F">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0">
      <w:pPr>
        <w:jc w:val="both"/>
        <w:rPr>
          <w:color w:val="595959"/>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TpstkYSB9ScMVGIAYdCL0CY9oQ==">CgMxLjAyCGguZ2pkZ3hzOAByITFjRkRJOXlPaDNVRjNRYlhTQTZhOU5YTEQ3dTFUcnpXZg==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