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F87D6" w14:textId="77777777" w:rsidR="00D43A46" w:rsidRPr="00D43A46" w:rsidRDefault="00D43A46" w:rsidP="00D43A46">
      <w:pPr>
        <w:pStyle w:val="Corpotesto"/>
        <w:ind w:left="482" w:right="535"/>
        <w:jc w:val="center"/>
        <w:rPr>
          <w:b/>
          <w:sz w:val="22"/>
          <w:szCs w:val="22"/>
        </w:rPr>
      </w:pPr>
      <w:r w:rsidRPr="00D43A46">
        <w:rPr>
          <w:b/>
          <w:sz w:val="22"/>
          <w:szCs w:val="22"/>
        </w:rPr>
        <w:t>TESI N. 8</w:t>
      </w:r>
    </w:p>
    <w:p w14:paraId="26BB00C6" w14:textId="77777777" w:rsidR="00D43A46" w:rsidRPr="00D43A46" w:rsidRDefault="00D43A46" w:rsidP="00D43A46">
      <w:pPr>
        <w:pStyle w:val="Corpotesto"/>
        <w:spacing w:before="3"/>
        <w:rPr>
          <w:sz w:val="22"/>
          <w:szCs w:val="22"/>
        </w:rPr>
      </w:pPr>
    </w:p>
    <w:p w14:paraId="6F197236" w14:textId="77777777" w:rsidR="00D43A46" w:rsidRPr="00D43A46" w:rsidRDefault="00D43A46" w:rsidP="00D43A46">
      <w:pPr>
        <w:pStyle w:val="Paragrafoelenco"/>
        <w:numPr>
          <w:ilvl w:val="0"/>
          <w:numId w:val="18"/>
        </w:numPr>
        <w:tabs>
          <w:tab w:val="left" w:pos="823"/>
        </w:tabs>
      </w:pPr>
      <w:r w:rsidRPr="00D43A46">
        <w:t>Altri organi e le autonomie</w:t>
      </w:r>
      <w:r w:rsidRPr="00D43A46">
        <w:rPr>
          <w:spacing w:val="-4"/>
        </w:rPr>
        <w:t xml:space="preserve"> </w:t>
      </w:r>
      <w:r w:rsidRPr="00D43A46">
        <w:t>territoriali.</w:t>
      </w:r>
    </w:p>
    <w:p w14:paraId="3E3F69FE" w14:textId="77777777" w:rsidR="00D43A46" w:rsidRPr="00D43A46" w:rsidRDefault="00D43A46" w:rsidP="00D43A46">
      <w:pPr>
        <w:pStyle w:val="Paragrafoelenco"/>
        <w:numPr>
          <w:ilvl w:val="0"/>
          <w:numId w:val="18"/>
        </w:numPr>
        <w:tabs>
          <w:tab w:val="left" w:pos="823"/>
        </w:tabs>
        <w:spacing w:before="7"/>
      </w:pPr>
      <w:r w:rsidRPr="00D43A46">
        <w:t>Elementi costitutivi del reato e cause oggettive di esclusione ed eccesso</w:t>
      </w:r>
      <w:r w:rsidRPr="00D43A46">
        <w:rPr>
          <w:spacing w:val="-12"/>
        </w:rPr>
        <w:t xml:space="preserve"> </w:t>
      </w:r>
      <w:r w:rsidRPr="00D43A46">
        <w:t>colposo.</w:t>
      </w:r>
    </w:p>
    <w:p w14:paraId="21D2102A" w14:textId="77777777" w:rsidR="00D43A46" w:rsidRPr="00D43A46" w:rsidRDefault="00D43A46" w:rsidP="00D43A46">
      <w:pPr>
        <w:pStyle w:val="Paragrafoelenco"/>
        <w:numPr>
          <w:ilvl w:val="0"/>
          <w:numId w:val="18"/>
        </w:numPr>
        <w:tabs>
          <w:tab w:val="left" w:pos="823"/>
        </w:tabs>
        <w:spacing w:before="7" w:line="247" w:lineRule="auto"/>
        <w:ind w:right="447"/>
      </w:pPr>
      <w:r w:rsidRPr="00D43A46">
        <w:rPr>
          <w:spacing w:val="-3"/>
        </w:rPr>
        <w:t xml:space="preserve">Il </w:t>
      </w:r>
      <w:r w:rsidRPr="00D43A46">
        <w:t>sistema sanzionatorio penale tributario in materia di imposte sui redditi e sul valore aggiunto: nozione di imposta evasa, circostanze attenuanti, particolari cause di non punibilità, pene accessorie.</w:t>
      </w:r>
    </w:p>
    <w:p w14:paraId="12C2DB66" w14:textId="77777777" w:rsidR="00D43A46" w:rsidRPr="00D43A46" w:rsidRDefault="00D43A46" w:rsidP="00D43A46">
      <w:pPr>
        <w:pStyle w:val="Paragrafoelenco"/>
        <w:numPr>
          <w:ilvl w:val="0"/>
          <w:numId w:val="18"/>
        </w:numPr>
        <w:tabs>
          <w:tab w:val="left" w:pos="823"/>
        </w:tabs>
        <w:spacing w:line="247" w:lineRule="auto"/>
        <w:ind w:right="449"/>
      </w:pPr>
      <w:r w:rsidRPr="00D43A46">
        <w:t>Tutela della spesa pubblica: dispositivo e potestà del Corpo nel contrasto delle frodi comunitarie e</w:t>
      </w:r>
      <w:r w:rsidRPr="00D43A46">
        <w:rPr>
          <w:spacing w:val="-3"/>
        </w:rPr>
        <w:t xml:space="preserve"> </w:t>
      </w:r>
      <w:r w:rsidRPr="00D43A46">
        <w:t>nazionali.</w:t>
      </w:r>
    </w:p>
    <w:p w14:paraId="58679E1D" w14:textId="77777777" w:rsidR="00D43A46" w:rsidRPr="00D43A46" w:rsidRDefault="00D43A46" w:rsidP="00D43A46">
      <w:pPr>
        <w:pStyle w:val="Paragrafoelenco"/>
        <w:numPr>
          <w:ilvl w:val="0"/>
          <w:numId w:val="18"/>
        </w:numPr>
        <w:tabs>
          <w:tab w:val="left" w:pos="823"/>
        </w:tabs>
        <w:spacing w:line="247" w:lineRule="auto"/>
        <w:ind w:right="449"/>
      </w:pPr>
      <w:r w:rsidRPr="00D43A46">
        <w:rPr>
          <w:spacing w:val="-3"/>
        </w:rPr>
        <w:t xml:space="preserve">Il </w:t>
      </w:r>
      <w:r w:rsidRPr="00D43A46">
        <w:t>calcolo dell’interesse: nozione di interesse semplice e cumulativo, il metodo delle formule, il metodo dei divisori fissi, l’uso delle tavole prontuarie, tasso di interesse nominale e</w:t>
      </w:r>
      <w:r w:rsidRPr="00D43A46">
        <w:rPr>
          <w:spacing w:val="-19"/>
        </w:rPr>
        <w:t xml:space="preserve"> </w:t>
      </w:r>
      <w:r w:rsidRPr="00D43A46">
        <w:t>reale.</w:t>
      </w:r>
      <w:bookmarkStart w:id="0" w:name="_GoBack"/>
      <w:bookmarkEnd w:id="0"/>
    </w:p>
    <w:sectPr w:rsidR="00D43A46" w:rsidRPr="00D43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B5C"/>
    <w:multiLevelType w:val="hybridMultilevel"/>
    <w:tmpl w:val="CF128D3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01861B72"/>
    <w:multiLevelType w:val="hybridMultilevel"/>
    <w:tmpl w:val="425891B2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2" w15:restartNumberingAfterBreak="0">
    <w:nsid w:val="061F7DBF"/>
    <w:multiLevelType w:val="hybridMultilevel"/>
    <w:tmpl w:val="BEF65CE4"/>
    <w:lvl w:ilvl="0" w:tplc="32600F04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673CBF8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3EEAEE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F3EB5A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51B27E8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9B78E406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4A58A0D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683E759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E0F6FEA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69A5FC2"/>
    <w:multiLevelType w:val="hybridMultilevel"/>
    <w:tmpl w:val="B3C89396"/>
    <w:lvl w:ilvl="0" w:tplc="04100015">
      <w:start w:val="1"/>
      <w:numFmt w:val="upperLetter"/>
      <w:lvlText w:val="%1."/>
      <w:lvlJc w:val="left"/>
      <w:pPr>
        <w:ind w:left="1114" w:hanging="360"/>
      </w:pPr>
    </w:lvl>
    <w:lvl w:ilvl="1" w:tplc="04100019" w:tentative="1">
      <w:start w:val="1"/>
      <w:numFmt w:val="lowerLetter"/>
      <w:lvlText w:val="%2."/>
      <w:lvlJc w:val="left"/>
      <w:pPr>
        <w:ind w:left="1834" w:hanging="360"/>
      </w:pPr>
    </w:lvl>
    <w:lvl w:ilvl="2" w:tplc="0410001B" w:tentative="1">
      <w:start w:val="1"/>
      <w:numFmt w:val="lowerRoman"/>
      <w:lvlText w:val="%3."/>
      <w:lvlJc w:val="right"/>
      <w:pPr>
        <w:ind w:left="2554" w:hanging="180"/>
      </w:pPr>
    </w:lvl>
    <w:lvl w:ilvl="3" w:tplc="0410000F" w:tentative="1">
      <w:start w:val="1"/>
      <w:numFmt w:val="decimal"/>
      <w:lvlText w:val="%4."/>
      <w:lvlJc w:val="left"/>
      <w:pPr>
        <w:ind w:left="3274" w:hanging="360"/>
      </w:pPr>
    </w:lvl>
    <w:lvl w:ilvl="4" w:tplc="04100019" w:tentative="1">
      <w:start w:val="1"/>
      <w:numFmt w:val="lowerLetter"/>
      <w:lvlText w:val="%5."/>
      <w:lvlJc w:val="left"/>
      <w:pPr>
        <w:ind w:left="3994" w:hanging="360"/>
      </w:pPr>
    </w:lvl>
    <w:lvl w:ilvl="5" w:tplc="0410001B" w:tentative="1">
      <w:start w:val="1"/>
      <w:numFmt w:val="lowerRoman"/>
      <w:lvlText w:val="%6."/>
      <w:lvlJc w:val="right"/>
      <w:pPr>
        <w:ind w:left="4714" w:hanging="180"/>
      </w:pPr>
    </w:lvl>
    <w:lvl w:ilvl="6" w:tplc="0410000F" w:tentative="1">
      <w:start w:val="1"/>
      <w:numFmt w:val="decimal"/>
      <w:lvlText w:val="%7."/>
      <w:lvlJc w:val="left"/>
      <w:pPr>
        <w:ind w:left="5434" w:hanging="360"/>
      </w:pPr>
    </w:lvl>
    <w:lvl w:ilvl="7" w:tplc="04100019" w:tentative="1">
      <w:start w:val="1"/>
      <w:numFmt w:val="lowerLetter"/>
      <w:lvlText w:val="%8."/>
      <w:lvlJc w:val="left"/>
      <w:pPr>
        <w:ind w:left="6154" w:hanging="360"/>
      </w:pPr>
    </w:lvl>
    <w:lvl w:ilvl="8" w:tplc="041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098D06B7"/>
    <w:multiLevelType w:val="hybridMultilevel"/>
    <w:tmpl w:val="9F18F22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5" w15:restartNumberingAfterBreak="0">
    <w:nsid w:val="0AE064A4"/>
    <w:multiLevelType w:val="hybridMultilevel"/>
    <w:tmpl w:val="6E1CC930"/>
    <w:lvl w:ilvl="0" w:tplc="E92A818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120B6809"/>
    <w:multiLevelType w:val="hybridMultilevel"/>
    <w:tmpl w:val="F9861458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13226F68">
      <w:start w:val="1"/>
      <w:numFmt w:val="lowerLetter"/>
      <w:lvlText w:val="%2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12672B08"/>
    <w:multiLevelType w:val="hybridMultilevel"/>
    <w:tmpl w:val="33CED4D6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04100015">
      <w:start w:val="1"/>
      <w:numFmt w:val="upperLetter"/>
      <w:lvlText w:val="%2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8" w15:restartNumberingAfterBreak="0">
    <w:nsid w:val="1A6417C9"/>
    <w:multiLevelType w:val="hybridMultilevel"/>
    <w:tmpl w:val="80E08FA8"/>
    <w:lvl w:ilvl="0" w:tplc="BEC64ADA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C38E2A2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0F743C8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6E2352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F06628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3E84C980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BB180D0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736449E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40E182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208C5B6D"/>
    <w:multiLevelType w:val="hybridMultilevel"/>
    <w:tmpl w:val="4926B90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0" w15:restartNumberingAfterBreak="0">
    <w:nsid w:val="27CA3D22"/>
    <w:multiLevelType w:val="hybridMultilevel"/>
    <w:tmpl w:val="F85C6B80"/>
    <w:lvl w:ilvl="0" w:tplc="9A0A169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385456C"/>
    <w:multiLevelType w:val="hybridMultilevel"/>
    <w:tmpl w:val="174E6EF4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2" w15:restartNumberingAfterBreak="0">
    <w:nsid w:val="3F8C2C54"/>
    <w:multiLevelType w:val="hybridMultilevel"/>
    <w:tmpl w:val="A7FAC016"/>
    <w:lvl w:ilvl="0" w:tplc="7BFCFE2E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3" w15:restartNumberingAfterBreak="0">
    <w:nsid w:val="445C47BD"/>
    <w:multiLevelType w:val="hybridMultilevel"/>
    <w:tmpl w:val="B7943E1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4" w15:restartNumberingAfterBreak="0">
    <w:nsid w:val="4E276F11"/>
    <w:multiLevelType w:val="hybridMultilevel"/>
    <w:tmpl w:val="45788590"/>
    <w:lvl w:ilvl="0" w:tplc="87BE242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5" w15:restartNumberingAfterBreak="0">
    <w:nsid w:val="56D74627"/>
    <w:multiLevelType w:val="hybridMultilevel"/>
    <w:tmpl w:val="0646EBC2"/>
    <w:lvl w:ilvl="0" w:tplc="0C7E91C8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6" w15:restartNumberingAfterBreak="0">
    <w:nsid w:val="57C311E2"/>
    <w:multiLevelType w:val="hybridMultilevel"/>
    <w:tmpl w:val="858850CC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5E2B526C"/>
    <w:multiLevelType w:val="hybridMultilevel"/>
    <w:tmpl w:val="932094E8"/>
    <w:lvl w:ilvl="0" w:tplc="EFC6019C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8" w15:restartNumberingAfterBreak="0">
    <w:nsid w:val="678A62F5"/>
    <w:multiLevelType w:val="hybridMultilevel"/>
    <w:tmpl w:val="2DA68240"/>
    <w:lvl w:ilvl="0" w:tplc="554E1E6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6"/>
    <w:rsid w:val="000B56A7"/>
    <w:rsid w:val="001531A7"/>
    <w:rsid w:val="001F3255"/>
    <w:rsid w:val="004B11B5"/>
    <w:rsid w:val="00512AD8"/>
    <w:rsid w:val="00590A75"/>
    <w:rsid w:val="006C76F0"/>
    <w:rsid w:val="0074157C"/>
    <w:rsid w:val="00841CDC"/>
    <w:rsid w:val="00A30124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C3"/>
  <w15:chartTrackingRefBased/>
  <w15:docId w15:val="{EBCA0F2D-3C20-4A63-8E6A-569CF1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3A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43A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43A46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D43A46"/>
    <w:pPr>
      <w:widowControl w:val="0"/>
      <w:autoSpaceDE w:val="0"/>
      <w:autoSpaceDN w:val="0"/>
      <w:spacing w:after="0" w:line="240" w:lineRule="auto"/>
      <w:ind w:left="964" w:hanging="425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Morichetti</dc:creator>
  <cp:keywords/>
  <dc:description/>
  <cp:lastModifiedBy>Paolo Morichetti</cp:lastModifiedBy>
  <cp:revision>2</cp:revision>
  <dcterms:created xsi:type="dcterms:W3CDTF">2020-08-25T07:25:00Z</dcterms:created>
  <dcterms:modified xsi:type="dcterms:W3CDTF">2020-08-25T07:25:00Z</dcterms:modified>
</cp:coreProperties>
</file>