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mang đến giải pháp truyền thông đồng bộ: booking báo chí và automation ứng dụng AI</w:t>
      </w:r>
    </w:p>
    <w:p>
      <w:pPr>
        <w:spacing w:after="240"/>
        <w:jc w:val="both"/>
      </w:pPr>
      <w:r>
        <w:rPr>
          <w:b/>
          <w:bCs/>
        </w:rPr>
        <w:t xml:space="preserve">Với nhiều doanh nghiệp nhỏ và vừa, việc tự liên hệ báo chí và theo dõi hiệu quả truyền thông thủ công đang trở thành gánh nặng nhân sự. DigicomVN mang đến dịch vụ booking báo chí kết hợp automation ứng dụng AI, đã được ICD Việt Nam áp dụng và ghi nhận hiệu quả rõ rệt.</w:t>
      </w:r>
    </w:p>
    <w:p>
      <w:pPr>
        <w:spacing w:after="60" w:before="120"/>
        <w:jc w:val="center"/>
      </w:pPr>
      <w:r>
        <w:drawing>
          <wp:inline distT="0" distB="0" distL="0" distR="0">
            <wp:extent cx="4572000" cy="3048000"/>
            <wp:effectExtent t="0" r="0" b="0" l="0"/>
            <wp:docPr id="1" name="Anh minh hoa" descr="Ảnh minh họa: Thành phố Tuyên Quang, nơi nhiều doanh nghiệp nhỏ và vừa đang tìm cách xây dựng hiện diện thương hiệu."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Thành phố Tuyên Quang, nơi nhiều doanh nghiệp nhỏ và vừa đang tìm cách xây dựng hiện diện thương hiệu.</w:t>
      </w:r>
    </w:p>
    <w:p>
      <w:pPr>
        <w:pStyle w:val="Heading2"/>
      </w:pPr>
      <w:r>
        <w:t xml:space="preserve">Gánh nặng vận hành truyền thông thủ công</w:t>
      </w:r>
    </w:p>
    <w:p>
      <w:pPr>
        <w:spacing w:after="200"/>
        <w:jc w:val="both"/>
      </w:pPr>
      <w:r>
        <w:rPr>
          <w:b w:val="false"/>
          <w:bCs w:val="false"/>
        </w:rPr>
        <w:t xml:space="preserve">Với nhiều doanh nghiệp nhỏ và vừa, việc xây dựng hiện diện thương hiệu trên báo chí đòi hỏi phải tự liên hệ từng đầu báo, theo dõi lịch đăng và tổng hợp báo cáo thủ công.</w:t>
      </w:r>
    </w:p>
    <w:p>
      <w:pPr>
        <w:spacing w:after="200"/>
        <w:jc w:val="both"/>
      </w:pPr>
      <w:r>
        <w:rPr>
          <w:b w:val="false"/>
          <w:bCs w:val="false"/>
        </w:rPr>
        <w:t xml:space="preserve">Khi doanh nghiệp muốn mở rộng phạm vi truyền thông, khối lượng công việc này tăng theo, trong khi nhân sự phụ trách vẫn không đổi.</w:t>
      </w:r>
    </w:p>
    <w:p>
      <w:pPr>
        <w:pStyle w:val="Heading2"/>
      </w:pPr>
      <w:r>
        <w:t xml:space="preserve">Vì sao tự làm booking báo chí khó hiệu quả</w:t>
      </w:r>
    </w:p>
    <w:p>
      <w:pPr>
        <w:spacing w:after="200"/>
        <w:jc w:val="both"/>
      </w:pPr>
      <w:r>
        <w:rPr>
          <w:b w:val="false"/>
          <w:bCs w:val="false"/>
        </w:rPr>
        <w:t xml:space="preserve">Vấn đề không chỉ nằm ở khối lượng công việc, mà ở chỗ quan hệ với báo chí cần được xây dựng qua thời gian: mỗi lần liên hệ một đầu báo mới, doanh nghiệp gần như phải bắt đầu lại từ đầu, trong khi mỗi báo lại có quy trình duyệt bài, định dạng và lịch đăng khác nhau.</w:t>
      </w:r>
    </w:p>
    <w:p>
      <w:pPr>
        <w:spacing w:after="200"/>
        <w:jc w:val="both"/>
      </w:pPr>
      <w:r>
        <w:rPr>
          <w:b w:val="false"/>
          <w:bCs w:val="false"/>
        </w:rPr>
        <w:t xml:space="preserve">Khi không có hệ thống theo dõi, doanh nghiệp cũng khó biết được bài đăng ở đâu mang lại hiệu quả thực sự, dẫn đến tình trạng đầu tư dàn trải hoặc bỏ cuộc giữa chừng vì không đo lường được kết quả.</w:t>
      </w:r>
    </w:p>
    <w:p>
      <w:pPr>
        <w:spacing w:after="200"/>
        <w:jc w:val="both"/>
      </w:pPr>
      <w:r>
        <w:rPr>
          <w:b w:val="false"/>
          <w:bCs w:val="false"/>
        </w:rPr>
        <w:t xml:space="preserve">Đây là gốc rễ của bài toán chi phí: không phải chi phí đăng bài quá cao, mà chi phí vận hành và duy trì mối quan hệ báo chí một cách bài bản mới là phần doanh nghiệp nhỏ khó tự gánh.</w:t>
      </w:r>
    </w:p>
    <w:p>
      <w:pPr>
        <w:spacing w:after="200"/>
        <w:jc w:val="both"/>
      </w:pPr>
      <w:r>
        <w:rPr>
          <w:b w:val="false"/>
          <w:bCs w:val="false"/>
        </w:rPr>
        <w:t xml:space="preserve">Theo Tổng cục Thống kê, tính đến đầu năm 2026, Việt Nam có hơn 900.000 doanh nghiệp đang hoạt động, trong đó hơn 97% là doanh nghiệp nhỏ và vừa, phần lớn không có bộ phận quan hệ báo chí riêng.</w:t>
      </w:r>
    </w:p>
    <w:p>
      <w:pPr>
        <w:pStyle w:val="Heading2"/>
      </w:pPr>
      <w:r>
        <w:t xml:space="preserve">Giải pháp booking báo chí kết hợp automation</w:t>
      </w:r>
    </w:p>
    <w:p>
      <w:pPr>
        <w:spacing w:after="200"/>
        <w:jc w:val="both"/>
      </w:pPr>
      <w:hyperlink w:history="1" r:id="rId1rzt7ieg8emtimucn0lgo">
        <w:r>
          <w:rPr>
            <w:rStyle w:val="Hyperlink"/>
            <w:b/>
            <w:bCs/>
          </w:rPr>
          <w:t xml:space="preserve">DigicomVN</w:t>
        </w:r>
      </w:hyperlink>
      <w:r>
        <w:rPr>
          <w:b w:val="false"/>
          <w:bCs w:val="false"/>
        </w:rPr>
        <w:t xml:space="preserve"> tập trung giải quyết đúng bài toán đó: cung cấp dịch vụ truyền thông, trọng tâm là booking báo chí và PR, kết hợp automation ứng dụng AI để giảm bớt phần việc thủ công.</w:t>
      </w:r>
    </w:p>
    <w:p>
      <w:pPr>
        <w:spacing w:after="200"/>
        <w:jc w:val="both"/>
      </w:pPr>
      <w:r>
        <w:rPr>
          <w:b w:val="false"/>
          <w:bCs w:val="false"/>
        </w:rPr>
        <w:t xml:space="preserve">Thay vì phải có người túc trực liên hệ báo chí và theo dõi tiến độ mỗi ngày, phần lớn công việc lặp lại được hệ thống hỗ trợ tự động.</w:t>
      </w:r>
    </w:p>
    <w:p>
      <w:pPr>
        <w:spacing w:after="200"/>
        <w:jc w:val="both"/>
      </w:pPr>
      <w:r>
        <w:rPr>
          <w:b w:val="false"/>
          <w:bCs w:val="false"/>
        </w:rPr>
        <w:t xml:space="preserve">Ông Đỗ Xuân Hiếu, Giám đốc DigicomVN (CÔNG TY TNHH DỊCH VỤ TRUYỀN THÔNG DIGITO COMBAT), người có gần 15 năm kinh nghiệm trong lĩnh vực truyền thông và marketing, cho biết rủi ro phổ biến nhất mà doanh nghiệp gặp phải khi không có kế hoạch booking báo chí bài bản là thương hiệu gần như vắng bóng trên báo chí, khiến khách hàng lẫn công cụ tìm kiếm khó nhận diện.</w:t>
      </w:r>
    </w:p>
    <w:p>
      <w:pPr>
        <w:spacing w:after="200"/>
        <w:jc w:val="both"/>
      </w:pPr>
      <w:r>
        <w:rPr>
          <w:b w:val="false"/>
          <w:bCs w:val="false"/>
        </w:rPr>
        <w:t xml:space="preserve">Theo ước tính của McKinsey, việc tự động hoá các quy trình thủ công bằng AI có thể giúp doanh nghiệp tiết kiệm trung bình 30 đến 40% chi phí vận hành.</w:t>
      </w:r>
    </w:p>
    <w:p>
      <w:pPr>
        <w:spacing w:after="200"/>
        <w:jc w:val="both"/>
      </w:pPr>
      <w:r>
        <w:rPr>
          <w:b w:val="false"/>
          <w:bCs w:val="false"/>
        </w:rPr>
        <w:t xml:space="preserve">Hệ thống automation của DigicomVN giúp duy trì lịch booking báo, theo dõi tiến độ đăng bài và tổng hợp báo cáo hiệu quả mà không cần nhân sự xử lý thủ công từng bước.</w:t>
      </w:r>
    </w:p>
    <w:p>
      <w:pPr>
        <w:pStyle w:val="Heading2"/>
      </w:pPr>
      <w:r>
        <w:t xml:space="preserve">Case study: ICD Việt Nam</w:t>
      </w:r>
    </w:p>
    <w:p>
      <w:pPr>
        <w:spacing w:after="200"/>
        <w:jc w:val="both"/>
      </w:pPr>
      <w:r>
        <w:rPr>
          <w:b w:val="false"/>
          <w:bCs w:val="false"/>
        </w:rPr>
        <w:t xml:space="preserve">Một doanh nghiệp đã áp dụng mô hình này là </w:t>
      </w:r>
      <w:hyperlink w:history="1" r:id="rIdueazzdunlevxevhfhoua3">
        <w:r>
          <w:rPr>
            <w:rStyle w:val="Hyperlink"/>
            <w:b/>
            <w:bCs/>
          </w:rPr>
          <w:t xml:space="preserve">ICD Việt Nam</w:t>
        </w:r>
      </w:hyperlink>
      <w:r>
        <w:rPr>
          <w:b w:val="false"/>
          <w:bCs w:val="false"/>
        </w:rPr>
        <w:t xml:space="preserve">, hoạt động trong lĩnh vực vật tư đóng gói công nghiệp.</w:t>
      </w:r>
    </w:p>
    <w:p>
      <w:pPr>
        <w:spacing w:after="200"/>
        <w:jc w:val="both"/>
      </w:pPr>
      <w:r>
        <w:rPr>
          <w:b w:val="false"/>
          <w:bCs w:val="false"/>
        </w:rPr>
        <w:t xml:space="preserve">Ông Lê Văn Thăng, Giám đốc ICD Việt Nam, cho biết việc booking báo chí đều đặn giúp thương hiệu ICD Việt Nam xuất hiện thường xuyên hơn trên các kênh báo chí uy tín.</w:t>
      </w:r>
    </w:p>
    <w:p>
      <w:pPr>
        <w:spacing w:after="200"/>
        <w:jc w:val="both"/>
      </w:pPr>
      <w:r>
        <w:rPr>
          <w:b w:val="false"/>
          <w:bCs w:val="false"/>
        </w:rPr>
        <w:t xml:space="preserve">Ông Thăng nói thêm, trước đây ICD Việt Nam phải phân công nhân sự kiêm nhiệm việc liên hệ báo chí, dẫn đến tần suất đăng bài không đều.</w:t>
      </w:r>
    </w:p>
    <w:p>
      <w:pPr>
        <w:spacing w:after="200"/>
        <w:jc w:val="both"/>
      </w:pPr>
      <w:r>
        <w:rPr>
          <w:b w:val="false"/>
          <w:bCs w:val="false"/>
        </w:rPr>
        <w:t xml:space="preserve">Từ khi sử dụng dịch vụ của DigicomVN, việc booking báo được lên lịch và theo dõi tự động, giúp thương hiệu duy trì hiện diện ổn định hơn.</w:t>
      </w:r>
    </w:p>
    <w:p>
      <w:pPr>
        <w:pStyle w:val="Heading2"/>
      </w:pPr>
      <w:r>
        <w:t xml:space="preserve">Phù hợp với bài toán chi phí ở Tuyên Quang</w:t>
      </w:r>
    </w:p>
    <w:p>
      <w:pPr>
        <w:spacing w:after="200"/>
        <w:jc w:val="both"/>
      </w:pPr>
      <w:r>
        <w:rPr>
          <w:b w:val="false"/>
          <w:bCs w:val="false"/>
        </w:rPr>
        <w:t xml:space="preserve">Với các doanh nghiệp ở khu vực trung du và miền núi phía Bắc như Tuyên Quang, nơi mặt bằng chi phí thấp hơn nhưng cũng khó tiếp cận đội ngũ truyền thông chuyên nghiệp, việc có một dịch vụ booking báo chí kèm automation giúp tiết kiệm đáng kể chi phí so với việc tự xây dựng đội ngũ quan hệ báo chí riêng.</w:t>
      </w:r>
    </w:p>
    <w:p>
      <w:pPr>
        <w:spacing w:after="200"/>
        <w:jc w:val="both"/>
      </w:pPr>
      <w:r>
        <w:rPr>
          <w:b w:val="false"/>
          <w:bCs w:val="false"/>
        </w:rPr>
        <w:t xml:space="preserve">Đại diện DigicomVN cho biết thêm, với những doanh nghiệp muốn từng bước tự chủ truyền thông, đội ngũ luôn hướng dẫn cách theo dõi hiệu quả từng đợt booking báo, thay vì chỉ giao khoán hoàn toàn.</w:t>
      </w:r>
    </w:p>
    <w:p>
      <w:pPr>
        <w:pStyle w:val="Heading2"/>
      </w:pPr>
      <w:r>
        <w:t xml:space="preserve">Định hướng mở rộng</w:t>
      </w:r>
    </w:p>
    <w:p>
      <w:pPr>
        <w:spacing w:after="200"/>
        <w:jc w:val="both"/>
      </w:pPr>
      <w:r>
        <w:rPr>
          <w:b w:val="false"/>
          <w:bCs w:val="false"/>
        </w:rPr>
        <w:t xml:space="preserve">Trong bối cảnh chi phí nhân sự ngày càng là gánh nặng với doanh nghiệp nhỏ và vừa, mô hình dịch vụ truyền thông kết hợp automation mà DigicomVN theo đuổi đang dần trở thành lựa chọn được nhiều doanh nghiệp cân nhắc.</w:t>
      </w:r>
    </w:p>
    <w:p>
      <w:pPr>
        <w:spacing w:after="200"/>
        <w:jc w:val="both"/>
      </w:pPr>
      <w:r>
        <w:rPr>
          <w:b w:val="false"/>
          <w:bCs w:val="false"/>
        </w:rPr>
        <w:t xml:space="preserve">Doanh nghiệp đặt mục tiêu tiếp tục mở rộng mô hình này đến nhiều địa phương trên cả nước.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rzt7ieg8emtimucn0lgo" Type="http://schemas.openxmlformats.org/officeDocument/2006/relationships/hyperlink" Target="https://digicomvn.com" TargetMode="External"/><Relationship Id="rIdueazzdunlevxevhfhoua3" Type="http://schemas.openxmlformats.org/officeDocument/2006/relationships/hyperlink" Target="https://icdvietnam.com.vn" TargetMode="External"/><Relationship Id="rId7" Type="http://schemas.openxmlformats.org/officeDocument/2006/relationships/image" Target="media/76520b09dca2ba7d6f0ff43a40ee292c4d0cd679.jpe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2026-07-11T03:46:53.513Z</dcterms:created>
  <dcterms:modified xsi:type="dcterms:W3CDTF">2026-07-11T03:46:53.513Z</dcterms:modified>
</cp:coreProperties>
</file>

<file path=docProps/custom.xml><?xml version="1.0" encoding="utf-8"?>
<Properties xmlns="http://schemas.openxmlformats.org/officeDocument/2006/custom-properties" xmlns:vt="http://schemas.openxmlformats.org/officeDocument/2006/docPropsVTypes"/>
</file>