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C2035"/>
          <w:sz w:val="24"/>
        </w:rPr>
        <w:t>CÔNG TY TNHH DỊCH VỤ TRUYỀN THÔNG DIGITO COMBAT (DigicomVN)</w:t>
      </w:r>
    </w:p>
    <w:p>
      <w:r>
        <w:rPr>
          <w:b w:val="0"/>
          <w:i w:val="0"/>
          <w:color w:val="3F4A5A"/>
          <w:sz w:val="22"/>
        </w:rPr>
        <w:t>MST 0109816406 | Hotline 0988 769 317 | sales@digicomvn.com | digicomvn.com</w:t>
      </w:r>
    </w:p>
    <w:p>
      <w:pPr>
        <w:jc w:val="center"/>
      </w:pPr>
      <w:r>
        <w:rPr>
          <w:b/>
          <w:i w:val="0"/>
          <w:color w:val="0E8C7F"/>
          <w:sz w:val="32"/>
        </w:rPr>
        <w:t>BÁO GIÁ ĐĂNG BÀI PR TRÊN 28 ĐẦU BÁO</w:t>
      </w:r>
    </w:p>
    <w:p>
      <w:pPr>
        <w:jc w:val="center"/>
      </w:pPr>
      <w:r>
        <w:rPr>
          <w:b w:val="0"/>
          <w:i/>
          <w:sz w:val="24"/>
        </w:rPr>
        <w:t>Ngày phát hành: 31/10/2026 - Hiệu lực đến hết: 07/11/2026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24"/>
            <w:shd w:val="clear" w:color="auto" w:fill="1C2035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type="dxa" w:w="2494"/>
            <w:shd w:val="clear" w:color="auto" w:fill="1C2035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Báo</w:t>
            </w:r>
          </w:p>
        </w:tc>
        <w:tc>
          <w:tcPr>
            <w:tcW w:type="dxa" w:w="3515"/>
            <w:shd w:val="clear" w:color="auto" w:fill="1C2035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Vị trí đăng</w:t>
            </w:r>
          </w:p>
        </w:tc>
        <w:tc>
          <w:tcPr>
            <w:tcW w:type="dxa" w:w="3515"/>
            <w:shd w:val="clear" w:color="auto" w:fill="1C2035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Quy cách bài</w:t>
            </w:r>
          </w:p>
        </w:tc>
        <w:tc>
          <w:tcPr>
            <w:tcW w:type="dxa" w:w="1814"/>
            <w:shd w:val="clear" w:color="auto" w:fill="1C2035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Giá niêm yết (VNĐ)</w:t>
            </w:r>
          </w:p>
        </w:tc>
        <w:tc>
          <w:tcPr>
            <w:tcW w:type="dxa" w:w="1134"/>
            <w:shd w:val="clear" w:color="auto" w:fill="1C2035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Chiết khấu</w:t>
            </w:r>
          </w:p>
        </w:tc>
        <w:tc>
          <w:tcPr>
            <w:tcW w:type="dxa" w:w="1871"/>
            <w:shd w:val="clear" w:color="auto" w:fill="1C2035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Giá ưu đãi (VNĐ)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Giadinh.suckhoedoisong.vn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3.170.000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25%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2.376.000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Giadinhmoi.vn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1.440.000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20%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1.155.000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Doanhnghieptiepthi.vn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2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2.120.000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27%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1.550.000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Baodongnai.com.vn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5 ảnh, 2 link dofollow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1.710.000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24%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1.300.000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Baotuyenquang.com.vn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5 ảnh, 2 link dofollow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1.520.000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21%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1.200.000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Thuonghieucongluan.com.vn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 dofollow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3.190.000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28%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2.300.000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Baodongnai.com.vn (bài 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5 ảnh, 2 link dofollow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1.690.000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23%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1.300.000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Vietnamnet.vn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Top 6 trở xuống, tiểu mục Thị trường/Kinh doanh hoặc Đời sống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5 ảnh, link tĩnh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6.690.000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26%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4.950.000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Tienphong.vn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800 từ, 2 ảnh, 1 link đuôi .vn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6.200.000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29%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4.400.000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Vtcnews.vn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Doanh nghiệp - Doanh nhân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 đuôi .vn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4.360.000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22%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3.400.000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24h.com.vn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 loại 2, mục Giáo dục/Sức khoẻ/Đời sống...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5 ảnh, 3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5.070.000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25%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3.800.000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Vtv.vn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5 ảnh, không chèn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6.850.000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20%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5.478.000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Thanhnien.vn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Tin mục Bạn cần biết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300 từ, 1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5.070.000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27%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3.700.000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Tuoitre.vn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Cần biết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600-1000 từ, 5 ảnh, link tĩnh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7.600.000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24%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5.775.000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Afamily.vn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5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4.620.000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21%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3.652.000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Eva.vn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Bài hot tiểu mục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3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5.140.000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28%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3.700.000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Hoahoctro.tienphong.vn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 đuôi .vn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3.000.000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23%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2.310.000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Tiin.vn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Sành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3.480.000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26%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2.574.000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Yeah1.vn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4.930.000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29%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3.500.000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Ngoisao.vnexpress.net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Top 4 trở xuống mục Thương trường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5.150.000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22%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4.015.000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Ngoisao.vn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2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3.870.000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25%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2.900.000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Cafef.vn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Box Thông cáo báo chí trang chủ 1 ngày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5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6.750.000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20%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5.400.000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Cafebiz.vn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Chuyên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6.160.000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27%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4.500.000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Baodautu.vn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Box Thông tin doanh nghiệp trang chủ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900 từ, 2 ảnh, link tĩnh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4.560.000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24%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3.465.000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Diendandoanhnghiep.vn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700 từ, 3 ảnh, 2 link dofollow đuôi .vn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3.420.000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21%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2.700.000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Vietnambiz.vn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ảnh; chèn link +550.000/link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3.060.000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28%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2.200.000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Dulichvietnam.com.vn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Bài PR trang chủ + mục phù hợp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4 ảnh, 2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2.830.000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23%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2.178.000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2"/>
              </w:rPr>
              <w:t>Dulichtoday.vn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Bài review/PR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1000 từ, 3 ảnh, 1 link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3.790.000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26%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2.805.000</w:t>
            </w:r>
          </w:p>
        </w:tc>
      </w:tr>
      <w:tr>
        <w:tc>
          <w:tcPr>
            <w:tcW w:type="dxa" w:w="1134"/>
            <w:gridSpan w:val="6"/>
          </w:tcPr>
          <w:p>
            <w:pPr>
              <w:jc w:val="right"/>
            </w:pPr>
            <w:r/>
            <w:r>
              <w:rPr>
                <w:b/>
                <w:sz w:val="22"/>
              </w:rPr>
              <w:t>Tổng (chưa VAT)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88.583.000</w:t>
            </w:r>
          </w:p>
        </w:tc>
      </w:tr>
      <w:tr>
        <w:tc>
          <w:tcPr>
            <w:tcW w:type="dxa" w:w="1134"/>
            <w:gridSpan w:val="6"/>
          </w:tcPr>
          <w:p>
            <w:pPr>
              <w:jc w:val="right"/>
            </w:pPr>
            <w:r/>
            <w:r>
              <w:rPr>
                <w:b/>
                <w:sz w:val="22"/>
              </w:rPr>
              <w:t>VAT 8%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7.086.640</w:t>
            </w:r>
          </w:p>
        </w:tc>
      </w:tr>
      <w:tr>
        <w:tc>
          <w:tcPr>
            <w:tcW w:type="dxa" w:w="1134"/>
            <w:gridSpan w:val="6"/>
          </w:tcPr>
          <w:p>
            <w:pPr>
              <w:jc w:val="right"/>
            </w:pPr>
            <w:r/>
            <w:r>
              <w:rPr>
                <w:b/>
                <w:sz w:val="22"/>
              </w:rPr>
              <w:t>Tổng thanh toán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95.669.640</w:t>
            </w:r>
          </w:p>
        </w:tc>
      </w:tr>
      <w:tr>
        <w:tc>
          <w:tcPr>
            <w:tcW w:type="dxa" w:w="1134"/>
            <w:gridSpan w:val="6"/>
          </w:tcPr>
          <w:p>
            <w:pPr>
              <w:jc w:val="right"/>
            </w:pPr>
            <w:r/>
            <w:r>
              <w:rPr>
                <w:b/>
                <w:sz w:val="22"/>
              </w:rPr>
              <w:t>Tiết kiệm so với giá niêm yết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b/>
                <w:color w:val="0E8C7F"/>
                <w:sz w:val="22"/>
              </w:rPr>
              <w:t>28.857.000</w:t>
            </w:r>
          </w:p>
        </w:tc>
      </w:tr>
    </w:tbl>
    <w:p>
      <w:r>
        <w:rPr>
          <w:b/>
          <w:i w:val="0"/>
          <w:color w:val="1C2035"/>
          <w:sz w:val="26"/>
        </w:rPr>
        <w:t>Ghi chú</w:t>
      </w:r>
    </w:p>
    <w:p>
      <w:pPr>
        <w:pStyle w:val="ListBullet"/>
      </w:pPr>
      <w:r>
        <w:t>Giá tính cho 1 bài, chưa gồm VAT 8%. Bài viết do khách cung cấp; DigicomVN hỗ trợ biên tập theo quy định của từng báo.</w:t>
      </w:r>
    </w:p>
    <w:p>
      <w:pPr>
        <w:pStyle w:val="ListBullet"/>
      </w:pPr>
      <w:r>
        <w:t>Báo có thể biên tập lại bài theo văn phong và quy định riêng. Chuyên mục cụ thể do báo duyệt theo nội dung bài.</w:t>
      </w:r>
    </w:p>
    <w:p>
      <w:pPr>
        <w:pStyle w:val="ListBullet"/>
      </w:pPr>
      <w:r>
        <w:t>Link tĩnh: URL hiển thị dạng chữ, không bấm được. Thuộc tính link (dofollow/nofollow) theo quy định của từng báo.</w:t>
      </w:r>
    </w:p>
    <w:p>
      <w:pPr>
        <w:pStyle w:val="ListBullet"/>
      </w:pPr>
      <w:r>
        <w:t>Khách có thể chọn một phần danh sách; giá từng báo không đổi khi đặt lẻ.</w:t>
      </w:r>
    </w:p>
    <w:p>
      <w:r>
        <w:rPr>
          <w:b/>
          <w:i w:val="0"/>
          <w:color w:val="1C2035"/>
          <w:sz w:val="26"/>
        </w:rPr>
        <w:t>Thông tin thanh toán</w:t>
      </w:r>
    </w:p>
    <w:p>
      <w:r>
        <w:rPr>
          <w:b/>
        </w:rPr>
        <w:t xml:space="preserve">Tên công ty: </w:t>
      </w:r>
      <w:r>
        <w:t>CÔNG TY TNHH DỊCH VỤ TRUYỀN THÔNG DIGITO COMBAT</w:t>
      </w:r>
    </w:p>
    <w:p>
      <w:r>
        <w:rPr>
          <w:b/>
        </w:rPr>
        <w:t xml:space="preserve">Mã số thuế: </w:t>
      </w:r>
      <w:r>
        <w:t>0109816406</w:t>
      </w:r>
    </w:p>
    <w:p>
      <w:r>
        <w:rPr>
          <w:b/>
        </w:rPr>
        <w:t xml:space="preserve">Địa chỉ giao dịch: </w:t>
      </w:r>
      <w:r>
        <w:t>Số nhà 200, Đường 3.1, Khu đô thị Gamuda Garden, Phường Hoàng Mai, TP. Hà Nội</w:t>
      </w:r>
    </w:p>
    <w:p>
      <w:r>
        <w:rPr>
          <w:b/>
        </w:rPr>
        <w:t xml:space="preserve">Số tài khoản: </w:t>
      </w:r>
      <w:r>
        <w:t>567898838 - Ngân hàng TMCP Quân đội (MB Bank) - Chủ TK: CONG TY TNHH DVTT DIGITO COMBAT</w:t>
      </w:r>
    </w:p>
    <w:p>
      <w:r>
        <w:rPr>
          <w:b/>
        </w:rPr>
        <w:t xml:space="preserve">Nội dung chuyển khoản: </w:t>
      </w:r>
      <w:r>
        <w:t>[Số báo giá/mã đơn] + [Họ tên người chuyển]</w:t>
      </w:r>
    </w:p>
    <w:p>
      <w:r>
        <w:rPr>
          <w:b/>
        </w:rPr>
        <w:t xml:space="preserve">Hình thức thanh toán: </w:t>
      </w:r>
      <w:r>
        <w:t>Thanh toán 100% giá trị đơn hàng trước khi triển khai đăng bài. Đơn giá trị lớn có thể đặt cọc 50%, liên hệ để thống nhất trước khi đặt.</w:t>
      </w:r>
    </w:p>
    <w:p>
      <w:r>
        <w:rPr>
          <w:b/>
        </w:rPr>
        <w:t xml:space="preserve">Hoá đơn: </w:t>
      </w:r>
      <w:r>
        <w:t>Xuất hoá đơn VAT 8% theo giá trị đơn hàng.</w:t>
      </w:r>
    </w:p>
    <w:p>
      <w:r>
        <w:rPr>
          <w:b/>
        </w:rPr>
        <w:t xml:space="preserve">Hiệu lực báo giá: </w:t>
      </w:r>
      <w:r>
        <w:t>Phát hành 31/10/2026, hiệu lực đến hết 07/11/2026 (7 ngày). Sau thời hạn này giá có thể thay đổi theo chính sách của từng báo, vui lòng liên hệ xác nhận lại trước khi đặt.</w:t>
      </w:r>
    </w:p>
    <w:p>
      <w:r>
        <w:rPr>
          <w:b/>
        </w:rPr>
        <w:t xml:space="preserve">Liên hệ: </w:t>
      </w:r>
      <w:r>
        <w:t>Hotline 0988 769 317 - Email sales@digicomvn.com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