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d5fvwu17piam">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Ăn gì ở Tuần Châu Hạ Long: Gợi ý quán ngon gần khách sạn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Ăn gì khi ở Tuần Châu, Hạ Long?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Vùng ven biển Tuần Châu có nhiều lựa chọn ẩm thực từ hải sản tươi sống đến cà phê view biển. Dưới đây là gợi ý thực tế từ khách lưu trú tại Serene Hotel.</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Hải sản tươi sống – đặc sản không thể bỏ qua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Dọc khu vực cảng Tuần Châu có nhiều nhà hàng hải sản với hàng tươi đánh từ vịnh lên. Giá hải sản ở đây dễ chịu hơn trong thành phố Hạ Long: tôm, cua, mực, ngao, hàu tươi theo kg. Nên hỏi giá trước khi gọi – một số quán không niêm yết rõ.</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Cà phê và ăn nhẹ</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Highlands Coffee ngay trong khu Marina là lựa chọn quen thuộc, view nhìn ra bến tàu, mở sớm phù hợp cho ly cà phê trước khi xuống tàu. Ngoài ra có vài quán cà phê nội địa view biển giá dễ chịu hơn.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Bữa sáng tại khách sạn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Serene Hotel có phục vụ bữa sáng. Đây là lựa chọn tiện lợi nhất cho ngày đi tour sớm – ăn xong là đi thẳng ra bến 2 phút.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Mẹo: tránh các quán gần cổng bến tàu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Khu ngay cổng bến tàu hay có quán chặt chém khách du lịch. Nếu muốn ăn ngon giá tốt, đi vào sâu hơn trong khu dân cư hoặc hỏi lễ tân khách sạn để được chỉ quán quen. Lễ tân Serene thường biết vài quán hải sản ngon gần đó có thể gợi ý theo ngân sách.</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d5fvwu17piam">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w:anchor="d5fvwu17piam">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