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9k6zj3cfi8gq">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hyperlink r:id="rId15">
        <w:r w:rsidDel="00000000" w:rsidR="00000000" w:rsidRPr="00000000">
          <w:rPr>
            <w:color w:val="0000ee"/>
            <w:u w:val="single"/>
            <w:rtl w:val="0"/>
          </w:rPr>
          <w:t xml:space="preserve">Serene Hotel</w:t>
        </w:r>
      </w:hyperlink>
      <w:r w:rsidDel="00000000" w:rsidR="00000000" w:rsidRPr="00000000">
        <w:rPr>
          <w:rFonts w:ascii="Arial Unicode MS" w:cs="Arial Unicode MS" w:eastAsia="Arial Unicode MS" w:hAnsi="Arial Unicode MS"/>
          <w:rtl w:val="0"/>
        </w:rPr>
        <w:t xml:space="preserve"> / Giới thiệuAbout关于</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Giới thiệuAbout us关于我们</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rFonts w:ascii="Arial Unicode MS" w:cs="Arial Unicode MS" w:eastAsia="Arial Unicode MS" w:hAnsi="Arial Unicode MS"/>
          <w:b w:val="1"/>
          <w:bCs w:val="1"/>
          <w:i w:val="0"/>
          <w:iCs w:val="0"/>
          <w:sz w:val="48"/>
          <w:szCs w:val="48"/>
          <w:rtl w:val="0"/>
        </w:rPr>
        <w:t xml:space="preserve">Serene Hotel Tuần ChâuSerene Hotel Tuan Chau俊州 Serene Hotel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boutique bên Tuần Châu Marina - nơi mỗi kỳ nghỉ Hạ Long bắt đầu thật bình yên.A boutique hotel by the Marina - where every Halong getaway begins, serenely.码头畔的精品酒店——每一段下龙之旅，皆由此静好启程。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Câu chuyện của chúng tôiOur story我们的故事</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Một điểm dừng chân bình yên giữa Tuần ChâuA serene base in lively Tuan Chau繁华俊州中的宁静驿站</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Serene Hotel toạ lạc tại D10, khu cảng tàu Tuần Châu - ngay bên Tuần Châu Marina, điểm xuất phát của những hành trình khám phá vịnh Hạ Long và chỉ vài bước tới bến phà sang đảo Cát Bà. Chúng tôi mang đến không gian nghỉ sạch sẽ, hiện đại và ấm cúng, cùng đội ngũ luôn sẵn sàng hỗ trợ tận tình.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Serene Hotel sits at D10, Tuan Chau port - right by the Marina, the starting point of Halong Bay journeys and just steps from the Cat Ba island ferry. We offer clean, modern and cosy rooms, with a team always ready to help.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Serene Hotel 坐落于俊州港口 D10，紧邻游艇码头——下龙湾之旅的起点，距吉婆岛轮渡仅几步之遥。我们提供干净、现代而温馨的客房，团队随时乐意为您服务。</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Nhiều phòng nhìn thẳng ra bến tàu - đẹp nhất khi hoàng hôn buông và thuyền bè lên đèn. Xung quanh là nhà hàng, quán cà phê, pub và công viên cá heo, đủ đầy cho một kỳ nghỉ trọn vẹn.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rooms face the marina - most beautiful at sunset when the boats light up. Restaurants, cafés, pubs and the dolphin park are all within reach.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Fonts w:ascii="Arial Unicode MS" w:cs="Arial Unicode MS" w:eastAsia="Arial Unicode MS" w:hAnsi="Arial Unicode MS"/>
          <w:rtl w:val="0"/>
        </w:rPr>
        <w:t xml:space="preserve">许多客房正对码头——日落时分船只亮灯时尤为迷人。餐厅、咖啡馆、酒吧与海豚乐园皆近在咫尺。</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Xem phòng nghỉView rooms查看房型</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rtl w:val="0"/>
        </w:rPr>
        <w:t xml:space="preserve">17 đánh giá Google17 Google reviews17 条 Google 评价</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Vì sao chọn SereneWhy Serene为何选择 Serene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Lý do khách quay lạiWhy guests come back宾客回访的理由</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Ngay cạnh bến du thuyền Tuần ChâuRight by Tuan Chau Marina紧邻俊州游艇码头</w:t>
      </w:r>
      <w:r w:rsidDel="00000000" w:rsidR="00000000" w:rsidRPr="00000000">
        <w:rPr>
          <w:rtl w:val="0"/>
        </w:rPr>
        <w:t xml:space="preserve">Sát bến đi vịnh Hạ Long &amp; phà sang đảo Cát BàHalong cruise pier &amp; Cat Ba ferry nearby下龙湾游船与吉婆岛轮渡近在咫尺</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Phòng view bến tàuMarina-view rooms海景客房</w:t>
      </w:r>
      <w:r w:rsidDel="00000000" w:rsidR="00000000" w:rsidRPr="00000000">
        <w:rPr>
          <w:rtl w:val="0"/>
        </w:rPr>
        <w:t xml:space="preserve">Khung cảnh sống động, hoàng hôn đẹpVibrant scenery, great sunsets景色生动，日落迷人</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Dịch vụ tận tâmCaring service贴心服务</w:t>
      </w:r>
      <w:r w:rsidDel="00000000" w:rsidR="00000000" w:rsidRPr="00000000">
        <w:rPr>
          <w:rFonts w:ascii="Arial Unicode MS" w:cs="Arial Unicode MS" w:eastAsia="Arial Unicode MS" w:hAnsi="Arial Unicode MS"/>
          <w:rtl w:val="0"/>
        </w:rPr>
        <w:t xml:space="preserve">Lễ tân thân thiện, hỗ trợ tourFriendly staff, tour support员工友善，协助订游船</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Sạch sẽ, hiện đạiClean &amp; modern干净又现代</w:t>
      </w:r>
      <w:r w:rsidDel="00000000" w:rsidR="00000000" w:rsidRPr="00000000">
        <w:rPr>
          <w:rFonts w:ascii="Arial Unicode MS" w:cs="Arial Unicode MS" w:eastAsia="Arial Unicode MS" w:hAnsi="Arial Unicode MS"/>
          <w:rtl w:val="0"/>
        </w:rPr>
        <w:t xml:space="preserve">Phòng tiện nghi, gọn gàngComfortable, tidy rooms房间舒适整洁</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WiFi &amp; đỗ xe miễn phíFree WiFi &amp; parking免费 WiFi 与停车</w:t>
      </w:r>
      <w:r w:rsidDel="00000000" w:rsidR="00000000" w:rsidRPr="00000000">
        <w:rPr>
          <w:rFonts w:ascii="Arial Unicode MS" w:cs="Arial Unicode MS" w:eastAsia="Arial Unicode MS" w:hAnsi="Arial Unicode MS"/>
          <w:rtl w:val="0"/>
        </w:rPr>
        <w:t xml:space="preserve">Tiện cho khách tự láiEasy for self-drive guests自驾出行便利</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Giá tốt khi đặt trực tiếpBest direct rate官网最优价</w:t>
      </w:r>
      <w:r w:rsidDel="00000000" w:rsidR="00000000" w:rsidRPr="00000000">
        <w:rPr>
          <w:rtl w:val="0"/>
        </w:rPr>
        <w:t xml:space="preserve">Ưu đãi không có trên OTADeals not on OTAsOTA 上没有的专属优惠</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nhìn thẳng ra bến du thuyền Tuần Châu - khung cảnh tuyệt đẹp và sống động. Nhân viên thân thiện, hỗ trợ nhiệt tình. Chắc chắn tôi sẽ quay lại.” “My room offered a direct view of the Tuan Chau Marina - an incredibly beautiful and vibrant scene. The staff were friendly and supportive. I will definitely return.”“我的房间正对俊州游艇码头——画面极其美丽而生动。员工友善又热心。我一定会再来。”</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Khách lưu trú, đánh giá Google- Verified guest, Google review- 实际入住客人，Google 评价</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Sẵn sàng cho kỳ nghỉ Hạ Long?Ready for your Halong stay?准备好开启下龙之旅了吗？</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Gửi yêu cầu đặt phòng hoặc gọi hotline - chúng tôi phản hồi nhanh và tư vấn miễn phí.Send a booking request or call our hotline - fast replies, free advice.发送预订申请或致电热线——快速回复，免费咨询。</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510" w:lineRule="auto"/>
        <w:rPr/>
      </w:pPr>
      <w:hyperlink r:id="rId17">
        <w:r w:rsidDel="00000000" w:rsidR="00000000" w:rsidRPr="00000000">
          <w:rPr>
            <w:color w:val="0000ee"/>
            <w:u w:val="single"/>
            <w:rtl w:val="0"/>
          </w:rPr>
          <w:t xml:space="preserve">Yêu cầu đặt phòngBooking request预订申请</w:t>
        </w:r>
      </w:hyperlink>
      <w:r w:rsidDel="00000000" w:rsidR="00000000" w:rsidRPr="00000000">
        <w:rPr>
          <w:rFonts w:ascii="Arial Unicode MS" w:cs="Arial Unicode MS" w:eastAsia="Arial Unicode MS" w:hAnsi="Arial Unicode MS"/>
          <w:rtl w:val="0"/>
        </w:rPr>
        <w:t xml:space="preserve"> Gọi 0869 292 848Call 0869 292 848致电 0869 292 848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được thiết kế bởi </w:t>
      </w:r>
      <w:hyperlink r:id="rId18">
        <w:r w:rsidDel="00000000" w:rsidR="00000000" w:rsidRPr="00000000">
          <w:rPr>
            <w:color w:val="0000ee"/>
            <w:u w:val="single"/>
            <w:rtl w:val="0"/>
          </w:rPr>
          <w:t xml:space="preserve">digicomvn</w:t>
        </w:r>
      </w:hyperlink>
      <w:r w:rsidDel="00000000" w:rsidR="00000000" w:rsidRPr="00000000">
        <w:rPr>
          <w:rtl w:val="0"/>
        </w:rPr>
        <w:t xml:space="preserve"> - Công ty TNHH Dịch vụ Truyền thông Digito Combat. Website designed by </w:t>
      </w:r>
      <w:hyperlink r:id="rId19">
        <w:r w:rsidDel="00000000" w:rsidR="00000000" w:rsidRPr="00000000">
          <w:rPr>
            <w:color w:val="0000ee"/>
            <w:u w:val="single"/>
            <w:rtl w:val="0"/>
          </w:rPr>
          <w:t xml:space="preserve">digicomvn</w:t>
        </w:r>
      </w:hyperlink>
      <w:r w:rsidDel="00000000" w:rsidR="00000000" w:rsidRPr="00000000">
        <w:rPr>
          <w:rFonts w:ascii="Arial Unicode MS" w:cs="Arial Unicode MS" w:eastAsia="Arial Unicode MS" w:hAnsi="Arial Unicode MS"/>
          <w:rtl w:val="0"/>
        </w:rPr>
        <w:t xml:space="preserve"> - Digito Combat Communication Services Company Limited. 网站由 </w:t>
      </w:r>
      <w:hyperlink r:id="rId20">
        <w:r w:rsidDel="00000000" w:rsidR="00000000" w:rsidRPr="00000000">
          <w:rPr>
            <w:color w:val="0000ee"/>
            <w:u w:val="single"/>
            <w:rtl w:val="0"/>
          </w:rPr>
          <w:t xml:space="preserve">digicomvn</w:t>
        </w:r>
      </w:hyperlink>
      <w:r w:rsidDel="00000000" w:rsidR="00000000" w:rsidRPr="00000000">
        <w:rPr>
          <w:rFonts w:ascii="Arial Unicode MS" w:cs="Arial Unicode MS" w:eastAsia="Arial Unicode MS" w:hAnsi="Arial Unicode MS"/>
          <w:rtl w:val="0"/>
        </w:rPr>
        <w:t xml:space="preserve"> - Digito Combat 传媒服务有限公司 设计。</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b w:val="1"/>
            <w:bCs w:val="1"/>
            <w:color w:val="0000ee"/>
            <w:u w:val="single"/>
            <w:rtl w:val="0"/>
          </w:rPr>
          <w:t xml:space="preserve">SERENE</w:t>
        </w:r>
      </w:hyperlink>
      <w:hyperlink r:id="rId22">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hyperlink r:id="rId23">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4">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5">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6">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7">
        <w:r w:rsidDel="00000000" w:rsidR="00000000" w:rsidRPr="00000000">
          <w:rPr>
            <w:color w:val="0000ee"/>
            <w:u w:val="single"/>
            <w:rtl w:val="0"/>
          </w:rPr>
          <w:t xml:space="preserve">Zalo</w:t>
        </w:r>
      </w:hyperlink>
      <w:r w:rsidDel="00000000" w:rsidR="00000000" w:rsidRPr="00000000">
        <w:rPr>
          <w:rtl w:val="0"/>
        </w:rPr>
        <w:t xml:space="preserve"> </w:t>
      </w:r>
      <w:hyperlink w:anchor="9k6zj3cfi8gq">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hyperlink w:anchor="9k6zj3cfi8gq">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9">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hyperlink r:id="rId30">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igicomvn.com" TargetMode="External"/><Relationship Id="rId22" Type="http://schemas.openxmlformats.org/officeDocument/2006/relationships/hyperlink" Target="http://docs.google.com/" TargetMode="External"/><Relationship Id="rId21" Type="http://schemas.openxmlformats.org/officeDocument/2006/relationships/hyperlink" Target="http://docs.google.com/" TargetMode="External"/><Relationship Id="rId24" Type="http://schemas.openxmlformats.org/officeDocument/2006/relationships/hyperlink" Target="http://docs.google.com/uu-dai/" TargetMode="External"/><Relationship Id="rId23" Type="http://schemas.openxmlformats.org/officeDocument/2006/relationships/hyperlink" Target="http://docs.google.com/phong-ngh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index.html#amenities" TargetMode="External"/><Relationship Id="rId25" Type="http://schemas.openxmlformats.org/officeDocument/2006/relationships/hyperlink" Target="http://docs.google.com/tin-tuc/" TargetMode="External"/><Relationship Id="rId28" Type="http://schemas.openxmlformats.org/officeDocument/2006/relationships/hyperlink" Target="http://docs.google.com/gioi-thieu/" TargetMode="External"/><Relationship Id="rId27" Type="http://schemas.openxmlformats.org/officeDocument/2006/relationships/hyperlink" Target="https://zalo.me/0869292848" TargetMode="External"/><Relationship Id="rId5" Type="http://schemas.openxmlformats.org/officeDocument/2006/relationships/styles" Target="styles.xml"/><Relationship Id="rId6" Type="http://schemas.openxmlformats.org/officeDocument/2006/relationships/hyperlink" Target="http://docs.google.com/" TargetMode="External"/><Relationship Id="rId29" Type="http://schemas.openxmlformats.org/officeDocument/2006/relationships/hyperlink" Target="http://docs.google.com/chinh-sach-bao-mat/"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30" Type="http://schemas.openxmlformats.org/officeDocument/2006/relationships/hyperlink" Target="https://zalo.me/0869292848"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phong-nghi/" TargetMode="External"/><Relationship Id="rId19" Type="http://schemas.openxmlformats.org/officeDocument/2006/relationships/hyperlink" Target="https://digicomvn.com" TargetMode="External"/><Relationship Id="rId18" Type="http://schemas.openxmlformats.org/officeDocument/2006/relationships/hyperlink" Target="https://digicomv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