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A422D" w14:textId="77777777" w:rsidR="00F7792D" w:rsidRDefault="00960A26">
      <w:pPr>
        <w:pStyle w:val="Author"/>
      </w:pPr>
      <w:r>
        <w:t>paolosalvatori</w:t>
      </w:r>
    </w:p>
    <w:p w14:paraId="74E99BB3" w14:textId="77777777" w:rsidR="00F7792D" w:rsidRDefault="00960A26" w:rsidP="00BF3CF9">
      <w:pPr>
        <w:pStyle w:val="Heading1"/>
        <w:jc w:val="both"/>
      </w:pPr>
      <w:bookmarkStart w:id="0" w:name="how-to-use-the-azure-data-lake-store-out"/>
      <w:bookmarkEnd w:id="0"/>
      <w:commentRangeStart w:id="1"/>
      <w:r>
        <w:t>How to use the Azure Data Lake Store output of an Azure Stream Analytics job in an IoT scenario</w:t>
      </w:r>
      <w:commentRangeEnd w:id="1"/>
      <w:r w:rsidR="00F25C25">
        <w:rPr>
          <w:rStyle w:val="CommentReference"/>
          <w:rFonts w:asciiTheme="minorHAnsi" w:eastAsiaTheme="minorHAnsi" w:hAnsiTheme="minorHAnsi" w:cstheme="minorBidi"/>
          <w:b w:val="0"/>
          <w:bCs w:val="0"/>
          <w:color w:val="auto"/>
        </w:rPr>
        <w:commentReference w:id="1"/>
      </w:r>
    </w:p>
    <w:p w14:paraId="41071CD6" w14:textId="77777777" w:rsidR="00F7792D" w:rsidRDefault="00960A26" w:rsidP="00BF3CF9">
      <w:pPr>
        <w:pStyle w:val="FirstParagraph"/>
        <w:jc w:val="both"/>
      </w:pPr>
      <w:r>
        <w:t xml:space="preserve">This sample shows how to use the Azure Data Lake Store output to store the results produced by an </w:t>
      </w:r>
      <w:r>
        <w:rPr>
          <w:b/>
        </w:rPr>
        <w:t>Azure Stream Analytics</w:t>
      </w:r>
      <w:r>
        <w:t xml:space="preserve"> job that processes telemetry data generated by a range of remote devices. This sample also demonstrates how to use the </w:t>
      </w:r>
      <w:r>
        <w:rPr>
          <w:b/>
        </w:rPr>
        <w:t>Azure Data Lake Store .NET SDK</w:t>
      </w:r>
      <w:r>
        <w:t xml:space="preserve"> to build a client application that allows a user to navigate and read data an </w:t>
      </w:r>
      <w:r>
        <w:rPr>
          <w:b/>
        </w:rPr>
        <w:t>Azure Data Lake Store</w:t>
      </w:r>
      <w:r>
        <w:t xml:space="preserve"> account.</w:t>
      </w:r>
    </w:p>
    <w:p w14:paraId="48EA0C7E" w14:textId="77777777" w:rsidR="00F7792D" w:rsidRDefault="00960A26" w:rsidP="00BF3CF9">
      <w:pPr>
        <w:pStyle w:val="Heading1"/>
        <w:jc w:val="both"/>
      </w:pPr>
      <w:bookmarkStart w:id="2" w:name="scenario"/>
      <w:bookmarkEnd w:id="2"/>
      <w:r>
        <w:t>Scenario</w:t>
      </w:r>
    </w:p>
    <w:p w14:paraId="55EE13F1" w14:textId="77777777" w:rsidR="00F7792D" w:rsidRDefault="00960A26" w:rsidP="00BF3CF9">
      <w:pPr>
        <w:pStyle w:val="FirstParagraph"/>
        <w:jc w:val="both"/>
      </w:pPr>
      <w:r>
        <w:t xml:space="preserve">This solution simulates an Internet of Things (IoT) scenario where thousands of devices send events (e.g. sensor readings) to a backend system via a message broker (Event Hubs or IoT Hub). In this context, a </w:t>
      </w:r>
      <w:r>
        <w:rPr>
          <w:b/>
        </w:rPr>
        <w:t>Stream Analytics</w:t>
      </w:r>
      <w:r>
        <w:t xml:space="preserve"> job is used to perform the following actions:</w:t>
      </w:r>
    </w:p>
    <w:p w14:paraId="297FDA0C" w14:textId="77777777" w:rsidR="00F7792D" w:rsidRDefault="00960A26" w:rsidP="00BF3CF9">
      <w:pPr>
        <w:pStyle w:val="Compact"/>
        <w:numPr>
          <w:ilvl w:val="0"/>
          <w:numId w:val="3"/>
        </w:numPr>
        <w:jc w:val="both"/>
      </w:pPr>
      <w:r>
        <w:t>process device events in a real time fashion</w:t>
      </w:r>
    </w:p>
    <w:p w14:paraId="28DCBB81" w14:textId="77777777" w:rsidR="00F7792D" w:rsidRDefault="00960A26" w:rsidP="00BF3CF9">
      <w:pPr>
        <w:pStyle w:val="Compact"/>
        <w:numPr>
          <w:ilvl w:val="0"/>
          <w:numId w:val="3"/>
        </w:numPr>
        <w:jc w:val="both"/>
      </w:pPr>
      <w:r>
        <w:t xml:space="preserve">join telemetry data it with device metadata contained in a JSON file stored in </w:t>
      </w:r>
      <w:r>
        <w:rPr>
          <w:b/>
        </w:rPr>
        <w:t>Blob Storage</w:t>
      </w:r>
    </w:p>
    <w:p w14:paraId="3711FFBB" w14:textId="77777777" w:rsidR="00F7792D" w:rsidRDefault="00960A26" w:rsidP="00BF3CF9">
      <w:pPr>
        <w:pStyle w:val="Compact"/>
        <w:numPr>
          <w:ilvl w:val="0"/>
          <w:numId w:val="3"/>
        </w:numPr>
        <w:jc w:val="both"/>
      </w:pPr>
      <w:r>
        <w:t>project enriched data to an Azure Data Lake Store accounts</w:t>
      </w:r>
    </w:p>
    <w:p w14:paraId="488C87CB" w14:textId="77777777" w:rsidR="00F7792D" w:rsidRDefault="00960A26" w:rsidP="00BF3CF9">
      <w:pPr>
        <w:pStyle w:val="Heading1"/>
        <w:jc w:val="both"/>
      </w:pPr>
      <w:bookmarkStart w:id="3" w:name="architecture"/>
      <w:bookmarkEnd w:id="3"/>
      <w:r>
        <w:t>Architecture</w:t>
      </w:r>
    </w:p>
    <w:p w14:paraId="52424EF0" w14:textId="77777777" w:rsidR="00F7792D" w:rsidRDefault="00960A26" w:rsidP="00BF3CF9">
      <w:pPr>
        <w:pStyle w:val="FirstParagraph"/>
        <w:jc w:val="both"/>
      </w:pPr>
      <w:r>
        <w:t>The sample is structured as follows:</w:t>
      </w:r>
    </w:p>
    <w:p w14:paraId="54DB1F02" w14:textId="77777777" w:rsidR="00F7792D" w:rsidRDefault="00960A26" w:rsidP="00BF3CF9">
      <w:pPr>
        <w:pStyle w:val="Compact"/>
        <w:numPr>
          <w:ilvl w:val="0"/>
          <w:numId w:val="4"/>
        </w:numPr>
        <w:jc w:val="both"/>
      </w:pPr>
      <w:commentRangeStart w:id="4"/>
      <w:r>
        <w:t xml:space="preserve">A client application can be used to simulate a configurable amount of devices that send readings into the event hub. Each device uses a separate publisher endpoint to send data to an </w:t>
      </w:r>
      <w:r>
        <w:rPr>
          <w:b/>
        </w:rPr>
        <w:t>Event Hub</w:t>
      </w:r>
      <w:r>
        <w:t>.</w:t>
      </w:r>
      <w:commentRangeEnd w:id="4"/>
      <w:r w:rsidR="00F25C25">
        <w:rPr>
          <w:rStyle w:val="CommentReference"/>
        </w:rPr>
        <w:commentReference w:id="4"/>
      </w:r>
    </w:p>
    <w:p w14:paraId="7541770D" w14:textId="77777777" w:rsidR="00F7792D" w:rsidRDefault="00960A26" w:rsidP="00BF3CF9">
      <w:pPr>
        <w:pStyle w:val="Compact"/>
        <w:numPr>
          <w:ilvl w:val="0"/>
          <w:numId w:val="4"/>
        </w:numPr>
        <w:jc w:val="both"/>
      </w:pPr>
      <w:r>
        <w:t xml:space="preserve">An </w:t>
      </w:r>
      <w:r>
        <w:rPr>
          <w:b/>
        </w:rPr>
        <w:t>Event Hub</w:t>
      </w:r>
      <w:r>
        <w:t xml:space="preserve"> is used to ingest device events.</w:t>
      </w:r>
    </w:p>
    <w:p w14:paraId="6B811A11" w14:textId="77777777" w:rsidR="00F7792D" w:rsidRDefault="00960A26" w:rsidP="00BF3CF9">
      <w:pPr>
        <w:pStyle w:val="Compact"/>
        <w:numPr>
          <w:ilvl w:val="0"/>
          <w:numId w:val="4"/>
        </w:numPr>
        <w:jc w:val="both"/>
      </w:pPr>
      <w:commentRangeStart w:id="5"/>
      <w:r>
        <w:t xml:space="preserve">A </w:t>
      </w:r>
      <w:r>
        <w:rPr>
          <w:b/>
        </w:rPr>
        <w:t>Event Hub</w:t>
      </w:r>
      <w:r>
        <w:t xml:space="preserve"> input is used to receive telemetry data from the </w:t>
      </w:r>
      <w:r>
        <w:rPr>
          <w:b/>
        </w:rPr>
        <w:t>Event Hub</w:t>
      </w:r>
      <w:commentRangeEnd w:id="5"/>
      <w:r w:rsidR="00F25C25">
        <w:rPr>
          <w:rStyle w:val="CommentReference"/>
        </w:rPr>
        <w:commentReference w:id="5"/>
      </w:r>
      <w:r>
        <w:t xml:space="preserve">, while an </w:t>
      </w:r>
      <w:r>
        <w:rPr>
          <w:b/>
        </w:rPr>
        <w:t>Blob Storage</w:t>
      </w:r>
      <w:r>
        <w:t xml:space="preserve"> input is used to read device metadata in </w:t>
      </w:r>
      <w:r>
        <w:rPr>
          <w:b/>
        </w:rPr>
        <w:t>JSON</w:t>
      </w:r>
      <w:r>
        <w:t xml:space="preserve"> format from a blob.</w:t>
      </w:r>
    </w:p>
    <w:p w14:paraId="52D1F131" w14:textId="77777777" w:rsidR="00F7792D" w:rsidRDefault="00960A26" w:rsidP="00BF3CF9">
      <w:pPr>
        <w:pStyle w:val="Compact"/>
        <w:numPr>
          <w:ilvl w:val="0"/>
          <w:numId w:val="4"/>
        </w:numPr>
        <w:jc w:val="both"/>
      </w:pPr>
      <w:r>
        <w:t xml:space="preserve">The job query joins the streaming data from the </w:t>
      </w:r>
      <w:r>
        <w:rPr>
          <w:b/>
        </w:rPr>
        <w:t>Event Hub</w:t>
      </w:r>
      <w:r>
        <w:t xml:space="preserve"> with the lookup data contained in the blob and generates two outputs.</w:t>
      </w:r>
    </w:p>
    <w:p w14:paraId="5B1EB7BF" w14:textId="77777777" w:rsidR="00F7792D" w:rsidRDefault="00960A26" w:rsidP="00BF3CF9">
      <w:pPr>
        <w:pStyle w:val="Compact"/>
        <w:numPr>
          <w:ilvl w:val="1"/>
          <w:numId w:val="5"/>
        </w:numPr>
        <w:jc w:val="both"/>
      </w:pPr>
      <w:r>
        <w:rPr>
          <w:b/>
        </w:rPr>
        <w:t>Alerts</w:t>
      </w:r>
      <w:r>
        <w:t xml:space="preserve">: a </w:t>
      </w:r>
      <w:r>
        <w:rPr>
          <w:b/>
        </w:rPr>
        <w:t>SELECT</w:t>
      </w:r>
      <w:r>
        <w:t xml:space="preserve"> statement checks the value of telemetry data against the minimum and maximum threshold defined on a per device basis and generates a result when the actual value is out of the tolerance range. Alerts are stored as a </w:t>
      </w:r>
      <w:commentRangeStart w:id="6"/>
      <w:r>
        <w:rPr>
          <w:b/>
        </w:rPr>
        <w:t>JSON Array</w:t>
      </w:r>
      <w:r>
        <w:t xml:space="preserve"> </w:t>
      </w:r>
      <w:commentRangeEnd w:id="6"/>
      <w:r w:rsidR="00F25C25">
        <w:rPr>
          <w:rStyle w:val="CommentReference"/>
        </w:rPr>
        <w:commentReference w:id="6"/>
      </w:r>
      <w:r>
        <w:t xml:space="preserve">in the </w:t>
      </w:r>
      <w:r>
        <w:rPr>
          <w:b/>
        </w:rPr>
        <w:t xml:space="preserve">devicedemo* folder inside the specified </w:t>
      </w:r>
      <w:r>
        <w:t xml:space="preserve">Azure Data Lake Store** account using an output called </w:t>
      </w:r>
      <w:r>
        <w:rPr>
          <w:b/>
        </w:rPr>
        <w:t>Alerts</w:t>
      </w:r>
      <w:r>
        <w:t>.</w:t>
      </w:r>
    </w:p>
    <w:p w14:paraId="447BF726" w14:textId="77777777" w:rsidR="00F7792D" w:rsidRDefault="00960A26" w:rsidP="00BF3CF9">
      <w:pPr>
        <w:pStyle w:val="Compact"/>
        <w:numPr>
          <w:ilvl w:val="1"/>
          <w:numId w:val="5"/>
        </w:numPr>
        <w:jc w:val="both"/>
      </w:pPr>
      <w:r>
        <w:rPr>
          <w:b/>
        </w:rPr>
        <w:t>Telemetry</w:t>
      </w:r>
      <w:r>
        <w:t xml:space="preserve">: another </w:t>
      </w:r>
      <w:r>
        <w:rPr>
          <w:b/>
        </w:rPr>
        <w:t>SELECT</w:t>
      </w:r>
      <w:r>
        <w:t xml:space="preserve"> statement just enriches incoming events with device metadata contained in the blob file. Telemetry data is stored as a </w:t>
      </w:r>
      <w:commentRangeStart w:id="7"/>
      <w:r>
        <w:rPr>
          <w:b/>
        </w:rPr>
        <w:t>JSON Array</w:t>
      </w:r>
      <w:r>
        <w:t xml:space="preserve"> </w:t>
      </w:r>
      <w:commentRangeEnd w:id="7"/>
      <w:r w:rsidR="00F25C25">
        <w:rPr>
          <w:rStyle w:val="CommentReference"/>
        </w:rPr>
        <w:commentReference w:id="7"/>
      </w:r>
      <w:r>
        <w:t xml:space="preserve">in n the </w:t>
      </w:r>
      <w:r>
        <w:rPr>
          <w:b/>
        </w:rPr>
        <w:t xml:space="preserve">devicedemo* folder inside the specified </w:t>
      </w:r>
      <w:r>
        <w:t xml:space="preserve">Azure Data Lake </w:t>
      </w:r>
      <w:r>
        <w:lastRenderedPageBreak/>
        <w:t xml:space="preserve">Store** account under a given path using the corresponding </w:t>
      </w:r>
      <w:r>
        <w:rPr>
          <w:b/>
        </w:rPr>
        <w:t>Stream Analytics</w:t>
      </w:r>
      <w:r>
        <w:t>.</w:t>
      </w:r>
      <w:r>
        <w:br/>
      </w:r>
    </w:p>
    <w:p w14:paraId="62C541B2" w14:textId="77777777" w:rsidR="00F7792D" w:rsidRDefault="00960A26" w:rsidP="00BF3CF9">
      <w:pPr>
        <w:pStyle w:val="Compact"/>
        <w:numPr>
          <w:ilvl w:val="0"/>
          <w:numId w:val="4"/>
        </w:numPr>
        <w:jc w:val="both"/>
      </w:pPr>
      <w:r>
        <w:t xml:space="preserve">In addition to the </w:t>
      </w:r>
      <w:r>
        <w:rPr>
          <w:b/>
        </w:rPr>
        <w:t>Data Explorer</w:t>
      </w:r>
      <w:r>
        <w:t xml:space="preserve"> available in the </w:t>
      </w:r>
      <w:r>
        <w:rPr>
          <w:b/>
        </w:rPr>
        <w:t>Azure Management Portal</w:t>
      </w:r>
      <w:r>
        <w:t xml:space="preserve"> and the </w:t>
      </w:r>
      <w:r>
        <w:rPr>
          <w:b/>
        </w:rPr>
        <w:t>Azure Data Lake Store Explorer</w:t>
      </w:r>
      <w:r>
        <w:t xml:space="preserve"> tool integrated with </w:t>
      </w:r>
      <w:r>
        <w:rPr>
          <w:b/>
        </w:rPr>
        <w:t>Visual Studio</w:t>
      </w:r>
      <w:r>
        <w:t xml:space="preserve">, the solution provides a client application implemented using </w:t>
      </w:r>
      <w:r>
        <w:rPr>
          <w:b/>
        </w:rPr>
        <w:t>Windows Forms</w:t>
      </w:r>
      <w:r>
        <w:t xml:space="preserve"> that allows to navigate and explore results.</w:t>
      </w:r>
    </w:p>
    <w:p w14:paraId="44764226" w14:textId="77777777" w:rsidR="00F7792D" w:rsidRDefault="00960A26" w:rsidP="00BF3CF9">
      <w:pPr>
        <w:pStyle w:val="FirstParagraph"/>
        <w:jc w:val="both"/>
      </w:pPr>
      <w:r>
        <w:t>The following picture shows the architecture of the solution:</w:t>
      </w:r>
    </w:p>
    <w:p w14:paraId="07D488A5" w14:textId="77777777" w:rsidR="00F7792D" w:rsidRDefault="00BF3CF9" w:rsidP="00BF3CF9">
      <w:pPr>
        <w:pStyle w:val="Figure"/>
        <w:jc w:val="center"/>
      </w:pPr>
      <w:r>
        <w:rPr>
          <w:noProof/>
        </w:rPr>
        <w:drawing>
          <wp:inline distT="0" distB="0" distL="0" distR="0" wp14:anchorId="3BEB8974" wp14:editId="56050014">
            <wp:extent cx="5943600" cy="184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5341" cy="1848319"/>
                    </a:xfrm>
                    <a:prstGeom prst="rect">
                      <a:avLst/>
                    </a:prstGeom>
                  </pic:spPr>
                </pic:pic>
              </a:graphicData>
            </a:graphic>
          </wp:inline>
        </w:drawing>
      </w:r>
    </w:p>
    <w:p w14:paraId="7F8AD770" w14:textId="77777777" w:rsidR="00F7792D" w:rsidRDefault="00960A26">
      <w:pPr>
        <w:pStyle w:val="Heading1"/>
      </w:pPr>
      <w:bookmarkStart w:id="8" w:name="references"/>
      <w:bookmarkEnd w:id="8"/>
      <w:r>
        <w:t>References</w:t>
      </w:r>
    </w:p>
    <w:p w14:paraId="0C77D80E" w14:textId="77777777" w:rsidR="00F7792D" w:rsidRDefault="00960A26">
      <w:pPr>
        <w:pStyle w:val="FirstParagraph"/>
      </w:pPr>
      <w:r>
        <w:t>Azure Data Lake Store output for Stream Analytics</w:t>
      </w:r>
    </w:p>
    <w:p w14:paraId="6CA84802" w14:textId="77777777" w:rsidR="00F7792D" w:rsidRDefault="001429E2">
      <w:pPr>
        <w:pStyle w:val="Compact"/>
        <w:numPr>
          <w:ilvl w:val="0"/>
          <w:numId w:val="6"/>
        </w:numPr>
      </w:pPr>
      <w:hyperlink r:id="rId10">
        <w:r w:rsidR="00960A26">
          <w:rPr>
            <w:rStyle w:val="Hyperlink"/>
          </w:rPr>
          <w:t>Stream Analytics Data Lake Store output</w:t>
        </w:r>
      </w:hyperlink>
    </w:p>
    <w:p w14:paraId="0EDF540A" w14:textId="77777777" w:rsidR="00F7792D" w:rsidRDefault="001429E2">
      <w:pPr>
        <w:pStyle w:val="Compact"/>
        <w:numPr>
          <w:ilvl w:val="0"/>
          <w:numId w:val="6"/>
        </w:numPr>
      </w:pPr>
      <w:hyperlink r:id="rId11">
        <w:r w:rsidR="00960A26">
          <w:rPr>
            <w:rStyle w:val="Hyperlink"/>
          </w:rPr>
          <w:t>Target Stream Analytics data transformation outputs to analysis tools and data storage options</w:t>
        </w:r>
      </w:hyperlink>
    </w:p>
    <w:p w14:paraId="28A7B8E9" w14:textId="77777777" w:rsidR="00F7792D" w:rsidRDefault="00960A26">
      <w:pPr>
        <w:pStyle w:val="FirstParagraph"/>
      </w:pPr>
      <w:r>
        <w:t>Azure Data Lake Stream Store .NET SDK</w:t>
      </w:r>
      <w:r>
        <w:br/>
        <w:t xml:space="preserve">- </w:t>
      </w:r>
      <w:hyperlink r:id="rId12">
        <w:r>
          <w:rPr>
            <w:rStyle w:val="Hyperlink"/>
          </w:rPr>
          <w:t>Get started with Azure Data Lake Store using .NET SDK</w:t>
        </w:r>
      </w:hyperlink>
    </w:p>
    <w:p w14:paraId="456D7BBD" w14:textId="77777777" w:rsidR="00F7792D" w:rsidRDefault="00960A26">
      <w:pPr>
        <w:pStyle w:val="BodyText"/>
      </w:pPr>
      <w:r>
        <w:t>Event Hubs</w:t>
      </w:r>
    </w:p>
    <w:p w14:paraId="1430EB3D" w14:textId="77777777" w:rsidR="00F7792D" w:rsidRDefault="001429E2">
      <w:pPr>
        <w:pStyle w:val="Compact"/>
        <w:numPr>
          <w:ilvl w:val="0"/>
          <w:numId w:val="7"/>
        </w:numPr>
      </w:pPr>
      <w:hyperlink r:id="rId13">
        <w:r w:rsidR="00960A26">
          <w:rPr>
            <w:rStyle w:val="Hyperlink"/>
          </w:rPr>
          <w:t>Event Hubs</w:t>
        </w:r>
      </w:hyperlink>
    </w:p>
    <w:p w14:paraId="33BD3404" w14:textId="77777777" w:rsidR="00F7792D" w:rsidRDefault="001429E2">
      <w:pPr>
        <w:pStyle w:val="Compact"/>
        <w:numPr>
          <w:ilvl w:val="0"/>
          <w:numId w:val="7"/>
        </w:numPr>
      </w:pPr>
      <w:hyperlink r:id="rId14">
        <w:r w:rsidR="00960A26">
          <w:rPr>
            <w:rStyle w:val="Hyperlink"/>
          </w:rPr>
          <w:t>Get started with Event Hubs</w:t>
        </w:r>
      </w:hyperlink>
    </w:p>
    <w:p w14:paraId="7C814169" w14:textId="77777777" w:rsidR="00F7792D" w:rsidRDefault="001429E2">
      <w:pPr>
        <w:pStyle w:val="Compact"/>
        <w:numPr>
          <w:ilvl w:val="0"/>
          <w:numId w:val="7"/>
        </w:numPr>
      </w:pPr>
      <w:hyperlink r:id="rId15">
        <w:r w:rsidR="00960A26">
          <w:rPr>
            <w:rStyle w:val="Hyperlink"/>
          </w:rPr>
          <w:t>Event Hubs Programming Guide</w:t>
        </w:r>
      </w:hyperlink>
    </w:p>
    <w:p w14:paraId="05B74FAF" w14:textId="77777777" w:rsidR="00F7792D" w:rsidRDefault="001429E2">
      <w:pPr>
        <w:pStyle w:val="Compact"/>
        <w:numPr>
          <w:ilvl w:val="0"/>
          <w:numId w:val="7"/>
        </w:numPr>
      </w:pPr>
      <w:hyperlink r:id="rId16">
        <w:r w:rsidR="00960A26">
          <w:rPr>
            <w:rStyle w:val="Hyperlink"/>
          </w:rPr>
          <w:t>Service Bus Event Hubs Getting Started</w:t>
        </w:r>
      </w:hyperlink>
    </w:p>
    <w:p w14:paraId="6478ADD6" w14:textId="77777777" w:rsidR="00F7792D" w:rsidRDefault="001429E2">
      <w:pPr>
        <w:pStyle w:val="Compact"/>
        <w:numPr>
          <w:ilvl w:val="0"/>
          <w:numId w:val="7"/>
        </w:numPr>
      </w:pPr>
      <w:hyperlink r:id="rId17">
        <w:r w:rsidR="00960A26">
          <w:rPr>
            <w:rStyle w:val="Hyperlink"/>
          </w:rPr>
          <w:t>Event Hubs Authentication and Security Model Overview</w:t>
        </w:r>
      </w:hyperlink>
    </w:p>
    <w:p w14:paraId="04B1CC9A" w14:textId="77777777" w:rsidR="00F7792D" w:rsidRDefault="001429E2">
      <w:pPr>
        <w:pStyle w:val="Compact"/>
        <w:numPr>
          <w:ilvl w:val="0"/>
          <w:numId w:val="7"/>
        </w:numPr>
      </w:pPr>
      <w:hyperlink r:id="rId18">
        <w:r w:rsidR="00960A26">
          <w:rPr>
            <w:rStyle w:val="Hyperlink"/>
          </w:rPr>
          <w:t>Service Bus Event Hubs Large Scale Secure Publishing</w:t>
        </w:r>
      </w:hyperlink>
    </w:p>
    <w:p w14:paraId="3402EBF7" w14:textId="77777777" w:rsidR="00F7792D" w:rsidRDefault="001429E2">
      <w:pPr>
        <w:pStyle w:val="Compact"/>
        <w:numPr>
          <w:ilvl w:val="0"/>
          <w:numId w:val="7"/>
        </w:numPr>
      </w:pPr>
      <w:hyperlink r:id="rId19">
        <w:r w:rsidR="00960A26">
          <w:rPr>
            <w:rStyle w:val="Hyperlink"/>
          </w:rPr>
          <w:t>Service Bus Event Hubs Direct Receivers</w:t>
        </w:r>
      </w:hyperlink>
    </w:p>
    <w:p w14:paraId="6F232929" w14:textId="77777777" w:rsidR="00F7792D" w:rsidRDefault="001429E2">
      <w:pPr>
        <w:pStyle w:val="Compact"/>
        <w:numPr>
          <w:ilvl w:val="0"/>
          <w:numId w:val="7"/>
        </w:numPr>
      </w:pPr>
      <w:hyperlink r:id="rId20">
        <w:r w:rsidR="00960A26">
          <w:rPr>
            <w:rStyle w:val="Hyperlink"/>
          </w:rPr>
          <w:t>Service Bus Explorer</w:t>
        </w:r>
      </w:hyperlink>
    </w:p>
    <w:p w14:paraId="32EF0035" w14:textId="77777777" w:rsidR="00F7792D" w:rsidRDefault="001429E2">
      <w:pPr>
        <w:pStyle w:val="Compact"/>
        <w:numPr>
          <w:ilvl w:val="0"/>
          <w:numId w:val="7"/>
        </w:numPr>
      </w:pPr>
      <w:hyperlink r:id="rId21">
        <w:r w:rsidR="00960A26">
          <w:rPr>
            <w:rStyle w:val="Hyperlink"/>
          </w:rPr>
          <w:t>Episode 160: Event Hubs with Elio Damaggio</w:t>
        </w:r>
      </w:hyperlink>
      <w:r w:rsidR="00960A26">
        <w:t xml:space="preserve"> (video)</w:t>
      </w:r>
    </w:p>
    <w:p w14:paraId="15E7C3E7" w14:textId="77777777" w:rsidR="00F7792D" w:rsidRDefault="001429E2">
      <w:pPr>
        <w:pStyle w:val="Compact"/>
        <w:numPr>
          <w:ilvl w:val="0"/>
          <w:numId w:val="7"/>
        </w:numPr>
      </w:pPr>
      <w:hyperlink r:id="rId22">
        <w:r w:rsidR="00960A26">
          <w:rPr>
            <w:rStyle w:val="Hyperlink"/>
          </w:rPr>
          <w:t>Telemetry and Data Flow at Hyper-Scale: Azure Event Hub</w:t>
        </w:r>
      </w:hyperlink>
      <w:r w:rsidR="00960A26">
        <w:t xml:space="preserve"> (video)</w:t>
      </w:r>
    </w:p>
    <w:p w14:paraId="775335CE" w14:textId="77777777" w:rsidR="00F7792D" w:rsidRDefault="001429E2">
      <w:pPr>
        <w:pStyle w:val="Compact"/>
        <w:numPr>
          <w:ilvl w:val="0"/>
          <w:numId w:val="7"/>
        </w:numPr>
      </w:pPr>
      <w:hyperlink r:id="rId23">
        <w:r w:rsidR="00960A26">
          <w:rPr>
            <w:rStyle w:val="Hyperlink"/>
          </w:rPr>
          <w:t>Data Pipeline Guidance</w:t>
        </w:r>
      </w:hyperlink>
      <w:r w:rsidR="00960A26">
        <w:t>  (Patterns &amp; Practices solution)</w:t>
      </w:r>
    </w:p>
    <w:p w14:paraId="4E440537" w14:textId="77777777" w:rsidR="00F7792D" w:rsidRDefault="001429E2">
      <w:pPr>
        <w:pStyle w:val="Compact"/>
        <w:numPr>
          <w:ilvl w:val="0"/>
          <w:numId w:val="7"/>
        </w:numPr>
      </w:pPr>
      <w:hyperlink r:id="rId24">
        <w:r w:rsidR="00960A26">
          <w:rPr>
            <w:rStyle w:val="Hyperlink"/>
          </w:rPr>
          <w:t>Event Processor Host Best Practices Part 1</w:t>
        </w:r>
      </w:hyperlink>
    </w:p>
    <w:p w14:paraId="2288DFAE" w14:textId="77777777" w:rsidR="00F7792D" w:rsidRDefault="001429E2">
      <w:pPr>
        <w:pStyle w:val="Compact"/>
        <w:numPr>
          <w:ilvl w:val="0"/>
          <w:numId w:val="7"/>
        </w:numPr>
      </w:pPr>
      <w:hyperlink r:id="rId25">
        <w:r w:rsidR="00960A26">
          <w:rPr>
            <w:rStyle w:val="Hyperlink"/>
          </w:rPr>
          <w:t>Event Processor Host Best Practices Part 2</w:t>
        </w:r>
      </w:hyperlink>
    </w:p>
    <w:p w14:paraId="77F9E1BC" w14:textId="77777777" w:rsidR="00F7792D" w:rsidRDefault="001429E2">
      <w:pPr>
        <w:pStyle w:val="Compact"/>
        <w:numPr>
          <w:ilvl w:val="0"/>
          <w:numId w:val="7"/>
        </w:numPr>
      </w:pPr>
      <w:hyperlink r:id="rId26">
        <w:r w:rsidR="00960A26">
          <w:rPr>
            <w:rStyle w:val="Hyperlink"/>
          </w:rPr>
          <w:t>How to create a Service Bus Namespace and an Event Hub using a PowerShell script</w:t>
        </w:r>
      </w:hyperlink>
    </w:p>
    <w:p w14:paraId="4855ED18" w14:textId="77777777" w:rsidR="00F7792D" w:rsidRDefault="00960A26">
      <w:pPr>
        <w:pStyle w:val="Heading1"/>
      </w:pPr>
      <w:bookmarkStart w:id="9" w:name="visual-studio-solution"/>
      <w:bookmarkEnd w:id="9"/>
      <w:r>
        <w:t>Visual Studio Solution</w:t>
      </w:r>
    </w:p>
    <w:p w14:paraId="23759F0B" w14:textId="77777777" w:rsidR="00F7792D" w:rsidRDefault="00960A26">
      <w:pPr>
        <w:pStyle w:val="FirstParagraph"/>
      </w:pPr>
      <w:r>
        <w:t>The Visual Studio solution includes the following projects:</w:t>
      </w:r>
    </w:p>
    <w:p w14:paraId="72631CFE" w14:textId="77777777" w:rsidR="00F7792D" w:rsidRDefault="00960A26">
      <w:pPr>
        <w:pStyle w:val="Compact"/>
        <w:numPr>
          <w:ilvl w:val="0"/>
          <w:numId w:val="8"/>
        </w:numPr>
      </w:pPr>
      <w:r>
        <w:rPr>
          <w:b/>
        </w:rPr>
        <w:t>Entities</w:t>
      </w:r>
      <w:r>
        <w:t xml:space="preserve">: this library contains the </w:t>
      </w:r>
      <w:r>
        <w:rPr>
          <w:b/>
        </w:rPr>
        <w:t>Payload</w:t>
      </w:r>
      <w:r>
        <w:t xml:space="preserve"> class. This class is used by the device simulator and defines the structure and content of the </w:t>
      </w:r>
      <w:hyperlink r:id="rId27">
        <w:r>
          <w:rPr>
            <w:rStyle w:val="Hyperlink"/>
          </w:rPr>
          <w:t>EventData</w:t>
        </w:r>
      </w:hyperlink>
      <w:r>
        <w:t xml:space="preserve"> message body.</w:t>
      </w:r>
    </w:p>
    <w:p w14:paraId="5F5C3EB9" w14:textId="77777777" w:rsidR="00F7792D" w:rsidRDefault="00960A26">
      <w:pPr>
        <w:pStyle w:val="Compact"/>
        <w:numPr>
          <w:ilvl w:val="0"/>
          <w:numId w:val="8"/>
        </w:numPr>
      </w:pPr>
      <w:r>
        <w:rPr>
          <w:b/>
        </w:rPr>
        <w:t>DataLakeExplorer</w:t>
      </w:r>
      <w:r>
        <w:t xml:space="preserve">: this project contains a custom application that uses the </w:t>
      </w:r>
      <w:r>
        <w:rPr>
          <w:b/>
        </w:rPr>
        <w:t>Azure Data Lake Store .NET SDK</w:t>
      </w:r>
      <w:r>
        <w:t xml:space="preserve"> library to access telemetry data from the </w:t>
      </w:r>
      <w:r>
        <w:rPr>
          <w:b/>
        </w:rPr>
        <w:t>Azure Data Lake Store</w:t>
      </w:r>
      <w:r>
        <w:t xml:space="preserve"> account. This application uses </w:t>
      </w:r>
      <w:r>
        <w:rPr>
          <w:b/>
        </w:rPr>
        <w:t>Azure Active Directiory</w:t>
      </w:r>
      <w:r>
        <w:t xml:space="preserve"> NuGet libraries to authenticate the user against an </w:t>
      </w:r>
      <w:r>
        <w:rPr>
          <w:b/>
        </w:rPr>
        <w:t>Azure Active Directory</w:t>
      </w:r>
      <w:r>
        <w:t xml:space="preserve">. Make sure to properly replace the adlsAccount, tenantId, clientId, redirectUrl placeholders with valid values in the configuration file before testing the application. For more information, see </w:t>
      </w:r>
      <w:hyperlink r:id="rId28">
        <w:r>
          <w:rPr>
            <w:rStyle w:val="Hyperlink"/>
          </w:rPr>
          <w:t>Get started with Azure Data Lake Store using .NET SDK</w:t>
        </w:r>
      </w:hyperlink>
      <w:r>
        <w:t>.</w:t>
      </w:r>
    </w:p>
    <w:p w14:paraId="70DF222F" w14:textId="77777777" w:rsidR="00F7792D" w:rsidRDefault="00960A26">
      <w:pPr>
        <w:pStyle w:val="Compact"/>
        <w:numPr>
          <w:ilvl w:val="0"/>
          <w:numId w:val="8"/>
        </w:numPr>
      </w:pPr>
      <w:r>
        <w:rPr>
          <w:b/>
        </w:rPr>
        <w:t>DeviceSimulator</w:t>
      </w:r>
      <w:r>
        <w:t xml:space="preserve">: this </w:t>
      </w:r>
      <w:r>
        <w:rPr>
          <w:b/>
        </w:rPr>
        <w:t>Windows Forms</w:t>
      </w:r>
      <w:r>
        <w:t xml:space="preserve"> application can be used to create the </w:t>
      </w:r>
      <w:r>
        <w:rPr>
          <w:b/>
        </w:rPr>
        <w:t>Event Hub</w:t>
      </w:r>
      <w:r>
        <w:t xml:space="preserve"> used by the sample and simulate a configurable amount of devices sending telemetry events to the IoT application.</w:t>
      </w:r>
    </w:p>
    <w:p w14:paraId="3B2F6341" w14:textId="77777777" w:rsidR="00F7792D" w:rsidRDefault="00960A26">
      <w:pPr>
        <w:pStyle w:val="FirstParagraph"/>
      </w:pPr>
      <w:r>
        <w:rPr>
          <w:b/>
        </w:rPr>
        <w:t>NOTE</w:t>
      </w:r>
      <w:r>
        <w:t>: To reduce the size of the zip file, I deleted the NuGet packages. To repair the solution, make sure to right click the solution and select </w:t>
      </w:r>
      <w:r>
        <w:rPr>
          <w:b/>
        </w:rPr>
        <w:t>Enable NuGet Package Restore</w:t>
      </w:r>
      <w:r>
        <w:t>. For more information on this topic, see the following </w:t>
      </w:r>
      <w:hyperlink r:id="rId29">
        <w:r>
          <w:rPr>
            <w:rStyle w:val="Hyperlink"/>
          </w:rPr>
          <w:t>post</w:t>
        </w:r>
      </w:hyperlink>
      <w:r>
        <w:t>.</w:t>
      </w:r>
    </w:p>
    <w:p w14:paraId="23FF89F5" w14:textId="77777777" w:rsidR="00BF3CF9" w:rsidRDefault="00BF3CF9">
      <w:pPr>
        <w:rPr>
          <w:rFonts w:asciiTheme="majorHAnsi" w:eastAsiaTheme="majorEastAsia" w:hAnsiTheme="majorHAnsi" w:cstheme="majorBidi"/>
          <w:b/>
          <w:bCs/>
          <w:color w:val="345A8A" w:themeColor="accent1" w:themeShade="B5"/>
          <w:sz w:val="32"/>
          <w:szCs w:val="32"/>
        </w:rPr>
      </w:pPr>
      <w:bookmarkStart w:id="10" w:name="azure-data-lake-store-output"/>
      <w:bookmarkEnd w:id="10"/>
      <w:r>
        <w:br w:type="page"/>
      </w:r>
    </w:p>
    <w:p w14:paraId="1D5C5193" w14:textId="77777777" w:rsidR="00F7792D" w:rsidRDefault="00960A26">
      <w:pPr>
        <w:pStyle w:val="Heading1"/>
      </w:pPr>
      <w:r>
        <w:lastRenderedPageBreak/>
        <w:t>Azure Data Lake Store Output</w:t>
      </w:r>
    </w:p>
    <w:p w14:paraId="79B23882" w14:textId="77777777" w:rsidR="00F7792D" w:rsidRDefault="00960A26">
      <w:pPr>
        <w:pStyle w:val="FirstParagraph"/>
      </w:pPr>
      <w:r>
        <w:t>Stream Analytics supports Azure Data Lake Store. This storage enables you to store data of any size, type and ingestion speed for operational and exploratory analytics. At this time, creation and configuration of Data Lake Store outputs is supported only in the Azure Classic Portal. Further, Stream Analytics needs to be authorized to access the Data Lake Store. Details on authorization and how to sign up for the Data Lake Store Preview (if needed) are discussed in the Data Lake output article.</w:t>
      </w:r>
    </w:p>
    <w:p w14:paraId="452ED7B3" w14:textId="77777777" w:rsidR="00F7792D" w:rsidRDefault="00960A26">
      <w:pPr>
        <w:pStyle w:val="BodyText"/>
      </w:pPr>
      <w:r>
        <w:t>The following list contains the properties needed for creating a Data Lake Store output.</w:t>
      </w:r>
    </w:p>
    <w:p w14:paraId="3115CD43" w14:textId="77777777" w:rsidR="00F7792D" w:rsidRDefault="00960A26">
      <w:pPr>
        <w:pStyle w:val="Compact"/>
        <w:numPr>
          <w:ilvl w:val="0"/>
          <w:numId w:val="9"/>
        </w:numPr>
      </w:pPr>
      <w:commentRangeStart w:id="11"/>
      <w:r>
        <w:rPr>
          <w:b/>
        </w:rPr>
        <w:t>Output Alias</w:t>
      </w:r>
      <w:r>
        <w:t>: this is a friendly name used in queries to direct the query output to this Data Lake Store.</w:t>
      </w:r>
    </w:p>
    <w:p w14:paraId="2C705803" w14:textId="77777777" w:rsidR="00F7792D" w:rsidRDefault="00960A26">
      <w:pPr>
        <w:pStyle w:val="Compact"/>
        <w:numPr>
          <w:ilvl w:val="0"/>
          <w:numId w:val="9"/>
        </w:numPr>
      </w:pPr>
      <w:r>
        <w:rPr>
          <w:b/>
        </w:rPr>
        <w:t>Data Lake Store Account</w:t>
      </w:r>
      <w:r>
        <w:t>: the name of the storage account where you are sending your output. You will be presented with a drop down list of Data Lake Store accounts to which the user logged in to the portal has access to.</w:t>
      </w:r>
    </w:p>
    <w:p w14:paraId="6CED284E" w14:textId="77777777" w:rsidR="00F7792D" w:rsidRDefault="00960A26">
      <w:pPr>
        <w:pStyle w:val="Compact"/>
        <w:numPr>
          <w:ilvl w:val="0"/>
          <w:numId w:val="9"/>
        </w:numPr>
      </w:pPr>
      <w:r>
        <w:rPr>
          <w:b/>
        </w:rPr>
        <w:t>Path Prefix Pattern [optional]</w:t>
      </w:r>
      <w:r>
        <w:t xml:space="preserve">: the file path used to write your files within the specified Data Lake Store Account. Example: </w:t>
      </w:r>
      <w:r>
        <w:rPr>
          <w:i/>
        </w:rPr>
        <w:t>folder1/logs/{date}/{time}</w:t>
      </w:r>
      <w:r>
        <w:t>.</w:t>
      </w:r>
    </w:p>
    <w:p w14:paraId="61302189" w14:textId="77777777" w:rsidR="00F7792D" w:rsidRDefault="00960A26">
      <w:pPr>
        <w:pStyle w:val="Compact"/>
        <w:numPr>
          <w:ilvl w:val="0"/>
          <w:numId w:val="9"/>
        </w:numPr>
      </w:pPr>
      <w:r>
        <w:rPr>
          <w:b/>
        </w:rPr>
        <w:t>Date Format [</w:t>
      </w:r>
      <w:r>
        <w:rPr>
          <w:b/>
          <w:i/>
        </w:rPr>
        <w:t>optional</w:t>
      </w:r>
      <w:r>
        <w:rPr>
          <w:b/>
        </w:rPr>
        <w:t>]</w:t>
      </w:r>
      <w:r>
        <w:t>: if the date token is used in the prefix path, you can select the date format in which your files are organized. Example: YYYY/MM/DD</w:t>
      </w:r>
    </w:p>
    <w:p w14:paraId="0E835F83" w14:textId="77777777" w:rsidR="00F7792D" w:rsidRDefault="00960A26">
      <w:pPr>
        <w:pStyle w:val="Compact"/>
        <w:numPr>
          <w:ilvl w:val="0"/>
          <w:numId w:val="9"/>
        </w:numPr>
      </w:pPr>
      <w:r>
        <w:rPr>
          <w:b/>
        </w:rPr>
        <w:t>Time Format [optional]</w:t>
      </w:r>
      <w:r>
        <w:t>: if the time token is used in the prefix path, specify the time format in which your files are organized. Currently the only supported value is HH.</w:t>
      </w:r>
    </w:p>
    <w:p w14:paraId="60F3D6CA" w14:textId="77777777" w:rsidR="00F7792D" w:rsidRDefault="00960A26">
      <w:pPr>
        <w:pStyle w:val="Compact"/>
        <w:numPr>
          <w:ilvl w:val="0"/>
          <w:numId w:val="9"/>
        </w:numPr>
      </w:pPr>
      <w:r>
        <w:rPr>
          <w:b/>
        </w:rPr>
        <w:t>Event Serialization Format</w:t>
      </w:r>
      <w:r>
        <w:t xml:space="preserve">: </w:t>
      </w:r>
      <w:r w:rsidR="00E40672">
        <w:t>serialization</w:t>
      </w:r>
      <w:r>
        <w:t xml:space="preserve"> format for output data. JSON, CSV, and Avro are supported.</w:t>
      </w:r>
    </w:p>
    <w:p w14:paraId="0583F80D" w14:textId="77777777" w:rsidR="00F7792D" w:rsidRDefault="00960A26">
      <w:pPr>
        <w:pStyle w:val="Compact"/>
        <w:numPr>
          <w:ilvl w:val="0"/>
          <w:numId w:val="9"/>
        </w:numPr>
      </w:pPr>
      <w:r>
        <w:rPr>
          <w:b/>
        </w:rPr>
        <w:t>Encoding</w:t>
      </w:r>
      <w:r>
        <w:t>: if CSV or JSON format, an encoding must be specified. UTF-8 is the only supported encoding format at this time.</w:t>
      </w:r>
    </w:p>
    <w:p w14:paraId="32CFB715" w14:textId="77777777" w:rsidR="00F7792D" w:rsidRDefault="00960A26">
      <w:pPr>
        <w:pStyle w:val="Compact"/>
        <w:numPr>
          <w:ilvl w:val="0"/>
          <w:numId w:val="9"/>
        </w:numPr>
      </w:pPr>
      <w:r>
        <w:rPr>
          <w:b/>
        </w:rPr>
        <w:t>Delimiter</w:t>
      </w:r>
      <w:r>
        <w:t>: only applicable for CSV serialization. Stream Analytics supports a number of common delimiters for serializing CSV data. Supported values are comma, semicolon, space, tab and vertical bar.</w:t>
      </w:r>
    </w:p>
    <w:p w14:paraId="65AF687C" w14:textId="77777777" w:rsidR="00F7792D" w:rsidRDefault="00960A26">
      <w:pPr>
        <w:pStyle w:val="Compact"/>
        <w:numPr>
          <w:ilvl w:val="0"/>
          <w:numId w:val="9"/>
        </w:numPr>
      </w:pPr>
      <w:r>
        <w:rPr>
          <w:b/>
        </w:rPr>
        <w:t>Format</w:t>
      </w:r>
      <w:r>
        <w:t>: only applicable for JSON serialization. Line separated specifies that the output will be formatted by having each JSON object separated by a new line. Array specifies that the output will be formatted as an array of JSON objects.</w:t>
      </w:r>
      <w:commentRangeEnd w:id="11"/>
      <w:r w:rsidR="00520B6E">
        <w:rPr>
          <w:rStyle w:val="CommentReference"/>
        </w:rPr>
        <w:commentReference w:id="11"/>
      </w:r>
    </w:p>
    <w:p w14:paraId="15483E4F" w14:textId="77777777" w:rsidR="00BF3CF9" w:rsidRDefault="00BF3CF9">
      <w:pPr>
        <w:rPr>
          <w:rFonts w:asciiTheme="majorHAnsi" w:eastAsiaTheme="majorEastAsia" w:hAnsiTheme="majorHAnsi" w:cstheme="majorBidi"/>
          <w:b/>
          <w:bCs/>
          <w:color w:val="345A8A" w:themeColor="accent1" w:themeShade="B5"/>
          <w:sz w:val="32"/>
          <w:szCs w:val="32"/>
        </w:rPr>
      </w:pPr>
      <w:bookmarkStart w:id="13" w:name="test-files"/>
      <w:bookmarkEnd w:id="13"/>
      <w:r>
        <w:br w:type="page"/>
      </w:r>
    </w:p>
    <w:p w14:paraId="0F8B0756" w14:textId="77777777" w:rsidR="00F7792D" w:rsidRDefault="00960A26">
      <w:pPr>
        <w:pStyle w:val="Heading1"/>
      </w:pPr>
      <w:r>
        <w:lastRenderedPageBreak/>
        <w:t>Test Files</w:t>
      </w:r>
    </w:p>
    <w:p w14:paraId="63A52F47" w14:textId="77777777" w:rsidR="00F7792D" w:rsidRDefault="00960A26">
      <w:pPr>
        <w:pStyle w:val="FirstParagraph"/>
      </w:pPr>
      <w:r>
        <w:t xml:space="preserve">The </w:t>
      </w:r>
      <w:r>
        <w:rPr>
          <w:b/>
        </w:rPr>
        <w:t>Test Files</w:t>
      </w:r>
      <w:r>
        <w:t xml:space="preserve"> solution folder contains two </w:t>
      </w:r>
      <w:r>
        <w:rPr>
          <w:b/>
        </w:rPr>
        <w:t>JSON</w:t>
      </w:r>
      <w:r>
        <w:t xml:space="preserve"> files that you can use to test the </w:t>
      </w:r>
      <w:r>
        <w:rPr>
          <w:b/>
        </w:rPr>
        <w:t>Stream Analytics</w:t>
      </w:r>
      <w:r>
        <w:t xml:space="preserve"> job query from the </w:t>
      </w:r>
      <w:r>
        <w:rPr>
          <w:b/>
        </w:rPr>
        <w:t>Azure Management Portal</w:t>
      </w:r>
      <w:r>
        <w:t>:</w:t>
      </w:r>
    </w:p>
    <w:p w14:paraId="5313AA1B" w14:textId="77777777" w:rsidR="00F7792D" w:rsidRDefault="00960A26">
      <w:pPr>
        <w:pStyle w:val="Compact"/>
        <w:numPr>
          <w:ilvl w:val="0"/>
          <w:numId w:val="10"/>
        </w:numPr>
      </w:pPr>
      <w:r>
        <w:rPr>
          <w:b/>
        </w:rPr>
        <w:t>DeviceEvents.json</w:t>
      </w:r>
      <w:r>
        <w:t xml:space="preserve">: this file emulates real telemetry data coming through the </w:t>
      </w:r>
      <w:r>
        <w:rPr>
          <w:b/>
        </w:rPr>
        <w:t>Event Hub</w:t>
      </w:r>
      <w:r>
        <w:t>.</w:t>
      </w:r>
    </w:p>
    <w:p w14:paraId="3471BC8E" w14:textId="77777777" w:rsidR="00F7792D" w:rsidRDefault="00960A26">
      <w:pPr>
        <w:pStyle w:val="Compact"/>
        <w:numPr>
          <w:ilvl w:val="0"/>
          <w:numId w:val="10"/>
        </w:numPr>
      </w:pPr>
      <w:r>
        <w:rPr>
          <w:b/>
        </w:rPr>
        <w:t>DeviceReferenceData</w:t>
      </w:r>
      <w:r>
        <w:t>: this file contains device metadata and it's an integral part of the demo. When testing</w:t>
      </w:r>
    </w:p>
    <w:p w14:paraId="0A5B58E6" w14:textId="77777777" w:rsidR="00BF3CF9" w:rsidRPr="00BF3CF9" w:rsidRDefault="00960A26" w:rsidP="00BF3CF9">
      <w:pPr>
        <w:pStyle w:val="Heading2"/>
      </w:pPr>
      <w:bookmarkStart w:id="14" w:name="deviceevents.json"/>
      <w:bookmarkEnd w:id="14"/>
      <w:r>
        <w:t>DeviceEvents.Json</w:t>
      </w:r>
    </w:p>
    <w:p w14:paraId="6D6E23B4" w14:textId="77777777" w:rsidR="00F7792D" w:rsidRDefault="00960A26">
      <w:pPr>
        <w:pStyle w:val="SourceCode"/>
      </w:pP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"2015-12-16T10:00:00.0000000Z"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"2015-12-16T10:00:05.0000000Z"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StringTok"/>
        </w:rPr>
        <w:t>"device005"</w:t>
      </w:r>
      <w:r>
        <w:rPr>
          <w:rStyle w:val="FunctionTok"/>
        </w:rPr>
        <w:t>,</w:t>
      </w:r>
      <w:r>
        <w:br/>
      </w:r>
      <w:r>
        <w:rPr>
          <w:rStyle w:val="NormalTok"/>
        </w:rPr>
        <w:t xml:space="preserve">            </w:t>
      </w:r>
      <w:r>
        <w:rPr>
          <w:rStyle w:val="DataTypeTok"/>
        </w:rPr>
        <w:t>"value"</w:t>
      </w:r>
      <w:r>
        <w:rPr>
          <w:rStyle w:val="FunctionTok"/>
        </w:rPr>
        <w:t>:</w:t>
      </w:r>
      <w:r>
        <w:rPr>
          <w:rStyle w:val="DecValTok"/>
        </w:rPr>
        <w:t>17</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"2015-12-16T10:00:20.0000000Z"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22</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4</w:t>
      </w:r>
      <w:r>
        <w:rPr>
          <w:rStyle w:val="FunctionTok"/>
        </w:rPr>
        <w:t>,</w:t>
      </w:r>
      <w:r>
        <w:br/>
      </w:r>
      <w:r>
        <w:rPr>
          <w:rStyle w:val="NormalTok"/>
        </w:rPr>
        <w:lastRenderedPageBreak/>
        <w:t xml:space="preserve">            </w:t>
      </w:r>
      <w:r>
        <w:rPr>
          <w:rStyle w:val="DataTypeTok"/>
        </w:rPr>
        <w:t>"name"</w:t>
      </w:r>
      <w:r>
        <w:rPr>
          <w:rStyle w:val="FunctionTok"/>
        </w:rPr>
        <w:t>:</w:t>
      </w:r>
      <w:r>
        <w:rPr>
          <w:rStyle w:val="StringTok"/>
        </w:rPr>
        <w:t>"device004"</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DecValTok"/>
        </w:rPr>
        <w:t>18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"2015-12-16T10:00:36.0000000Z"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65</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"2015-12-16T10:01:00.0000000Z"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28</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"2015-12-16T10:01:05.0000000Z"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StringTok"/>
        </w:rPr>
        <w:t>"device005"</w:t>
      </w:r>
      <w:r>
        <w:rPr>
          <w:rStyle w:val="FunctionTok"/>
        </w:rPr>
        <w:t>,</w:t>
      </w:r>
      <w:r>
        <w:br/>
      </w:r>
      <w:r>
        <w:rPr>
          <w:rStyle w:val="NormalTok"/>
        </w:rPr>
        <w:t xml:space="preserve">            </w:t>
      </w:r>
      <w:r>
        <w:rPr>
          <w:rStyle w:val="DataTypeTok"/>
        </w:rPr>
        <w:t>"value"</w:t>
      </w:r>
      <w:r>
        <w:rPr>
          <w:rStyle w:val="FunctionTok"/>
        </w:rPr>
        <w:t>:</w:t>
      </w:r>
      <w:r>
        <w:rPr>
          <w:rStyle w:val="DecValTok"/>
        </w:rPr>
        <w:t>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"2015-12-16T10:01:15.0000000Z"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StringTok"/>
        </w:rPr>
        <w:t>"device001"</w:t>
      </w:r>
      <w:r>
        <w:rPr>
          <w:rStyle w:val="FunctionTok"/>
        </w:rPr>
        <w:t>,</w:t>
      </w:r>
      <w:r>
        <w:br/>
      </w:r>
      <w:r>
        <w:rPr>
          <w:rStyle w:val="NormalTok"/>
        </w:rPr>
        <w:t xml:space="preserve">            </w:t>
      </w:r>
      <w:r>
        <w:rPr>
          <w:rStyle w:val="DataTypeTok"/>
        </w:rPr>
        <w:t>"value"</w:t>
      </w:r>
      <w:r>
        <w:rPr>
          <w:rStyle w:val="FunctionTok"/>
        </w:rPr>
        <w:t>:</w:t>
      </w:r>
      <w:r>
        <w:rPr>
          <w:rStyle w:val="DecValTok"/>
        </w:rPr>
        <w:t>54</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"2015-12-16T10:01:30.0000000Z"</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DecValTok"/>
        </w:rPr>
        <w:t>3</w:t>
      </w:r>
      <w:r>
        <w:rPr>
          <w:rStyle w:val="FunctionTok"/>
        </w:rPr>
        <w:t>,</w:t>
      </w:r>
      <w:r>
        <w:br/>
      </w:r>
      <w:r>
        <w:rPr>
          <w:rStyle w:val="NormalTok"/>
        </w:rPr>
        <w:t xml:space="preserve">            </w:t>
      </w:r>
      <w:r>
        <w:rPr>
          <w:rStyle w:val="DataTypeTok"/>
        </w:rPr>
        <w:t>"name"</w:t>
      </w:r>
      <w:r>
        <w:rPr>
          <w:rStyle w:val="FunctionTok"/>
        </w:rPr>
        <w:t>:</w:t>
      </w:r>
      <w:r>
        <w:rPr>
          <w:rStyle w:val="StringTok"/>
        </w:rPr>
        <w:t>"device003"</w:t>
      </w:r>
      <w:r>
        <w:rPr>
          <w:rStyle w:val="FunctionTok"/>
        </w:rPr>
        <w:t>,</w:t>
      </w:r>
      <w:r>
        <w:br/>
      </w:r>
      <w:r>
        <w:rPr>
          <w:rStyle w:val="NormalTok"/>
        </w:rPr>
        <w:t xml:space="preserve">            </w:t>
      </w:r>
      <w:r>
        <w:rPr>
          <w:rStyle w:val="DataTypeTok"/>
        </w:rPr>
        <w:t>"value"</w:t>
      </w:r>
      <w:r>
        <w:rPr>
          <w:rStyle w:val="FunctionTok"/>
        </w:rPr>
        <w:t>:</w:t>
      </w:r>
      <w:r>
        <w:rPr>
          <w:rStyle w:val="DecValTok"/>
        </w:rPr>
        <w:t>43</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"2015-12-16T10:01:35.0000000Z"</w:t>
      </w:r>
      <w:r>
        <w:br/>
      </w:r>
      <w:r>
        <w:rPr>
          <w:rStyle w:val="NormalTok"/>
        </w:rPr>
        <w:t xml:space="preserve">        </w:t>
      </w:r>
      <w:r>
        <w:rPr>
          <w:rStyle w:val="FunctionTok"/>
        </w:rPr>
        <w:t>}</w:t>
      </w:r>
      <w:r>
        <w:br/>
      </w:r>
      <w:r>
        <w:rPr>
          <w:rStyle w:val="NormalTok"/>
        </w:rPr>
        <w:t xml:space="preserve">    </w:t>
      </w:r>
      <w:r>
        <w:rPr>
          <w:rStyle w:val="OtherTok"/>
        </w:rPr>
        <w:t>]</w:t>
      </w:r>
    </w:p>
    <w:p w14:paraId="355C9A6A" w14:textId="77777777" w:rsidR="00BF3CF9" w:rsidRDefault="00BF3CF9">
      <w:pPr>
        <w:rPr>
          <w:rFonts w:asciiTheme="majorHAnsi" w:eastAsiaTheme="majorEastAsia" w:hAnsiTheme="majorHAnsi" w:cstheme="majorBidi"/>
          <w:b/>
          <w:bCs/>
          <w:color w:val="4F81BD" w:themeColor="accent1"/>
          <w:sz w:val="32"/>
          <w:szCs w:val="32"/>
        </w:rPr>
      </w:pPr>
      <w:bookmarkStart w:id="15" w:name="devicereferencedata.json"/>
      <w:bookmarkEnd w:id="15"/>
      <w:r>
        <w:br w:type="page"/>
      </w:r>
    </w:p>
    <w:p w14:paraId="3C9CAF3F" w14:textId="77777777" w:rsidR="00F7792D" w:rsidRDefault="00960A26">
      <w:pPr>
        <w:pStyle w:val="Heading2"/>
      </w:pPr>
      <w:r>
        <w:lastRenderedPageBreak/>
        <w:t>DeviceReferenceData.json</w:t>
      </w:r>
    </w:p>
    <w:p w14:paraId="61FBDC73" w14:textId="77777777" w:rsidR="00F7792D" w:rsidRDefault="00960A26">
      <w:pPr>
        <w:pStyle w:val="FirstParagraph"/>
      </w:pPr>
      <w:r>
        <w:t xml:space="preserve">This file needs to be copied to </w:t>
      </w:r>
      <w:r>
        <w:rPr>
          <w:b/>
        </w:rPr>
        <w:t>Blob Storage</w:t>
      </w:r>
      <w:r>
        <w:t xml:space="preserve"> and used as reference data. It contains a record for each device.</w:t>
      </w:r>
    </w:p>
    <w:p w14:paraId="16451C72" w14:textId="77777777" w:rsidR="00F7792D" w:rsidRDefault="00960A26">
      <w:pPr>
        <w:pStyle w:val="SourceCode"/>
      </w:pP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"A01"</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50.0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"deviceId"</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StringTok"/>
        </w:rPr>
        <w:t>"Milan"</w:t>
      </w:r>
      <w:r>
        <w:rPr>
          <w:rStyle w:val="FunctionTok"/>
        </w:rPr>
        <w:t>,</w:t>
      </w:r>
      <w:r>
        <w:br/>
      </w:r>
      <w:r>
        <w:rPr>
          <w:rStyle w:val="NormalTok"/>
        </w:rPr>
        <w:t xml:space="preserve">            </w:t>
      </w:r>
      <w:r>
        <w:rPr>
          <w:rStyle w:val="DataTypeTok"/>
        </w:rPr>
        <w:t>"building"</w:t>
      </w:r>
      <w:r>
        <w:rPr>
          <w:rStyle w:val="FunctionTok"/>
        </w:rPr>
        <w:t>:</w:t>
      </w:r>
      <w:r>
        <w:rPr>
          <w:rStyle w:val="NormalTok"/>
        </w:rPr>
        <w:t xml:space="preserve"> </w:t>
      </w:r>
      <w:r>
        <w:rPr>
          <w:rStyle w:val="StringTok"/>
        </w:rPr>
        <w:t>"A02"</w:t>
      </w:r>
      <w:r>
        <w:rPr>
          <w:rStyle w:val="FunctionTok"/>
        </w:rPr>
        <w:t>,</w:t>
      </w:r>
      <w:r>
        <w:br/>
      </w:r>
      <w:r>
        <w:rPr>
          <w:rStyle w:val="NormalTok"/>
        </w:rPr>
        <w:t xml:space="preserve">            </w:t>
      </w:r>
      <w:r>
        <w:rPr>
          <w:rStyle w:val="DataTypeTok"/>
        </w:rPr>
        <w:t>"minThreshold"</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"maxThreshold"</w:t>
      </w:r>
      <w:r>
        <w:rPr>
          <w:rStyle w:val="FunctionTok"/>
        </w:rPr>
        <w:t>:</w:t>
      </w:r>
      <w:r>
        <w:rPr>
          <w:rStyle w:val="NormalTok"/>
        </w:rPr>
        <w:t xml:space="preserve"> </w:t>
      </w:r>
      <w:r>
        <w:rPr>
          <w:rStyle w:val="FloatTok"/>
        </w:rPr>
        <w:t>40.0</w:t>
      </w:r>
      <w:r>
        <w:br/>
      </w:r>
      <w:r>
        <w:rPr>
          <w:rStyle w:val="NormalTok"/>
        </w:rPr>
        <w:t xml:space="preserve">        </w:t>
      </w:r>
      <w:r>
        <w:rPr>
          <w:rStyle w:val="FunctionTok"/>
        </w:rPr>
        <w:t>}</w:t>
      </w:r>
      <w:r>
        <w:rPr>
          <w:rStyle w:val="OtherTok"/>
        </w:rPr>
        <w:t>,</w:t>
      </w:r>
      <w:r>
        <w:br/>
      </w:r>
      <w:r>
        <w:rPr>
          <w:rStyle w:val="NormalTok"/>
        </w:rPr>
        <w:t xml:space="preserve">        </w:t>
      </w:r>
      <w:r>
        <w:rPr>
          <w:rStyle w:val="ErrorTok"/>
        </w:rPr>
        <w:t>...</w:t>
      </w:r>
      <w:r>
        <w:br/>
      </w:r>
      <w:r>
        <w:rPr>
          <w:rStyle w:val="NormalTok"/>
        </w:rPr>
        <w:t xml:space="preserve">    </w:t>
      </w:r>
      <w:r>
        <w:rPr>
          <w:rStyle w:val="OtherTok"/>
        </w:rPr>
        <w:t>]</w:t>
      </w:r>
    </w:p>
    <w:p w14:paraId="7460EDC5" w14:textId="77777777" w:rsidR="00F7792D" w:rsidRDefault="00960A26">
      <w:pPr>
        <w:pStyle w:val="Heading1"/>
      </w:pPr>
      <w:bookmarkStart w:id="16" w:name="query"/>
      <w:bookmarkEnd w:id="16"/>
      <w:r>
        <w:lastRenderedPageBreak/>
        <w:t>Query</w:t>
      </w:r>
    </w:p>
    <w:p w14:paraId="458E8CC9" w14:textId="77777777" w:rsidR="00F7792D" w:rsidRDefault="00960A26">
      <w:pPr>
        <w:pStyle w:val="FirstParagraph"/>
      </w:pPr>
      <w:r>
        <w:t xml:space="preserve">The following table contains the code of the query used by the </w:t>
      </w:r>
      <w:r>
        <w:rPr>
          <w:b/>
        </w:rPr>
        <w:t>Streaming Analytics</w:t>
      </w:r>
      <w:r>
        <w:t xml:space="preserve"> job to join telemetry data with metadata contained in </w:t>
      </w:r>
      <w:r w:rsidR="00E40672">
        <w:t>the</w:t>
      </w:r>
      <w:r>
        <w:t xml:space="preserve"> blob storage and store, respectively, alerts and enriched telemetry data to </w:t>
      </w:r>
      <w:r>
        <w:rPr>
          <w:b/>
        </w:rPr>
        <w:t>Azure Data Lake Store</w:t>
      </w:r>
      <w:r>
        <w:t xml:space="preserve"> using two separate outputs.</w:t>
      </w:r>
    </w:p>
    <w:p w14:paraId="08BBDC5B" w14:textId="77777777" w:rsidR="00F7792D" w:rsidRDefault="00960A26">
      <w:pPr>
        <w:pStyle w:val="SourceCode"/>
      </w:pPr>
      <w:r>
        <w:rPr>
          <w:rStyle w:val="NormalTok"/>
        </w:rPr>
        <w:t xml:space="preserve">    </w:t>
      </w:r>
      <w:r>
        <w:rPr>
          <w:rStyle w:val="KeywordTok"/>
        </w:rPr>
        <w:t>SELECT</w:t>
      </w:r>
      <w:r>
        <w:rPr>
          <w:rStyle w:val="NormalTok"/>
        </w:rPr>
        <w:t xml:space="preserve"> E.DeviceId, </w:t>
      </w:r>
      <w:r w:rsidR="00BF3CF9">
        <w:rPr>
          <w:rStyle w:val="NormalTok"/>
        </w:rPr>
        <w:br/>
        <w:t xml:space="preserve">           </w:t>
      </w:r>
      <w:r>
        <w:rPr>
          <w:rStyle w:val="NormalTok"/>
        </w:rPr>
        <w:t xml:space="preserve">E.Value, </w:t>
      </w:r>
      <w:r w:rsidR="00BF3CF9">
        <w:rPr>
          <w:rStyle w:val="NormalTok"/>
        </w:rPr>
        <w:br/>
        <w:t xml:space="preserve">           </w:t>
      </w:r>
      <w:r>
        <w:rPr>
          <w:rStyle w:val="NormalTok"/>
        </w:rPr>
        <w:t xml:space="preserve">E.Status, </w:t>
      </w:r>
      <w:r w:rsidR="00BF3CF9">
        <w:rPr>
          <w:rStyle w:val="NormalTok"/>
        </w:rPr>
        <w:br/>
        <w:t xml:space="preserve">           </w:t>
      </w:r>
      <w:r>
        <w:rPr>
          <w:rStyle w:val="NormalTok"/>
        </w:rPr>
        <w:t xml:space="preserve">R.MinThreshold, </w:t>
      </w:r>
      <w:r w:rsidR="00BF3CF9">
        <w:rPr>
          <w:rStyle w:val="NormalTok"/>
        </w:rPr>
        <w:br/>
        <w:t xml:space="preserve">           </w:t>
      </w:r>
      <w:r>
        <w:rPr>
          <w:rStyle w:val="NormalTok"/>
        </w:rPr>
        <w:t xml:space="preserve">R.MaxThreshold, </w:t>
      </w:r>
      <w:r w:rsidR="00BF3CF9">
        <w:rPr>
          <w:rStyle w:val="NormalTok"/>
        </w:rPr>
        <w:br/>
        <w:t xml:space="preserve">           </w:t>
      </w:r>
      <w:r>
        <w:rPr>
          <w:rStyle w:val="NormalTok"/>
        </w:rPr>
        <w:t xml:space="preserve">R.Location, </w:t>
      </w:r>
      <w:r w:rsidR="00BF3CF9">
        <w:rPr>
          <w:rStyle w:val="NormalTok"/>
        </w:rPr>
        <w:br/>
        <w:t xml:space="preserve">           </w:t>
      </w:r>
      <w:r>
        <w:rPr>
          <w:rStyle w:val="NormalTok"/>
        </w:rPr>
        <w:t xml:space="preserve">R.Building, </w:t>
      </w:r>
      <w:r w:rsidR="00BF3CF9">
        <w:rPr>
          <w:rStyle w:val="NormalTok"/>
        </w:rPr>
        <w:br/>
        <w:t xml:space="preserve">           </w:t>
      </w:r>
      <w:r>
        <w:rPr>
          <w:rStyle w:val="NormalTok"/>
        </w:rPr>
        <w:t xml:space="preserve">System.TimeStamp </w:t>
      </w:r>
      <w:r>
        <w:rPr>
          <w:rStyle w:val="KeywordTok"/>
        </w:rPr>
        <w:t>as</w:t>
      </w:r>
      <w:r>
        <w:rPr>
          <w:rStyle w:val="NormalTok"/>
        </w:rPr>
        <w:t xml:space="preserve"> EntryTime </w:t>
      </w:r>
      <w:r>
        <w:br/>
      </w:r>
      <w:r>
        <w:rPr>
          <w:rStyle w:val="NormalTok"/>
        </w:rPr>
        <w:t xml:space="preserve">    </w:t>
      </w:r>
      <w:r>
        <w:rPr>
          <w:rStyle w:val="KeywordTok"/>
        </w:rPr>
        <w:t>INTO</w:t>
      </w:r>
      <w:r>
        <w:rPr>
          <w:rStyle w:val="NormalTok"/>
        </w:rPr>
        <w:t xml:space="preserve"> Alerts</w:t>
      </w:r>
      <w:r>
        <w:br/>
      </w:r>
      <w:r>
        <w:rPr>
          <w:rStyle w:val="NormalTok"/>
        </w:rPr>
        <w:t xml:space="preserve">    </w:t>
      </w:r>
      <w:r>
        <w:rPr>
          <w:rStyle w:val="KeywordTok"/>
        </w:rPr>
        <w:t>FROM</w:t>
      </w:r>
      <w:r>
        <w:rPr>
          <w:rStyle w:val="NormalTok"/>
        </w:rPr>
        <w:t xml:space="preserve"> DeviceEvents E</w:t>
      </w:r>
      <w:r>
        <w:br/>
      </w:r>
      <w:r>
        <w:rPr>
          <w:rStyle w:val="NormalTok"/>
        </w:rPr>
        <w:t xml:space="preserve">    </w:t>
      </w:r>
      <w:r>
        <w:rPr>
          <w:rStyle w:val="KeywordTok"/>
        </w:rPr>
        <w:t>JOIN</w:t>
      </w:r>
      <w:r>
        <w:rPr>
          <w:rStyle w:val="NormalTok"/>
        </w:rPr>
        <w:t xml:space="preserve"> DeviceReferenceData R</w:t>
      </w:r>
      <w:r>
        <w:br/>
      </w:r>
      <w:r>
        <w:rPr>
          <w:rStyle w:val="NormalTok"/>
        </w:rPr>
        <w:t xml:space="preserve">    </w:t>
      </w:r>
      <w:r>
        <w:rPr>
          <w:rStyle w:val="KeywordTok"/>
        </w:rPr>
        <w:t>ON</w:t>
      </w:r>
      <w:r>
        <w:rPr>
          <w:rStyle w:val="NormalTok"/>
        </w:rPr>
        <w:t xml:space="preserve"> E.DeviceId = R.DeviceId</w:t>
      </w:r>
      <w:r>
        <w:br/>
      </w:r>
      <w:r>
        <w:rPr>
          <w:rStyle w:val="NormalTok"/>
        </w:rPr>
        <w:t xml:space="preserve">    </w:t>
      </w:r>
      <w:r>
        <w:rPr>
          <w:rStyle w:val="KeywordTok"/>
        </w:rPr>
        <w:t>WHERE</w:t>
      </w:r>
      <w:r>
        <w:rPr>
          <w:rStyle w:val="NormalTok"/>
        </w:rPr>
        <w:t xml:space="preserve"> E.Value &lt; R.MinThreshold</w:t>
      </w:r>
      <w:r>
        <w:br/>
      </w:r>
      <w:r>
        <w:rPr>
          <w:rStyle w:val="NormalTok"/>
        </w:rPr>
        <w:t xml:space="preserve">       </w:t>
      </w:r>
      <w:r>
        <w:rPr>
          <w:rStyle w:val="KeywordTok"/>
        </w:rPr>
        <w:t>OR</w:t>
      </w:r>
      <w:r>
        <w:rPr>
          <w:rStyle w:val="NormalTok"/>
        </w:rPr>
        <w:t xml:space="preserve"> E.Value &gt; R.MaxThreshold </w:t>
      </w:r>
      <w:r>
        <w:br/>
      </w:r>
      <w:r>
        <w:rPr>
          <w:rStyle w:val="NormalTok"/>
        </w:rPr>
        <w:t xml:space="preserve">    </w:t>
      </w:r>
      <w:r>
        <w:br/>
      </w:r>
      <w:r>
        <w:rPr>
          <w:rStyle w:val="NormalTok"/>
        </w:rPr>
        <w:t xml:space="preserve">    </w:t>
      </w:r>
      <w:r>
        <w:rPr>
          <w:rStyle w:val="KeywordTok"/>
        </w:rPr>
        <w:t>SELECT</w:t>
      </w:r>
      <w:r>
        <w:rPr>
          <w:rStyle w:val="NormalTok"/>
        </w:rPr>
        <w:t xml:space="preserve"> E.DeviceId, </w:t>
      </w:r>
      <w:r w:rsidR="00BF3CF9">
        <w:rPr>
          <w:rStyle w:val="NormalTok"/>
        </w:rPr>
        <w:br/>
        <w:t xml:space="preserve">           </w:t>
      </w:r>
      <w:r>
        <w:rPr>
          <w:rStyle w:val="NormalTok"/>
        </w:rPr>
        <w:t xml:space="preserve">E.Value, </w:t>
      </w:r>
      <w:r w:rsidR="00BF3CF9">
        <w:rPr>
          <w:rStyle w:val="NormalTok"/>
        </w:rPr>
        <w:br/>
        <w:t xml:space="preserve">           </w:t>
      </w:r>
      <w:r>
        <w:rPr>
          <w:rStyle w:val="NormalTok"/>
        </w:rPr>
        <w:t xml:space="preserve">E.Status, </w:t>
      </w:r>
      <w:r w:rsidR="00BF3CF9">
        <w:rPr>
          <w:rStyle w:val="NormalTok"/>
        </w:rPr>
        <w:br/>
        <w:t xml:space="preserve">           </w:t>
      </w:r>
      <w:r>
        <w:rPr>
          <w:rStyle w:val="NormalTok"/>
        </w:rPr>
        <w:t xml:space="preserve">R.MinThreshold, </w:t>
      </w:r>
      <w:r w:rsidR="00BF3CF9">
        <w:rPr>
          <w:rStyle w:val="NormalTok"/>
        </w:rPr>
        <w:br/>
        <w:t xml:space="preserve">           </w:t>
      </w:r>
      <w:r>
        <w:rPr>
          <w:rStyle w:val="NormalTok"/>
        </w:rPr>
        <w:t xml:space="preserve">R.MaxThreshold, </w:t>
      </w:r>
      <w:r w:rsidR="00BF3CF9">
        <w:rPr>
          <w:rStyle w:val="NormalTok"/>
        </w:rPr>
        <w:br/>
        <w:t xml:space="preserve">           </w:t>
      </w:r>
      <w:r>
        <w:rPr>
          <w:rStyle w:val="NormalTok"/>
        </w:rPr>
        <w:t xml:space="preserve">R.Location, </w:t>
      </w:r>
      <w:r w:rsidR="00BF3CF9">
        <w:rPr>
          <w:rStyle w:val="NormalTok"/>
        </w:rPr>
        <w:br/>
        <w:t xml:space="preserve">           </w:t>
      </w:r>
      <w:r>
        <w:rPr>
          <w:rStyle w:val="NormalTok"/>
        </w:rPr>
        <w:t xml:space="preserve">R.Building, </w:t>
      </w:r>
      <w:r w:rsidR="00BF3CF9">
        <w:rPr>
          <w:rStyle w:val="NormalTok"/>
        </w:rPr>
        <w:br/>
        <w:t xml:space="preserve">           </w:t>
      </w:r>
      <w:r>
        <w:rPr>
          <w:rStyle w:val="NormalTok"/>
        </w:rPr>
        <w:t xml:space="preserve">System.TimeStamp </w:t>
      </w:r>
      <w:r>
        <w:rPr>
          <w:rStyle w:val="KeywordTok"/>
        </w:rPr>
        <w:t>as</w:t>
      </w:r>
      <w:r>
        <w:rPr>
          <w:rStyle w:val="NormalTok"/>
        </w:rPr>
        <w:t xml:space="preserve"> EntryTime</w:t>
      </w:r>
      <w:r>
        <w:br/>
      </w:r>
      <w:r>
        <w:rPr>
          <w:rStyle w:val="NormalTok"/>
        </w:rPr>
        <w:t xml:space="preserve">    </w:t>
      </w:r>
      <w:r>
        <w:rPr>
          <w:rStyle w:val="KeywordTok"/>
        </w:rPr>
        <w:t>INTO</w:t>
      </w:r>
      <w:r>
        <w:rPr>
          <w:rStyle w:val="NormalTok"/>
        </w:rPr>
        <w:t xml:space="preserve"> Telemetry</w:t>
      </w:r>
      <w:r>
        <w:br/>
      </w:r>
      <w:r>
        <w:rPr>
          <w:rStyle w:val="NormalTok"/>
        </w:rPr>
        <w:t xml:space="preserve">    </w:t>
      </w:r>
      <w:r>
        <w:rPr>
          <w:rStyle w:val="KeywordTok"/>
        </w:rPr>
        <w:t>FROM</w:t>
      </w:r>
      <w:r>
        <w:rPr>
          <w:rStyle w:val="NormalTok"/>
        </w:rPr>
        <w:t xml:space="preserve"> DeviceEvents E</w:t>
      </w:r>
      <w:r>
        <w:br/>
      </w:r>
      <w:r>
        <w:rPr>
          <w:rStyle w:val="NormalTok"/>
        </w:rPr>
        <w:t xml:space="preserve">    </w:t>
      </w:r>
      <w:r>
        <w:rPr>
          <w:rStyle w:val="KeywordTok"/>
        </w:rPr>
        <w:t>JOIN</w:t>
      </w:r>
      <w:r>
        <w:rPr>
          <w:rStyle w:val="NormalTok"/>
        </w:rPr>
        <w:t xml:space="preserve"> DeviceReferenceData R</w:t>
      </w:r>
      <w:r>
        <w:br/>
      </w:r>
      <w:r>
        <w:rPr>
          <w:rStyle w:val="NormalTok"/>
        </w:rPr>
        <w:t xml:space="preserve">    </w:t>
      </w:r>
      <w:r>
        <w:rPr>
          <w:rStyle w:val="KeywordTok"/>
        </w:rPr>
        <w:t>ON</w:t>
      </w:r>
      <w:r>
        <w:rPr>
          <w:rStyle w:val="NormalTok"/>
        </w:rPr>
        <w:t xml:space="preserve"> E.DeviceId = R.DeviceId</w:t>
      </w:r>
    </w:p>
    <w:p w14:paraId="2A0140AA" w14:textId="77777777" w:rsidR="00BF3CF9" w:rsidRDefault="00BF3CF9">
      <w:pPr>
        <w:rPr>
          <w:rFonts w:asciiTheme="majorHAnsi" w:eastAsiaTheme="majorEastAsia" w:hAnsiTheme="majorHAnsi" w:cstheme="majorBidi"/>
          <w:b/>
          <w:bCs/>
          <w:color w:val="345A8A" w:themeColor="accent1" w:themeShade="B5"/>
          <w:sz w:val="32"/>
          <w:szCs w:val="32"/>
        </w:rPr>
      </w:pPr>
      <w:bookmarkStart w:id="17" w:name="data-explorer-in-the-azure-management-po"/>
      <w:bookmarkEnd w:id="17"/>
      <w:r>
        <w:br w:type="page"/>
      </w:r>
    </w:p>
    <w:p w14:paraId="0D1A76AE" w14:textId="77777777" w:rsidR="00F7792D" w:rsidRDefault="00960A26">
      <w:pPr>
        <w:pStyle w:val="Heading1"/>
      </w:pPr>
      <w:r>
        <w:lastRenderedPageBreak/>
        <w:t>Data Explorer in the Azure Management Portal</w:t>
      </w:r>
    </w:p>
    <w:p w14:paraId="4B47982C" w14:textId="77777777" w:rsidR="00F7792D" w:rsidRDefault="00960A26">
      <w:pPr>
        <w:pStyle w:val="FirstParagraph"/>
      </w:pPr>
      <w:r>
        <w:t xml:space="preserve">The following image shows how you can use </w:t>
      </w:r>
      <w:r>
        <w:rPr>
          <w:b/>
        </w:rPr>
        <w:t>Data Explorer</w:t>
      </w:r>
      <w:r>
        <w:t xml:space="preserve"> integrated in the </w:t>
      </w:r>
      <w:r>
        <w:rPr>
          <w:b/>
        </w:rPr>
        <w:t>Azure Management Portal</w:t>
      </w:r>
      <w:r>
        <w:t xml:space="preserve"> to display results.</w:t>
      </w:r>
    </w:p>
    <w:p w14:paraId="14A5BB36" w14:textId="77777777" w:rsidR="00BF3CF9" w:rsidRPr="00BF3CF9" w:rsidRDefault="00BF3CF9" w:rsidP="00BF3CF9">
      <w:pPr>
        <w:pStyle w:val="BodyText"/>
        <w:jc w:val="center"/>
      </w:pPr>
      <w:r>
        <w:rPr>
          <w:noProof/>
        </w:rPr>
        <w:drawing>
          <wp:inline distT="0" distB="0" distL="0" distR="0" wp14:anchorId="18E0F069" wp14:editId="0873AA44">
            <wp:extent cx="594360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Explorer.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5676900"/>
                    </a:xfrm>
                    <a:prstGeom prst="rect">
                      <a:avLst/>
                    </a:prstGeom>
                  </pic:spPr>
                </pic:pic>
              </a:graphicData>
            </a:graphic>
          </wp:inline>
        </w:drawing>
      </w:r>
    </w:p>
    <w:p w14:paraId="350BB752" w14:textId="77777777" w:rsidR="00BF3CF9" w:rsidRDefault="00BF3CF9">
      <w:pPr>
        <w:rPr>
          <w:rFonts w:asciiTheme="majorHAnsi" w:eastAsiaTheme="majorEastAsia" w:hAnsiTheme="majorHAnsi" w:cstheme="majorBidi"/>
          <w:b/>
          <w:bCs/>
          <w:color w:val="345A8A" w:themeColor="accent1" w:themeShade="B5"/>
          <w:sz w:val="32"/>
          <w:szCs w:val="32"/>
        </w:rPr>
      </w:pPr>
      <w:bookmarkStart w:id="18" w:name="azure-data-lake-store-explorer-in-visual"/>
      <w:bookmarkEnd w:id="18"/>
      <w:r>
        <w:br w:type="page"/>
      </w:r>
    </w:p>
    <w:p w14:paraId="1D84A12E" w14:textId="77777777" w:rsidR="00F7792D" w:rsidRDefault="00960A26">
      <w:pPr>
        <w:pStyle w:val="Heading1"/>
      </w:pPr>
      <w:r>
        <w:lastRenderedPageBreak/>
        <w:t>Azure Data Lake Store Explorer in Visual Studio</w:t>
      </w:r>
    </w:p>
    <w:p w14:paraId="042813C4" w14:textId="77777777" w:rsidR="00F7792D" w:rsidRDefault="00960A26">
      <w:pPr>
        <w:pStyle w:val="FirstParagraph"/>
      </w:pPr>
      <w:r>
        <w:t xml:space="preserve">The following image shows how you can use </w:t>
      </w:r>
      <w:r>
        <w:rPr>
          <w:b/>
        </w:rPr>
        <w:t>Azure Data Lake Store Explorer</w:t>
      </w:r>
      <w:r>
        <w:t xml:space="preserve"> in </w:t>
      </w:r>
      <w:r>
        <w:rPr>
          <w:b/>
        </w:rPr>
        <w:t>Visual Studio</w:t>
      </w:r>
      <w:r>
        <w:t xml:space="preserve"> to browse and access data stored in your </w:t>
      </w:r>
      <w:r>
        <w:rPr>
          <w:b/>
        </w:rPr>
        <w:t>Azure Data Lake Store</w:t>
      </w:r>
      <w:r>
        <w:t xml:space="preserve"> account.</w:t>
      </w:r>
    </w:p>
    <w:p w14:paraId="108B0692" w14:textId="77777777" w:rsidR="00BF3CF9" w:rsidRPr="00BF3CF9" w:rsidRDefault="00BF3CF9" w:rsidP="00BF3CF9">
      <w:pPr>
        <w:pStyle w:val="BodyText"/>
        <w:jc w:val="center"/>
      </w:pPr>
      <w:r>
        <w:rPr>
          <w:noProof/>
        </w:rPr>
        <w:drawing>
          <wp:inline distT="0" distB="0" distL="0" distR="0" wp14:anchorId="58579611" wp14:editId="33250030">
            <wp:extent cx="5943600" cy="279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DataLakeExplor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14:paraId="4087C3A4" w14:textId="77777777" w:rsidR="00BF3CF9" w:rsidRDefault="00BF3CF9">
      <w:pPr>
        <w:rPr>
          <w:rFonts w:asciiTheme="majorHAnsi" w:eastAsiaTheme="majorEastAsia" w:hAnsiTheme="majorHAnsi" w:cstheme="majorBidi"/>
          <w:b/>
          <w:bCs/>
          <w:color w:val="345A8A" w:themeColor="accent1" w:themeShade="B5"/>
          <w:sz w:val="32"/>
          <w:szCs w:val="32"/>
        </w:rPr>
      </w:pPr>
      <w:bookmarkStart w:id="19" w:name="azure-data-lake-store-explorer"/>
      <w:bookmarkEnd w:id="19"/>
      <w:r>
        <w:br w:type="page"/>
      </w:r>
    </w:p>
    <w:p w14:paraId="336931B0" w14:textId="77777777" w:rsidR="00F7792D" w:rsidRDefault="00960A26">
      <w:pPr>
        <w:pStyle w:val="Heading1"/>
      </w:pPr>
      <w:r>
        <w:lastRenderedPageBreak/>
        <w:t>Azure Data Lake Store Explorer</w:t>
      </w:r>
    </w:p>
    <w:p w14:paraId="65A3EEDF" w14:textId="77777777" w:rsidR="00F7792D" w:rsidRDefault="00960A26" w:rsidP="00CB16C2">
      <w:pPr>
        <w:pStyle w:val="FirstParagraph"/>
        <w:jc w:val="both"/>
      </w:pPr>
      <w:r>
        <w:t xml:space="preserve">This application can be used to navigate and read the data stored in a </w:t>
      </w:r>
      <w:r>
        <w:rPr>
          <w:b/>
        </w:rPr>
        <w:t>JSON Array</w:t>
      </w:r>
      <w:r>
        <w:t xml:space="preserve"> format in any file contained in an </w:t>
      </w:r>
      <w:r>
        <w:rPr>
          <w:b/>
        </w:rPr>
        <w:t>Azure Data Lake Store</w:t>
      </w:r>
      <w:r>
        <w:t xml:space="preserve"> account. This application represent</w:t>
      </w:r>
      <w:r w:rsidR="00CB16C2">
        <w:t>s</w:t>
      </w:r>
      <w:r>
        <w:t xml:space="preserve"> the embr</w:t>
      </w:r>
      <w:r w:rsidR="00CB16C2">
        <w:t>yo</w:t>
      </w:r>
      <w:r>
        <w:t xml:space="preserve"> of a general purpose </w:t>
      </w:r>
      <w:r>
        <w:rPr>
          <w:b/>
        </w:rPr>
        <w:t>Azure Data Lake Store Explorer</w:t>
      </w:r>
      <w:r>
        <w:t>.</w:t>
      </w:r>
    </w:p>
    <w:p w14:paraId="5D0FDB38" w14:textId="77777777" w:rsidR="00BF3CF9" w:rsidRPr="00BF3CF9" w:rsidRDefault="00BF3CF9" w:rsidP="00BF3CF9">
      <w:pPr>
        <w:pStyle w:val="BodyText"/>
        <w:jc w:val="center"/>
      </w:pPr>
      <w:r>
        <w:rPr>
          <w:noProof/>
        </w:rPr>
        <w:drawing>
          <wp:inline distT="0" distB="0" distL="0" distR="0" wp14:anchorId="2D850E80" wp14:editId="648A0EE7">
            <wp:extent cx="5943600" cy="400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orer.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14:paraId="4459D700" w14:textId="77777777" w:rsidR="00F7792D" w:rsidRDefault="00960A26">
      <w:pPr>
        <w:pStyle w:val="BodyText"/>
      </w:pPr>
      <w:r>
        <w:t xml:space="preserve">The following table contains a snippet from the configuration file. Make sure to replace the placeholders in the </w:t>
      </w:r>
      <w:r>
        <w:rPr>
          <w:b/>
        </w:rPr>
        <w:t>appSettings</w:t>
      </w:r>
      <w:r>
        <w:t xml:space="preserve"> section with valid values before testing the application. For more information, see </w:t>
      </w:r>
      <w:hyperlink r:id="rId33">
        <w:r>
          <w:rPr>
            <w:rStyle w:val="Hyperlink"/>
          </w:rPr>
          <w:t>Get started with Azure Data Lake Store using .NET SDK</w:t>
        </w:r>
      </w:hyperlink>
      <w:r>
        <w:t>.</w:t>
      </w:r>
    </w:p>
    <w:p w14:paraId="4599E4CE" w14:textId="77777777" w:rsidR="00F7792D" w:rsidRDefault="00960A26">
      <w:pPr>
        <w:pStyle w:val="SourceCode"/>
      </w:pPr>
      <w:r>
        <w:rPr>
          <w:rStyle w:val="NormalTok"/>
        </w:rPr>
        <w:t xml:space="preserve">    </w:t>
      </w:r>
      <w:r>
        <w:rPr>
          <w:rStyle w:val="KeywordTok"/>
        </w:rPr>
        <w:t>&lt;?xml</w:t>
      </w:r>
      <w:r>
        <w:rPr>
          <w:rStyle w:val="NormalTok"/>
        </w:rPr>
        <w:t xml:space="preserve"> version="1.0" encoding="utf-8"</w:t>
      </w:r>
      <w:r>
        <w:rPr>
          <w:rStyle w:val="KeywordTok"/>
        </w:rPr>
        <w:t>?&gt;</w:t>
      </w:r>
      <w:r>
        <w:br/>
      </w:r>
      <w:r>
        <w:rPr>
          <w:rStyle w:val="NormalTok"/>
        </w:rPr>
        <w:t xml:space="preserve">    </w:t>
      </w:r>
      <w:r>
        <w:rPr>
          <w:rStyle w:val="KeywordTok"/>
        </w:rPr>
        <w:t>&lt;configuration&gt;</w:t>
      </w:r>
      <w:r>
        <w:br/>
      </w:r>
      <w:r>
        <w:rPr>
          <w:rStyle w:val="NormalTok"/>
        </w:rPr>
        <w:t xml:space="preserve">      </w:t>
      </w:r>
      <w:r>
        <w:rPr>
          <w:rStyle w:val="KeywordTok"/>
        </w:rPr>
        <w:t>&lt;appSettings&gt;</w:t>
      </w:r>
      <w:r>
        <w:br/>
      </w:r>
      <w:r>
        <w:rPr>
          <w:rStyle w:val="NormalTok"/>
        </w:rPr>
        <w:t xml:space="preserve">        </w:t>
      </w:r>
      <w:r>
        <w:rPr>
          <w:rStyle w:val="KeywordTok"/>
        </w:rPr>
        <w:t>&lt;add</w:t>
      </w:r>
      <w:r>
        <w:rPr>
          <w:rStyle w:val="OtherTok"/>
        </w:rPr>
        <w:t xml:space="preserve"> key=</w:t>
      </w:r>
      <w:r>
        <w:rPr>
          <w:rStyle w:val="StringTok"/>
        </w:rPr>
        <w:t>"adlsAccountName"</w:t>
      </w:r>
      <w:r>
        <w:rPr>
          <w:rStyle w:val="OtherTok"/>
        </w:rPr>
        <w:t xml:space="preserve"> value=</w:t>
      </w:r>
      <w:r>
        <w:rPr>
          <w:rStyle w:val="StringTok"/>
        </w:rPr>
        <w:t>"[AZURE-DATA-LAKE-STORE-ACOOUNT]"</w:t>
      </w:r>
      <w:r>
        <w:rPr>
          <w:rStyle w:val="KeywordTok"/>
        </w:rPr>
        <w:t>/&gt;</w:t>
      </w:r>
      <w:r>
        <w:br/>
      </w:r>
      <w:r>
        <w:rPr>
          <w:rStyle w:val="NormalTok"/>
        </w:rPr>
        <w:t xml:space="preserve">        </w:t>
      </w:r>
      <w:r>
        <w:rPr>
          <w:rStyle w:val="KeywordTok"/>
        </w:rPr>
        <w:t>&lt;add</w:t>
      </w:r>
      <w:r>
        <w:rPr>
          <w:rStyle w:val="OtherTok"/>
        </w:rPr>
        <w:t xml:space="preserve"> key=</w:t>
      </w:r>
      <w:r>
        <w:rPr>
          <w:rStyle w:val="StringTok"/>
        </w:rPr>
        <w:t>"subscriptionId"</w:t>
      </w:r>
      <w:r>
        <w:rPr>
          <w:rStyle w:val="OtherTok"/>
        </w:rPr>
        <w:t xml:space="preserve"> value=</w:t>
      </w:r>
      <w:r>
        <w:rPr>
          <w:rStyle w:val="StringTok"/>
        </w:rPr>
        <w:t>"[AZURE-SUBSCRIPTION-ID]"</w:t>
      </w:r>
      <w:r>
        <w:rPr>
          <w:rStyle w:val="KeywordTok"/>
        </w:rPr>
        <w:t>/&gt;</w:t>
      </w:r>
      <w:r>
        <w:br/>
      </w:r>
      <w:r>
        <w:rPr>
          <w:rStyle w:val="NormalTok"/>
        </w:rPr>
        <w:t xml:space="preserve">        </w:t>
      </w:r>
      <w:r>
        <w:rPr>
          <w:rStyle w:val="KeywordTok"/>
        </w:rPr>
        <w:t>&lt;add</w:t>
      </w:r>
      <w:r>
        <w:rPr>
          <w:rStyle w:val="OtherTok"/>
        </w:rPr>
        <w:t xml:space="preserve"> key=</w:t>
      </w:r>
      <w:r>
        <w:rPr>
          <w:rStyle w:val="StringTok"/>
        </w:rPr>
        <w:t>"tenantId"</w:t>
      </w:r>
      <w:r>
        <w:rPr>
          <w:rStyle w:val="OtherTok"/>
        </w:rPr>
        <w:t xml:space="preserve"> value=</w:t>
      </w:r>
      <w:r>
        <w:rPr>
          <w:rStyle w:val="StringTok"/>
        </w:rPr>
        <w:t>"[TENANT-ID]"</w:t>
      </w:r>
      <w:r>
        <w:rPr>
          <w:rStyle w:val="KeywordTok"/>
        </w:rPr>
        <w:t>/&gt;</w:t>
      </w:r>
      <w:r>
        <w:br/>
      </w:r>
      <w:r>
        <w:rPr>
          <w:rStyle w:val="NormalTok"/>
        </w:rPr>
        <w:t xml:space="preserve">        </w:t>
      </w:r>
      <w:r>
        <w:rPr>
          <w:rStyle w:val="KeywordTok"/>
        </w:rPr>
        <w:t>&lt;add</w:t>
      </w:r>
      <w:r>
        <w:rPr>
          <w:rStyle w:val="OtherTok"/>
        </w:rPr>
        <w:t xml:space="preserve"> key=</w:t>
      </w:r>
      <w:r>
        <w:rPr>
          <w:rStyle w:val="StringTok"/>
        </w:rPr>
        <w:t>"clientId"</w:t>
      </w:r>
      <w:r>
        <w:rPr>
          <w:rStyle w:val="OtherTok"/>
        </w:rPr>
        <w:t xml:space="preserve"> value=</w:t>
      </w:r>
      <w:r>
        <w:rPr>
          <w:rStyle w:val="StringTok"/>
        </w:rPr>
        <w:t>"[CLIENT-ID]"</w:t>
      </w:r>
      <w:r>
        <w:rPr>
          <w:rStyle w:val="KeywordTok"/>
        </w:rPr>
        <w:t>/&gt;</w:t>
      </w:r>
      <w:r>
        <w:br/>
      </w:r>
      <w:r>
        <w:rPr>
          <w:rStyle w:val="NormalTok"/>
        </w:rPr>
        <w:t xml:space="preserve">        </w:t>
      </w:r>
      <w:r>
        <w:rPr>
          <w:rStyle w:val="KeywordTok"/>
        </w:rPr>
        <w:t>&lt;add</w:t>
      </w:r>
      <w:r>
        <w:rPr>
          <w:rStyle w:val="OtherTok"/>
        </w:rPr>
        <w:t xml:space="preserve"> key=</w:t>
      </w:r>
      <w:r>
        <w:rPr>
          <w:rStyle w:val="StringTok"/>
        </w:rPr>
        <w:t>"redirectUri"</w:t>
      </w:r>
      <w:r>
        <w:rPr>
          <w:rStyle w:val="OtherTok"/>
        </w:rPr>
        <w:t xml:space="preserve"> value=</w:t>
      </w:r>
      <w:r>
        <w:rPr>
          <w:rStyle w:val="StringTok"/>
        </w:rPr>
        <w:t>"[REDIRECT-URL]"</w:t>
      </w:r>
      <w:r>
        <w:rPr>
          <w:rStyle w:val="KeywordTok"/>
        </w:rPr>
        <w:t>/&gt;</w:t>
      </w:r>
      <w:r>
        <w:br/>
      </w:r>
      <w:r>
        <w:rPr>
          <w:rStyle w:val="NormalTok"/>
        </w:rPr>
        <w:t xml:space="preserve">      </w:t>
      </w:r>
      <w:r>
        <w:rPr>
          <w:rStyle w:val="KeywordTok"/>
        </w:rPr>
        <w:t>&lt;/appSettings&gt;</w:t>
      </w:r>
      <w:r>
        <w:br/>
      </w:r>
      <w:r>
        <w:rPr>
          <w:rStyle w:val="NormalTok"/>
        </w:rPr>
        <w:t xml:space="preserve">      </w:t>
      </w:r>
      <w:r>
        <w:rPr>
          <w:rStyle w:val="KeywordTok"/>
        </w:rPr>
        <w:t>&lt;startup&gt;</w:t>
      </w:r>
      <w:r>
        <w:br/>
      </w:r>
      <w:r>
        <w:rPr>
          <w:rStyle w:val="NormalTok"/>
        </w:rPr>
        <w:t xml:space="preserve">        </w:t>
      </w:r>
      <w:r>
        <w:rPr>
          <w:rStyle w:val="KeywordTok"/>
        </w:rPr>
        <w:t>&lt;supportedRuntime</w:t>
      </w:r>
      <w:r>
        <w:rPr>
          <w:rStyle w:val="OtherTok"/>
        </w:rPr>
        <w:t xml:space="preserve"> version=</w:t>
      </w:r>
      <w:r>
        <w:rPr>
          <w:rStyle w:val="StringTok"/>
        </w:rPr>
        <w:t>"v4.0"</w:t>
      </w:r>
      <w:r>
        <w:rPr>
          <w:rStyle w:val="OtherTok"/>
        </w:rPr>
        <w:t xml:space="preserve"> sku=</w:t>
      </w:r>
      <w:r>
        <w:rPr>
          <w:rStyle w:val="StringTok"/>
        </w:rPr>
        <w:t>".NETFramework,Version=v4.5"</w:t>
      </w:r>
      <w:r>
        <w:rPr>
          <w:rStyle w:val="NormalTok"/>
        </w:rPr>
        <w:t xml:space="preserve"> </w:t>
      </w:r>
      <w:r>
        <w:rPr>
          <w:rStyle w:val="KeywordTok"/>
        </w:rPr>
        <w:t>/&gt;</w:t>
      </w:r>
      <w:r>
        <w:br/>
      </w:r>
      <w:r>
        <w:rPr>
          <w:rStyle w:val="NormalTok"/>
        </w:rPr>
        <w:t xml:space="preserve">      </w:t>
      </w:r>
      <w:r>
        <w:rPr>
          <w:rStyle w:val="KeywordTok"/>
        </w:rPr>
        <w:t>&lt;/startup&gt;</w:t>
      </w:r>
      <w:r>
        <w:br/>
      </w:r>
      <w:r>
        <w:rPr>
          <w:rStyle w:val="NormalTok"/>
        </w:rPr>
        <w:t xml:space="preserve">      ...</w:t>
      </w:r>
      <w:r>
        <w:br/>
      </w:r>
      <w:r>
        <w:rPr>
          <w:rStyle w:val="NormalTok"/>
        </w:rPr>
        <w:t xml:space="preserve">    </w:t>
      </w:r>
      <w:r>
        <w:rPr>
          <w:rStyle w:val="KeywordTok"/>
        </w:rPr>
        <w:t>&lt;/configuration&gt;</w:t>
      </w:r>
    </w:p>
    <w:sectPr w:rsidR="00F779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ti Iceva (DIMITROVA)" w:date="2016-05-11T18:10:00Z" w:initials="KI(">
    <w:p w14:paraId="57EC64B4" w14:textId="77777777" w:rsidR="00F25C25" w:rsidRDefault="00F25C25">
      <w:pPr>
        <w:pStyle w:val="CommentText"/>
      </w:pPr>
      <w:r>
        <w:rPr>
          <w:rStyle w:val="CommentReference"/>
        </w:rPr>
        <w:annotationRef/>
      </w:r>
      <w:r>
        <w:t>“Using Azure Data Lake Store as Output of an Azure Stream Analytics job in an IoT Senario</w:t>
      </w:r>
    </w:p>
  </w:comment>
  <w:comment w:id="4" w:author="Kati Iceva (DIMITROVA)" w:date="2016-05-11T18:12:00Z" w:initials="KI(">
    <w:p w14:paraId="22E04188" w14:textId="77777777" w:rsidR="00F25C25" w:rsidRDefault="00F25C25">
      <w:pPr>
        <w:pStyle w:val="CommentText"/>
      </w:pPr>
      <w:r>
        <w:rPr>
          <w:rStyle w:val="CommentReference"/>
        </w:rPr>
        <w:annotationRef/>
      </w:r>
      <w:r>
        <w:t>Wondering why to EventHub and not to IoT Hub?</w:t>
      </w:r>
    </w:p>
  </w:comment>
  <w:comment w:id="5" w:author="Kati Iceva (DIMITROVA)" w:date="2016-05-11T18:13:00Z" w:initials="KI(">
    <w:p w14:paraId="103EC6B7" w14:textId="77777777" w:rsidR="00F25C25" w:rsidRDefault="00F25C25">
      <w:pPr>
        <w:pStyle w:val="CommentText"/>
      </w:pPr>
      <w:r>
        <w:rPr>
          <w:rStyle w:val="CommentReference"/>
        </w:rPr>
        <w:annotationRef/>
      </w:r>
      <w:r>
        <w:t>Two event hubs?</w:t>
      </w:r>
    </w:p>
  </w:comment>
  <w:comment w:id="6" w:author="Kati Iceva (DIMITROVA)" w:date="2016-05-11T18:14:00Z" w:initials="KI(">
    <w:p w14:paraId="535A18D2" w14:textId="77777777" w:rsidR="00F25C25" w:rsidRDefault="00F25C25">
      <w:pPr>
        <w:pStyle w:val="CommentText"/>
      </w:pPr>
      <w:r>
        <w:rPr>
          <w:rStyle w:val="CommentReference"/>
        </w:rPr>
        <w:annotationRef/>
      </w:r>
      <w:r>
        <w:t xml:space="preserve">Why JSON array? Line separated JSON works better. </w:t>
      </w:r>
    </w:p>
  </w:comment>
  <w:comment w:id="7" w:author="Kati Iceva (DIMITROVA)" w:date="2016-05-11T18:14:00Z" w:initials="KI(">
    <w:p w14:paraId="42770EEC" w14:textId="77777777" w:rsidR="00F25C25" w:rsidRDefault="00F25C25">
      <w:pPr>
        <w:pStyle w:val="CommentText"/>
      </w:pPr>
      <w:r>
        <w:rPr>
          <w:rStyle w:val="CommentReference"/>
        </w:rPr>
        <w:annotationRef/>
      </w:r>
      <w:r>
        <w:t>Again, let’s not encourage use of JSON array if possible</w:t>
      </w:r>
    </w:p>
  </w:comment>
  <w:comment w:id="11" w:author="Kati Iceva (DIMITROVA)" w:date="2016-05-11T18:18:00Z" w:initials="KI(">
    <w:p w14:paraId="35E4FFE2" w14:textId="0429647C" w:rsidR="00520B6E" w:rsidRDefault="00520B6E">
      <w:pPr>
        <w:pStyle w:val="CommentText"/>
      </w:pPr>
      <w:r>
        <w:rPr>
          <w:rStyle w:val="CommentReference"/>
        </w:rPr>
        <w:annotationRef/>
      </w:r>
      <w:r>
        <w:t>Do you want to instruct what these should be set to for the example?</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EC64B4" w15:done="0"/>
  <w15:commentEx w15:paraId="22E04188" w15:done="0"/>
  <w15:commentEx w15:paraId="103EC6B7" w15:done="0"/>
  <w15:commentEx w15:paraId="535A18D2" w15:done="0"/>
  <w15:commentEx w15:paraId="42770EEC" w15:done="0"/>
  <w15:commentEx w15:paraId="35E4FF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E18AB" w14:textId="77777777" w:rsidR="001429E2" w:rsidRDefault="001429E2">
      <w:pPr>
        <w:spacing w:after="0"/>
      </w:pPr>
      <w:r>
        <w:separator/>
      </w:r>
    </w:p>
  </w:endnote>
  <w:endnote w:type="continuationSeparator" w:id="0">
    <w:p w14:paraId="0DF0C477" w14:textId="77777777" w:rsidR="001429E2" w:rsidRDefault="001429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13281" w14:textId="77777777" w:rsidR="001429E2" w:rsidRDefault="001429E2">
      <w:r>
        <w:separator/>
      </w:r>
    </w:p>
  </w:footnote>
  <w:footnote w:type="continuationSeparator" w:id="0">
    <w:p w14:paraId="66816AE5" w14:textId="77777777" w:rsidR="001429E2" w:rsidRDefault="00142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C4081F"/>
    <w:multiLevelType w:val="multilevel"/>
    <w:tmpl w:val="11A0A3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C46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80E0ED0"/>
    <w:multiLevelType w:val="multilevel"/>
    <w:tmpl w:val="7C6E0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BFCD489"/>
    <w:multiLevelType w:val="multilevel"/>
    <w:tmpl w:val="271CD1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i Iceva (DIMITROVA)">
    <w15:presenceInfo w15:providerId="AD" w15:userId="S-1-5-21-2127521184-1604012920-1887927527-1660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29E2"/>
    <w:rsid w:val="004139A7"/>
    <w:rsid w:val="004E29B3"/>
    <w:rsid w:val="00520B6E"/>
    <w:rsid w:val="00590D07"/>
    <w:rsid w:val="005E09E9"/>
    <w:rsid w:val="00784D58"/>
    <w:rsid w:val="008B7310"/>
    <w:rsid w:val="008D6863"/>
    <w:rsid w:val="00960A26"/>
    <w:rsid w:val="00B86B75"/>
    <w:rsid w:val="00BC48D5"/>
    <w:rsid w:val="00BF3CF9"/>
    <w:rsid w:val="00C36279"/>
    <w:rsid w:val="00C65ED1"/>
    <w:rsid w:val="00CB16C2"/>
    <w:rsid w:val="00E315A3"/>
    <w:rsid w:val="00E40672"/>
    <w:rsid w:val="00F25C25"/>
    <w:rsid w:val="00F779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5503"/>
  <w15:docId w15:val="{E9A5C1E1-88ED-43CB-BF82-1136AFA3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F25C25"/>
    <w:rPr>
      <w:sz w:val="16"/>
      <w:szCs w:val="16"/>
    </w:rPr>
  </w:style>
  <w:style w:type="paragraph" w:styleId="CommentText">
    <w:name w:val="annotation text"/>
    <w:basedOn w:val="Normal"/>
    <w:link w:val="CommentTextChar"/>
    <w:semiHidden/>
    <w:unhideWhenUsed/>
    <w:rsid w:val="00F25C25"/>
    <w:rPr>
      <w:sz w:val="20"/>
      <w:szCs w:val="20"/>
    </w:rPr>
  </w:style>
  <w:style w:type="character" w:customStyle="1" w:styleId="CommentTextChar">
    <w:name w:val="Comment Text Char"/>
    <w:basedOn w:val="DefaultParagraphFont"/>
    <w:link w:val="CommentText"/>
    <w:semiHidden/>
    <w:rsid w:val="00F25C25"/>
    <w:rPr>
      <w:sz w:val="20"/>
      <w:szCs w:val="20"/>
    </w:rPr>
  </w:style>
  <w:style w:type="paragraph" w:styleId="CommentSubject">
    <w:name w:val="annotation subject"/>
    <w:basedOn w:val="CommentText"/>
    <w:next w:val="CommentText"/>
    <w:link w:val="CommentSubjectChar"/>
    <w:semiHidden/>
    <w:unhideWhenUsed/>
    <w:rsid w:val="00F25C25"/>
    <w:rPr>
      <w:b/>
      <w:bCs/>
    </w:rPr>
  </w:style>
  <w:style w:type="character" w:customStyle="1" w:styleId="CommentSubjectChar">
    <w:name w:val="Comment Subject Char"/>
    <w:basedOn w:val="CommentTextChar"/>
    <w:link w:val="CommentSubject"/>
    <w:semiHidden/>
    <w:rsid w:val="00F25C25"/>
    <w:rPr>
      <w:b/>
      <w:bCs/>
      <w:sz w:val="20"/>
      <w:szCs w:val="20"/>
    </w:rPr>
  </w:style>
  <w:style w:type="paragraph" w:styleId="BalloonText">
    <w:name w:val="Balloon Text"/>
    <w:basedOn w:val="Normal"/>
    <w:link w:val="BalloonTextChar"/>
    <w:semiHidden/>
    <w:unhideWhenUsed/>
    <w:rsid w:val="00F25C2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25C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azure.microsoft.com/en-us/services/event-hubs/" TargetMode="External"/><Relationship Id="rId18" Type="http://schemas.openxmlformats.org/officeDocument/2006/relationships/hyperlink" Target="https://code.msdn.microsoft.com/windowsazure/Service-Bus-Event-Hub-99ce67ab" TargetMode="External"/><Relationship Id="rId26" Type="http://schemas.openxmlformats.org/officeDocument/2006/relationships/hyperlink" Target="http://blogs.msdn.com/b/paolos/archive/2014/12/01/how-to-create-a-service-bus-namespace-and-an-event-hub-using-a-powershell-script.aspx" TargetMode="External"/><Relationship Id="rId3" Type="http://schemas.openxmlformats.org/officeDocument/2006/relationships/settings" Target="settings.xml"/><Relationship Id="rId21" Type="http://schemas.openxmlformats.org/officeDocument/2006/relationships/hyperlink" Target="http://channel9.msdn.com/Shows/Cloud+Cover/Episode-160-Event-Hubs-with-Elio-Damaggio"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azure.microsoft.com/en-us/documentation/articles/data-lake-store-get-started-net-sdk/" TargetMode="External"/><Relationship Id="rId17" Type="http://schemas.openxmlformats.org/officeDocument/2006/relationships/hyperlink" Target="https://msdn.microsoft.com/en-us/library/azure/dn789974.aspx" TargetMode="External"/><Relationship Id="rId25" Type="http://schemas.openxmlformats.org/officeDocument/2006/relationships/hyperlink" Target="http://blogs.msdn.com/b/servicebus/archive/2015/01/21/event-processor-host-best-practices-part-2.aspx" TargetMode="External"/><Relationship Id="rId33" Type="http://schemas.openxmlformats.org/officeDocument/2006/relationships/hyperlink" Target="https://azure.microsoft.com/en-us/documentation/articles/data-lake-store-get-started-net-sdk/" TargetMode="External"/><Relationship Id="rId2" Type="http://schemas.openxmlformats.org/officeDocument/2006/relationships/styles" Target="styles.xml"/><Relationship Id="rId16" Type="http://schemas.openxmlformats.org/officeDocument/2006/relationships/hyperlink" Target="https://code.msdn.microsoft.com/windowsazure/Service-Bus-Event-Hub-286fd097" TargetMode="External"/><Relationship Id="rId20" Type="http://schemas.openxmlformats.org/officeDocument/2006/relationships/hyperlink" Target="https://code.msdn.microsoft.com/windowsapps/Service-Bus-Explorer-f2abca5a" TargetMode="External"/><Relationship Id="rId29" Type="http://schemas.openxmlformats.org/officeDocument/2006/relationships/hyperlink" Target="http://blogs.4ward.it/enable-nuget-package-restore-in-visual-studio-and-tfs-2012-rc-to-building-windows-8-metro-ap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documentation/articles/stream-analytics-define-outputs/" TargetMode="External"/><Relationship Id="rId24" Type="http://schemas.openxmlformats.org/officeDocument/2006/relationships/hyperlink" Target="http://blogs.msdn.com/b/servicebus/archive/2015/01/16/event-processor-host-best-practices-part-1.aspx" TargetMode="External"/><Relationship Id="rId32"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sdn.microsoft.com/en-us/library/azure/dn789972.aspx" TargetMode="External"/><Relationship Id="rId23" Type="http://schemas.openxmlformats.org/officeDocument/2006/relationships/hyperlink" Target="https://github.com/mspnp/data-pipeline" TargetMode="External"/><Relationship Id="rId28" Type="http://schemas.openxmlformats.org/officeDocument/2006/relationships/hyperlink" Target="https://azure.microsoft.com/en-us/documentation/articles/data-lake-store-get-started-net-sdk/" TargetMode="External"/><Relationship Id="rId36" Type="http://schemas.openxmlformats.org/officeDocument/2006/relationships/theme" Target="theme/theme1.xml"/><Relationship Id="rId10" Type="http://schemas.openxmlformats.org/officeDocument/2006/relationships/hyperlink" Target="https://azure.microsoft.com/en-us/documentation/articles/stream-analytics-data-lake-output/" TargetMode="External"/><Relationship Id="rId19" Type="http://schemas.openxmlformats.org/officeDocument/2006/relationships/hyperlink" Target="https://code.msdn.microsoft.com/windowsazure/Event-Hub-Direct-Receivers-13fa95c6"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zure.microsoft.com/en-us/documentation/articles/service-bus-event-hubs-csharp-ephcs-getstarted/" TargetMode="External"/><Relationship Id="rId22" Type="http://schemas.openxmlformats.org/officeDocument/2006/relationships/hyperlink" Target="http://channel9.msdn.com/Events/TechEd/Europe/2014/CDP-B307" TargetMode="External"/><Relationship Id="rId27" Type="http://schemas.openxmlformats.org/officeDocument/2006/relationships/hyperlink" Target="https://msdn.microsoft.com/en-us/library/microsoft.servicebus.messaging.eventdata.aspx?f=255&amp;MSPPError=-2147217396" TargetMode="External"/><Relationship Id="rId30" Type="http://schemas.openxmlformats.org/officeDocument/2006/relationships/image" Target="media/image2.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paolosalvatori</dc:creator>
  <cp:lastModifiedBy>Kati Iceva (DIMITROVA)</cp:lastModifiedBy>
  <cp:revision>5</cp:revision>
  <dcterms:created xsi:type="dcterms:W3CDTF">2016-05-12T01:09:00Z</dcterms:created>
  <dcterms:modified xsi:type="dcterms:W3CDTF">2016-05-12T01:18:00Z</dcterms:modified>
</cp:coreProperties>
</file>