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 w14:paraId="68C03504" w14:textId="77777777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14:paraId="706E5355" w14:textId="77777777" w:rsidR="006C4A6D" w:rsidRPr="00591102" w:rsidRDefault="006C4A6D">
            <w:pPr>
              <w:pStyle w:val="ECVPersonalInfoHeading"/>
              <w:rPr>
                <w:b/>
                <w:bCs/>
                <w:color w:val="767171" w:themeColor="background2" w:themeShade="80"/>
              </w:rPr>
            </w:pPr>
            <w:r w:rsidRPr="00591102">
              <w:rPr>
                <w:b/>
                <w:bCs/>
                <w:caps w:val="0"/>
                <w:color w:val="767171" w:themeColor="background2" w:themeShade="8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537FCBF4" w14:textId="0AE49FC4" w:rsidR="006C4A6D" w:rsidRDefault="00C602D9">
            <w:pPr>
              <w:pStyle w:val="ECVNameField"/>
            </w:pPr>
            <w:r>
              <w:t>Paolo Viviani</w:t>
            </w:r>
          </w:p>
        </w:tc>
      </w:tr>
      <w:tr w:rsidR="006C4A6D" w14:paraId="2375A09D" w14:textId="77777777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30BED171" w14:textId="77777777" w:rsidR="006C4A6D" w:rsidRDefault="006C4A6D">
            <w:pPr>
              <w:pStyle w:val="ECVComments"/>
            </w:pPr>
          </w:p>
        </w:tc>
      </w:tr>
      <w:tr w:rsidR="006C4A6D" w:rsidRPr="003616E3" w14:paraId="4CF67651" w14:textId="77777777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14:paraId="729F623A" w14:textId="77777777" w:rsidR="006C4A6D" w:rsidRDefault="000A5F9F">
            <w:pPr>
              <w:pStyle w:val="ECVLeftHeading"/>
            </w:pPr>
            <w:r>
              <w:rPr>
                <w:noProof/>
              </w:rPr>
              <w:drawing>
                <wp:inline distT="0" distB="0" distL="0" distR="0" wp14:anchorId="77CCE30C" wp14:editId="2D0D4B0A">
                  <wp:extent cx="906145" cy="888333"/>
                  <wp:effectExtent l="0" t="0" r="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145" cy="8883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14:paraId="6FD6EF8A" w14:textId="73DF919B" w:rsidR="003D5006" w:rsidRPr="00C51B83" w:rsidRDefault="00591102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55680" behindDoc="0" locked="0" layoutInCell="1" allowOverlap="1" wp14:anchorId="51CFA207" wp14:editId="2587C73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C4A6D" w:rsidRPr="00C51B83">
              <w:t xml:space="preserve"> </w:t>
            </w:r>
            <w:r w:rsidR="00C602D9">
              <w:t>LINKS Foundation</w:t>
            </w:r>
          </w:p>
          <w:p w14:paraId="23B07CEB" w14:textId="55491629" w:rsidR="003D5006" w:rsidRPr="00C51B83" w:rsidRDefault="003D5006">
            <w:pPr>
              <w:pStyle w:val="ECVContactDetails0"/>
            </w:pPr>
            <w:r w:rsidRPr="00C51B83">
              <w:t xml:space="preserve"> </w:t>
            </w:r>
            <w:r w:rsidR="00C602D9">
              <w:t xml:space="preserve">Advanced </w:t>
            </w:r>
            <w:r w:rsidR="00A97976">
              <w:t>Computing</w:t>
            </w:r>
            <w:r w:rsidR="00C602D9">
              <w:t xml:space="preserve">, Photonics and </w:t>
            </w:r>
            <w:r w:rsidR="00A97976">
              <w:t>E</w:t>
            </w:r>
            <w:r w:rsidR="00C602D9">
              <w:t>lectromagnetics</w:t>
            </w:r>
            <w:r w:rsidR="00A97976">
              <w:t xml:space="preserve"> research domain</w:t>
            </w:r>
          </w:p>
          <w:p w14:paraId="44B4F98B" w14:textId="7784395F" w:rsidR="003D5006" w:rsidRPr="00A42FAF" w:rsidRDefault="003D5006">
            <w:pPr>
              <w:pStyle w:val="ECVContactDetails0"/>
              <w:rPr>
                <w:lang w:val="it-IT"/>
              </w:rPr>
            </w:pPr>
            <w:r w:rsidRPr="003616E3">
              <w:rPr>
                <w:lang w:val="en-US"/>
              </w:rPr>
              <w:t xml:space="preserve">        </w:t>
            </w:r>
            <w:r w:rsidR="00A42FAF" w:rsidRPr="00A42FAF">
              <w:rPr>
                <w:lang w:val="it-IT"/>
              </w:rPr>
              <w:t>Via P.C. Boggio 61, 10138, Torino</w:t>
            </w:r>
            <w:r w:rsidR="0040382F">
              <w:rPr>
                <w:lang w:val="it-IT"/>
              </w:rPr>
              <w:t>, Italy</w:t>
            </w:r>
          </w:p>
          <w:p w14:paraId="6DD62FD8" w14:textId="77777777" w:rsidR="006C4A6D" w:rsidRPr="00A42FAF" w:rsidRDefault="006C4A6D">
            <w:pPr>
              <w:pStyle w:val="ECVContactDetails0"/>
              <w:rPr>
                <w:lang w:val="it-IT"/>
              </w:rPr>
            </w:pPr>
            <w:r w:rsidRPr="00A42FAF">
              <w:rPr>
                <w:lang w:val="it-IT"/>
              </w:rPr>
              <w:t xml:space="preserve"> </w:t>
            </w:r>
          </w:p>
        </w:tc>
      </w:tr>
      <w:tr w:rsidR="006C4A6D" w14:paraId="5B51AA6C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2625DD37" w14:textId="77777777" w:rsidR="006C4A6D" w:rsidRPr="00A42FAF" w:rsidRDefault="006C4A6D">
            <w:pPr>
              <w:rPr>
                <w:lang w:val="it-IT"/>
              </w:rPr>
            </w:pPr>
          </w:p>
        </w:tc>
        <w:tc>
          <w:tcPr>
            <w:tcW w:w="7541" w:type="dxa"/>
            <w:shd w:val="clear" w:color="auto" w:fill="auto"/>
          </w:tcPr>
          <w:p w14:paraId="15A44E04" w14:textId="0A0C014A" w:rsidR="006C4A6D" w:rsidRDefault="00591102">
            <w:pPr>
              <w:pStyle w:val="ECVContactDetails0"/>
              <w:tabs>
                <w:tab w:val="right" w:pos="8218"/>
              </w:tabs>
            </w:pPr>
            <w:r>
              <w:rPr>
                <w:noProof/>
              </w:rPr>
              <w:drawing>
                <wp:anchor distT="0" distB="0" distL="0" distR="71755" simplePos="0" relativeHeight="251659776" behindDoc="0" locked="0" layoutInCell="1" allowOverlap="1" wp14:anchorId="64F1D581" wp14:editId="2C9897D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0" b="0"/>
                  <wp:wrapSquare wrapText="bothSides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D5006" w:rsidRPr="003616E3">
              <w:rPr>
                <w:rStyle w:val="ECVContactDetails"/>
                <w:lang w:val="it-IT"/>
              </w:rPr>
              <w:t xml:space="preserve"> </w:t>
            </w:r>
            <w:r w:rsidR="00C614BA">
              <w:rPr>
                <w:rStyle w:val="ECVContactDetails"/>
              </w:rPr>
              <w:t>+ 39 329 18 65 014</w:t>
            </w:r>
          </w:p>
        </w:tc>
      </w:tr>
      <w:tr w:rsidR="003D5006" w:rsidRPr="00C20DB7" w14:paraId="2208AE87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6703C933" w14:textId="77777777" w:rsidR="003D5006" w:rsidRDefault="003D5006" w:rsidP="003D5006"/>
        </w:tc>
        <w:tc>
          <w:tcPr>
            <w:tcW w:w="7541" w:type="dxa"/>
            <w:shd w:val="clear" w:color="auto" w:fill="auto"/>
            <w:vAlign w:val="center"/>
          </w:tcPr>
          <w:p w14:paraId="174A8CCF" w14:textId="35345995" w:rsidR="003D5006" w:rsidRPr="00C20DB7" w:rsidRDefault="003D5006" w:rsidP="003D5006">
            <w:pPr>
              <w:pStyle w:val="ECVContactDetails0"/>
            </w:pPr>
            <w:r>
              <w:rPr>
                <w:noProof/>
              </w:rPr>
              <w:drawing>
                <wp:anchor distT="0" distB="0" distL="0" distR="71755" simplePos="0" relativeHeight="251661824" behindDoc="0" locked="0" layoutInCell="1" allowOverlap="1" wp14:anchorId="2E46D05E" wp14:editId="6DB47F9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20DB7">
              <w:t xml:space="preserve"> </w:t>
            </w:r>
            <w:hyperlink r:id="rId14" w:history="1">
              <w:r w:rsidR="00C614BA" w:rsidRPr="00CD729A">
                <w:rPr>
                  <w:rStyle w:val="Hyperlink"/>
                </w:rPr>
                <w:t>paolo.viviani@linksfoundation.com</w:t>
              </w:r>
            </w:hyperlink>
          </w:p>
        </w:tc>
      </w:tr>
      <w:tr w:rsidR="006C4A6D" w14:paraId="797F5783" w14:textId="77777777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421C35E7" w14:textId="77777777" w:rsidR="006C4A6D" w:rsidRPr="00C20DB7" w:rsidRDefault="006C4A6D"/>
        </w:tc>
        <w:tc>
          <w:tcPr>
            <w:tcW w:w="7541" w:type="dxa"/>
            <w:shd w:val="clear" w:color="auto" w:fill="auto"/>
          </w:tcPr>
          <w:p w14:paraId="4F4CB5FC" w14:textId="051F4067" w:rsidR="00C54933" w:rsidRDefault="00591102">
            <w:pPr>
              <w:pStyle w:val="ECVContactDetails0"/>
            </w:pPr>
            <w:r w:rsidRPr="00C614BA">
              <w:rPr>
                <w:noProof/>
              </w:rPr>
              <w:drawing>
                <wp:anchor distT="0" distB="0" distL="0" distR="71755" simplePos="0" relativeHeight="251656704" behindDoc="0" locked="0" layoutInCell="1" allowOverlap="1" wp14:anchorId="40907F3B" wp14:editId="026DC22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0" t="0" r="0" b="0"/>
                  <wp:wrapSquare wrapText="bothSides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614BA" w:rsidRPr="00C614BA">
              <w:rPr>
                <w:rStyle w:val="ECVInternetLink"/>
                <w:u w:val="none"/>
              </w:rPr>
              <w:t xml:space="preserve"> </w:t>
            </w:r>
            <w:r w:rsidR="00C614BA">
              <w:rPr>
                <w:rStyle w:val="ECVInternetLink"/>
              </w:rPr>
              <w:t>P</w:t>
            </w:r>
            <w:r w:rsidR="003D5006">
              <w:rPr>
                <w:rStyle w:val="ECVInternetLink"/>
              </w:rPr>
              <w:t>ersonal website(s)</w:t>
            </w:r>
            <w:r w:rsidR="003D5006">
              <w:t xml:space="preserve"> </w:t>
            </w:r>
          </w:p>
          <w:p w14:paraId="4CEE60EF" w14:textId="77777777" w:rsidR="00C54933" w:rsidRDefault="00C54933">
            <w:pPr>
              <w:pStyle w:val="ECVContactDetails0"/>
            </w:pPr>
          </w:p>
          <w:p w14:paraId="7009893D" w14:textId="54BA71E5" w:rsidR="000F01A3" w:rsidRDefault="00000000" w:rsidP="000F01A3">
            <w:pPr>
              <w:pStyle w:val="ECVContactDetails0"/>
              <w:numPr>
                <w:ilvl w:val="0"/>
                <w:numId w:val="7"/>
              </w:numPr>
            </w:pPr>
            <w:hyperlink r:id="rId16" w:history="1">
              <w:r w:rsidR="00C614BA" w:rsidRPr="00CD729A">
                <w:rPr>
                  <w:rStyle w:val="Hyperlink"/>
                </w:rPr>
                <w:t>https://paoloviviani.github.io</w:t>
              </w:r>
            </w:hyperlink>
            <w:r w:rsidR="00C614BA">
              <w:t xml:space="preserve"> </w:t>
            </w:r>
          </w:p>
          <w:p w14:paraId="7A8635A9" w14:textId="0A66D125" w:rsidR="00460A1C" w:rsidRPr="000F01A3" w:rsidRDefault="00000000" w:rsidP="000F01A3">
            <w:pPr>
              <w:pStyle w:val="ECVContactDetails0"/>
              <w:numPr>
                <w:ilvl w:val="0"/>
                <w:numId w:val="7"/>
              </w:numPr>
            </w:pPr>
            <w:hyperlink r:id="rId17" w:history="1">
              <w:r w:rsidR="00460A1C" w:rsidRPr="00CD729A">
                <w:rPr>
                  <w:rStyle w:val="Hyperlink"/>
                </w:rPr>
                <w:t>https://orcid.org/0000-0001-8947-9481</w:t>
              </w:r>
            </w:hyperlink>
          </w:p>
          <w:p w14:paraId="38E2CFE3" w14:textId="7CDD5AC9" w:rsidR="002D019B" w:rsidRPr="000F01A3" w:rsidRDefault="00000000" w:rsidP="000F01A3">
            <w:pPr>
              <w:pStyle w:val="ECVContactDetails0"/>
              <w:numPr>
                <w:ilvl w:val="0"/>
                <w:numId w:val="7"/>
              </w:numPr>
            </w:pPr>
            <w:hyperlink r:id="rId18" w:history="1">
              <w:r w:rsidR="00460A1C" w:rsidRPr="00CD729A">
                <w:rPr>
                  <w:rStyle w:val="Hyperlink"/>
                </w:rPr>
                <w:t>https://scholar.google.com/citations?user=utq5LYAAAAAJ</w:t>
              </w:r>
            </w:hyperlink>
          </w:p>
          <w:p w14:paraId="704E1280" w14:textId="4C5F5433" w:rsidR="002D019B" w:rsidRPr="000F01A3" w:rsidRDefault="00000000" w:rsidP="002D019B">
            <w:pPr>
              <w:pStyle w:val="ECVContactDetails0"/>
              <w:numPr>
                <w:ilvl w:val="0"/>
                <w:numId w:val="6"/>
              </w:numPr>
            </w:pPr>
            <w:hyperlink r:id="rId19" w:history="1">
              <w:r w:rsidR="00C614BA" w:rsidRPr="00CD729A">
                <w:rPr>
                  <w:rStyle w:val="Hyperlink"/>
                </w:rPr>
                <w:t>https://www.scopus.com/authid/detail.uri?authorId=57194565548</w:t>
              </w:r>
            </w:hyperlink>
            <w:r w:rsidR="00C614BA">
              <w:t xml:space="preserve"> </w:t>
            </w:r>
          </w:p>
          <w:p w14:paraId="7E28ACEF" w14:textId="77777777" w:rsidR="000F01A3" w:rsidRDefault="000F01A3" w:rsidP="00442A8D">
            <w:pPr>
              <w:pStyle w:val="ECVContactDetails0"/>
              <w:ind w:left="720"/>
            </w:pPr>
          </w:p>
        </w:tc>
      </w:tr>
      <w:tr w:rsidR="006C4A6D" w14:paraId="36A15AE3" w14:textId="77777777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14:paraId="254D4530" w14:textId="77777777"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14:paraId="2063FB03" w14:textId="30B76C42" w:rsidR="006C4A6D" w:rsidRDefault="000F00B1">
            <w:pPr>
              <w:pStyle w:val="ECVGenderRow"/>
            </w:pPr>
            <w:r>
              <w:rPr>
                <w:rStyle w:val="ECVHeadingContactDetails"/>
                <w:i/>
                <w:iCs/>
                <w:color w:val="171717" w:themeColor="background2" w:themeShade="1A"/>
              </w:rPr>
              <w:t>Male, born June 14</w:t>
            </w:r>
            <w:r w:rsidRPr="000F00B1">
              <w:rPr>
                <w:rStyle w:val="ECVHeadingContactDetails"/>
                <w:i/>
                <w:iCs/>
                <w:color w:val="171717" w:themeColor="background2" w:themeShade="1A"/>
                <w:vertAlign w:val="superscript"/>
              </w:rPr>
              <w:t>th</w:t>
            </w:r>
            <w:r>
              <w:rPr>
                <w:rStyle w:val="ECVHeadingContactDetails"/>
                <w:i/>
                <w:iCs/>
                <w:color w:val="171717" w:themeColor="background2" w:themeShade="1A"/>
              </w:rPr>
              <w:t xml:space="preserve"> 1989, Nationality: </w:t>
            </w:r>
            <w:r w:rsidR="00AB15BA">
              <w:rPr>
                <w:rStyle w:val="ECVHeadingContactDetails"/>
                <w:i/>
                <w:iCs/>
                <w:color w:val="171717" w:themeColor="background2" w:themeShade="1A"/>
              </w:rPr>
              <w:t>I</w:t>
            </w:r>
            <w:r>
              <w:rPr>
                <w:rStyle w:val="ECVHeadingContactDetails"/>
                <w:i/>
                <w:iCs/>
                <w:color w:val="171717" w:themeColor="background2" w:themeShade="1A"/>
              </w:rPr>
              <w:t>talian</w:t>
            </w:r>
          </w:p>
        </w:tc>
      </w:tr>
    </w:tbl>
    <w:p w14:paraId="6728842A" w14:textId="77777777" w:rsidR="006C4A6D" w:rsidRDefault="006C4A6D">
      <w:pPr>
        <w:pStyle w:val="ECVText"/>
      </w:pPr>
    </w:p>
    <w:p w14:paraId="186326F6" w14:textId="77777777" w:rsidR="00E146D2" w:rsidRDefault="00E146D2">
      <w:pPr>
        <w:pStyle w:val="ECVText"/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2977"/>
        <w:gridCol w:w="3119"/>
        <w:gridCol w:w="3134"/>
      </w:tblGrid>
      <w:tr w:rsidR="00E146D2" w:rsidRPr="00E146D2" w14:paraId="3A307E5F" w14:textId="77777777" w:rsidTr="004026C6">
        <w:trPr>
          <w:trHeight w:val="149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EDA6DD4" w14:textId="77777777" w:rsidR="00E146D2" w:rsidRPr="00E146D2" w:rsidRDefault="00E808D6" w:rsidP="00E146D2">
            <w:pPr>
              <w:pStyle w:val="ECVText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Enterprise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B43C47" w14:textId="77777777" w:rsidR="00E146D2" w:rsidRPr="00E146D2" w:rsidRDefault="00E146D2" w:rsidP="00E146D2">
            <w:pPr>
              <w:pStyle w:val="ECVText"/>
              <w:rPr>
                <w:b/>
                <w:bCs/>
                <w:lang w:val="it-IT"/>
              </w:rPr>
            </w:pPr>
            <w:r w:rsidRPr="00E146D2">
              <w:rPr>
                <w:b/>
                <w:bCs/>
                <w:lang w:val="it-IT"/>
              </w:rPr>
              <w:t>Universit</w:t>
            </w:r>
            <w:r w:rsidR="00E808D6">
              <w:rPr>
                <w:b/>
                <w:bCs/>
                <w:lang w:val="it-IT"/>
              </w:rPr>
              <w:t>y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793699" w14:textId="77777777" w:rsidR="00E146D2" w:rsidRPr="00E146D2" w:rsidRDefault="00E146D2" w:rsidP="00E146D2">
            <w:pPr>
              <w:pStyle w:val="ECVText"/>
              <w:rPr>
                <w:b/>
                <w:bCs/>
                <w:lang w:val="it-IT"/>
              </w:rPr>
            </w:pPr>
            <w:r w:rsidRPr="00E146D2">
              <w:rPr>
                <w:b/>
                <w:bCs/>
                <w:lang w:val="it-IT"/>
              </w:rPr>
              <w:t>EPR</w:t>
            </w:r>
          </w:p>
        </w:tc>
      </w:tr>
      <w:tr w:rsidR="00E146D2" w:rsidRPr="00E146D2" w14:paraId="3D637590" w14:textId="77777777" w:rsidTr="004026C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CE6D7" w14:textId="77777777" w:rsidR="00E146D2" w:rsidRPr="00E146D2" w:rsidRDefault="00000000" w:rsidP="00E146D2">
            <w:pPr>
              <w:pStyle w:val="ECVText"/>
              <w:rPr>
                <w:sz w:val="14"/>
                <w:szCs w:val="22"/>
                <w:lang w:val="it-IT"/>
              </w:rPr>
            </w:pPr>
            <w:sdt>
              <w:sdtPr>
                <w:rPr>
                  <w:rFonts w:asciiTheme="minorHAnsi" w:eastAsia="Times New Roman" w:hAnsiTheme="minorHAnsi" w:cstheme="minorHAnsi"/>
                  <w:color w:val="000000"/>
                  <w:lang w:eastAsia="it-IT"/>
                </w:rPr>
                <w:id w:val="2069533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676C">
                  <w:rPr>
                    <w:rFonts w:ascii="MS Gothic" w:eastAsia="MS Gothic" w:hAnsi="MS Gothic" w:cstheme="minorHAnsi" w:hint="eastAsia"/>
                    <w:color w:val="000000"/>
                    <w:lang w:eastAsia="it-IT"/>
                  </w:rPr>
                  <w:t>☐</w:t>
                </w:r>
              </w:sdtContent>
            </w:sdt>
            <w:r w:rsidR="00A848DE" w:rsidRPr="00D05F2F">
              <w:rPr>
                <w:sz w:val="14"/>
                <w:szCs w:val="22"/>
                <w:lang w:val="it-IT"/>
              </w:rPr>
              <w:t xml:space="preserve"> </w:t>
            </w:r>
            <w:r w:rsidR="007E6A03" w:rsidRPr="00D05F2F">
              <w:rPr>
                <w:sz w:val="14"/>
                <w:szCs w:val="22"/>
                <w:lang w:val="it-IT"/>
              </w:rPr>
              <w:t>Management Level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0A842" w14:textId="77777777" w:rsidR="00E146D2" w:rsidRPr="00E146D2" w:rsidRDefault="00000000" w:rsidP="00E146D2">
            <w:pPr>
              <w:pStyle w:val="ECVText"/>
              <w:rPr>
                <w:sz w:val="14"/>
                <w:szCs w:val="22"/>
                <w:lang w:val="it-IT"/>
              </w:rPr>
            </w:pPr>
            <w:sdt>
              <w:sdtPr>
                <w:rPr>
                  <w:rFonts w:asciiTheme="minorHAnsi" w:eastAsia="Times New Roman" w:hAnsiTheme="minorHAnsi" w:cstheme="minorHAnsi"/>
                  <w:color w:val="000000"/>
                  <w:lang w:eastAsia="it-IT"/>
                </w:rPr>
                <w:id w:val="1366181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848DE">
                  <w:rPr>
                    <w:rFonts w:ascii="MS Gothic" w:eastAsia="MS Gothic" w:hAnsi="MS Gothic" w:cstheme="minorHAnsi" w:hint="eastAsia"/>
                    <w:color w:val="000000"/>
                    <w:lang w:eastAsia="it-IT"/>
                  </w:rPr>
                  <w:t>☐</w:t>
                </w:r>
              </w:sdtContent>
            </w:sdt>
            <w:r w:rsidR="00A848DE" w:rsidRPr="00D05F2F">
              <w:rPr>
                <w:sz w:val="14"/>
                <w:szCs w:val="22"/>
                <w:lang w:val="it-IT"/>
              </w:rPr>
              <w:t xml:space="preserve"> </w:t>
            </w:r>
            <w:r w:rsidR="009B0B48" w:rsidRPr="00D05F2F">
              <w:rPr>
                <w:sz w:val="14"/>
                <w:szCs w:val="22"/>
                <w:lang w:val="it-IT"/>
              </w:rPr>
              <w:t>Full professor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3EA62" w14:textId="77777777" w:rsidR="00E146D2" w:rsidRPr="00E146D2" w:rsidRDefault="00000000" w:rsidP="00E146D2">
            <w:pPr>
              <w:pStyle w:val="ECVText"/>
              <w:rPr>
                <w:sz w:val="14"/>
                <w:szCs w:val="22"/>
                <w:lang w:val="en-US"/>
              </w:rPr>
            </w:pPr>
            <w:sdt>
              <w:sdtPr>
                <w:rPr>
                  <w:rFonts w:asciiTheme="minorHAnsi" w:eastAsia="Times New Roman" w:hAnsiTheme="minorHAnsi" w:cstheme="minorHAnsi"/>
                  <w:color w:val="000000"/>
                  <w:lang w:eastAsia="it-IT"/>
                </w:rPr>
                <w:id w:val="2040398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5110F">
                  <w:rPr>
                    <w:rFonts w:ascii="MS Gothic" w:eastAsia="MS Gothic" w:hAnsi="MS Gothic" w:cstheme="minorHAnsi" w:hint="eastAsia"/>
                    <w:color w:val="000000"/>
                    <w:lang w:eastAsia="it-IT"/>
                  </w:rPr>
                  <w:t>☐</w:t>
                </w:r>
              </w:sdtContent>
            </w:sdt>
            <w:r w:rsidR="00A848DE" w:rsidRPr="00D05F2F">
              <w:rPr>
                <w:sz w:val="14"/>
                <w:szCs w:val="22"/>
                <w:lang w:val="en-US"/>
              </w:rPr>
              <w:t xml:space="preserve"> </w:t>
            </w:r>
            <w:r w:rsidR="00BF3389" w:rsidRPr="00D05F2F">
              <w:rPr>
                <w:sz w:val="14"/>
                <w:szCs w:val="22"/>
                <w:lang w:val="en-US"/>
              </w:rPr>
              <w:t>Research Director and 1st level Technologist / First Researcher and 2nd level Technologist</w:t>
            </w:r>
            <w:r w:rsidR="003D5006">
              <w:rPr>
                <w:sz w:val="14"/>
                <w:szCs w:val="22"/>
                <w:lang w:val="en-US"/>
              </w:rPr>
              <w:t xml:space="preserve"> / Principal Investigator</w:t>
            </w:r>
          </w:p>
        </w:tc>
      </w:tr>
      <w:tr w:rsidR="00E146D2" w:rsidRPr="00E146D2" w14:paraId="7ADDF534" w14:textId="77777777" w:rsidTr="004026C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1E57D" w14:textId="3934AF86" w:rsidR="00E146D2" w:rsidRPr="00E146D2" w:rsidRDefault="00000000" w:rsidP="00E146D2">
            <w:pPr>
              <w:pStyle w:val="ECVText"/>
              <w:rPr>
                <w:sz w:val="14"/>
                <w:szCs w:val="22"/>
                <w:lang w:val="it-IT"/>
              </w:rPr>
            </w:pPr>
            <w:sdt>
              <w:sdtPr>
                <w:rPr>
                  <w:rFonts w:asciiTheme="minorHAnsi" w:eastAsia="Times New Roman" w:hAnsiTheme="minorHAnsi" w:cstheme="minorHAnsi"/>
                  <w:color w:val="000000"/>
                  <w:lang w:eastAsia="it-IT"/>
                </w:rPr>
                <w:id w:val="-4755250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11A51">
                  <w:rPr>
                    <w:rFonts w:ascii="MS Gothic" w:eastAsia="MS Gothic" w:hAnsi="MS Gothic" w:cstheme="minorHAnsi" w:hint="eastAsia"/>
                    <w:color w:val="000000"/>
                    <w:lang w:eastAsia="it-IT"/>
                  </w:rPr>
                  <w:t>☒</w:t>
                </w:r>
              </w:sdtContent>
            </w:sdt>
            <w:r w:rsidR="00A848DE" w:rsidRPr="00D05F2F">
              <w:rPr>
                <w:color w:val="FF0000"/>
                <w:sz w:val="14"/>
                <w:szCs w:val="22"/>
                <w:lang w:val="it-IT"/>
              </w:rPr>
              <w:t xml:space="preserve"> </w:t>
            </w:r>
            <w:r w:rsidR="00D47C44">
              <w:rPr>
                <w:color w:val="auto"/>
                <w:sz w:val="14"/>
                <w:szCs w:val="22"/>
                <w:lang w:val="it-IT"/>
              </w:rPr>
              <w:t xml:space="preserve">Mid-Management </w:t>
            </w:r>
            <w:r w:rsidR="00D47C44" w:rsidRPr="005D3671">
              <w:rPr>
                <w:color w:val="auto"/>
                <w:sz w:val="14"/>
                <w:szCs w:val="22"/>
                <w:lang w:val="it-IT"/>
              </w:rPr>
              <w:t>Level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DAD85" w14:textId="77777777" w:rsidR="00E146D2" w:rsidRPr="00E146D2" w:rsidRDefault="00000000" w:rsidP="00E146D2">
            <w:pPr>
              <w:pStyle w:val="ECVText"/>
              <w:rPr>
                <w:sz w:val="14"/>
                <w:szCs w:val="22"/>
                <w:lang w:val="it-IT"/>
              </w:rPr>
            </w:pPr>
            <w:sdt>
              <w:sdtPr>
                <w:rPr>
                  <w:rFonts w:asciiTheme="minorHAnsi" w:eastAsia="Times New Roman" w:hAnsiTheme="minorHAnsi" w:cstheme="minorHAnsi"/>
                  <w:color w:val="000000"/>
                  <w:lang w:eastAsia="it-IT"/>
                </w:rPr>
                <w:id w:val="698278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676C">
                  <w:rPr>
                    <w:rFonts w:ascii="MS Gothic" w:eastAsia="MS Gothic" w:hAnsi="MS Gothic" w:cstheme="minorHAnsi" w:hint="eastAsia"/>
                    <w:color w:val="000000"/>
                    <w:lang w:eastAsia="it-IT"/>
                  </w:rPr>
                  <w:t>☐</w:t>
                </w:r>
              </w:sdtContent>
            </w:sdt>
            <w:r w:rsidR="00A848DE" w:rsidRPr="00D05F2F">
              <w:rPr>
                <w:sz w:val="14"/>
                <w:szCs w:val="22"/>
                <w:lang w:val="it-IT"/>
              </w:rPr>
              <w:t xml:space="preserve"> </w:t>
            </w:r>
            <w:r w:rsidR="009B0B48" w:rsidRPr="00D05F2F">
              <w:rPr>
                <w:sz w:val="14"/>
                <w:szCs w:val="22"/>
                <w:lang w:val="it-IT"/>
              </w:rPr>
              <w:t>Associate Professor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6C199" w14:textId="77777777" w:rsidR="00E146D2" w:rsidRPr="00E146D2" w:rsidRDefault="00000000" w:rsidP="00E146D2">
            <w:pPr>
              <w:pStyle w:val="ECVText"/>
              <w:rPr>
                <w:sz w:val="14"/>
                <w:szCs w:val="22"/>
                <w:lang w:val="en-US"/>
              </w:rPr>
            </w:pPr>
            <w:sdt>
              <w:sdtPr>
                <w:rPr>
                  <w:rFonts w:asciiTheme="minorHAnsi" w:eastAsia="Times New Roman" w:hAnsiTheme="minorHAnsi" w:cstheme="minorHAnsi"/>
                  <w:color w:val="000000"/>
                  <w:lang w:eastAsia="it-IT"/>
                </w:rPr>
                <w:id w:val="10922022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E676C">
                  <w:rPr>
                    <w:rFonts w:ascii="MS Gothic" w:eastAsia="MS Gothic" w:hAnsi="MS Gothic" w:cstheme="minorHAnsi" w:hint="eastAsia"/>
                    <w:color w:val="000000"/>
                    <w:lang w:eastAsia="it-IT"/>
                  </w:rPr>
                  <w:t>☐</w:t>
                </w:r>
              </w:sdtContent>
            </w:sdt>
            <w:r w:rsidR="00A848DE" w:rsidRPr="00D05F2F">
              <w:rPr>
                <w:sz w:val="14"/>
                <w:szCs w:val="22"/>
                <w:lang w:val="en-US"/>
              </w:rPr>
              <w:t xml:space="preserve"> </w:t>
            </w:r>
            <w:r w:rsidR="00BF3389" w:rsidRPr="00D05F2F">
              <w:rPr>
                <w:sz w:val="14"/>
                <w:szCs w:val="22"/>
                <w:lang w:val="en-US"/>
              </w:rPr>
              <w:t>Level III Researcher and Technologist</w:t>
            </w:r>
          </w:p>
        </w:tc>
      </w:tr>
      <w:tr w:rsidR="00E146D2" w:rsidRPr="00E146D2" w14:paraId="432C854E" w14:textId="77777777" w:rsidTr="004026C6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4B7F0" w14:textId="77777777" w:rsidR="00E146D2" w:rsidRPr="00E146D2" w:rsidRDefault="00000000" w:rsidP="00E146D2">
            <w:pPr>
              <w:pStyle w:val="ECVText"/>
              <w:rPr>
                <w:sz w:val="14"/>
                <w:szCs w:val="22"/>
                <w:lang w:val="it-IT"/>
              </w:rPr>
            </w:pPr>
            <w:sdt>
              <w:sdtPr>
                <w:rPr>
                  <w:rFonts w:asciiTheme="minorHAnsi" w:eastAsia="Times New Roman" w:hAnsiTheme="minorHAnsi" w:cstheme="minorHAnsi"/>
                  <w:color w:val="000000"/>
                  <w:lang w:eastAsia="it-IT"/>
                </w:rPr>
                <w:id w:val="1813896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848DE">
                  <w:rPr>
                    <w:rFonts w:ascii="MS Gothic" w:eastAsia="MS Gothic" w:hAnsi="MS Gothic" w:cstheme="minorHAnsi" w:hint="eastAsia"/>
                    <w:color w:val="000000"/>
                    <w:lang w:eastAsia="it-IT"/>
                  </w:rPr>
                  <w:t>☐</w:t>
                </w:r>
              </w:sdtContent>
            </w:sdt>
            <w:r w:rsidR="00A848DE" w:rsidRPr="00D05F2F">
              <w:rPr>
                <w:sz w:val="14"/>
                <w:szCs w:val="22"/>
                <w:lang w:val="it-IT"/>
              </w:rPr>
              <w:t xml:space="preserve"> </w:t>
            </w:r>
            <w:r w:rsidR="008007B7" w:rsidRPr="00D05F2F">
              <w:rPr>
                <w:sz w:val="14"/>
                <w:szCs w:val="22"/>
                <w:lang w:val="it-IT"/>
              </w:rPr>
              <w:t>Employee / worker level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14955" w14:textId="77777777" w:rsidR="00E146D2" w:rsidRPr="00E146D2" w:rsidRDefault="00000000" w:rsidP="004D6CAD">
            <w:pPr>
              <w:pStyle w:val="ECVText"/>
              <w:rPr>
                <w:sz w:val="14"/>
                <w:szCs w:val="22"/>
                <w:lang w:val="en-US"/>
              </w:rPr>
            </w:pPr>
            <w:sdt>
              <w:sdtPr>
                <w:rPr>
                  <w:rFonts w:asciiTheme="minorHAnsi" w:eastAsia="Times New Roman" w:hAnsiTheme="minorHAnsi" w:cstheme="minorHAnsi"/>
                  <w:color w:val="000000"/>
                  <w:lang w:eastAsia="it-IT"/>
                </w:rPr>
                <w:id w:val="512732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848DE">
                  <w:rPr>
                    <w:rFonts w:ascii="MS Gothic" w:eastAsia="MS Gothic" w:hAnsi="MS Gothic" w:cstheme="minorHAnsi" w:hint="eastAsia"/>
                    <w:color w:val="000000"/>
                    <w:lang w:eastAsia="it-IT"/>
                  </w:rPr>
                  <w:t>☐</w:t>
                </w:r>
              </w:sdtContent>
            </w:sdt>
            <w:r w:rsidR="00A848DE" w:rsidRPr="00D05F2F">
              <w:rPr>
                <w:sz w:val="14"/>
                <w:szCs w:val="22"/>
                <w:lang w:val="en-US"/>
              </w:rPr>
              <w:t xml:space="preserve"> </w:t>
            </w:r>
            <w:r w:rsidR="004D6CAD" w:rsidRPr="00D05F2F">
              <w:rPr>
                <w:sz w:val="14"/>
                <w:szCs w:val="22"/>
                <w:lang w:val="en-US"/>
              </w:rPr>
              <w:t xml:space="preserve">Researcher and Technologist of IV, V, VI and VII </w:t>
            </w:r>
            <w:r w:rsidR="00A848DE">
              <w:rPr>
                <w:sz w:val="14"/>
                <w:szCs w:val="22"/>
                <w:lang w:val="en-US"/>
              </w:rPr>
              <w:t xml:space="preserve">    </w:t>
            </w:r>
            <w:r w:rsidR="004D6CAD" w:rsidRPr="00D05F2F">
              <w:rPr>
                <w:sz w:val="14"/>
                <w:szCs w:val="22"/>
                <w:lang w:val="en-US"/>
              </w:rPr>
              <w:t>level / Technical collaborator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6FEDF" w14:textId="77777777" w:rsidR="00E146D2" w:rsidRPr="00E146D2" w:rsidRDefault="00000000" w:rsidP="00E146D2">
            <w:pPr>
              <w:pStyle w:val="ECVText"/>
              <w:rPr>
                <w:sz w:val="14"/>
                <w:szCs w:val="22"/>
                <w:lang w:val="en-US"/>
              </w:rPr>
            </w:pPr>
            <w:sdt>
              <w:sdtPr>
                <w:rPr>
                  <w:rFonts w:asciiTheme="minorHAnsi" w:eastAsia="Times New Roman" w:hAnsiTheme="minorHAnsi" w:cstheme="minorHAnsi"/>
                  <w:color w:val="000000"/>
                  <w:lang w:eastAsia="it-IT"/>
                </w:rPr>
                <w:id w:val="-1458480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848DE">
                  <w:rPr>
                    <w:rFonts w:ascii="MS Gothic" w:eastAsia="MS Gothic" w:hAnsi="MS Gothic" w:cstheme="minorHAnsi" w:hint="eastAsia"/>
                    <w:color w:val="000000"/>
                    <w:lang w:eastAsia="it-IT"/>
                  </w:rPr>
                  <w:t>☐</w:t>
                </w:r>
              </w:sdtContent>
            </w:sdt>
            <w:r w:rsidR="00A848DE" w:rsidRPr="00D05F2F">
              <w:rPr>
                <w:sz w:val="14"/>
                <w:szCs w:val="22"/>
                <w:lang w:val="en-US"/>
              </w:rPr>
              <w:t xml:space="preserve"> </w:t>
            </w:r>
            <w:r w:rsidR="008527AF" w:rsidRPr="00D05F2F">
              <w:rPr>
                <w:sz w:val="14"/>
                <w:szCs w:val="22"/>
                <w:lang w:val="en-US"/>
              </w:rPr>
              <w:t>Researcher and Technologist of IV, V, VI and VII level / Technical collaborator</w:t>
            </w:r>
          </w:p>
        </w:tc>
      </w:tr>
    </w:tbl>
    <w:p w14:paraId="1E02E871" w14:textId="77777777" w:rsidR="00E146D2" w:rsidRPr="008527AF" w:rsidRDefault="00E146D2">
      <w:pPr>
        <w:pStyle w:val="ECVText"/>
        <w:rPr>
          <w:lang w:val="en-US"/>
        </w:rPr>
      </w:pPr>
    </w:p>
    <w:p w14:paraId="709BE820" w14:textId="77777777" w:rsidR="00442A8D" w:rsidRDefault="00442A8D" w:rsidP="00442A8D">
      <w:pPr>
        <w:pStyle w:val="ECVText"/>
        <w:ind w:left="2127"/>
        <w:rPr>
          <w:lang w:val="en-US"/>
        </w:rPr>
      </w:pPr>
    </w:p>
    <w:p w14:paraId="282512DB" w14:textId="287BAE0F" w:rsidR="006C4A6D" w:rsidRPr="00442A8D" w:rsidRDefault="00E74FFA" w:rsidP="00442A8D">
      <w:pPr>
        <w:pStyle w:val="ECVText"/>
        <w:ind w:left="2127"/>
        <w:rPr>
          <w:lang w:val="it-IT"/>
        </w:rPr>
      </w:pPr>
      <w:r>
        <w:rPr>
          <w:lang w:val="it-IT"/>
        </w:rPr>
        <w:t>Scientific sector INF/01</w:t>
      </w:r>
    </w:p>
    <w:p w14:paraId="31511F85" w14:textId="77777777" w:rsidR="00C5110F" w:rsidRPr="00442A8D" w:rsidRDefault="00C5110F" w:rsidP="00C5110F">
      <w:pPr>
        <w:pStyle w:val="ECVText"/>
        <w:rPr>
          <w:lang w:val="it-IT"/>
        </w:rPr>
      </w:pPr>
    </w:p>
    <w:p w14:paraId="1033017E" w14:textId="77777777" w:rsidR="00442A8D" w:rsidRPr="00442A8D" w:rsidRDefault="00442A8D" w:rsidP="00C5110F">
      <w:pPr>
        <w:pStyle w:val="ECVText"/>
        <w:rPr>
          <w:lang w:val="it-IT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C5110F" w:rsidRPr="00377FCC" w14:paraId="70674939" w14:textId="77777777" w:rsidTr="006D0C54">
        <w:trPr>
          <w:trHeight w:val="170"/>
        </w:trPr>
        <w:tc>
          <w:tcPr>
            <w:tcW w:w="2835" w:type="dxa"/>
            <w:shd w:val="clear" w:color="auto" w:fill="auto"/>
          </w:tcPr>
          <w:p w14:paraId="0FCCFFE4" w14:textId="77777777" w:rsidR="00C5110F" w:rsidRPr="00591102" w:rsidRDefault="00C5110F" w:rsidP="006D0C54">
            <w:pPr>
              <w:pStyle w:val="ECVLeftHeading"/>
              <w:rPr>
                <w:b/>
                <w:bCs/>
                <w:color w:val="767171" w:themeColor="background2" w:themeShade="80"/>
              </w:rPr>
            </w:pPr>
            <w:r w:rsidRPr="00591102">
              <w:rPr>
                <w:b/>
                <w:bCs/>
                <w:caps w:val="0"/>
                <w:color w:val="767171" w:themeColor="background2" w:themeShade="8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46817B62" w14:textId="77777777" w:rsidR="00C5110F" w:rsidRPr="00377FCC" w:rsidRDefault="00C5110F" w:rsidP="006D0C54">
            <w:pPr>
              <w:pStyle w:val="ECVBlueBox"/>
              <w:rPr>
                <w:color w:val="767171" w:themeColor="background2" w:themeShade="80"/>
                <w:lang w:val="it-IT"/>
              </w:rPr>
            </w:pPr>
            <w:r w:rsidRPr="00D21BAF">
              <w:rPr>
                <w:noProof/>
                <w:color w:val="767171" w:themeColor="background2" w:themeShade="80"/>
              </w:rPr>
              <w:drawing>
                <wp:inline distT="0" distB="0" distL="0" distR="0" wp14:anchorId="47BDB266" wp14:editId="5371CC4C">
                  <wp:extent cx="4786630" cy="87630"/>
                  <wp:effectExtent l="0" t="0" r="0" b="0"/>
                  <wp:docPr id="1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6630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FCC">
              <w:rPr>
                <w:color w:val="767171" w:themeColor="background2" w:themeShade="80"/>
                <w:lang w:val="it-IT"/>
              </w:rPr>
              <w:t xml:space="preserve"> </w:t>
            </w:r>
          </w:p>
        </w:tc>
      </w:tr>
    </w:tbl>
    <w:p w14:paraId="4570FBC1" w14:textId="21669EE6" w:rsidR="00C5110F" w:rsidRDefault="00C5110F" w:rsidP="00C5110F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C5110F" w14:paraId="74382063" w14:textId="77777777" w:rsidTr="006D0C54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1A76F242" w14:textId="5949BA20" w:rsidR="00C5110F" w:rsidRPr="00D21BAF" w:rsidRDefault="00E24A54" w:rsidP="006D0C54">
            <w:pPr>
              <w:pStyle w:val="ECVDate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2021 - present</w:t>
            </w:r>
          </w:p>
        </w:tc>
        <w:tc>
          <w:tcPr>
            <w:tcW w:w="7541" w:type="dxa"/>
            <w:shd w:val="clear" w:color="auto" w:fill="auto"/>
          </w:tcPr>
          <w:p w14:paraId="60388AF7" w14:textId="01650AF8" w:rsidR="00C5110F" w:rsidRPr="00D21BAF" w:rsidRDefault="00E24A54" w:rsidP="006D0C54">
            <w:pPr>
              <w:pStyle w:val="ECVSubSectionHeading"/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Senior Researcher</w:t>
            </w:r>
          </w:p>
        </w:tc>
      </w:tr>
      <w:tr w:rsidR="00C5110F" w14:paraId="7CD68243" w14:textId="77777777" w:rsidTr="006D0C54">
        <w:trPr>
          <w:cantSplit/>
        </w:trPr>
        <w:tc>
          <w:tcPr>
            <w:tcW w:w="2834" w:type="dxa"/>
            <w:vMerge/>
            <w:shd w:val="clear" w:color="auto" w:fill="auto"/>
          </w:tcPr>
          <w:p w14:paraId="283F5D11" w14:textId="77777777" w:rsidR="00C5110F" w:rsidRDefault="00C5110F" w:rsidP="006D0C54"/>
        </w:tc>
        <w:tc>
          <w:tcPr>
            <w:tcW w:w="7541" w:type="dxa"/>
            <w:shd w:val="clear" w:color="auto" w:fill="auto"/>
          </w:tcPr>
          <w:p w14:paraId="21E22C9F" w14:textId="4A51B948" w:rsidR="00C5110F" w:rsidRDefault="008B3631" w:rsidP="006D0C54">
            <w:pPr>
              <w:pStyle w:val="ECVOrganisationDetails"/>
            </w:pPr>
            <w:r>
              <w:t xml:space="preserve">LINKS Foundation, Torino, Italy -  </w:t>
            </w:r>
            <w:hyperlink r:id="rId21" w:history="1">
              <w:r w:rsidRPr="00CD729A">
                <w:rPr>
                  <w:rStyle w:val="Hyperlink"/>
                </w:rPr>
                <w:t>https://linksfoundation.com/en/</w:t>
              </w:r>
            </w:hyperlink>
          </w:p>
        </w:tc>
      </w:tr>
      <w:tr w:rsidR="00C5110F" w14:paraId="307E7898" w14:textId="77777777" w:rsidTr="006D0C54">
        <w:trPr>
          <w:cantSplit/>
        </w:trPr>
        <w:tc>
          <w:tcPr>
            <w:tcW w:w="2834" w:type="dxa"/>
            <w:vMerge/>
            <w:shd w:val="clear" w:color="auto" w:fill="auto"/>
          </w:tcPr>
          <w:p w14:paraId="4C502E83" w14:textId="77777777" w:rsidR="00C5110F" w:rsidRDefault="00C5110F" w:rsidP="006D0C54"/>
        </w:tc>
        <w:tc>
          <w:tcPr>
            <w:tcW w:w="7541" w:type="dxa"/>
            <w:shd w:val="clear" w:color="auto" w:fill="auto"/>
          </w:tcPr>
          <w:p w14:paraId="56C0A9A1" w14:textId="77777777" w:rsidR="00904264" w:rsidRDefault="00904264" w:rsidP="00904264">
            <w:pPr>
              <w:pStyle w:val="ECVSectionBullet"/>
              <w:numPr>
                <w:ilvl w:val="0"/>
                <w:numId w:val="2"/>
              </w:numPr>
            </w:pPr>
            <w:r>
              <w:t>HPC, Machine Learning and Big Data convergence - acceleration of scientific/technical applications</w:t>
            </w:r>
          </w:p>
          <w:p w14:paraId="38386EEA" w14:textId="77777777" w:rsidR="00904264" w:rsidRDefault="00904264" w:rsidP="00904264">
            <w:pPr>
              <w:pStyle w:val="ECVSectionBullet"/>
              <w:numPr>
                <w:ilvl w:val="0"/>
                <w:numId w:val="2"/>
              </w:numPr>
            </w:pPr>
            <w:r>
              <w:t xml:space="preserve">Quantum algorithms and applications - discrete optimization on neutral atoms machines and quantum annealers </w:t>
            </w:r>
          </w:p>
          <w:p w14:paraId="6803D049" w14:textId="77777777" w:rsidR="00904264" w:rsidRDefault="00904264" w:rsidP="00904264">
            <w:pPr>
              <w:pStyle w:val="ECVSectionBullet"/>
              <w:numPr>
                <w:ilvl w:val="0"/>
                <w:numId w:val="2"/>
              </w:numPr>
            </w:pPr>
            <w:r>
              <w:t>ML/DL algorithms for neural signal decoding</w:t>
            </w:r>
          </w:p>
          <w:p w14:paraId="755A7315" w14:textId="77777777" w:rsidR="00904264" w:rsidRDefault="00904264" w:rsidP="00904264">
            <w:pPr>
              <w:pStyle w:val="ECVSectionBullet"/>
              <w:numPr>
                <w:ilvl w:val="0"/>
                <w:numId w:val="2"/>
              </w:numPr>
            </w:pPr>
            <w:r>
              <w:t>Funded research projects - proposals writing, technical management and execution</w:t>
            </w:r>
          </w:p>
          <w:p w14:paraId="394F4107" w14:textId="3289DA05" w:rsidR="00442A8D" w:rsidRDefault="00904264" w:rsidP="00442A8D">
            <w:pPr>
              <w:pStyle w:val="ECVSectionBullet"/>
              <w:numPr>
                <w:ilvl w:val="0"/>
                <w:numId w:val="2"/>
              </w:numPr>
            </w:pPr>
            <w:r>
              <w:t>ETP4HPC Working groups member</w:t>
            </w:r>
          </w:p>
        </w:tc>
      </w:tr>
      <w:tr w:rsidR="00C5110F" w14:paraId="26233F65" w14:textId="77777777" w:rsidTr="006D0C54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7EE52AE5" w14:textId="77777777" w:rsidR="00C5110F" w:rsidRDefault="00C5110F" w:rsidP="006D0C54"/>
        </w:tc>
        <w:tc>
          <w:tcPr>
            <w:tcW w:w="7541" w:type="dxa"/>
            <w:shd w:val="clear" w:color="auto" w:fill="auto"/>
            <w:vAlign w:val="bottom"/>
          </w:tcPr>
          <w:p w14:paraId="38AB7E90" w14:textId="0C2D9708" w:rsidR="00C5110F" w:rsidRPr="00863985" w:rsidRDefault="00904264" w:rsidP="006D0C54">
            <w:pPr>
              <w:pStyle w:val="ECVBusinessSectorRow"/>
            </w:pPr>
            <w:r w:rsidRPr="00863985">
              <w:rPr>
                <w:rStyle w:val="ECVHeadingBusinessSector"/>
                <w:color w:val="3B3838" w:themeColor="background2" w:themeShade="40"/>
              </w:rPr>
              <w:t xml:space="preserve">Sector: Research, no-profit </w:t>
            </w:r>
            <w:r w:rsidR="00C5110F" w:rsidRPr="00863985">
              <w:t xml:space="preserve"> </w:t>
            </w:r>
          </w:p>
        </w:tc>
      </w:tr>
    </w:tbl>
    <w:p w14:paraId="3D0420DB" w14:textId="77777777" w:rsidR="00EF4B43" w:rsidRDefault="00EF4B43" w:rsidP="00EF4B43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EF4B43" w14:paraId="0F6F0F22" w14:textId="77777777" w:rsidTr="00292B2A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626D4939" w14:textId="3A00B9E6" w:rsidR="00EF4B43" w:rsidRPr="00D21BAF" w:rsidRDefault="00EF4B43" w:rsidP="00292B2A">
            <w:pPr>
              <w:pStyle w:val="ECVDate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2015 - 2021</w:t>
            </w:r>
          </w:p>
        </w:tc>
        <w:tc>
          <w:tcPr>
            <w:tcW w:w="7541" w:type="dxa"/>
            <w:shd w:val="clear" w:color="auto" w:fill="auto"/>
          </w:tcPr>
          <w:p w14:paraId="159EFD7B" w14:textId="447A76F3" w:rsidR="00EF4B43" w:rsidRPr="00D21BAF" w:rsidRDefault="00EF4B43" w:rsidP="00292B2A">
            <w:pPr>
              <w:pStyle w:val="ECVSubSectionHeading"/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Research Engineer</w:t>
            </w:r>
          </w:p>
        </w:tc>
      </w:tr>
      <w:tr w:rsidR="00EF4B43" w14:paraId="31A81626" w14:textId="77777777" w:rsidTr="00292B2A">
        <w:trPr>
          <w:cantSplit/>
        </w:trPr>
        <w:tc>
          <w:tcPr>
            <w:tcW w:w="2834" w:type="dxa"/>
            <w:vMerge/>
            <w:shd w:val="clear" w:color="auto" w:fill="auto"/>
          </w:tcPr>
          <w:p w14:paraId="32A44EB7" w14:textId="77777777" w:rsidR="00EF4B43" w:rsidRDefault="00EF4B43" w:rsidP="00292B2A"/>
        </w:tc>
        <w:tc>
          <w:tcPr>
            <w:tcW w:w="7541" w:type="dxa"/>
            <w:shd w:val="clear" w:color="auto" w:fill="auto"/>
          </w:tcPr>
          <w:p w14:paraId="646C8145" w14:textId="4AC45C3B" w:rsidR="00EF4B43" w:rsidRDefault="00EF4B43" w:rsidP="00292B2A">
            <w:pPr>
              <w:pStyle w:val="ECVOrganisationDetails"/>
            </w:pPr>
            <w:r>
              <w:t>Noesis Solutions, Novara, Italy/Leuven, Belgi</w:t>
            </w:r>
            <w:r w:rsidR="00EA7475">
              <w:t>um</w:t>
            </w:r>
            <w:r>
              <w:t xml:space="preserve"> - </w:t>
            </w:r>
            <w:hyperlink r:id="rId22" w:history="1">
              <w:r w:rsidRPr="00CD729A">
                <w:rPr>
                  <w:rStyle w:val="Hyperlink"/>
                </w:rPr>
                <w:t>https://www.noesissolutions.com</w:t>
              </w:r>
            </w:hyperlink>
            <w:r>
              <w:t xml:space="preserve"> </w:t>
            </w:r>
          </w:p>
        </w:tc>
      </w:tr>
      <w:tr w:rsidR="00EF4B43" w14:paraId="25C036FB" w14:textId="77777777" w:rsidTr="00292B2A">
        <w:trPr>
          <w:cantSplit/>
        </w:trPr>
        <w:tc>
          <w:tcPr>
            <w:tcW w:w="2834" w:type="dxa"/>
            <w:vMerge/>
            <w:shd w:val="clear" w:color="auto" w:fill="auto"/>
          </w:tcPr>
          <w:p w14:paraId="186680BB" w14:textId="77777777" w:rsidR="00EF4B43" w:rsidRDefault="00EF4B43" w:rsidP="00292B2A"/>
        </w:tc>
        <w:tc>
          <w:tcPr>
            <w:tcW w:w="7541" w:type="dxa"/>
            <w:shd w:val="clear" w:color="auto" w:fill="auto"/>
          </w:tcPr>
          <w:p w14:paraId="2948074A" w14:textId="77777777" w:rsidR="00955849" w:rsidRDefault="00955849" w:rsidP="00955849">
            <w:pPr>
              <w:pStyle w:val="ECVSectionBullet"/>
              <w:numPr>
                <w:ilvl w:val="0"/>
                <w:numId w:val="2"/>
              </w:numPr>
            </w:pPr>
            <w:r>
              <w:t>Machine learning methodologies for engineering modelling and design exploration</w:t>
            </w:r>
          </w:p>
          <w:p w14:paraId="4B4C750E" w14:textId="77777777" w:rsidR="00955849" w:rsidRDefault="00955849" w:rsidP="00955849">
            <w:pPr>
              <w:pStyle w:val="ECVSectionBullet"/>
              <w:numPr>
                <w:ilvl w:val="0"/>
                <w:numId w:val="2"/>
              </w:numPr>
            </w:pPr>
            <w:r>
              <w:t>Design and development of numerical code and software stack</w:t>
            </w:r>
          </w:p>
          <w:p w14:paraId="4F336563" w14:textId="77777777" w:rsidR="00955849" w:rsidRDefault="00955849" w:rsidP="00955849">
            <w:pPr>
              <w:pStyle w:val="ECVSectionBullet"/>
              <w:numPr>
                <w:ilvl w:val="0"/>
                <w:numId w:val="2"/>
              </w:numPr>
            </w:pPr>
            <w:r>
              <w:t>Redesigned internal source code management workflow</w:t>
            </w:r>
          </w:p>
          <w:p w14:paraId="0CFB74E5" w14:textId="01C575DD" w:rsidR="00EF4B43" w:rsidRDefault="00955849" w:rsidP="00955849">
            <w:pPr>
              <w:pStyle w:val="ECVSectionBullet"/>
              <w:numPr>
                <w:ilvl w:val="0"/>
                <w:numId w:val="2"/>
              </w:numPr>
            </w:pPr>
            <w:r>
              <w:t>Technical contact for funded research projects</w:t>
            </w:r>
          </w:p>
        </w:tc>
      </w:tr>
      <w:tr w:rsidR="00EF4B43" w14:paraId="319475AB" w14:textId="77777777" w:rsidTr="00292B2A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14:paraId="5A0A0117" w14:textId="77777777" w:rsidR="00EF4B43" w:rsidRDefault="00EF4B43" w:rsidP="00292B2A"/>
        </w:tc>
        <w:tc>
          <w:tcPr>
            <w:tcW w:w="7541" w:type="dxa"/>
            <w:shd w:val="clear" w:color="auto" w:fill="auto"/>
            <w:vAlign w:val="bottom"/>
          </w:tcPr>
          <w:p w14:paraId="4CD8BB40" w14:textId="23F1F471" w:rsidR="00EF4B43" w:rsidRDefault="00EF4B43" w:rsidP="00292B2A">
            <w:pPr>
              <w:pStyle w:val="ECVBusinessSectorRow"/>
            </w:pPr>
            <w:r>
              <w:rPr>
                <w:rStyle w:val="ECVHeadingBusinessSector"/>
                <w:color w:val="3B3838" w:themeColor="background2" w:themeShade="40"/>
                <w:u w:val="single"/>
              </w:rPr>
              <w:t xml:space="preserve">Sector: Software R&amp;D </w:t>
            </w:r>
          </w:p>
        </w:tc>
      </w:tr>
    </w:tbl>
    <w:p w14:paraId="3143BA71" w14:textId="77777777" w:rsidR="00C5110F" w:rsidRDefault="00C5110F" w:rsidP="00C5110F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C5110F" w14:paraId="0FABC4E4" w14:textId="77777777" w:rsidTr="006D0C54">
        <w:trPr>
          <w:trHeight w:val="170"/>
        </w:trPr>
        <w:tc>
          <w:tcPr>
            <w:tcW w:w="2835" w:type="dxa"/>
            <w:shd w:val="clear" w:color="auto" w:fill="auto"/>
          </w:tcPr>
          <w:p w14:paraId="0E545619" w14:textId="77777777" w:rsidR="00C5110F" w:rsidRPr="00591102" w:rsidRDefault="00C5110F" w:rsidP="006D0C54">
            <w:pPr>
              <w:pStyle w:val="ECVLeftHeading"/>
              <w:rPr>
                <w:b/>
                <w:bCs/>
                <w:color w:val="767171" w:themeColor="background2" w:themeShade="80"/>
              </w:rPr>
            </w:pPr>
            <w:r w:rsidRPr="00591102">
              <w:rPr>
                <w:b/>
                <w:bCs/>
                <w:caps w:val="0"/>
                <w:color w:val="767171" w:themeColor="background2" w:themeShade="8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5477B6C7" w14:textId="77777777" w:rsidR="00C5110F" w:rsidRDefault="00C5110F" w:rsidP="006D0C54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4FB756E6" wp14:editId="478DA6D9">
                  <wp:extent cx="4786630" cy="87630"/>
                  <wp:effectExtent l="0" t="0" r="0" b="0"/>
                  <wp:docPr id="1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6630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4BAD1513" w14:textId="642757DB" w:rsidR="00C5110F" w:rsidRDefault="00C5110F" w:rsidP="00C5110F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C5110F" w:rsidRPr="00591102" w14:paraId="40FCC308" w14:textId="77777777" w:rsidTr="006D0C54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14:paraId="4A0E6739" w14:textId="50A27A36" w:rsidR="00C5110F" w:rsidRPr="00D21BAF" w:rsidRDefault="004C2235" w:rsidP="006D0C54">
            <w:pPr>
              <w:pStyle w:val="ECVDate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2019</w:t>
            </w:r>
          </w:p>
        </w:tc>
        <w:tc>
          <w:tcPr>
            <w:tcW w:w="6237" w:type="dxa"/>
            <w:shd w:val="clear" w:color="auto" w:fill="auto"/>
          </w:tcPr>
          <w:p w14:paraId="259AD013" w14:textId="5010F33D" w:rsidR="00C5110F" w:rsidRPr="00D21BAF" w:rsidRDefault="004C2235" w:rsidP="006D0C54">
            <w:pPr>
              <w:pStyle w:val="ECVSubSectionHeading"/>
            </w:pPr>
            <w:r>
              <w:rPr>
                <w:color w:val="3B3838" w:themeColor="background2" w:themeShade="40"/>
              </w:rPr>
              <w:t>Computer Science PhD</w:t>
            </w:r>
          </w:p>
        </w:tc>
        <w:tc>
          <w:tcPr>
            <w:tcW w:w="1305" w:type="dxa"/>
            <w:shd w:val="clear" w:color="auto" w:fill="auto"/>
          </w:tcPr>
          <w:p w14:paraId="3F2D1EA0" w14:textId="4A61CA3E" w:rsidR="00C5110F" w:rsidRPr="00591102" w:rsidRDefault="00C5110F" w:rsidP="006D0C54">
            <w:pPr>
              <w:pStyle w:val="ECVRightHeading"/>
              <w:rPr>
                <w:i/>
                <w:iCs/>
                <w:color w:val="767171" w:themeColor="background2" w:themeShade="80"/>
              </w:rPr>
            </w:pPr>
          </w:p>
        </w:tc>
      </w:tr>
      <w:tr w:rsidR="00C5110F" w14:paraId="760CBDF5" w14:textId="77777777" w:rsidTr="006D0C54">
        <w:trPr>
          <w:cantSplit/>
        </w:trPr>
        <w:tc>
          <w:tcPr>
            <w:tcW w:w="2834" w:type="dxa"/>
            <w:vMerge/>
            <w:shd w:val="clear" w:color="auto" w:fill="auto"/>
          </w:tcPr>
          <w:p w14:paraId="3BD2DAC1" w14:textId="77777777" w:rsidR="00C5110F" w:rsidRDefault="00C5110F" w:rsidP="006D0C54"/>
        </w:tc>
        <w:tc>
          <w:tcPr>
            <w:tcW w:w="7542" w:type="dxa"/>
            <w:gridSpan w:val="2"/>
            <w:shd w:val="clear" w:color="auto" w:fill="auto"/>
          </w:tcPr>
          <w:p w14:paraId="231EF794" w14:textId="4EF544A2" w:rsidR="00C5110F" w:rsidRDefault="004C2235" w:rsidP="006D0C54">
            <w:pPr>
              <w:pStyle w:val="ECVOrganisationDetails"/>
            </w:pPr>
            <w:r>
              <w:t>Computer Science Department, University of Torino, Italy</w:t>
            </w:r>
          </w:p>
        </w:tc>
      </w:tr>
      <w:tr w:rsidR="00C5110F" w14:paraId="79BBB40E" w14:textId="77777777" w:rsidTr="006D0C54">
        <w:trPr>
          <w:cantSplit/>
        </w:trPr>
        <w:tc>
          <w:tcPr>
            <w:tcW w:w="2834" w:type="dxa"/>
            <w:vMerge/>
            <w:shd w:val="clear" w:color="auto" w:fill="auto"/>
          </w:tcPr>
          <w:p w14:paraId="61E04DFF" w14:textId="77777777" w:rsidR="00C5110F" w:rsidRDefault="00C5110F" w:rsidP="006D0C54"/>
        </w:tc>
        <w:tc>
          <w:tcPr>
            <w:tcW w:w="7542" w:type="dxa"/>
            <w:gridSpan w:val="2"/>
            <w:shd w:val="clear" w:color="auto" w:fill="auto"/>
          </w:tcPr>
          <w:p w14:paraId="2472E352" w14:textId="77777777" w:rsidR="00FD5BE6" w:rsidRDefault="00FD5BE6" w:rsidP="00FD5BE6">
            <w:pPr>
              <w:pStyle w:val="ECVSectionBullet"/>
              <w:numPr>
                <w:ilvl w:val="0"/>
                <w:numId w:val="2"/>
              </w:numPr>
              <w:rPr>
                <w:lang w:val="en-IT"/>
              </w:rPr>
            </w:pPr>
            <w:r w:rsidRPr="00FD5BE6">
              <w:rPr>
                <w:lang w:val="en-IT"/>
              </w:rPr>
              <w:t xml:space="preserve">Thesis: </w:t>
            </w:r>
            <w:r w:rsidRPr="00FD5BE6">
              <w:rPr>
                <w:i/>
                <w:iCs/>
                <w:lang w:val="en-IT"/>
              </w:rPr>
              <w:t>Deep Learning at Scale with Nearest Neighbours Communications</w:t>
            </w:r>
            <w:r w:rsidRPr="00FD5BE6">
              <w:rPr>
                <w:lang w:val="en-IT"/>
              </w:rPr>
              <w:t>. Supervisor: Marco Aldinucci. Funded by Noesis Solutions.</w:t>
            </w:r>
          </w:p>
          <w:p w14:paraId="751D2259" w14:textId="29472522" w:rsidR="00FD5BE6" w:rsidRPr="00FD5BE6" w:rsidRDefault="00FD5BE6" w:rsidP="00FD5BE6">
            <w:pPr>
              <w:pStyle w:val="ECVSectionBullet"/>
              <w:rPr>
                <w:lang w:val="en-IT"/>
              </w:rPr>
            </w:pPr>
          </w:p>
        </w:tc>
      </w:tr>
      <w:tr w:rsidR="00FD5BE6" w:rsidRPr="00D21BAF" w14:paraId="266F1ADB" w14:textId="77777777" w:rsidTr="00292B2A">
        <w:trPr>
          <w:gridAfter w:val="1"/>
          <w:wAfter w:w="1305" w:type="dxa"/>
          <w:cantSplit/>
        </w:trPr>
        <w:tc>
          <w:tcPr>
            <w:tcW w:w="2834" w:type="dxa"/>
            <w:vMerge w:val="restart"/>
            <w:shd w:val="clear" w:color="auto" w:fill="auto"/>
          </w:tcPr>
          <w:p w14:paraId="6BFF1ABE" w14:textId="519CDEFB" w:rsidR="00FD5BE6" w:rsidRPr="00D21BAF" w:rsidRDefault="00FD5BE6" w:rsidP="00292B2A">
            <w:pPr>
              <w:pStyle w:val="ECVDate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lastRenderedPageBreak/>
              <w:t>2015</w:t>
            </w:r>
          </w:p>
        </w:tc>
        <w:tc>
          <w:tcPr>
            <w:tcW w:w="6237" w:type="dxa"/>
            <w:shd w:val="clear" w:color="auto" w:fill="auto"/>
          </w:tcPr>
          <w:p w14:paraId="34B1DCC4" w14:textId="45A6F1F7" w:rsidR="00FD5BE6" w:rsidRPr="00D21BAF" w:rsidRDefault="00C95A9D" w:rsidP="00292B2A">
            <w:pPr>
              <w:pStyle w:val="ECVSubSectionHeading"/>
            </w:pPr>
            <w:r>
              <w:rPr>
                <w:color w:val="3B3838" w:themeColor="background2" w:themeShade="40"/>
              </w:rPr>
              <w:t>Master’s Degree, Theoretical Physics</w:t>
            </w:r>
          </w:p>
        </w:tc>
      </w:tr>
      <w:tr w:rsidR="00FD5BE6" w14:paraId="36CFF13D" w14:textId="77777777" w:rsidTr="00292B2A">
        <w:trPr>
          <w:cantSplit/>
        </w:trPr>
        <w:tc>
          <w:tcPr>
            <w:tcW w:w="2834" w:type="dxa"/>
            <w:vMerge/>
            <w:shd w:val="clear" w:color="auto" w:fill="auto"/>
          </w:tcPr>
          <w:p w14:paraId="0F65FA42" w14:textId="77777777" w:rsidR="00FD5BE6" w:rsidRDefault="00FD5BE6" w:rsidP="00292B2A"/>
        </w:tc>
        <w:tc>
          <w:tcPr>
            <w:tcW w:w="7542" w:type="dxa"/>
            <w:gridSpan w:val="2"/>
            <w:shd w:val="clear" w:color="auto" w:fill="auto"/>
          </w:tcPr>
          <w:p w14:paraId="563E8061" w14:textId="1A62F8B1" w:rsidR="00FD5BE6" w:rsidRDefault="00C95A9D" w:rsidP="00292B2A">
            <w:pPr>
              <w:pStyle w:val="ECVOrganisationDetails"/>
            </w:pPr>
            <w:r>
              <w:t xml:space="preserve">Physics </w:t>
            </w:r>
            <w:r w:rsidR="00FD5BE6">
              <w:t>Department, University of Torino, Italy</w:t>
            </w:r>
          </w:p>
        </w:tc>
      </w:tr>
      <w:tr w:rsidR="00FD5BE6" w:rsidRPr="00FD5BE6" w14:paraId="5A778150" w14:textId="77777777" w:rsidTr="00292B2A">
        <w:trPr>
          <w:cantSplit/>
        </w:trPr>
        <w:tc>
          <w:tcPr>
            <w:tcW w:w="2834" w:type="dxa"/>
            <w:vMerge/>
            <w:shd w:val="clear" w:color="auto" w:fill="auto"/>
          </w:tcPr>
          <w:p w14:paraId="62668F7E" w14:textId="77777777" w:rsidR="00FD5BE6" w:rsidRDefault="00FD5BE6" w:rsidP="00292B2A"/>
        </w:tc>
        <w:tc>
          <w:tcPr>
            <w:tcW w:w="7542" w:type="dxa"/>
            <w:gridSpan w:val="2"/>
            <w:shd w:val="clear" w:color="auto" w:fill="auto"/>
          </w:tcPr>
          <w:p w14:paraId="139BC8EA" w14:textId="29301D2A" w:rsidR="00FD5BE6" w:rsidRPr="00FD5BE6" w:rsidRDefault="00FD5BE6" w:rsidP="00292B2A">
            <w:pPr>
              <w:pStyle w:val="ECVSectionBullet"/>
              <w:numPr>
                <w:ilvl w:val="0"/>
                <w:numId w:val="2"/>
              </w:numPr>
              <w:rPr>
                <w:lang w:val="en-IT"/>
              </w:rPr>
            </w:pPr>
            <w:r w:rsidRPr="00FD5BE6">
              <w:rPr>
                <w:lang w:val="en-IT"/>
              </w:rPr>
              <w:t xml:space="preserve">Thesis: </w:t>
            </w:r>
            <w:r w:rsidR="00D15C02">
              <w:rPr>
                <w:lang w:val="en-US"/>
              </w:rPr>
              <w:t>Parallel computing techniques for High-Energy Physics</w:t>
            </w:r>
          </w:p>
        </w:tc>
      </w:tr>
    </w:tbl>
    <w:p w14:paraId="30F76384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609D222F" w14:textId="77777777">
        <w:trPr>
          <w:trHeight w:val="170"/>
        </w:trPr>
        <w:tc>
          <w:tcPr>
            <w:tcW w:w="2835" w:type="dxa"/>
            <w:shd w:val="clear" w:color="auto" w:fill="auto"/>
          </w:tcPr>
          <w:p w14:paraId="1DB17E1F" w14:textId="77777777" w:rsidR="006C4A6D" w:rsidRPr="00591102" w:rsidRDefault="00305DD7">
            <w:pPr>
              <w:pStyle w:val="ECVLeftHeading"/>
              <w:rPr>
                <w:b/>
                <w:bCs/>
                <w:color w:val="767171" w:themeColor="background2" w:themeShade="80"/>
              </w:rPr>
            </w:pPr>
            <w:r>
              <w:rPr>
                <w:b/>
                <w:bCs/>
                <w:caps w:val="0"/>
                <w:color w:val="767171" w:themeColor="background2" w:themeShade="80"/>
              </w:rPr>
              <w:t>WORK ACTIVITIES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3D402375" w14:textId="77777777" w:rsidR="006C4A6D" w:rsidRDefault="00591102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20469EE3" wp14:editId="504A2BF4">
                  <wp:extent cx="4786630" cy="876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6630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07354762" w14:textId="77777777" w:rsidR="006C4A6D" w:rsidRDefault="006C4A6D" w:rsidP="00751FDF">
      <w:pPr>
        <w:pStyle w:val="ECVComments"/>
        <w:jc w:val="left"/>
      </w:pPr>
    </w:p>
    <w:tbl>
      <w:tblPr>
        <w:tblpPr w:topFromText="6" w:bottomFromText="170" w:vertAnchor="text" w:tblpY="6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14:paraId="60990C1C" w14:textId="77777777" w:rsidTr="00B56BF3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0D258872" w14:textId="6405AB27" w:rsidR="008376E2" w:rsidRPr="00E10FD5" w:rsidRDefault="008376E2" w:rsidP="000274E2">
            <w:pPr>
              <w:pStyle w:val="ECVLeftDetails"/>
              <w:rPr>
                <w:b/>
                <w:bCs/>
                <w:color w:val="767171" w:themeColor="background2" w:themeShade="80"/>
              </w:rPr>
            </w:pPr>
            <w:r>
              <w:rPr>
                <w:b/>
                <w:bCs/>
                <w:color w:val="767171" w:themeColor="background2" w:themeShade="80"/>
              </w:rPr>
              <w:t>Main</w:t>
            </w:r>
            <w:r w:rsidR="008C0E51">
              <w:rPr>
                <w:b/>
                <w:bCs/>
                <w:color w:val="767171" w:themeColor="background2" w:themeShade="80"/>
              </w:rPr>
              <w:t xml:space="preserve"> research</w:t>
            </w:r>
            <w:r>
              <w:rPr>
                <w:b/>
                <w:bCs/>
                <w:color w:val="767171" w:themeColor="background2" w:themeShade="80"/>
              </w:rPr>
              <w:t xml:space="preserve"> projects</w:t>
            </w:r>
          </w:p>
        </w:tc>
        <w:tc>
          <w:tcPr>
            <w:tcW w:w="7542" w:type="dxa"/>
            <w:shd w:val="clear" w:color="auto" w:fill="auto"/>
          </w:tcPr>
          <w:p w14:paraId="05C43EC3" w14:textId="123EE960" w:rsidR="008C0E51" w:rsidRPr="008C0E51" w:rsidRDefault="008C0E51" w:rsidP="008C0E51">
            <w:pPr>
              <w:pStyle w:val="NormalWeb"/>
              <w:spacing w:before="2" w:after="2"/>
              <w:rPr>
                <w:rFonts w:ascii="Arial" w:hAnsi="Arial" w:cs="Arial"/>
                <w:color w:val="404040" w:themeColor="text1" w:themeTint="BF"/>
                <w:lang w:val="en-US"/>
              </w:rPr>
            </w:pP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>B-CRATOS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H2020-FET Open 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>2021 -- ongoing</w:t>
            </w:r>
          </w:p>
          <w:p w14:paraId="54A879E2" w14:textId="128BB4AF" w:rsidR="008C0E51" w:rsidRPr="008C0E51" w:rsidRDefault="008C0E51" w:rsidP="008C0E51">
            <w:pPr>
              <w:pStyle w:val="NormalWeb"/>
              <w:spacing w:before="2" w:after="2"/>
              <w:rPr>
                <w:rFonts w:ascii="Arial" w:hAnsi="Arial" w:cs="Arial"/>
                <w:color w:val="404040" w:themeColor="text1" w:themeTint="BF"/>
                <w:lang w:val="en-US"/>
              </w:rPr>
            </w:pP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ACROSS 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H2020-EuroHPC 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>2021 -- ongoing</w:t>
            </w:r>
          </w:p>
          <w:p w14:paraId="5E58B209" w14:textId="42874845" w:rsidR="008C0E51" w:rsidRPr="008C0E51" w:rsidRDefault="008C0E51" w:rsidP="008C0E51">
            <w:pPr>
              <w:pStyle w:val="NormalWeb"/>
              <w:spacing w:before="2" w:after="2"/>
              <w:rPr>
                <w:rFonts w:ascii="Arial" w:hAnsi="Arial" w:cs="Arial"/>
                <w:color w:val="404040" w:themeColor="text1" w:themeTint="BF"/>
                <w:lang w:val="en-US"/>
              </w:rPr>
            </w:pP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>Lexis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H2020-ICT-11 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>2021 -- 2022</w:t>
            </w:r>
          </w:p>
          <w:p w14:paraId="0BB2E26F" w14:textId="371E9956" w:rsidR="008C0E51" w:rsidRPr="008C0E51" w:rsidRDefault="008C0E51" w:rsidP="008C0E51">
            <w:pPr>
              <w:pStyle w:val="NormalWeb"/>
              <w:spacing w:before="2" w:after="2"/>
              <w:rPr>
                <w:rFonts w:ascii="Arial" w:hAnsi="Arial" w:cs="Arial"/>
                <w:color w:val="404040" w:themeColor="text1" w:themeTint="BF"/>
                <w:lang w:val="en-US"/>
              </w:rPr>
            </w:pP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BoSS 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IMEC-ICON 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>2018 -- 2019</w:t>
            </w:r>
          </w:p>
          <w:p w14:paraId="68A563A9" w14:textId="2BED3CA7" w:rsidR="008C0E51" w:rsidRPr="008C0E51" w:rsidRDefault="008C0E51" w:rsidP="008C0E51">
            <w:pPr>
              <w:pStyle w:val="NormalWeb"/>
              <w:spacing w:before="2" w:after="2"/>
              <w:rPr>
                <w:rFonts w:ascii="Arial" w:hAnsi="Arial" w:cs="Arial"/>
                <w:color w:val="404040" w:themeColor="text1" w:themeTint="BF"/>
                <w:lang w:val="en-US"/>
              </w:rPr>
            </w:pP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Fortissimo 2 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H2020-FoF project 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>2016 -- 2018</w:t>
            </w:r>
          </w:p>
          <w:p w14:paraId="2BED3219" w14:textId="473CA64A" w:rsidR="008C0E51" w:rsidRPr="008C0E51" w:rsidRDefault="008C0E51" w:rsidP="008C0E51">
            <w:pPr>
              <w:pStyle w:val="NormalWeb"/>
              <w:spacing w:before="2" w:after="2"/>
              <w:rPr>
                <w:rFonts w:ascii="Arial" w:hAnsi="Arial" w:cs="Arial"/>
                <w:color w:val="404040" w:themeColor="text1" w:themeTint="BF"/>
                <w:lang w:val="en-US"/>
              </w:rPr>
            </w:pP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CloudFlow 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FP7-I4MS project 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>2016 -- 2017</w:t>
            </w:r>
          </w:p>
          <w:p w14:paraId="685CDE49" w14:textId="568A2975" w:rsidR="006C4A6D" w:rsidRDefault="008C0E51" w:rsidP="008C0E51">
            <w:pPr>
              <w:pStyle w:val="NormalWeb"/>
              <w:spacing w:before="2" w:after="2"/>
              <w:rPr>
                <w:rFonts w:ascii="Arial" w:hAnsi="Arial" w:cs="Arial"/>
                <w:color w:val="404040" w:themeColor="text1" w:themeTint="BF"/>
                <w:lang w:val="en-US"/>
              </w:rPr>
            </w:pP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MACH 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ITEA2 </w:t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="002C6C03">
              <w:rPr>
                <w:rFonts w:ascii="Arial" w:hAnsi="Arial" w:cs="Arial"/>
                <w:color w:val="404040" w:themeColor="text1" w:themeTint="BF"/>
                <w:lang w:val="en-US"/>
              </w:rPr>
              <w:tab/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2015 </w:t>
            </w:r>
            <w:r w:rsidR="000274E2">
              <w:rPr>
                <w:rFonts w:ascii="Arial" w:hAnsi="Arial" w:cs="Arial"/>
                <w:color w:val="404040" w:themeColor="text1" w:themeTint="BF"/>
                <w:lang w:val="en-US"/>
              </w:rPr>
              <w:t>–</w:t>
            </w:r>
            <w:r w:rsidRPr="008C0E51"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 2016</w:t>
            </w:r>
          </w:p>
          <w:p w14:paraId="73F0311D" w14:textId="45A7AB8B" w:rsidR="000274E2" w:rsidRPr="00620F09" w:rsidRDefault="000274E2" w:rsidP="008C0E51">
            <w:pPr>
              <w:pStyle w:val="NormalWeb"/>
              <w:spacing w:before="2" w:after="2"/>
              <w:rPr>
                <w:rFonts w:ascii="Arial" w:hAnsi="Arial" w:cs="Arial"/>
                <w:color w:val="404040" w:themeColor="text1" w:themeTint="BF"/>
                <w:lang w:val="en-US"/>
              </w:rPr>
            </w:pPr>
          </w:p>
        </w:tc>
      </w:tr>
      <w:tr w:rsidR="00D21BAF" w14:paraId="1217C102" w14:textId="77777777" w:rsidTr="00B56BF3">
        <w:trPr>
          <w:cantSplit/>
          <w:trHeight w:val="340"/>
        </w:trPr>
        <w:tc>
          <w:tcPr>
            <w:tcW w:w="2834" w:type="dxa"/>
            <w:shd w:val="clear" w:color="auto" w:fill="auto"/>
          </w:tcPr>
          <w:p w14:paraId="45E42088" w14:textId="276E6102" w:rsidR="008376E2" w:rsidRPr="000274E2" w:rsidRDefault="000274E2" w:rsidP="000274E2">
            <w:pPr>
              <w:pStyle w:val="ECVLeftDetails"/>
              <w:rPr>
                <w:b/>
                <w:bCs/>
                <w:color w:val="767171" w:themeColor="background2" w:themeShade="80"/>
              </w:rPr>
            </w:pPr>
            <w:r w:rsidRPr="00E10FD5">
              <w:rPr>
                <w:b/>
                <w:bCs/>
                <w:color w:val="767171" w:themeColor="background2" w:themeShade="80"/>
              </w:rPr>
              <w:t>Editorial activity</w:t>
            </w:r>
          </w:p>
        </w:tc>
        <w:tc>
          <w:tcPr>
            <w:tcW w:w="7542" w:type="dxa"/>
            <w:shd w:val="clear" w:color="auto" w:fill="auto"/>
            <w:vAlign w:val="center"/>
          </w:tcPr>
          <w:p w14:paraId="11C29EE0" w14:textId="77777777" w:rsidR="00D21BAF" w:rsidRDefault="006814B0" w:rsidP="006814B0">
            <w:pPr>
              <w:pStyle w:val="NormalWeb"/>
              <w:spacing w:before="2" w:after="2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US"/>
              </w:rPr>
              <w:t>Several times Program Committee member of</w:t>
            </w:r>
            <w:r w:rsidRPr="006814B0">
              <w:rPr>
                <w:lang w:val="en-US"/>
              </w:rPr>
              <w:t xml:space="preserve"> </w:t>
            </w:r>
            <w:r w:rsidRPr="006814B0">
              <w:rPr>
                <w:rFonts w:ascii="Arial" w:hAnsi="Arial" w:cs="Arial"/>
                <w:color w:val="404040" w:themeColor="text1" w:themeTint="BF"/>
                <w:lang w:val="en-US"/>
              </w:rPr>
              <w:t>Euromicro International Conference on Parallel, Distributed, and Network-based Processing (PDP)</w:t>
            </w:r>
            <w:r>
              <w:rPr>
                <w:rFonts w:ascii="Arial" w:hAnsi="Arial" w:cs="Arial"/>
                <w:color w:val="404040" w:themeColor="text1" w:themeTint="BF"/>
                <w:lang w:val="en-US"/>
              </w:rPr>
              <w:t xml:space="preserve"> and I</w:t>
            </w:r>
            <w:r w:rsidRPr="006814B0">
              <w:rPr>
                <w:rFonts w:ascii="Arial" w:hAnsi="Arial" w:cs="Arial"/>
                <w:color w:val="404040" w:themeColor="text1" w:themeTint="BF"/>
                <w:lang w:val="en-GB"/>
              </w:rPr>
              <w:t>nternational European Conference on Parallel and Distributed Computing</w:t>
            </w:r>
            <w:r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 (Euro-Par)</w:t>
            </w:r>
          </w:p>
          <w:p w14:paraId="5BC0E4D6" w14:textId="2131E741" w:rsidR="00F86E01" w:rsidRPr="006814B0" w:rsidRDefault="00F86E01" w:rsidP="006814B0">
            <w:pPr>
              <w:pStyle w:val="NormalWeb"/>
              <w:spacing w:before="2" w:after="2"/>
              <w:rPr>
                <w:rFonts w:ascii="Symbol" w:hAnsi="Symbol"/>
                <w:color w:val="404040" w:themeColor="text1" w:themeTint="BF"/>
                <w:lang w:val="en-US"/>
              </w:rPr>
            </w:pPr>
          </w:p>
        </w:tc>
      </w:tr>
      <w:tr w:rsidR="00B24A49" w14:paraId="26DCA65B" w14:textId="77777777" w:rsidTr="00B56BF3">
        <w:trPr>
          <w:cantSplit/>
          <w:trHeight w:val="255"/>
        </w:trPr>
        <w:tc>
          <w:tcPr>
            <w:tcW w:w="2834" w:type="dxa"/>
            <w:shd w:val="clear" w:color="auto" w:fill="auto"/>
          </w:tcPr>
          <w:p w14:paraId="34542658" w14:textId="77777777" w:rsidR="00B24A49" w:rsidRDefault="00041ABB" w:rsidP="007F5E65">
            <w:pPr>
              <w:pStyle w:val="ECVLeftDetails"/>
              <w:rPr>
                <w:b/>
                <w:bCs/>
                <w:color w:val="767171" w:themeColor="background2" w:themeShade="80"/>
              </w:rPr>
            </w:pPr>
            <w:r w:rsidRPr="00ED2826">
              <w:rPr>
                <w:b/>
                <w:bCs/>
                <w:color w:val="767171" w:themeColor="background2" w:themeShade="80"/>
              </w:rPr>
              <w:t>Invited presentations</w:t>
            </w:r>
          </w:p>
          <w:p w14:paraId="1B4FD5CA" w14:textId="77777777" w:rsidR="008376E2" w:rsidRPr="00ED2826" w:rsidRDefault="008376E2" w:rsidP="007F5E65">
            <w:pPr>
              <w:pStyle w:val="ECVLeftDetails"/>
              <w:rPr>
                <w:b/>
                <w:bCs/>
                <w:color w:val="767171" w:themeColor="background2" w:themeShade="80"/>
              </w:rPr>
            </w:pPr>
          </w:p>
        </w:tc>
        <w:tc>
          <w:tcPr>
            <w:tcW w:w="7542" w:type="dxa"/>
            <w:shd w:val="clear" w:color="auto" w:fill="auto"/>
          </w:tcPr>
          <w:p w14:paraId="335BA072" w14:textId="77777777" w:rsidR="00D135A7" w:rsidRPr="00D135A7" w:rsidRDefault="00000000" w:rsidP="00D135A7">
            <w:pPr>
              <w:pStyle w:val="ECVSectionDetails"/>
              <w:rPr>
                <w:sz w:val="20"/>
                <w:szCs w:val="20"/>
                <w:lang w:val="en-IT"/>
              </w:rPr>
            </w:pPr>
            <w:hyperlink r:id="rId23" w:tgtFrame="_blank" w:history="1">
              <w:r w:rsidR="00D135A7" w:rsidRPr="00D135A7">
                <w:rPr>
                  <w:rStyle w:val="Hyperlink"/>
                  <w:sz w:val="20"/>
                  <w:szCs w:val="20"/>
                  <w:lang w:val="en-IT"/>
                </w:rPr>
                <w:t>Machine Learning – Current Challenges and Opportunities for Neuroprosthetics</w:t>
              </w:r>
            </w:hyperlink>
          </w:p>
          <w:p w14:paraId="5D26F52D" w14:textId="77777777" w:rsidR="00D135A7" w:rsidRPr="00D135A7" w:rsidRDefault="00D135A7" w:rsidP="00D135A7">
            <w:pPr>
              <w:pStyle w:val="ECVSectionDetails"/>
              <w:rPr>
                <w:sz w:val="20"/>
                <w:szCs w:val="20"/>
                <w:lang w:val="en-IT"/>
              </w:rPr>
            </w:pPr>
            <w:r w:rsidRPr="00D135A7">
              <w:rPr>
                <w:sz w:val="20"/>
                <w:szCs w:val="20"/>
                <w:lang w:val="en-IT"/>
              </w:rPr>
              <w:t>November 22nd, 2022 – B-Cratos project monthly focus webinars</w:t>
            </w:r>
          </w:p>
          <w:p w14:paraId="3A98AF4B" w14:textId="77777777" w:rsidR="00D135A7" w:rsidRPr="00D135A7" w:rsidRDefault="00000000" w:rsidP="00D135A7">
            <w:pPr>
              <w:pStyle w:val="ECVSectionDetails"/>
              <w:rPr>
                <w:sz w:val="20"/>
                <w:szCs w:val="20"/>
                <w:lang w:val="en-IT"/>
              </w:rPr>
            </w:pPr>
            <w:hyperlink r:id="rId24" w:tgtFrame="_blank" w:history="1">
              <w:r w:rsidR="00D135A7" w:rsidRPr="00D135A7">
                <w:rPr>
                  <w:rStyle w:val="Hyperlink"/>
                  <w:sz w:val="20"/>
                  <w:szCs w:val="20"/>
                  <w:lang w:val="en-IT"/>
                </w:rPr>
                <w:t>Graph Coloring with Neutral Atoms</w:t>
              </w:r>
            </w:hyperlink>
          </w:p>
          <w:p w14:paraId="0E8991F6" w14:textId="77777777" w:rsidR="00D135A7" w:rsidRPr="00D135A7" w:rsidRDefault="00D135A7" w:rsidP="00D135A7">
            <w:pPr>
              <w:pStyle w:val="ECVSectionDetails"/>
              <w:rPr>
                <w:sz w:val="20"/>
                <w:szCs w:val="20"/>
                <w:lang w:val="en-IT"/>
              </w:rPr>
            </w:pPr>
            <w:r w:rsidRPr="00D135A7">
              <w:rPr>
                <w:sz w:val="20"/>
                <w:szCs w:val="20"/>
                <w:lang w:val="en-IT"/>
              </w:rPr>
              <w:t>February 17th, 2022 – 18th Advanced School on Parallel Computing, CINECA</w:t>
            </w:r>
          </w:p>
          <w:p w14:paraId="4EB1494E" w14:textId="77777777" w:rsidR="00D135A7" w:rsidRPr="00D135A7" w:rsidRDefault="00000000" w:rsidP="00D135A7">
            <w:pPr>
              <w:pStyle w:val="ECVSectionDetails"/>
              <w:rPr>
                <w:sz w:val="20"/>
                <w:szCs w:val="20"/>
                <w:lang w:val="en-IT"/>
              </w:rPr>
            </w:pPr>
            <w:hyperlink r:id="rId25" w:tgtFrame="_blank" w:history="1">
              <w:r w:rsidR="00D135A7" w:rsidRPr="00D135A7">
                <w:rPr>
                  <w:rStyle w:val="Hyperlink"/>
                  <w:sz w:val="20"/>
                  <w:szCs w:val="20"/>
                  <w:lang w:val="en-IT"/>
                </w:rPr>
                <w:t>Quantum Computing: A hype-avoiding introduction</w:t>
              </w:r>
            </w:hyperlink>
          </w:p>
          <w:p w14:paraId="60C9555C" w14:textId="18757D15" w:rsidR="00B24A49" w:rsidRPr="00D135A7" w:rsidRDefault="00D135A7" w:rsidP="007F5E65">
            <w:pPr>
              <w:pStyle w:val="ECVSectionDetails"/>
              <w:rPr>
                <w:sz w:val="20"/>
                <w:szCs w:val="20"/>
                <w:lang w:val="en-IT"/>
              </w:rPr>
            </w:pPr>
            <w:r w:rsidRPr="00D135A7">
              <w:rPr>
                <w:sz w:val="20"/>
                <w:szCs w:val="20"/>
                <w:lang w:val="en-IT"/>
              </w:rPr>
              <w:t>June 7th, 2021 – University of Torino, Parallel Computing Seminars</w:t>
            </w:r>
          </w:p>
        </w:tc>
      </w:tr>
    </w:tbl>
    <w:p w14:paraId="53B9E8A6" w14:textId="77777777"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 w14:paraId="6C965197" w14:textId="77777777">
        <w:trPr>
          <w:cantSplit/>
          <w:trHeight w:val="170"/>
        </w:trPr>
        <w:tc>
          <w:tcPr>
            <w:tcW w:w="2835" w:type="dxa"/>
            <w:shd w:val="clear" w:color="auto" w:fill="auto"/>
          </w:tcPr>
          <w:p w14:paraId="1E1EFD93" w14:textId="77777777" w:rsidR="006C4A6D" w:rsidRPr="00591102" w:rsidRDefault="006C4A6D">
            <w:pPr>
              <w:pStyle w:val="ECVLeftHeading"/>
              <w:rPr>
                <w:b/>
                <w:bCs/>
                <w:color w:val="767171" w:themeColor="background2" w:themeShade="80"/>
              </w:rPr>
            </w:pPr>
            <w:r w:rsidRPr="00591102">
              <w:rPr>
                <w:b/>
                <w:bCs/>
                <w:caps w:val="0"/>
                <w:color w:val="767171" w:themeColor="background2" w:themeShade="8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25F2BF01" w14:textId="77777777" w:rsidR="006C4A6D" w:rsidRDefault="00591102">
            <w:pPr>
              <w:pStyle w:val="ECVBlueBox"/>
            </w:pPr>
            <w:r>
              <w:rPr>
                <w:noProof/>
              </w:rPr>
              <w:drawing>
                <wp:inline distT="0" distB="0" distL="0" distR="0" wp14:anchorId="4885000A" wp14:editId="315F55A7">
                  <wp:extent cx="4786630" cy="8763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6630" cy="876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14:paraId="5DC511F4" w14:textId="77777777"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:rsidRPr="00415A29" w14:paraId="468050D8" w14:textId="77777777">
        <w:trPr>
          <w:cantSplit/>
          <w:trHeight w:val="170"/>
        </w:trPr>
        <w:tc>
          <w:tcPr>
            <w:tcW w:w="2834" w:type="dxa"/>
            <w:shd w:val="clear" w:color="auto" w:fill="auto"/>
          </w:tcPr>
          <w:p w14:paraId="6C4EA078" w14:textId="77777777" w:rsidR="006C4A6D" w:rsidRPr="00BA40B1" w:rsidRDefault="006C4A6D">
            <w:pPr>
              <w:pStyle w:val="ECVLeftDetails"/>
              <w:rPr>
                <w:b/>
                <w:bCs/>
                <w:color w:val="767171" w:themeColor="background2" w:themeShade="80"/>
              </w:rPr>
            </w:pPr>
            <w:r w:rsidRPr="00BA40B1">
              <w:rPr>
                <w:b/>
                <w:bCs/>
                <w:color w:val="767171" w:themeColor="background2" w:themeShade="80"/>
              </w:rPr>
              <w:t>Publications</w:t>
            </w:r>
          </w:p>
          <w:p w14:paraId="1F6F0BD7" w14:textId="77777777" w:rsidR="006C4A6D" w:rsidRDefault="006C4A6D">
            <w:pPr>
              <w:pStyle w:val="ECVLeftDetails"/>
            </w:pPr>
          </w:p>
        </w:tc>
        <w:tc>
          <w:tcPr>
            <w:tcW w:w="7542" w:type="dxa"/>
            <w:shd w:val="clear" w:color="auto" w:fill="auto"/>
          </w:tcPr>
          <w:p w14:paraId="1101E0CD" w14:textId="066A13EE" w:rsidR="00C44DC2" w:rsidRDefault="00C44DC2" w:rsidP="00722B51">
            <w:pPr>
              <w:widowControl/>
              <w:suppressAutoHyphens w:val="0"/>
              <w:rPr>
                <w:rFonts w:cs="Arial"/>
                <w:color w:val="1C1C1C"/>
                <w:sz w:val="20"/>
                <w:szCs w:val="20"/>
              </w:rPr>
            </w:pPr>
            <w:r>
              <w:rPr>
                <w:rFonts w:cs="Arial"/>
                <w:color w:val="1C1C1C"/>
                <w:sz w:val="20"/>
                <w:szCs w:val="20"/>
              </w:rPr>
              <w:t>2 publications on peer-reviewed journals; 13 publications on pee</w:t>
            </w:r>
            <w:r w:rsidR="003616E3">
              <w:rPr>
                <w:rFonts w:cs="Arial"/>
                <w:color w:val="1C1C1C"/>
                <w:sz w:val="20"/>
                <w:szCs w:val="20"/>
              </w:rPr>
              <w:t>r</w:t>
            </w:r>
            <w:r>
              <w:rPr>
                <w:rFonts w:cs="Arial"/>
                <w:color w:val="1C1C1C"/>
                <w:sz w:val="20"/>
                <w:szCs w:val="20"/>
              </w:rPr>
              <w:t>-reviewed conference proceedings</w:t>
            </w:r>
          </w:p>
          <w:p w14:paraId="1509C779" w14:textId="6CF915C0" w:rsidR="003C5E7F" w:rsidRDefault="003C5E7F" w:rsidP="00722B51">
            <w:pPr>
              <w:widowControl/>
              <w:suppressAutoHyphens w:val="0"/>
              <w:rPr>
                <w:rFonts w:cs="Arial"/>
                <w:color w:val="1C1C1C"/>
                <w:sz w:val="20"/>
                <w:szCs w:val="20"/>
              </w:rPr>
            </w:pPr>
            <w:r>
              <w:rPr>
                <w:rFonts w:cs="Arial"/>
                <w:color w:val="1C1C1C"/>
                <w:sz w:val="20"/>
                <w:szCs w:val="20"/>
              </w:rPr>
              <w:t xml:space="preserve">60 citations; </w:t>
            </w:r>
            <w:r w:rsidR="004F11A3">
              <w:rPr>
                <w:rFonts w:cs="Arial"/>
                <w:color w:val="1C1C1C"/>
                <w:sz w:val="20"/>
                <w:szCs w:val="20"/>
              </w:rPr>
              <w:t>H-index 4 (scopus)</w:t>
            </w:r>
          </w:p>
          <w:p w14:paraId="4969CA83" w14:textId="23A19997" w:rsidR="004F11A3" w:rsidRDefault="00EE2068" w:rsidP="00722B51">
            <w:pPr>
              <w:widowControl/>
              <w:suppressAutoHyphens w:val="0"/>
              <w:rPr>
                <w:rFonts w:cs="Arial"/>
                <w:color w:val="1C1C1C"/>
                <w:sz w:val="20"/>
                <w:szCs w:val="20"/>
              </w:rPr>
            </w:pPr>
            <w:r>
              <w:rPr>
                <w:rFonts w:cs="Arial"/>
                <w:color w:val="1C1C1C"/>
                <w:sz w:val="20"/>
                <w:szCs w:val="20"/>
              </w:rPr>
              <w:t>90 citations; H-index 5 (google scholar)</w:t>
            </w:r>
          </w:p>
          <w:p w14:paraId="13E8A0D1" w14:textId="77777777" w:rsidR="001B73CB" w:rsidRPr="00442A8D" w:rsidRDefault="001B73CB" w:rsidP="00010756">
            <w:pPr>
              <w:rPr>
                <w:rStyle w:val="docsum-authors"/>
                <w:sz w:val="20"/>
                <w:szCs w:val="20"/>
                <w:lang w:val="en-US"/>
              </w:rPr>
            </w:pPr>
          </w:p>
          <w:p w14:paraId="415D5031" w14:textId="77777777" w:rsidR="00C44DC2" w:rsidRDefault="00C44DC2" w:rsidP="00C44DC2">
            <w:r>
              <w:t xml:space="preserve">C. Vercellino, A. Scionti, G. Varavallo, P. Viviani, G. Vitali, and O. Terzo, “A machine learning approach for an HPC use case: The jobs queuing time prediction,” </w:t>
            </w:r>
            <w:r>
              <w:rPr>
                <w:i/>
                <w:iCs/>
              </w:rPr>
              <w:t>Future Generation Computer Systems</w:t>
            </w:r>
            <w:r>
              <w:t xml:space="preserve">, 2023, doi: </w:t>
            </w:r>
            <w:hyperlink r:id="rId26" w:history="1">
              <w:r>
                <w:rPr>
                  <w:rStyle w:val="Hyperlink"/>
                </w:rPr>
                <w:t>https://doi.org/10.1016/j.future.2023.01.020</w:t>
              </w:r>
            </w:hyperlink>
            <w:r>
              <w:t>.</w:t>
            </w:r>
          </w:p>
          <w:p w14:paraId="33DA4D1B" w14:textId="0FF94B89" w:rsidR="00C44DC2" w:rsidRDefault="00C44DC2" w:rsidP="00C44DC2">
            <w:pPr>
              <w:jc w:val="right"/>
            </w:pPr>
          </w:p>
          <w:p w14:paraId="58CCCE76" w14:textId="77777777" w:rsidR="00C44DC2" w:rsidRDefault="00C44DC2" w:rsidP="00C44DC2">
            <w:r>
              <w:t xml:space="preserve">P. Savio </w:t>
            </w:r>
            <w:r>
              <w:rPr>
                <w:i/>
                <w:iCs/>
              </w:rPr>
              <w:t>et al.</w:t>
            </w:r>
            <w:r>
              <w:t xml:space="preserve">, “Accelerating legacy applications with spatial computing devices,” </w:t>
            </w:r>
            <w:r>
              <w:rPr>
                <w:i/>
                <w:iCs/>
              </w:rPr>
              <w:t>J Supercomput</w:t>
            </w:r>
            <w:r>
              <w:t xml:space="preserve">, Nov. 2022, doi: </w:t>
            </w:r>
            <w:hyperlink r:id="rId27" w:history="1">
              <w:r>
                <w:rPr>
                  <w:rStyle w:val="Hyperlink"/>
                </w:rPr>
                <w:t>10.1007/s11227-022-04925-2</w:t>
              </w:r>
            </w:hyperlink>
            <w:r>
              <w:t>.</w:t>
            </w:r>
          </w:p>
          <w:p w14:paraId="441973E9" w14:textId="3592090D" w:rsidR="00C44DC2" w:rsidRDefault="00C44DC2" w:rsidP="00C44DC2">
            <w:pPr>
              <w:jc w:val="right"/>
            </w:pPr>
          </w:p>
          <w:p w14:paraId="1F8092D4" w14:textId="77777777" w:rsidR="00C44DC2" w:rsidRDefault="00C44DC2" w:rsidP="00C44DC2">
            <w:r>
              <w:t xml:space="preserve">C. Vercellino </w:t>
            </w:r>
            <w:r>
              <w:rPr>
                <w:i/>
                <w:iCs/>
              </w:rPr>
              <w:t>et al.</w:t>
            </w:r>
            <w:r>
              <w:t xml:space="preserve">, “Neural-powered unit disk graph embedding: qubits connectivity for some QUBO problems,” in </w:t>
            </w:r>
            <w:r>
              <w:rPr>
                <w:i/>
                <w:iCs/>
              </w:rPr>
              <w:t>2022 IEEE International Conference on Quantum Computing and Engineering (QCE)</w:t>
            </w:r>
            <w:r>
              <w:t xml:space="preserve">, Broomfield, CO, USA: IEEE, Sep. 2022, pp. 186–196. doi: </w:t>
            </w:r>
            <w:hyperlink r:id="rId28" w:history="1">
              <w:r>
                <w:rPr>
                  <w:rStyle w:val="Hyperlink"/>
                </w:rPr>
                <w:t>10.1109/QCE53715.2022.00038</w:t>
              </w:r>
            </w:hyperlink>
            <w:r>
              <w:t>.</w:t>
            </w:r>
          </w:p>
          <w:p w14:paraId="228D990C" w14:textId="574C7860" w:rsidR="00C44DC2" w:rsidRDefault="00C44DC2" w:rsidP="00C44DC2">
            <w:pPr>
              <w:jc w:val="right"/>
            </w:pPr>
          </w:p>
          <w:p w14:paraId="2D352685" w14:textId="77777777" w:rsidR="00C44DC2" w:rsidRDefault="00C44DC2" w:rsidP="00C44DC2">
            <w:r>
              <w:t xml:space="preserve">A. Scionti </w:t>
            </w:r>
            <w:r>
              <w:rPr>
                <w:i/>
                <w:iCs/>
              </w:rPr>
              <w:t>et al.</w:t>
            </w:r>
            <w:r>
              <w:t xml:space="preserve">, “Distributed HPC Resources Orchestration for Supporting Large-Scale Workflow Execution,” in </w:t>
            </w:r>
            <w:r>
              <w:rPr>
                <w:i/>
                <w:iCs/>
              </w:rPr>
              <w:t>HPC, Big Data, and AI Convergence Towards Exascale: Challenge and Vision</w:t>
            </w:r>
            <w:r>
              <w:t xml:space="preserve">, 1st ed.New York: CRC Press, 2022, p. 23. doi: </w:t>
            </w:r>
            <w:hyperlink r:id="rId29" w:history="1">
              <w:r>
                <w:rPr>
                  <w:rStyle w:val="Hyperlink"/>
                </w:rPr>
                <w:t>10.1201/9781003176664</w:t>
              </w:r>
            </w:hyperlink>
            <w:r>
              <w:t>.</w:t>
            </w:r>
          </w:p>
          <w:p w14:paraId="6B1388E4" w14:textId="69B3A5B4" w:rsidR="00C44DC2" w:rsidRDefault="00C44DC2" w:rsidP="00C44DC2">
            <w:pPr>
              <w:jc w:val="right"/>
            </w:pPr>
          </w:p>
          <w:p w14:paraId="67778517" w14:textId="77777777" w:rsidR="00C44DC2" w:rsidRDefault="00C44DC2" w:rsidP="00C44DC2">
            <w:r>
              <w:t xml:space="preserve">P. Viviani, G. Vitali, D. Lengani, A. Scionti, C. Vercellino, and O. Terzo, “Taming Multi-node Accelerated Analytics: An Experience in Porting MATLAB to Scale with Python,” in </w:t>
            </w:r>
            <w:r>
              <w:rPr>
                <w:i/>
                <w:iCs/>
              </w:rPr>
              <w:t>Complex, Intelligent and Software Intensive Systems</w:t>
            </w:r>
            <w:r>
              <w:t xml:space="preserve">, L. Barolli, Ed., in Lecture Notes in Networks and Systems, vol. 497. Cham: Springer International Publishing, 2022, pp. 200–210. doi: </w:t>
            </w:r>
            <w:hyperlink r:id="rId30" w:history="1">
              <w:r>
                <w:rPr>
                  <w:rStyle w:val="Hyperlink"/>
                </w:rPr>
                <w:t>10.1007/978-3-031-08812-4_20</w:t>
              </w:r>
            </w:hyperlink>
            <w:r>
              <w:t>.</w:t>
            </w:r>
          </w:p>
          <w:p w14:paraId="6F39C3B4" w14:textId="336F2BDC" w:rsidR="00C44DC2" w:rsidRDefault="00C44DC2" w:rsidP="00C44DC2">
            <w:pPr>
              <w:jc w:val="right"/>
            </w:pPr>
          </w:p>
          <w:p w14:paraId="1615D65E" w14:textId="77777777" w:rsidR="00C44DC2" w:rsidRDefault="00C44DC2" w:rsidP="00C44DC2">
            <w:r>
              <w:t xml:space="preserve">G. Vitali </w:t>
            </w:r>
            <w:r>
              <w:rPr>
                <w:i/>
                <w:iCs/>
              </w:rPr>
              <w:t>et al.</w:t>
            </w:r>
            <w:r>
              <w:t xml:space="preserve">, “Towards Optimal Graph Coloring Using Rydberg Atoms,” in </w:t>
            </w:r>
            <w:r>
              <w:rPr>
                <w:i/>
                <w:iCs/>
              </w:rPr>
              <w:t>The International Conference for High Performance Computing, Networking, Storage, and Analysis, Research posters</w:t>
            </w:r>
            <w:r>
              <w:t xml:space="preserve">, 2021. [Online]. Available: </w:t>
            </w:r>
            <w:hyperlink r:id="rId31" w:history="1">
              <w:r>
                <w:rPr>
                  <w:rStyle w:val="Hyperlink"/>
                </w:rPr>
                <w:t>https://sc21.supercomputing.org/proceedings/tech_poster/tech_poster_pages/rpost113.html</w:t>
              </w:r>
            </w:hyperlink>
          </w:p>
          <w:p w14:paraId="5ECD7EEE" w14:textId="363A1C33" w:rsidR="00C44DC2" w:rsidRDefault="00C44DC2" w:rsidP="00C44DC2">
            <w:pPr>
              <w:jc w:val="right"/>
            </w:pPr>
          </w:p>
          <w:p w14:paraId="0C8B65CD" w14:textId="77777777" w:rsidR="00C44DC2" w:rsidRDefault="00C44DC2" w:rsidP="00C44DC2">
            <w:r>
              <w:t xml:space="preserve">P. Viviani, M. Drocco, D. Baccega, I. Colonnelli, and M. Aldinucci, “Deep Learning at Scale,” in </w:t>
            </w:r>
            <w:r>
              <w:rPr>
                <w:i/>
                <w:iCs/>
              </w:rPr>
              <w:t>Proc. of 27th Euromicro Intl. Conference on Parallel Distributed and network-based Processing (PDP)</w:t>
            </w:r>
            <w:r>
              <w:t xml:space="preserve">, Pavia, Italy: IEEE, 2019, pp. 124–131. doi: </w:t>
            </w:r>
            <w:hyperlink r:id="rId32" w:history="1">
              <w:r>
                <w:rPr>
                  <w:rStyle w:val="Hyperlink"/>
                </w:rPr>
                <w:t>10.1109/EMPDP.2019.8671552</w:t>
              </w:r>
            </w:hyperlink>
            <w:r>
              <w:t>.</w:t>
            </w:r>
          </w:p>
          <w:p w14:paraId="5ACD2E2E" w14:textId="538F05F4" w:rsidR="00C44DC2" w:rsidRDefault="00C44DC2" w:rsidP="00C44DC2">
            <w:pPr>
              <w:jc w:val="right"/>
            </w:pPr>
          </w:p>
          <w:p w14:paraId="0C718A35" w14:textId="77777777" w:rsidR="00C44DC2" w:rsidRDefault="00C44DC2" w:rsidP="00C44DC2">
            <w:r>
              <w:t xml:space="preserve">V. Reniers, D. Van Landuyt, P. Viviani, B. Lagaisse, R. Lombardi, and W. Joosen, “Analysis of Architectural Variants for Auditable Blockchain-based Private Data Sharing,” in </w:t>
            </w:r>
            <w:r>
              <w:rPr>
                <w:i/>
                <w:iCs/>
              </w:rPr>
              <w:t>Proceedings of the 34th ACM/SIGAPP Symposium on Applied Computing</w:t>
            </w:r>
            <w:r>
              <w:t xml:space="preserve">, in SAC ’19. New York, NY, USA: ACM, 2019, pp. 346–354. doi: </w:t>
            </w:r>
            <w:hyperlink r:id="rId33" w:history="1">
              <w:r>
                <w:rPr>
                  <w:rStyle w:val="Hyperlink"/>
                </w:rPr>
                <w:t>10.1145/3297280.3297316</w:t>
              </w:r>
            </w:hyperlink>
            <w:r>
              <w:t>.</w:t>
            </w:r>
          </w:p>
          <w:p w14:paraId="7ACFD184" w14:textId="163D6DB0" w:rsidR="00C44DC2" w:rsidRDefault="00C44DC2" w:rsidP="00C44DC2">
            <w:pPr>
              <w:jc w:val="right"/>
            </w:pPr>
          </w:p>
          <w:p w14:paraId="11A5B2FC" w14:textId="77777777" w:rsidR="00C44DC2" w:rsidRDefault="00C44DC2" w:rsidP="00C44DC2">
            <w:r>
              <w:t xml:space="preserve">M. Drocco, P. Viviani, I. Colonnelli, M. Aldinucci, and M. Grangetto, “Accelerating spectral graph analysis through wavefronts of linear algebra operations,” in </w:t>
            </w:r>
            <w:r>
              <w:rPr>
                <w:i/>
                <w:iCs/>
              </w:rPr>
              <w:t>Proc. of 27th Euromicro Intl. Conference on Parallel Distributed and network-based Processing (PDP)</w:t>
            </w:r>
            <w:r>
              <w:t xml:space="preserve">, Pavia, Italy: IEEE, 2019, pp. 9–16. doi: </w:t>
            </w:r>
            <w:hyperlink r:id="rId34" w:history="1">
              <w:r>
                <w:rPr>
                  <w:rStyle w:val="Hyperlink"/>
                </w:rPr>
                <w:t>10.1109/EMPDP.2019.8671640</w:t>
              </w:r>
            </w:hyperlink>
            <w:r>
              <w:t>.</w:t>
            </w:r>
          </w:p>
          <w:p w14:paraId="1CD0351B" w14:textId="70191239" w:rsidR="00C44DC2" w:rsidRDefault="00C44DC2" w:rsidP="00C44DC2">
            <w:pPr>
              <w:jc w:val="right"/>
            </w:pPr>
          </w:p>
          <w:p w14:paraId="7A921230" w14:textId="77777777" w:rsidR="00C44DC2" w:rsidRDefault="00C44DC2" w:rsidP="00C44DC2">
            <w:r>
              <w:t xml:space="preserve">P. Viviani, M. Aldinucci, M. Torquati, and R. d’lppolito, “Multiple back-end support for the armadillo linear algebra interface,” in </w:t>
            </w:r>
            <w:r>
              <w:rPr>
                <w:i/>
                <w:iCs/>
              </w:rPr>
              <w:t>Proceedings of the Symposium on Applied Computing</w:t>
            </w:r>
            <w:r>
              <w:t xml:space="preserve">, Marrakech Morocco: ACM, Apr. 2017, pp. 1566–1573. doi: </w:t>
            </w:r>
            <w:hyperlink r:id="rId35" w:history="1">
              <w:r>
                <w:rPr>
                  <w:rStyle w:val="Hyperlink"/>
                </w:rPr>
                <w:t>10.1145/3019612.3019743</w:t>
              </w:r>
            </w:hyperlink>
            <w:r>
              <w:t>.</w:t>
            </w:r>
          </w:p>
          <w:p w14:paraId="5E6E3F54" w14:textId="77777777" w:rsidR="00C44DC2" w:rsidRPr="00010756" w:rsidRDefault="00C44DC2" w:rsidP="00010756">
            <w:pPr>
              <w:rPr>
                <w:rFonts w:cs="Arial"/>
                <w:color w:val="000000" w:themeColor="text1"/>
                <w:szCs w:val="18"/>
              </w:rPr>
            </w:pPr>
          </w:p>
        </w:tc>
      </w:tr>
    </w:tbl>
    <w:p w14:paraId="43AA5007" w14:textId="77777777" w:rsidR="006C4A6D" w:rsidRPr="00415A29" w:rsidRDefault="006C4A6D">
      <w:pPr>
        <w:pStyle w:val="ECVText"/>
        <w:rPr>
          <w:lang w:val="en-US"/>
        </w:rPr>
      </w:pPr>
    </w:p>
    <w:sectPr w:rsidR="006C4A6D" w:rsidRPr="00415A29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38E0B" w14:textId="77777777" w:rsidR="00DE0AFE" w:rsidRDefault="00DE0AFE">
      <w:r>
        <w:separator/>
      </w:r>
    </w:p>
  </w:endnote>
  <w:endnote w:type="continuationSeparator" w:id="0">
    <w:p w14:paraId="75AB54A6" w14:textId="77777777" w:rsidR="00DE0AFE" w:rsidRDefault="00DE0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swiss"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5C948" w14:textId="77777777" w:rsidR="006C4A6D" w:rsidRPr="00591102" w:rsidRDefault="00591102">
    <w:pPr>
      <w:pStyle w:val="Footer"/>
      <w:tabs>
        <w:tab w:val="clear" w:pos="10205"/>
        <w:tab w:val="left" w:pos="2835"/>
        <w:tab w:val="right" w:pos="10375"/>
      </w:tabs>
      <w:autoSpaceDE w:val="0"/>
      <w:rPr>
        <w:color w:val="767171" w:themeColor="background2" w:themeShade="80"/>
        <w:lang w:val="fr-BE"/>
      </w:rPr>
    </w:pPr>
    <w:r w:rsidRPr="00591102">
      <w:rPr>
        <w:rFonts w:ascii="ArialMT" w:eastAsia="ArialMT" w:hAnsi="ArialMT" w:cs="ArialMT"/>
        <w:color w:val="767171" w:themeColor="background2" w:themeShade="80"/>
        <w:sz w:val="14"/>
        <w:szCs w:val="14"/>
        <w:lang w:val="en-US"/>
      </w:rPr>
      <w:t>According to law 679/2016 of the Regulation of the European Parliament of 27th April 2016, I hereby express my consent to process and use my data provided in this CV</w:t>
    </w:r>
    <w:r w:rsidR="006C4A6D" w:rsidRPr="001021B8">
      <w:rPr>
        <w:rFonts w:ascii="ArialMT" w:eastAsia="ArialMT" w:hAnsi="ArialMT" w:cs="ArialMT"/>
        <w:sz w:val="14"/>
        <w:szCs w:val="14"/>
        <w:lang w:val="fr-BE"/>
      </w:rPr>
      <w:tab/>
    </w:r>
    <w:r w:rsidR="006C4A6D" w:rsidRPr="00591102">
      <w:rPr>
        <w:rFonts w:ascii="ArialMT" w:eastAsia="ArialMT" w:hAnsi="ArialMT" w:cs="ArialMT"/>
        <w:color w:val="767171" w:themeColor="background2" w:themeShade="80"/>
        <w:sz w:val="14"/>
        <w:szCs w:val="14"/>
        <w:lang w:val="fr-BE"/>
      </w:rPr>
      <w:t xml:space="preserve">Page </w:t>
    </w:r>
    <w:r w:rsidR="006C4A6D" w:rsidRPr="00591102">
      <w:rPr>
        <w:rFonts w:eastAsia="ArialMT" w:cs="ArialMT"/>
        <w:color w:val="767171" w:themeColor="background2" w:themeShade="80"/>
        <w:sz w:val="14"/>
        <w:szCs w:val="14"/>
      </w:rPr>
      <w:fldChar w:fldCharType="begin"/>
    </w:r>
    <w:r w:rsidR="006C4A6D" w:rsidRPr="00591102">
      <w:rPr>
        <w:rFonts w:eastAsia="ArialMT" w:cs="ArialMT"/>
        <w:color w:val="767171" w:themeColor="background2" w:themeShade="80"/>
        <w:sz w:val="14"/>
        <w:szCs w:val="14"/>
        <w:lang w:val="fr-BE"/>
      </w:rPr>
      <w:instrText xml:space="preserve"> PAGE </w:instrText>
    </w:r>
    <w:r w:rsidR="006C4A6D" w:rsidRPr="00591102">
      <w:rPr>
        <w:rFonts w:eastAsia="ArialMT" w:cs="ArialMT"/>
        <w:color w:val="767171" w:themeColor="background2" w:themeShade="80"/>
        <w:sz w:val="14"/>
        <w:szCs w:val="14"/>
      </w:rPr>
      <w:fldChar w:fldCharType="separate"/>
    </w:r>
    <w:r w:rsidR="00E94B48" w:rsidRPr="00591102">
      <w:rPr>
        <w:rFonts w:eastAsia="ArialMT" w:cs="ArialMT"/>
        <w:noProof/>
        <w:color w:val="767171" w:themeColor="background2" w:themeShade="80"/>
        <w:sz w:val="14"/>
        <w:szCs w:val="14"/>
        <w:lang w:val="fr-BE"/>
      </w:rPr>
      <w:t>2</w:t>
    </w:r>
    <w:r w:rsidR="006C4A6D" w:rsidRPr="00591102">
      <w:rPr>
        <w:rFonts w:eastAsia="ArialMT" w:cs="ArialMT"/>
        <w:color w:val="767171" w:themeColor="background2" w:themeShade="80"/>
        <w:sz w:val="14"/>
        <w:szCs w:val="14"/>
      </w:rPr>
      <w:fldChar w:fldCharType="end"/>
    </w:r>
    <w:r w:rsidR="006C4A6D" w:rsidRPr="00591102">
      <w:rPr>
        <w:rFonts w:ascii="ArialMT" w:eastAsia="ArialMT" w:hAnsi="ArialMT" w:cs="ArialMT"/>
        <w:color w:val="767171" w:themeColor="background2" w:themeShade="80"/>
        <w:sz w:val="14"/>
        <w:szCs w:val="14"/>
        <w:lang w:val="fr-BE"/>
      </w:rPr>
      <w:t xml:space="preserve"> / </w:t>
    </w:r>
    <w:r w:rsidR="006C4A6D" w:rsidRPr="00591102">
      <w:rPr>
        <w:rFonts w:eastAsia="ArialMT" w:cs="ArialMT"/>
        <w:color w:val="767171" w:themeColor="background2" w:themeShade="80"/>
        <w:sz w:val="14"/>
        <w:szCs w:val="14"/>
      </w:rPr>
      <w:fldChar w:fldCharType="begin"/>
    </w:r>
    <w:r w:rsidR="006C4A6D" w:rsidRPr="00591102">
      <w:rPr>
        <w:rFonts w:eastAsia="ArialMT" w:cs="ArialMT"/>
        <w:color w:val="767171" w:themeColor="background2" w:themeShade="80"/>
        <w:sz w:val="14"/>
        <w:szCs w:val="14"/>
        <w:lang w:val="fr-BE"/>
      </w:rPr>
      <w:instrText xml:space="preserve"> NUMPAGES </w:instrText>
    </w:r>
    <w:r w:rsidR="006C4A6D" w:rsidRPr="00591102">
      <w:rPr>
        <w:rFonts w:eastAsia="ArialMT" w:cs="ArialMT"/>
        <w:color w:val="767171" w:themeColor="background2" w:themeShade="80"/>
        <w:sz w:val="14"/>
        <w:szCs w:val="14"/>
      </w:rPr>
      <w:fldChar w:fldCharType="separate"/>
    </w:r>
    <w:r w:rsidR="00E94B48" w:rsidRPr="00591102">
      <w:rPr>
        <w:rFonts w:eastAsia="ArialMT" w:cs="ArialMT"/>
        <w:noProof/>
        <w:color w:val="767171" w:themeColor="background2" w:themeShade="80"/>
        <w:sz w:val="14"/>
        <w:szCs w:val="14"/>
        <w:lang w:val="fr-BE"/>
      </w:rPr>
      <w:t>2</w:t>
    </w:r>
    <w:r w:rsidR="006C4A6D" w:rsidRPr="00591102">
      <w:rPr>
        <w:rFonts w:eastAsia="ArialMT" w:cs="ArialMT"/>
        <w:color w:val="767171" w:themeColor="background2" w:themeShade="80"/>
        <w:sz w:val="14"/>
        <w:szCs w:val="14"/>
      </w:rPr>
      <w:fldChar w:fldCharType="end"/>
    </w:r>
    <w:r w:rsidR="006C4A6D" w:rsidRPr="00591102">
      <w:rPr>
        <w:rFonts w:ascii="ArialMT" w:eastAsia="ArialMT" w:hAnsi="ArialMT" w:cs="ArialMT"/>
        <w:color w:val="767171" w:themeColor="background2" w:themeShade="80"/>
        <w:sz w:val="14"/>
        <w:szCs w:val="14"/>
        <w:lang w:val="fr-B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C74F7" w14:textId="77777777" w:rsidR="006C4A6D" w:rsidRPr="00591102" w:rsidRDefault="00591102">
    <w:pPr>
      <w:pStyle w:val="Footer"/>
      <w:tabs>
        <w:tab w:val="clear" w:pos="10205"/>
        <w:tab w:val="left" w:pos="2835"/>
        <w:tab w:val="right" w:pos="10375"/>
      </w:tabs>
      <w:autoSpaceDE w:val="0"/>
      <w:rPr>
        <w:color w:val="767171" w:themeColor="background2" w:themeShade="80"/>
        <w:lang w:val="fr-BE"/>
      </w:rPr>
    </w:pPr>
    <w:r w:rsidRPr="00591102">
      <w:rPr>
        <w:rFonts w:ascii="ArialMT" w:eastAsia="ArialMT" w:hAnsi="ArialMT" w:cs="ArialMT"/>
        <w:color w:val="767171"/>
        <w:sz w:val="14"/>
        <w:szCs w:val="14"/>
        <w:lang w:val="en-US"/>
      </w:rPr>
      <w:t>According to law 679/2016 of the Regulation of the European Parliament of 27th April 2016, I hereby express my consent to process and use my data provided in this CV</w:t>
    </w:r>
    <w:r w:rsidR="006C4A6D" w:rsidRPr="001021B8">
      <w:rPr>
        <w:rFonts w:ascii="ArialMT" w:eastAsia="ArialMT" w:hAnsi="ArialMT" w:cs="ArialMT"/>
        <w:sz w:val="14"/>
        <w:szCs w:val="14"/>
        <w:lang w:val="fr-BE"/>
      </w:rPr>
      <w:tab/>
    </w:r>
    <w:r w:rsidR="006C4A6D" w:rsidRPr="00591102">
      <w:rPr>
        <w:rFonts w:ascii="ArialMT" w:eastAsia="ArialMT" w:hAnsi="ArialMT" w:cs="ArialMT"/>
        <w:color w:val="767171" w:themeColor="background2" w:themeShade="80"/>
        <w:sz w:val="14"/>
        <w:szCs w:val="14"/>
        <w:lang w:val="fr-BE"/>
      </w:rPr>
      <w:t xml:space="preserve">Page </w:t>
    </w:r>
    <w:r w:rsidR="006C4A6D" w:rsidRPr="00591102">
      <w:rPr>
        <w:rFonts w:eastAsia="ArialMT" w:cs="ArialMT"/>
        <w:color w:val="767171" w:themeColor="background2" w:themeShade="80"/>
        <w:sz w:val="14"/>
        <w:szCs w:val="14"/>
      </w:rPr>
      <w:fldChar w:fldCharType="begin"/>
    </w:r>
    <w:r w:rsidR="006C4A6D" w:rsidRPr="00591102">
      <w:rPr>
        <w:rFonts w:eastAsia="ArialMT" w:cs="ArialMT"/>
        <w:color w:val="767171" w:themeColor="background2" w:themeShade="80"/>
        <w:sz w:val="14"/>
        <w:szCs w:val="14"/>
        <w:lang w:val="fr-BE"/>
      </w:rPr>
      <w:instrText xml:space="preserve"> PAGE </w:instrText>
    </w:r>
    <w:r w:rsidR="006C4A6D" w:rsidRPr="00591102">
      <w:rPr>
        <w:rFonts w:eastAsia="ArialMT" w:cs="ArialMT"/>
        <w:color w:val="767171" w:themeColor="background2" w:themeShade="80"/>
        <w:sz w:val="14"/>
        <w:szCs w:val="14"/>
      </w:rPr>
      <w:fldChar w:fldCharType="separate"/>
    </w:r>
    <w:r w:rsidR="00E94B48" w:rsidRPr="00591102">
      <w:rPr>
        <w:rFonts w:eastAsia="ArialMT" w:cs="ArialMT"/>
        <w:noProof/>
        <w:color w:val="767171" w:themeColor="background2" w:themeShade="80"/>
        <w:sz w:val="14"/>
        <w:szCs w:val="14"/>
        <w:lang w:val="fr-BE"/>
      </w:rPr>
      <w:t>1</w:t>
    </w:r>
    <w:r w:rsidR="006C4A6D" w:rsidRPr="00591102">
      <w:rPr>
        <w:rFonts w:eastAsia="ArialMT" w:cs="ArialMT"/>
        <w:color w:val="767171" w:themeColor="background2" w:themeShade="80"/>
        <w:sz w:val="14"/>
        <w:szCs w:val="14"/>
      </w:rPr>
      <w:fldChar w:fldCharType="end"/>
    </w:r>
    <w:r w:rsidR="006C4A6D" w:rsidRPr="00591102">
      <w:rPr>
        <w:rFonts w:ascii="ArialMT" w:eastAsia="ArialMT" w:hAnsi="ArialMT" w:cs="ArialMT"/>
        <w:color w:val="767171" w:themeColor="background2" w:themeShade="80"/>
        <w:sz w:val="14"/>
        <w:szCs w:val="14"/>
        <w:lang w:val="fr-BE"/>
      </w:rPr>
      <w:t xml:space="preserve"> / </w:t>
    </w:r>
    <w:r w:rsidR="006C4A6D" w:rsidRPr="00591102">
      <w:rPr>
        <w:rFonts w:eastAsia="ArialMT" w:cs="ArialMT"/>
        <w:color w:val="767171" w:themeColor="background2" w:themeShade="80"/>
        <w:sz w:val="14"/>
        <w:szCs w:val="14"/>
      </w:rPr>
      <w:fldChar w:fldCharType="begin"/>
    </w:r>
    <w:r w:rsidR="006C4A6D" w:rsidRPr="00591102">
      <w:rPr>
        <w:rFonts w:eastAsia="ArialMT" w:cs="ArialMT"/>
        <w:color w:val="767171" w:themeColor="background2" w:themeShade="80"/>
        <w:sz w:val="14"/>
        <w:szCs w:val="14"/>
        <w:lang w:val="fr-BE"/>
      </w:rPr>
      <w:instrText xml:space="preserve"> NUMPAGES </w:instrText>
    </w:r>
    <w:r w:rsidR="006C4A6D" w:rsidRPr="00591102">
      <w:rPr>
        <w:rFonts w:eastAsia="ArialMT" w:cs="ArialMT"/>
        <w:color w:val="767171" w:themeColor="background2" w:themeShade="80"/>
        <w:sz w:val="14"/>
        <w:szCs w:val="14"/>
      </w:rPr>
      <w:fldChar w:fldCharType="separate"/>
    </w:r>
    <w:r w:rsidR="00E94B48" w:rsidRPr="00591102">
      <w:rPr>
        <w:rFonts w:eastAsia="ArialMT" w:cs="ArialMT"/>
        <w:noProof/>
        <w:color w:val="767171" w:themeColor="background2" w:themeShade="80"/>
        <w:sz w:val="14"/>
        <w:szCs w:val="14"/>
        <w:lang w:val="fr-BE"/>
      </w:rPr>
      <w:t>2</w:t>
    </w:r>
    <w:r w:rsidR="006C4A6D" w:rsidRPr="00591102">
      <w:rPr>
        <w:rFonts w:eastAsia="ArialMT" w:cs="ArialMT"/>
        <w:color w:val="767171" w:themeColor="background2" w:themeShade="80"/>
        <w:sz w:val="14"/>
        <w:szCs w:val="14"/>
      </w:rPr>
      <w:fldChar w:fldCharType="end"/>
    </w:r>
    <w:r w:rsidR="006C4A6D" w:rsidRPr="00591102">
      <w:rPr>
        <w:rFonts w:ascii="ArialMT" w:eastAsia="ArialMT" w:hAnsi="ArialMT" w:cs="ArialMT"/>
        <w:color w:val="767171" w:themeColor="background2" w:themeShade="80"/>
        <w:sz w:val="14"/>
        <w:szCs w:val="14"/>
        <w:lang w:val="fr-BE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3A6B5" w14:textId="77777777" w:rsidR="00271DE7" w:rsidRDefault="00271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4CF18" w14:textId="77777777" w:rsidR="00DE0AFE" w:rsidRDefault="00DE0AFE">
      <w:r>
        <w:separator/>
      </w:r>
    </w:p>
  </w:footnote>
  <w:footnote w:type="continuationSeparator" w:id="0">
    <w:p w14:paraId="17D2BAA4" w14:textId="77777777" w:rsidR="00DE0AFE" w:rsidRDefault="00DE0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62084" w14:textId="77777777" w:rsidR="006C4A6D" w:rsidRPr="0006100B" w:rsidRDefault="006C4A6D">
    <w:pPr>
      <w:pStyle w:val="ECVCurriculumVitaeNextPages"/>
      <w:rPr>
        <w:color w:val="767171" w:themeColor="background2" w:themeShade="80"/>
      </w:rPr>
    </w:pPr>
    <w:r>
      <w:t xml:space="preserve"> </w:t>
    </w:r>
    <w:r>
      <w:tab/>
    </w:r>
    <w:r>
      <w:rPr>
        <w:szCs w:val="20"/>
      </w:rPr>
      <w:tab/>
      <w:t xml:space="preserve"> </w:t>
    </w:r>
    <w:r w:rsidRPr="0006100B">
      <w:rPr>
        <w:color w:val="767171" w:themeColor="background2" w:themeShade="80"/>
        <w:szCs w:val="20"/>
      </w:rPr>
      <w:t>Replace with First name(s) Surname(s)</w:t>
    </w:r>
    <w:r w:rsidRPr="0006100B">
      <w:rPr>
        <w:color w:val="767171" w:themeColor="background2" w:themeShade="8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D39A9" w14:textId="77777777" w:rsidR="006C4A6D" w:rsidRDefault="006C4A6D">
    <w:pPr>
      <w:pStyle w:val="ECVCurriculumVitaeNextPages"/>
    </w:pPr>
    <w:r>
      <w:t xml:space="preserve"> </w:t>
    </w:r>
    <w:r>
      <w:tab/>
    </w:r>
    <w:r>
      <w:rPr>
        <w:szCs w:val="20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37568" w14:textId="77777777" w:rsidR="00271DE7" w:rsidRDefault="00271D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376133BE"/>
    <w:multiLevelType w:val="hybridMultilevel"/>
    <w:tmpl w:val="62164C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A5239"/>
    <w:multiLevelType w:val="multilevel"/>
    <w:tmpl w:val="4C16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0E15A3"/>
    <w:multiLevelType w:val="hybridMultilevel"/>
    <w:tmpl w:val="82D217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A788D"/>
    <w:multiLevelType w:val="multilevel"/>
    <w:tmpl w:val="340A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BE71E5"/>
    <w:multiLevelType w:val="multilevel"/>
    <w:tmpl w:val="67F0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6395785">
    <w:abstractNumId w:val="0"/>
  </w:num>
  <w:num w:numId="2" w16cid:durableId="1731490602">
    <w:abstractNumId w:val="1"/>
  </w:num>
  <w:num w:numId="3" w16cid:durableId="420832237">
    <w:abstractNumId w:val="3"/>
  </w:num>
  <w:num w:numId="4" w16cid:durableId="1274551338">
    <w:abstractNumId w:val="6"/>
  </w:num>
  <w:num w:numId="5" w16cid:durableId="695692377">
    <w:abstractNumId w:val="5"/>
  </w:num>
  <w:num w:numId="6" w16cid:durableId="1845902310">
    <w:abstractNumId w:val="2"/>
  </w:num>
  <w:num w:numId="7" w16cid:durableId="634339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283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98"/>
    <w:rsid w:val="0000035C"/>
    <w:rsid w:val="000048C1"/>
    <w:rsid w:val="00010360"/>
    <w:rsid w:val="00010756"/>
    <w:rsid w:val="000274E2"/>
    <w:rsid w:val="00027F55"/>
    <w:rsid w:val="00030ABF"/>
    <w:rsid w:val="0003342A"/>
    <w:rsid w:val="00041ABB"/>
    <w:rsid w:val="000442CB"/>
    <w:rsid w:val="0006100B"/>
    <w:rsid w:val="00061F9F"/>
    <w:rsid w:val="000725CB"/>
    <w:rsid w:val="000A5F9F"/>
    <w:rsid w:val="000B58E5"/>
    <w:rsid w:val="000E4FE9"/>
    <w:rsid w:val="000F00B1"/>
    <w:rsid w:val="000F01A3"/>
    <w:rsid w:val="001021B8"/>
    <w:rsid w:val="00144604"/>
    <w:rsid w:val="00144EBF"/>
    <w:rsid w:val="001808D0"/>
    <w:rsid w:val="00183DD5"/>
    <w:rsid w:val="001A0930"/>
    <w:rsid w:val="001B73CB"/>
    <w:rsid w:val="001E64C4"/>
    <w:rsid w:val="001E676C"/>
    <w:rsid w:val="002421FA"/>
    <w:rsid w:val="00271DE7"/>
    <w:rsid w:val="00281CD4"/>
    <w:rsid w:val="002C6336"/>
    <w:rsid w:val="002C6C03"/>
    <w:rsid w:val="002D019B"/>
    <w:rsid w:val="002E35B9"/>
    <w:rsid w:val="002F0385"/>
    <w:rsid w:val="00305DD7"/>
    <w:rsid w:val="003117BB"/>
    <w:rsid w:val="003401F9"/>
    <w:rsid w:val="003437D4"/>
    <w:rsid w:val="003616E3"/>
    <w:rsid w:val="00377FCC"/>
    <w:rsid w:val="003A07D6"/>
    <w:rsid w:val="003B6025"/>
    <w:rsid w:val="003C5E7F"/>
    <w:rsid w:val="003D00C7"/>
    <w:rsid w:val="003D5006"/>
    <w:rsid w:val="003E532B"/>
    <w:rsid w:val="003F3027"/>
    <w:rsid w:val="004026C6"/>
    <w:rsid w:val="0040382F"/>
    <w:rsid w:val="00415A29"/>
    <w:rsid w:val="00417592"/>
    <w:rsid w:val="004309F5"/>
    <w:rsid w:val="00442A8D"/>
    <w:rsid w:val="00460A1C"/>
    <w:rsid w:val="00471A1B"/>
    <w:rsid w:val="00482AE0"/>
    <w:rsid w:val="004A72C3"/>
    <w:rsid w:val="004B0700"/>
    <w:rsid w:val="004C2235"/>
    <w:rsid w:val="004D6CAD"/>
    <w:rsid w:val="004F11A3"/>
    <w:rsid w:val="00501805"/>
    <w:rsid w:val="00502A2B"/>
    <w:rsid w:val="0051637B"/>
    <w:rsid w:val="00561250"/>
    <w:rsid w:val="00563B23"/>
    <w:rsid w:val="00582B8F"/>
    <w:rsid w:val="00586D2D"/>
    <w:rsid w:val="00587666"/>
    <w:rsid w:val="00591102"/>
    <w:rsid w:val="005D3671"/>
    <w:rsid w:val="005E4240"/>
    <w:rsid w:val="00620F09"/>
    <w:rsid w:val="00626A70"/>
    <w:rsid w:val="00653D89"/>
    <w:rsid w:val="00662655"/>
    <w:rsid w:val="006814B0"/>
    <w:rsid w:val="00687076"/>
    <w:rsid w:val="00695551"/>
    <w:rsid w:val="00697624"/>
    <w:rsid w:val="006A31D1"/>
    <w:rsid w:val="006C2BE6"/>
    <w:rsid w:val="006C4A6D"/>
    <w:rsid w:val="006E6E46"/>
    <w:rsid w:val="006F109A"/>
    <w:rsid w:val="00722B51"/>
    <w:rsid w:val="00723B7B"/>
    <w:rsid w:val="00750974"/>
    <w:rsid w:val="00751FDF"/>
    <w:rsid w:val="00756550"/>
    <w:rsid w:val="00770947"/>
    <w:rsid w:val="007775CD"/>
    <w:rsid w:val="00785D22"/>
    <w:rsid w:val="007A15D6"/>
    <w:rsid w:val="007C07ED"/>
    <w:rsid w:val="007C37FC"/>
    <w:rsid w:val="007E6A03"/>
    <w:rsid w:val="008007B7"/>
    <w:rsid w:val="008032D5"/>
    <w:rsid w:val="00836936"/>
    <w:rsid w:val="008376E2"/>
    <w:rsid w:val="00840AFE"/>
    <w:rsid w:val="0084175C"/>
    <w:rsid w:val="008527AF"/>
    <w:rsid w:val="00860408"/>
    <w:rsid w:val="00863985"/>
    <w:rsid w:val="00876E01"/>
    <w:rsid w:val="008B3631"/>
    <w:rsid w:val="008C0E51"/>
    <w:rsid w:val="008D6CB3"/>
    <w:rsid w:val="008E4865"/>
    <w:rsid w:val="009006CF"/>
    <w:rsid w:val="00904264"/>
    <w:rsid w:val="0093067E"/>
    <w:rsid w:val="00955849"/>
    <w:rsid w:val="009829D6"/>
    <w:rsid w:val="009B0B48"/>
    <w:rsid w:val="009C552B"/>
    <w:rsid w:val="009D1EE3"/>
    <w:rsid w:val="009D25BA"/>
    <w:rsid w:val="009E7BB1"/>
    <w:rsid w:val="009F61BD"/>
    <w:rsid w:val="00A27D88"/>
    <w:rsid w:val="00A35A1C"/>
    <w:rsid w:val="00A35C0B"/>
    <w:rsid w:val="00A42FAF"/>
    <w:rsid w:val="00A7242B"/>
    <w:rsid w:val="00A848DE"/>
    <w:rsid w:val="00A94239"/>
    <w:rsid w:val="00A97976"/>
    <w:rsid w:val="00AB15BA"/>
    <w:rsid w:val="00AD449D"/>
    <w:rsid w:val="00AD5202"/>
    <w:rsid w:val="00AE0B40"/>
    <w:rsid w:val="00AE2C4B"/>
    <w:rsid w:val="00AE4EF3"/>
    <w:rsid w:val="00AE6E03"/>
    <w:rsid w:val="00AF0C52"/>
    <w:rsid w:val="00AF156E"/>
    <w:rsid w:val="00B24A49"/>
    <w:rsid w:val="00B26857"/>
    <w:rsid w:val="00B50C24"/>
    <w:rsid w:val="00B55BF8"/>
    <w:rsid w:val="00B56BF3"/>
    <w:rsid w:val="00B618A6"/>
    <w:rsid w:val="00B677A7"/>
    <w:rsid w:val="00BA40B1"/>
    <w:rsid w:val="00BA7604"/>
    <w:rsid w:val="00BD64BA"/>
    <w:rsid w:val="00BD7FBA"/>
    <w:rsid w:val="00BE220D"/>
    <w:rsid w:val="00BE7309"/>
    <w:rsid w:val="00BF3389"/>
    <w:rsid w:val="00C006AA"/>
    <w:rsid w:val="00C022E7"/>
    <w:rsid w:val="00C024E6"/>
    <w:rsid w:val="00C03CDB"/>
    <w:rsid w:val="00C1275D"/>
    <w:rsid w:val="00C14DE1"/>
    <w:rsid w:val="00C20DB7"/>
    <w:rsid w:val="00C44DC2"/>
    <w:rsid w:val="00C5110F"/>
    <w:rsid w:val="00C51B83"/>
    <w:rsid w:val="00C54933"/>
    <w:rsid w:val="00C602D9"/>
    <w:rsid w:val="00C614BA"/>
    <w:rsid w:val="00C91DF8"/>
    <w:rsid w:val="00C95A9D"/>
    <w:rsid w:val="00CA419F"/>
    <w:rsid w:val="00CA4DE8"/>
    <w:rsid w:val="00CB5EE9"/>
    <w:rsid w:val="00CD4A3A"/>
    <w:rsid w:val="00CD7740"/>
    <w:rsid w:val="00CE1A95"/>
    <w:rsid w:val="00D00250"/>
    <w:rsid w:val="00D05F2F"/>
    <w:rsid w:val="00D11A51"/>
    <w:rsid w:val="00D135A7"/>
    <w:rsid w:val="00D15C02"/>
    <w:rsid w:val="00D21BAF"/>
    <w:rsid w:val="00D35735"/>
    <w:rsid w:val="00D41CCA"/>
    <w:rsid w:val="00D47C44"/>
    <w:rsid w:val="00D80E48"/>
    <w:rsid w:val="00D959B8"/>
    <w:rsid w:val="00DA1AB8"/>
    <w:rsid w:val="00DE035D"/>
    <w:rsid w:val="00DE0AFE"/>
    <w:rsid w:val="00E06F57"/>
    <w:rsid w:val="00E10FD5"/>
    <w:rsid w:val="00E131FD"/>
    <w:rsid w:val="00E146D2"/>
    <w:rsid w:val="00E23B48"/>
    <w:rsid w:val="00E24A54"/>
    <w:rsid w:val="00E44408"/>
    <w:rsid w:val="00E62E69"/>
    <w:rsid w:val="00E74FFA"/>
    <w:rsid w:val="00E808D6"/>
    <w:rsid w:val="00E81F8C"/>
    <w:rsid w:val="00E94B48"/>
    <w:rsid w:val="00EA7475"/>
    <w:rsid w:val="00EC6A5F"/>
    <w:rsid w:val="00ED2826"/>
    <w:rsid w:val="00ED2E2B"/>
    <w:rsid w:val="00ED3866"/>
    <w:rsid w:val="00EE2068"/>
    <w:rsid w:val="00EF24AB"/>
    <w:rsid w:val="00EF4B43"/>
    <w:rsid w:val="00EF6DBD"/>
    <w:rsid w:val="00F0544C"/>
    <w:rsid w:val="00F13C5F"/>
    <w:rsid w:val="00F17C98"/>
    <w:rsid w:val="00F44DA9"/>
    <w:rsid w:val="00F5065F"/>
    <w:rsid w:val="00F632B4"/>
    <w:rsid w:val="00F65566"/>
    <w:rsid w:val="00F66AE3"/>
    <w:rsid w:val="00F768D8"/>
    <w:rsid w:val="00F81233"/>
    <w:rsid w:val="00F83611"/>
    <w:rsid w:val="00F86E01"/>
    <w:rsid w:val="00FA4E75"/>
    <w:rsid w:val="00FB449B"/>
    <w:rsid w:val="00FD5BE6"/>
    <w:rsid w:val="00FE0C92"/>
    <w:rsid w:val="00FF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3FFCB1C3"/>
  <w15:chartTrackingRefBased/>
  <w15:docId w15:val="{D6DC3B55-88B8-440E-BF2F-F83648DA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hi-I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5A7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paragraph" w:customStyle="1" w:styleId="EuropassSectionDetails">
    <w:name w:val="Europass_SectionDetails"/>
    <w:basedOn w:val="Normal"/>
    <w:pPr>
      <w:suppressLineNumbers/>
      <w:autoSpaceDE w:val="0"/>
      <w:spacing w:before="28" w:after="56" w:line="100" w:lineRule="atLeast"/>
    </w:pPr>
    <w:rPr>
      <w:sz w:val="18"/>
    </w:rPr>
  </w:style>
  <w:style w:type="table" w:styleId="TableGrid">
    <w:name w:val="Table Grid"/>
    <w:basedOn w:val="TableNormal"/>
    <w:uiPriority w:val="59"/>
    <w:rsid w:val="00E14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20DB7"/>
    <w:rPr>
      <w:color w:val="605E5C"/>
      <w:shd w:val="clear" w:color="auto" w:fill="E1DFDD"/>
    </w:rPr>
  </w:style>
  <w:style w:type="character" w:customStyle="1" w:styleId="docsum-authors">
    <w:name w:val="docsum-authors"/>
    <w:basedOn w:val="DefaultParagraphFont"/>
    <w:rsid w:val="00AE6E03"/>
  </w:style>
  <w:style w:type="character" w:customStyle="1" w:styleId="apple-converted-space">
    <w:name w:val="apple-converted-space"/>
    <w:basedOn w:val="DefaultParagraphFont"/>
    <w:rsid w:val="00AE6E03"/>
  </w:style>
  <w:style w:type="character" w:customStyle="1" w:styleId="docsum-journal-citation">
    <w:name w:val="docsum-journal-citation"/>
    <w:basedOn w:val="DefaultParagraphFont"/>
    <w:rsid w:val="00AE6E03"/>
  </w:style>
  <w:style w:type="character" w:styleId="Emphasis">
    <w:name w:val="Emphasis"/>
    <w:basedOn w:val="DefaultParagraphFont"/>
    <w:uiPriority w:val="20"/>
    <w:qFormat/>
    <w:rsid w:val="00415A29"/>
    <w:rPr>
      <w:i/>
      <w:iCs/>
    </w:rPr>
  </w:style>
  <w:style w:type="paragraph" w:styleId="NormalWeb">
    <w:name w:val="Normal (Web)"/>
    <w:basedOn w:val="Normal"/>
    <w:uiPriority w:val="99"/>
    <w:rsid w:val="00876E01"/>
    <w:pPr>
      <w:widowControl/>
      <w:suppressAutoHyphens w:val="0"/>
      <w:spacing w:beforeLines="1" w:afterLines="1"/>
    </w:pPr>
    <w:rPr>
      <w:rFonts w:ascii="Times" w:eastAsia="Times New Roman" w:hAnsi="Times" w:cs="Times New Roman"/>
      <w:color w:val="auto"/>
      <w:spacing w:val="0"/>
      <w:kern w:val="0"/>
      <w:sz w:val="20"/>
      <w:szCs w:val="20"/>
      <w:lang w:val="it-IT" w:eastAsia="it-IT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5A7"/>
    <w:rPr>
      <w:rFonts w:asciiTheme="majorHAnsi" w:eastAsiaTheme="majorEastAsia" w:hAnsiTheme="majorHAnsi" w:cs="Mangal"/>
      <w:color w:val="1F3763" w:themeColor="accent1" w:themeShade="7F"/>
      <w:spacing w:val="-6"/>
      <w:kern w:val="1"/>
      <w:sz w:val="24"/>
      <w:szCs w:val="21"/>
      <w:lang w:val="en-GB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5000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264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552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462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090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006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9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698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774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8647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03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9297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3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508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811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2046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3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8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54984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464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3235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9530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180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752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2431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4613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7588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2272">
                  <w:marLeft w:val="60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0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scholar.google.com/citations?user=utq5LYAAAAAJ&amp;hl=it" TargetMode="External"/><Relationship Id="rId26" Type="http://schemas.openxmlformats.org/officeDocument/2006/relationships/hyperlink" Target="https://doi.org/10.1016/j.future.2023.01.020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linksfoundation.com/en/" TargetMode="External"/><Relationship Id="rId34" Type="http://schemas.openxmlformats.org/officeDocument/2006/relationships/hyperlink" Target="https://doi.org/10.1109/EMPDP.2019.8671640" TargetMode="External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paoloviviani.github.io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doi.org/10.1201/9781003176664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events.prace-ri.eu/event/1327/" TargetMode="External"/><Relationship Id="rId32" Type="http://schemas.openxmlformats.org/officeDocument/2006/relationships/hyperlink" Target="https://doi.org/10.1109/EMPDP.2019.8671552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hyperlink" Target="https://www.b-cratos.eu/events/" TargetMode="External"/><Relationship Id="rId28" Type="http://schemas.openxmlformats.org/officeDocument/2006/relationships/hyperlink" Target="https://doi.org/10.1109/QCE53715.2022.00038" TargetMode="External"/><Relationship Id="rId36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hyperlink" Target="https://www.scopus.com/authid/detail.uri?authorId=57194565548" TargetMode="External"/><Relationship Id="rId31" Type="http://schemas.openxmlformats.org/officeDocument/2006/relationships/hyperlink" Target="https://sc21.supercomputing.org/proceedings/tech_poster/tech_poster_pages/rpost113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paolo.viviani@linksfoundation.com" TargetMode="External"/><Relationship Id="rId22" Type="http://schemas.openxmlformats.org/officeDocument/2006/relationships/hyperlink" Target="https://www.noesissolutions.com" TargetMode="External"/><Relationship Id="rId27" Type="http://schemas.openxmlformats.org/officeDocument/2006/relationships/hyperlink" Target="https://doi.org/10.1007/s11227-022-04925-2" TargetMode="External"/><Relationship Id="rId30" Type="http://schemas.openxmlformats.org/officeDocument/2006/relationships/hyperlink" Target="https://doi.org/10.1007/978-3-031-08812-4_20" TargetMode="External"/><Relationship Id="rId35" Type="http://schemas.openxmlformats.org/officeDocument/2006/relationships/hyperlink" Target="https://doi.org/10.1145/3019612.3019743" TargetMode="External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hyperlink" Target="https://orcid.org/0000-0001-8947-9481" TargetMode="External"/><Relationship Id="rId25" Type="http://schemas.openxmlformats.org/officeDocument/2006/relationships/hyperlink" Target="https://alpha.di.unito.it/seminars/" TargetMode="External"/><Relationship Id="rId33" Type="http://schemas.openxmlformats.org/officeDocument/2006/relationships/hyperlink" Target="https://doi.org/10.1145/3297280.3297316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169D0EFD69249ABE5E377C9D8B4C8" ma:contentTypeVersion="6" ma:contentTypeDescription="Create a new document." ma:contentTypeScope="" ma:versionID="5aeb0cd11ecbecdd3482504a22f1644a">
  <xsd:schema xmlns:xsd="http://www.w3.org/2001/XMLSchema" xmlns:xs="http://www.w3.org/2001/XMLSchema" xmlns:p="http://schemas.microsoft.com/office/2006/metadata/properties" xmlns:ns2="b1597393-8258-4fcd-96e9-cf7e420831d5" xmlns:ns3="409fb3a4-a6fb-4805-b3ce-85dcc0c4d552" targetNamespace="http://schemas.microsoft.com/office/2006/metadata/properties" ma:root="true" ma:fieldsID="a8c0b4ef05e20af319537d2688b8ff28" ns2:_="" ns3:_="">
    <xsd:import namespace="b1597393-8258-4fcd-96e9-cf7e420831d5"/>
    <xsd:import namespace="409fb3a4-a6fb-4805-b3ce-85dcc0c4d5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97393-8258-4fcd-96e9-cf7e420831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fb3a4-a6fb-4805-b3ce-85dcc0c4d5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09fb3a4-a6fb-4805-b3ce-85dcc0c4d552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050ACBB-A93F-47E4-AC46-95080AC119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597393-8258-4fcd-96e9-cf7e420831d5"/>
    <ds:schemaRef ds:uri="409fb3a4-a6fb-4805-b3ce-85dcc0c4d5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242758-BE1A-43A3-9575-1F51C20DE3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33A6AA-7A44-483C-9452-5EBFF14BD8CA}">
  <ds:schemaRefs>
    <ds:schemaRef ds:uri="http://schemas.microsoft.com/office/2006/metadata/properties"/>
    <ds:schemaRef ds:uri="http://schemas.microsoft.com/office/infopath/2007/PartnerControls"/>
    <ds:schemaRef ds:uri="409fb3a4-a6fb-4805-b3ce-85dcc0c4d5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1122</Words>
  <Characters>6399</Characters>
  <Application>Microsoft Office Word</Application>
  <DocSecurity>0</DocSecurity>
  <Lines>53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7506</CharactersWithSpaces>
  <SharedDoc>false</SharedDoc>
  <HLinks>
    <vt:vector size="12" baseType="variant">
      <vt:variant>
        <vt:i4>7209080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http://europass.cedefop.europa.eu/en/resources/digital-competences</vt:lpwstr>
      </vt:variant>
      <vt:variant>
        <vt:lpwstr/>
      </vt:variant>
      <vt:variant>
        <vt:i4>917518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http://europass.cedefop.europa.eu/en/resources/european-language-levels-cefr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Samuela Berardis</dc:creator>
  <cp:keywords>Europass, CV, Cedefop</cp:keywords>
  <dc:description>Europass CV</dc:description>
  <cp:lastModifiedBy>Paolo Viviani</cp:lastModifiedBy>
  <cp:revision>6</cp:revision>
  <cp:lastPrinted>1899-12-31T23:00:00Z</cp:lastPrinted>
  <dcterms:created xsi:type="dcterms:W3CDTF">2023-06-06T12:48:00Z</dcterms:created>
  <dcterms:modified xsi:type="dcterms:W3CDTF">2023-06-06T12:51:00Z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  <property fmtid="{D5CDD505-2E9C-101B-9397-08002B2CF9AE}" pid="4" name="ContentTypeId">
    <vt:lpwstr>0x010100C50169D0EFD69249ABE5E377C9D8B4C8</vt:lpwstr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