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ascii="楷体-简" w:hAnsi="楷体-简" w:eastAsia="楷体-简" w:cs="楷体-简"/>
          <w:sz w:val="30"/>
          <w:szCs w:val="30"/>
        </w:rPr>
      </w:pPr>
      <w:r>
        <w:rPr>
          <w:rFonts w:hint="eastAsia" w:ascii="楷体-简" w:hAnsi="楷体-简" w:eastAsia="楷体-简" w:cs="楷体-简"/>
          <w:sz w:val="30"/>
          <w:szCs w:val="30"/>
        </w:rPr>
        <w:t>iOS屏幕共享预研</w:t>
      </w:r>
    </w:p>
    <w:p>
      <w:pPr>
        <w:rPr>
          <w:rFonts w:hint="eastAsia" w:ascii="楷体-简" w:hAnsi="楷体-简" w:eastAsia="楷体-简" w:cs="楷体-简"/>
        </w:rPr>
      </w:pP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这里只记录在iOS 12及以上版本的屏幕共享预研，之前版本的信息，后续更新。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想实现屏幕共享，需要用到ReplayKit（iOS 9）框架，且需要创建App Extension进行录制及广播。</w:t>
      </w: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Extension是什么？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楷体-简" w:hAnsi="楷体-简" w:eastAsia="楷体-简" w:cs="楷体-简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"https://juejin.im/post/5acefc0e6fb9a028e1205688"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https://juejin.im/post/5acefc0e6fb9a028e1205688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集成Extension</w:t>
      </w:r>
    </w:p>
    <w:p>
      <w:pPr>
        <w:pStyle w:val="5"/>
        <w:numPr>
          <w:ilvl w:val="0"/>
          <w:numId w:val="2"/>
        </w:numPr>
        <w:ind w:left="425" w:leftChars="0" w:hanging="425" w:firstLineChars="0"/>
        <w:outlineLvl w:val="1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新建target</w:t>
      </w:r>
    </w:p>
    <w:p>
      <w:pPr>
        <w:pStyle w:val="5"/>
        <w:numPr>
          <w:ilvl w:val="0"/>
          <w:numId w:val="0"/>
        </w:numPr>
        <w:ind w:leftChars="0" w:firstLine="420" w:firstLineChars="0"/>
        <w:outlineLvl w:val="9"/>
        <w:rPr>
          <w:rFonts w:hint="default" w:ascii="楷体-简" w:hAnsi="楷体-简" w:eastAsia="楷体-简" w:cs="楷体-简"/>
          <w:u w:val="none"/>
        </w:rPr>
      </w:pPr>
      <w:r>
        <w:rPr>
          <w:rFonts w:hint="default" w:ascii="楷体-简" w:hAnsi="楷体-简" w:eastAsia="楷体-简" w:cs="楷体-简"/>
        </w:rPr>
        <w:t>在现有工程选择File-&gt;New-&gt;Target，选择B</w:t>
      </w:r>
      <w:r>
        <w:rPr>
          <w:rFonts w:hint="default" w:ascii="楷体-简" w:hAnsi="楷体-简" w:eastAsia="楷体-简" w:cs="楷体-简"/>
          <w:u w:val="none"/>
        </w:rPr>
        <w:t>roadcast Upload Extension，如下图:</w:t>
      </w:r>
    </w:p>
    <w:p>
      <w:pPr>
        <w:pStyle w:val="5"/>
        <w:numPr>
          <w:ilvl w:val="0"/>
          <w:numId w:val="0"/>
        </w:numPr>
        <w:outlineLvl w:val="9"/>
        <w:rPr>
          <w:rFonts w:hint="default" w:ascii="楷体-简" w:hAnsi="楷体-简" w:eastAsia="楷体-简" w:cs="楷体-简"/>
          <w:u w:val="none"/>
        </w:rPr>
      </w:pPr>
      <w:r>
        <w:rPr>
          <w:rFonts w:hint="default" w:ascii="楷体-简" w:hAnsi="楷体-简" w:eastAsia="楷体-简" w:cs="楷体-简"/>
          <w:u w:val="none"/>
        </w:rPr>
        <w:drawing>
          <wp:inline distT="0" distB="0" distL="114300" distR="114300">
            <wp:extent cx="5265420" cy="3822700"/>
            <wp:effectExtent l="0" t="0" r="17780" b="12700"/>
            <wp:docPr id="30" name="图片 30" descr="App Extension创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App Extension创建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  <w:u w:val="none"/>
        </w:rPr>
        <w:t>配置好Product Name，Bundle id（在宿主App的基础上加.xxx，目的是为了App Groups，详见配置App Group）单击Finish，就弹出一个框，选择</w:t>
      </w:r>
      <w:r>
        <w:rPr>
          <w:rFonts w:hint="default" w:ascii="楷体-简" w:hAnsi="楷体-简" w:eastAsia="楷体-简" w:cs="楷体-简"/>
        </w:rPr>
        <w:t>Activate，如下图：</w:t>
      </w:r>
    </w:p>
    <w:p>
      <w:pPr>
        <w:pStyle w:val="5"/>
        <w:numPr>
          <w:ilvl w:val="0"/>
          <w:numId w:val="0"/>
        </w:numPr>
        <w:jc w:val="center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drawing>
          <wp:inline distT="0" distB="0" distL="114300" distR="114300">
            <wp:extent cx="3405505" cy="1443355"/>
            <wp:effectExtent l="0" t="0" r="23495" b="4445"/>
            <wp:docPr id="31" name="图片 31" descr="App Extension创建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pp Extension创建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然后你会发现项目里会新增两个目录，如下图：</w:t>
      </w:r>
    </w:p>
    <w:p>
      <w:pPr>
        <w:pStyle w:val="5"/>
        <w:numPr>
          <w:ilvl w:val="0"/>
          <w:numId w:val="0"/>
        </w:numPr>
        <w:jc w:val="center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drawing>
          <wp:inline distT="0" distB="0" distL="114300" distR="114300">
            <wp:extent cx="2272665" cy="1208405"/>
            <wp:effectExtent l="0" t="0" r="13335" b="10795"/>
            <wp:docPr id="32" name="图片 32" descr="App Extension创建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pp Extension创建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jc w:val="left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创建target时，iOS12上可以不选UI是没问题的。</w:t>
      </w:r>
    </w:p>
    <w:p>
      <w:pPr>
        <w:pStyle w:val="5"/>
        <w:numPr>
          <w:ilvl w:val="0"/>
          <w:numId w:val="2"/>
        </w:numPr>
        <w:ind w:left="425" w:leftChars="0" w:hanging="425" w:firstLineChars="0"/>
        <w:jc w:val="left"/>
        <w:outlineLvl w:val="1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RPSystemBroadcastPickerView</w:t>
      </w:r>
    </w:p>
    <w:p>
      <w:pPr>
        <w:pStyle w:val="5"/>
        <w:numPr>
          <w:ilvl w:val="0"/>
          <w:numId w:val="0"/>
        </w:numPr>
        <w:ind w:leftChars="0" w:firstLine="420" w:firstLineChars="0"/>
        <w:jc w:val="left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iOS12之前，用户只能在应用外部启动系统录屏，操作较复杂。iOS12开始，就可以直接在应用内部发起录屏，RPSystemBroadcastPickerView就是用来展示启动录屏界面的入口view，包含一个黑色圆点按钮，点击黑色按钮就会显示系统默认启动录屏界面。通过将该view添加app内部view上，就有操作录屏的能力了，具体实现如下：</w:t>
      </w:r>
    </w:p>
    <w:p>
      <w:pPr>
        <w:pStyle w:val="5"/>
        <w:numPr>
          <w:ilvl w:val="0"/>
          <w:numId w:val="0"/>
        </w:numPr>
        <w:jc w:val="left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drawing>
          <wp:inline distT="0" distB="0" distL="114300" distR="114300">
            <wp:extent cx="5271770" cy="810895"/>
            <wp:effectExtent l="0" t="0" r="11430" b="1905"/>
            <wp:docPr id="21" name="图片 21" descr="DC3D3921-C1DD-4A24-9C2C-2881A26F8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C3D3921-C1DD-4A24-9C2C-2881A26F85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jc w:val="left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短短几行代码就可以启动录屏，但这样的流程还是有点繁琐，用户必须点击黑点才能真正打开启动录屏界面，实际需求往往也是不需要中间黑点按钮点击过程，所以就有了隐藏黑点按钮的需求：首先从RPSystemBroadcastPickerView找到按钮，然后将按钮保存，每次点击，主动触发按钮点击时间，具体实现如下：</w:t>
      </w:r>
    </w:p>
    <w:p>
      <w:pPr>
        <w:pStyle w:val="5"/>
        <w:numPr>
          <w:ilvl w:val="0"/>
          <w:numId w:val="0"/>
        </w:numPr>
        <w:jc w:val="center"/>
        <w:outlineLvl w:val="9"/>
      </w:pPr>
      <w:r>
        <w:drawing>
          <wp:inline distT="0" distB="0" distL="114300" distR="114300">
            <wp:extent cx="2878455" cy="2202815"/>
            <wp:effectExtent l="0" t="0" r="17145" b="698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269865" cy="335915"/>
            <wp:effectExtent l="0" t="0" r="13335" b="1968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jc w:val="left"/>
        <w:outlineLvl w:val="9"/>
        <w:rPr>
          <w:rFonts w:hint="default"/>
        </w:rPr>
      </w:pPr>
      <w:r>
        <w:rPr>
          <w:rFonts w:hint="default"/>
        </w:rPr>
        <w:t>以上代码就完成了弹出启动录屏界面，但这里会有两个问题（详情见问题总结2与3），最终完整代码应该是：</w:t>
      </w:r>
    </w:p>
    <w:p>
      <w:pPr>
        <w:pStyle w:val="5"/>
        <w:numPr>
          <w:ilvl w:val="0"/>
          <w:numId w:val="0"/>
        </w:numPr>
        <w:jc w:val="left"/>
        <w:outlineLvl w:val="9"/>
        <w:rPr>
          <w:rFonts w:hint="default"/>
        </w:rPr>
      </w:pPr>
      <w:r>
        <w:drawing>
          <wp:inline distT="0" distB="0" distL="114300" distR="114300">
            <wp:extent cx="5272405" cy="2340610"/>
            <wp:effectExtent l="0" t="0" r="10795" b="2159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firstLine="420" w:firstLineChars="0"/>
        <w:jc w:val="left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由于可能会多次发起录屏与停止录屏，于是将相关对象通过属性方式来处理存储，就不用每次创建一个新对象。</w:t>
      </w: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配置App Groups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想实现Extension</w:t>
      </w:r>
      <w:r>
        <w:rPr>
          <w:rFonts w:hint="default" w:ascii="楷体-简" w:hAnsi="楷体-简" w:eastAsia="楷体-简" w:cs="楷体-简"/>
        </w:rPr>
        <w:t xml:space="preserve"> App</w:t>
      </w:r>
      <w:r>
        <w:rPr>
          <w:rFonts w:hint="eastAsia" w:ascii="楷体-简" w:hAnsi="楷体-简" w:eastAsia="楷体-简" w:cs="楷体-简"/>
        </w:rPr>
        <w:t>与</w:t>
      </w:r>
      <w:r>
        <w:rPr>
          <w:rFonts w:hint="default" w:ascii="楷体-简" w:hAnsi="楷体-简" w:eastAsia="楷体-简" w:cs="楷体-简"/>
        </w:rPr>
        <w:t xml:space="preserve">Container </w:t>
      </w:r>
      <w:r>
        <w:rPr>
          <w:rFonts w:hint="eastAsia" w:ascii="楷体-简" w:hAnsi="楷体-简" w:eastAsia="楷体-简" w:cs="楷体-简"/>
        </w:rPr>
        <w:t>App间的通信</w:t>
      </w:r>
      <w:r>
        <w:rPr>
          <w:rFonts w:hint="default" w:ascii="楷体-简" w:hAnsi="楷体-简" w:eastAsia="楷体-简" w:cs="楷体-简"/>
        </w:rPr>
        <w:t>（eg：发送开始录屏、停止录屏等通知）</w:t>
      </w:r>
      <w:r>
        <w:rPr>
          <w:rFonts w:hint="eastAsia" w:ascii="楷体-简" w:hAnsi="楷体-简" w:eastAsia="楷体-简" w:cs="楷体-简"/>
        </w:rPr>
        <w:t>、数据交互，可以通过App Groups实现。接下来就看看怎么创建App Group。</w:t>
      </w:r>
    </w:p>
    <w:p>
      <w:pPr>
        <w:pStyle w:val="5"/>
        <w:numPr>
          <w:ilvl w:val="0"/>
          <w:numId w:val="3"/>
        </w:numPr>
        <w:ind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创建App Groups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登录苹果开发者后台，来到证书配置处，选择indentifiers-&gt;点击左上角＋-&gt;选择 App Groups -&gt; 进行App Group相关信息填写（如下图）</w:t>
      </w: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4150" cy="1461135"/>
            <wp:effectExtent l="0" t="0" r="19050" b="12065"/>
            <wp:docPr id="1" name="图片 1" descr="截屏2020-04-09 下午6.21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4-09 下午6.21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以group开头的indentifier，后期不能修改，程序中也会使用到。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创建好之后，就可以在indentifiers的列表里看到刚才创建的App Group。</w:t>
      </w: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6690" cy="1188720"/>
            <wp:effectExtent l="0" t="0" r="16510" b="5080"/>
            <wp:docPr id="2" name="图片 2" descr="截屏2020-04-07 上午10.57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4-07 上午10.57.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创建（编辑）App ID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对于没有创建过App ID的项目，需要新建App ID（此处省略）。如果已经创建过，在App IDs列表里直接找到项目对应的App ID，选择Edit -&gt; 勾选App Groups -&gt; 点击Configure进行配置。</w:t>
      </w: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72405" cy="2502535"/>
            <wp:effectExtent l="0" t="0" r="10795" b="12065"/>
            <wp:docPr id="3" name="图片 3" descr="截屏2020-04-07 上午11.1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4-07 上午11.17.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刚创建的App Group会在列表里，可能还会包含其他App Group，选中刚才创建的App Group。</w:t>
      </w: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7325" cy="3051175"/>
            <wp:effectExtent l="0" t="0" r="15875" b="22225"/>
            <wp:docPr id="4" name="图片 4" descr="3A8D4983-52D1-445E-ACD1-A3B62BC66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A8D4983-52D1-445E-ACD1-A3B62BC6620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配置完后，就能看到该App Groups配置了一个App Group，如下图：</w:t>
      </w: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3515" cy="324485"/>
            <wp:effectExtent l="0" t="0" r="19685" b="5715"/>
            <wp:docPr id="5" name="图片 5" descr="截屏2020-04-07 上午11.18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4-07 上午11.18.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ind w:left="420" w:leftChars="0" w:hanging="420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Provisoning Profiles配置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由于App ID进行了修改，所以证书状态变成了Invalid状态，所以需要重新配置证书。这里省略修改步骤。</w:t>
      </w: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项目配置</w:t>
      </w:r>
    </w:p>
    <w:p>
      <w:p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配置好App Groups之后，需回到项目工程文件进行App Groups配置。</w:t>
      </w:r>
    </w:p>
    <w:p>
      <w:p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6055" cy="1096010"/>
            <wp:effectExtent l="0" t="0" r="17145" b="21590"/>
            <wp:docPr id="6" name="图片 6" descr="截屏2020-04-07 上午11.3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4-07 上午11.30.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按照上图的1-&gt;2-&gt;3-&gt;4步骤之后，会弹出一个新窗口，双击App Groups进行添加（如下图）：</w:t>
      </w:r>
    </w:p>
    <w:p>
      <w:p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6690" cy="1644650"/>
            <wp:effectExtent l="0" t="0" r="16510" b="6350"/>
            <wp:docPr id="7" name="图片 7" descr="截屏2020-04-07 上午11.33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4-07 上午11.33.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添加后，之前在苹果后台创建的App Group会自动同步下来，然后进行勾选，后期有新增App Group，手动刷新。</w:t>
      </w:r>
    </w:p>
    <w:p>
      <w:p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5420" cy="1741170"/>
            <wp:effectExtent l="0" t="0" r="17780" b="11430"/>
            <wp:docPr id="8" name="图片 8" descr="截屏2020-04-07 上午11.3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4-07 上午11.36.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当完成这些配置后，在项目文件夹下会新增一个.entitlements的文件。</w:t>
      </w:r>
    </w:p>
    <w:p>
      <w:p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8595" cy="1007110"/>
            <wp:effectExtent l="0" t="0" r="14605" b="8890"/>
            <wp:docPr id="10" name="图片 10" descr="截屏2020-04-07 上午11.42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4-07 上午11.42.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宿主App与Extension间事件传递</w:t>
      </w:r>
    </w:p>
    <w:p>
      <w:pPr>
        <w:pStyle w:val="5"/>
        <w:numPr>
          <w:ilvl w:val="0"/>
          <w:numId w:val="4"/>
        </w:numPr>
        <w:ind w:left="425" w:leftChars="0" w:hanging="425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CFNotificationCenterGetDarwinNotifyCenter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平时我们发送通知是通过NSNotificationCenter实现，但它仅限于App内部通知，想要跨进程发通知，需要使用CFNotificationCenterRef。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通过CFNotificationCenterGetDarwinNotifyCenter可以拿到CFNotificationCenterRef对象。它的逻辑和NSNotificationCenter差不多，监听者需要进行注册通知，处理通知</w:t>
      </w:r>
      <w:r>
        <w:rPr>
          <w:rFonts w:hint="default" w:ascii="楷体-简" w:hAnsi="楷体-简" w:eastAsia="楷体-简" w:cs="楷体-简"/>
          <w:sz w:val="18"/>
          <w:szCs w:val="18"/>
        </w:rPr>
        <w:t>（回调方法）</w:t>
      </w:r>
      <w:r>
        <w:rPr>
          <w:rFonts w:hint="default" w:ascii="楷体-简" w:hAnsi="楷体-简" w:eastAsia="楷体-简" w:cs="楷体-简"/>
        </w:rPr>
        <w:t>、移除通知，通过identifier来辨别是哪一条通知；发送者只负责发。</w:t>
      </w:r>
    </w:p>
    <w:p>
      <w:pPr>
        <w:pStyle w:val="5"/>
        <w:numPr>
          <w:ilvl w:val="0"/>
          <w:numId w:val="4"/>
        </w:numPr>
        <w:ind w:left="425" w:leftChars="0" w:hanging="425" w:firstLine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发送通知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eastAsia" w:ascii="楷体-简" w:hAnsi="楷体-简" w:eastAsia="楷体-简" w:cs="楷体-简"/>
        </w:rPr>
      </w:pP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6055" cy="754380"/>
            <wp:effectExtent l="0" t="0" r="17145" b="7620"/>
            <wp:docPr id="19" name="图片 19" descr="截屏2020-07-03 下午4.4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7-03 下午4.48.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ind w:left="425" w:leftChars="0" w:hanging="425" w:firstLine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接收通知</w:t>
      </w:r>
    </w:p>
    <w:p>
      <w:pPr>
        <w:pStyle w:val="5"/>
        <w:numPr>
          <w:ilvl w:val="0"/>
          <w:numId w:val="5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需要接收通知，首先得注册这条通知：</w:t>
      </w:r>
    </w:p>
    <w:p>
      <w:pPr>
        <w:pStyle w:val="5"/>
        <w:numPr>
          <w:ilvl w:val="0"/>
          <w:numId w:val="0"/>
        </w:numPr>
        <w:ind w:leftChars="0"/>
        <w:jc w:val="both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7325" cy="1407795"/>
            <wp:effectExtent l="0" t="0" r="15875" b="14605"/>
            <wp:docPr id="20" name="图片 20" descr="截屏2020-07-03 下午4.5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7-03 下午4.58.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5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注册对应事件的通知</w:t>
      </w:r>
    </w:p>
    <w:p>
      <w:pPr>
        <w:pStyle w:val="5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1180465"/>
            <wp:effectExtent l="0" t="0" r="8890" b="133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t>如果该方法是container App和Extentision App都会用到，identifier最好是通过参数传进来，通过for循环一一注册事件。</w:t>
      </w:r>
    </w:p>
    <w:p>
      <w:pPr>
        <w:pStyle w:val="5"/>
        <w:numPr>
          <w:ilvl w:val="0"/>
          <w:numId w:val="5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通知的block回调</w:t>
      </w:r>
    </w:p>
    <w:p>
      <w:pPr>
        <w:pStyle w:val="5"/>
        <w:numPr>
          <w:ilvl w:val="0"/>
          <w:numId w:val="0"/>
        </w:numPr>
      </w:pPr>
      <w:r>
        <w:drawing>
          <wp:inline distT="0" distB="0" distL="114300" distR="114300">
            <wp:extent cx="5273675" cy="1692275"/>
            <wp:effectExtent l="0" t="0" r="9525" b="9525"/>
            <wp:docPr id="16" name="图片 16" descr="045A0BD4-A3B3-4898-9343-5B58458B1A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45A0BD4-A3B3-4898-9343-5B58458B1A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default" w:ascii="楷体-简" w:hAnsi="楷体-简" w:eastAsia="楷体-简" w:cs="楷体-简"/>
        </w:rPr>
        <w:t>当接收到通知时，就会回调这个block，将通知做进一步的转发，将消息分发出去</w:t>
      </w:r>
      <w:r>
        <w:rPr>
          <w:rFonts w:hint="default" w:ascii="楷体-简" w:hAnsi="楷体-简" w:eastAsia="楷体-简" w:cs="楷体-简"/>
          <w:sz w:val="18"/>
          <w:szCs w:val="18"/>
        </w:rPr>
        <w:t>（这里做一层转发的好处就是便于在需要的地方监听需要的消息，所以注册App内部通知，不一定是在注册进程间通知处注册，可以在你需要监听这个通知的地方注册）</w:t>
      </w:r>
      <w:r>
        <w:rPr>
          <w:rFonts w:hint="default" w:ascii="楷体-简" w:hAnsi="楷体-简" w:eastAsia="楷体-简" w:cs="楷体-简"/>
        </w:rPr>
        <w:t>，在App内部发送通知（</w:t>
      </w:r>
      <w:r>
        <w:rPr>
          <w:rFonts w:hint="default" w:ascii="楷体-简" w:hAnsi="楷体-简" w:eastAsia="楷体-简" w:cs="楷体-简"/>
          <w:sz w:val="18"/>
          <w:szCs w:val="18"/>
        </w:rPr>
        <w:t>App内部需通过NSNotificationCenter处理通知）</w:t>
      </w:r>
      <w:r>
        <w:rPr>
          <w:rFonts w:hint="default" w:ascii="楷体-简" w:hAnsi="楷体-简" w:eastAsia="楷体-简" w:cs="楷体-简"/>
        </w:rPr>
        <w:t>。</w:t>
      </w:r>
    </w:p>
    <w:p>
      <w:pPr>
        <w:pStyle w:val="5"/>
        <w:numPr>
          <w:ilvl w:val="0"/>
          <w:numId w:val="5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当不需要时，进行对应事件通知移除</w:t>
      </w:r>
    </w:p>
    <w:p>
      <w:pPr>
        <w:pStyle w:val="5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914400"/>
            <wp:effectExtent l="0" t="0" r="15875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9865" cy="925195"/>
            <wp:effectExtent l="0" t="0" r="13335" b="1460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宿主App与Extension间数据传递</w:t>
      </w:r>
    </w:p>
    <w:p>
      <w:pPr>
        <w:pStyle w:val="5"/>
        <w:numPr>
          <w:ilvl w:val="0"/>
          <w:numId w:val="6"/>
        </w:numPr>
        <w:ind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数据共享方式（共享内存传数据）</w:t>
      </w:r>
    </w:p>
    <w:p>
      <w:pPr>
        <w:pStyle w:val="5"/>
        <w:numPr>
          <w:ilvl w:val="0"/>
          <w:numId w:val="7"/>
        </w:numPr>
        <w:ind w:firstLineChars="0"/>
        <w:outlineLvl w:val="2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NSUserDefault</w:t>
      </w:r>
    </w:p>
    <w:p>
      <w:pPr>
        <w:pStyle w:val="5"/>
        <w:numPr>
          <w:ilvl w:val="0"/>
          <w:numId w:val="7"/>
        </w:numPr>
        <w:ind w:firstLineChars="0"/>
        <w:outlineLvl w:val="2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NSFileManager</w:t>
      </w:r>
    </w:p>
    <w:p>
      <w:pPr>
        <w:pStyle w:val="5"/>
        <w:numPr>
          <w:ilvl w:val="0"/>
          <w:numId w:val="6"/>
        </w:numPr>
        <w:ind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网络通信传数据（socket）</w:t>
      </w:r>
    </w:p>
    <w:p>
      <w:pPr>
        <w:pStyle w:val="5"/>
        <w:numPr>
          <w:ilvl w:val="0"/>
          <w:numId w:val="0"/>
        </w:numPr>
        <w:ind w:leftChars="0" w:firstLine="420" w:firstLineChars="0"/>
        <w:outlineLvl w:val="9"/>
        <w:rPr>
          <w:rFonts w:hint="eastAsia" w:ascii="楷体-简" w:hAnsi="楷体-简" w:eastAsia="楷体-简" w:cs="楷体-简"/>
        </w:rPr>
      </w:pP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宿主App与Extension间代码共享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宿主App与Extension属于两个不同进程，而在实际开发中，他们直接往往包含一些相同逻辑，部分代码需要共用（eg：进程间事件传递、进程间数据传递、协议宏定义、类型定义等等）。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宿主App与Extension属于两个不同的target，共用代码的方式有以下几种：</w:t>
      </w:r>
    </w:p>
    <w:p>
      <w:pPr>
        <w:pStyle w:val="5"/>
        <w:numPr>
          <w:ilvl w:val="0"/>
          <w:numId w:val="8"/>
        </w:numPr>
        <w:ind w:left="0"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同一份代码创建两份，分别添加到宿主App和Extension两个target中。不建议使用这种方法，一旦逻辑有修改，还得改两份，如果改动较大，有点受不了。</w:t>
      </w:r>
    </w:p>
    <w:p>
      <w:pPr>
        <w:pStyle w:val="5"/>
        <w:numPr>
          <w:ilvl w:val="0"/>
          <w:numId w:val="8"/>
        </w:numPr>
        <w:ind w:left="0"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抽离公共代码，将该部分代码同时引用的两个target中，这样有逻辑修改时，只需修改一份代码（但这里需要注意，也是我当时犯的一个错误，虽然代码是共用的，但是数据的销毁，得自己处理自己的，一开始将搭建的socket服务器与客户端弄成单例，初始化都放在了SampleHandler文件里，关闭录屏销毁单例时也是在该文件，但是后面发现客户端单例并没有真正意义上销毁，宿主App里还是在正常打印socket连接失败的log，这里的建议是能分开则分开引用，减少文件之间的依赖）</w:t>
      </w:r>
    </w:p>
    <w:p>
      <w:pPr>
        <w:pStyle w:val="5"/>
        <w:numPr>
          <w:ilvl w:val="0"/>
          <w:numId w:val="8"/>
        </w:numPr>
        <w:ind w:left="0"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将抽离的公共代码，放到独立的framework，然后两个target都依赖该framework，这是比较标准的做法</w:t>
      </w:r>
    </w:p>
    <w:p>
      <w:pPr>
        <w:pStyle w:val="5"/>
        <w:numPr>
          <w:ilvl w:val="0"/>
          <w:numId w:val="8"/>
        </w:numPr>
        <w:ind w:left="0"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使用CocoaPods或者Carthage管理，只需要在Podfile里分别写两个target所依赖的pod即可（Carthage的Cartfile类似）。</w:t>
      </w:r>
    </w:p>
    <w:p>
      <w:pPr>
        <w:pStyle w:val="5"/>
        <w:numPr>
          <w:ilvl w:val="0"/>
          <w:numId w:val="0"/>
        </w:numPr>
        <w:ind w:left="420" w:left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我自己项目里用的第二种，方便快捷。</w:t>
      </w: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App Extention debug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宿主App与Extension之间不能同时进行调试，如何调试Extension呢？</w:t>
      </w:r>
    </w:p>
    <w:p>
      <w:pPr>
        <w:pStyle w:val="5"/>
        <w:numPr>
          <w:ilvl w:val="0"/>
          <w:numId w:val="9"/>
        </w:numPr>
        <w:ind w:left="425" w:leftChars="0" w:hanging="425" w:firstLine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将target切换到Extension，如下图：</w:t>
      </w:r>
    </w:p>
    <w:p>
      <w:pPr>
        <w:pStyle w:val="5"/>
        <w:numPr>
          <w:ilvl w:val="0"/>
          <w:numId w:val="0"/>
        </w:numPr>
        <w:ind w:leftChars="0"/>
        <w:jc w:val="center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4478020" cy="715645"/>
            <wp:effectExtent l="0" t="0" r="17780" b="20955"/>
            <wp:docPr id="15" name="图片 15" descr="app extention调试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pp extention调试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切换后结果如下：</w:t>
      </w:r>
    </w:p>
    <w:p>
      <w:pPr>
        <w:pStyle w:val="5"/>
        <w:numPr>
          <w:ilvl w:val="0"/>
          <w:numId w:val="0"/>
        </w:numPr>
        <w:ind w:leftChars="0"/>
        <w:jc w:val="center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2767965" cy="244475"/>
            <wp:effectExtent l="0" t="0" r="635" b="9525"/>
            <wp:docPr id="17" name="图片 17" descr="app extention调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pp extention调试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ind w:left="425" w:leftChars="0" w:hanging="425" w:firstLine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Command+R，会弹出一个应用列表框，然后选择要运行的宿主App，再点击run，如下图：</w:t>
      </w:r>
    </w:p>
    <w:p>
      <w:pPr>
        <w:pStyle w:val="5"/>
        <w:numPr>
          <w:ilvl w:val="0"/>
          <w:numId w:val="0"/>
        </w:numPr>
        <w:ind w:left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8595" cy="1862455"/>
            <wp:effectExtent l="0" t="0" r="14605" b="17145"/>
            <wp:docPr id="18" name="图片 18" descr="app extention调试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app extention调试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ind w:left="425" w:leftChars="0" w:hanging="425" w:firstLineChars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然后就可以在插件里进行调试。但当你debug时，很快就会发现一个问题：通过打断点进行数据调试，Extension很快就结束并退出。这是系统限制了它的最大运行事件，以保持系统的流畅。</w:t>
      </w: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共享屏幕方案</w:t>
      </w:r>
    </w:p>
    <w:p>
      <w:pPr>
        <w:pStyle w:val="5"/>
        <w:numPr>
          <w:ilvl w:val="0"/>
          <w:numId w:val="0"/>
        </w:numPr>
        <w:ind w:leftChars="0" w:firstLine="420" w:firstLineChars="0"/>
        <w:outlineLvl w:val="9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前面准备工作差不多了，接下来说说具体的实现方案以及踩过的坑</w:t>
      </w: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数据处理</w:t>
      </w:r>
    </w:p>
    <w:p>
      <w:pPr>
        <w:pStyle w:val="5"/>
        <w:numPr>
          <w:ilvl w:val="0"/>
          <w:numId w:val="10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降帧</w:t>
      </w:r>
    </w:p>
    <w:p>
      <w:pPr>
        <w:pStyle w:val="5"/>
        <w:numPr>
          <w:ilvl w:val="0"/>
          <w:numId w:val="10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H264编解码</w:t>
      </w:r>
    </w:p>
    <w:p>
      <w:pPr>
        <w:pStyle w:val="5"/>
        <w:numPr>
          <w:ilvl w:val="0"/>
          <w:numId w:val="10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Metal</w:t>
      </w:r>
    </w:p>
    <w:p>
      <w:pPr>
        <w:pStyle w:val="5"/>
        <w:numPr>
          <w:ilvl w:val="0"/>
          <w:numId w:val="10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OpenGL</w:t>
      </w:r>
    </w:p>
    <w:p>
      <w:pPr>
        <w:pStyle w:val="5"/>
        <w:numPr>
          <w:ilvl w:val="0"/>
          <w:numId w:val="10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Libyuv</w:t>
      </w:r>
    </w:p>
    <w:p>
      <w:pPr>
        <w:pStyle w:val="5"/>
        <w:numPr>
          <w:ilvl w:val="0"/>
          <w:numId w:val="10"/>
        </w:numPr>
        <w:ind w:left="425" w:leftChars="0" w:hanging="425" w:firstLineChars="0"/>
        <w:outlineLvl w:val="9"/>
        <w:rPr>
          <w:rFonts w:hint="eastAsia" w:ascii="楷体-简" w:hAnsi="楷体-简" w:eastAsia="楷体-简" w:cs="楷体-简"/>
        </w:rPr>
      </w:pP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问题总结</w:t>
      </w:r>
    </w:p>
    <w:p>
      <w:pPr>
        <w:pStyle w:val="5"/>
        <w:numPr>
          <w:ilvl w:val="0"/>
          <w:numId w:val="11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缺少Broadcast Upload Extension App List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进行弹出系统启动录制弹框时，在Xcode支持的最新系统以下的设备，弹框中均缺少app extension，现象如下图：</w:t>
      </w:r>
    </w:p>
    <w:p>
      <w:pPr>
        <w:pStyle w:val="5"/>
        <w:numPr>
          <w:ilvl w:val="0"/>
          <w:numId w:val="0"/>
        </w:numPr>
        <w:ind w:leftChars="0"/>
        <w:jc w:val="center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2893060" cy="2343785"/>
            <wp:effectExtent l="0" t="0" r="2540" b="18415"/>
            <wp:docPr id="9" name="图片 9" descr="截屏2020-05-20 下午5.1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5-20 下午5.17.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firstLine="420" w:firstLineChars="0"/>
        <w:jc w:val="left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进行定位发现，是由于Extension的target创建时默认是支持最新系统iOS 13.4.1，低于该系统的，都不能正常加载Extension，将target改为最低支持版本iOS 12，就成功解决该问题。</w:t>
      </w:r>
    </w:p>
    <w:p>
      <w:pPr>
        <w:pStyle w:val="5"/>
        <w:numPr>
          <w:ilvl w:val="0"/>
          <w:numId w:val="0"/>
        </w:numPr>
        <w:jc w:val="left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9865" cy="3086100"/>
            <wp:effectExtent l="0" t="0" r="13335" b="12700"/>
            <wp:docPr id="12" name="图片 12" descr="截屏2020-05-20 下午5.16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5-20 下午5.16.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  <w:ind w:left="425" w:leftChars="0" w:hanging="425" w:firstLineChars="0"/>
        <w:jc w:val="left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 xml:space="preserve">iOS </w:t>
      </w:r>
      <w:r>
        <w:rPr>
          <w:rFonts w:hint="eastAsia" w:ascii="楷体-简" w:hAnsi="楷体-简" w:eastAsia="楷体-简" w:cs="楷体-简"/>
        </w:rPr>
        <w:t>12.1.4的设备不能加载出app extention</w:t>
      </w:r>
      <w:r>
        <w:rPr>
          <w:rFonts w:hint="default" w:ascii="楷体-简" w:hAnsi="楷体-简" w:eastAsia="楷体-简" w:cs="楷体-简"/>
        </w:rPr>
        <w:t>，现象如下图：</w:t>
      </w:r>
    </w:p>
    <w:p>
      <w:pPr>
        <w:pStyle w:val="5"/>
        <w:numPr>
          <w:ilvl w:val="0"/>
          <w:numId w:val="0"/>
        </w:numPr>
        <w:ind w:leftChars="0"/>
        <w:jc w:val="center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1986280" cy="1570355"/>
            <wp:effectExtent l="0" t="0" r="20320" b="4445"/>
            <wp:docPr id="13" name="图片 13" descr="BA91D2A2018A5E07E1D3E870A22150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A91D2A2018A5E07E1D3E870A22150A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firstLine="420" w:firstLineChars="0"/>
        <w:jc w:val="left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t>将preferredExtension赋值那句代码注视掉，是能够加载出所有具有Broadcast Upload Extension的应用列表</w:t>
      </w:r>
      <w:r>
        <w:rPr>
          <w:rFonts w:hint="default" w:ascii="楷体-简" w:hAnsi="楷体-简" w:eastAsia="楷体-简" w:cs="楷体-简"/>
        </w:rPr>
        <w:t>，</w:t>
      </w:r>
      <w:r>
        <w:rPr>
          <w:rFonts w:hint="eastAsia" w:ascii="楷体-简" w:hAnsi="楷体-简" w:eastAsia="楷体-简" w:cs="楷体-简"/>
        </w:rPr>
        <w:t>所以猜测应该是系统bug，后面查到12.2的系统已修复该问题。由于测试设备有限，也不知道具体那个系统引入，为了保险起见，将12.0～12.2之间的版本，都设置为加载所有应用列表，12.2及以上的只加载指定的app extention。代码如下图：</w:t>
      </w:r>
    </w:p>
    <w:p>
      <w:pPr>
        <w:pStyle w:val="5"/>
        <w:numPr>
          <w:ilvl w:val="0"/>
          <w:numId w:val="0"/>
        </w:numPr>
        <w:jc w:val="left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72405" cy="689610"/>
            <wp:effectExtent l="0" t="0" r="10795" b="21590"/>
            <wp:docPr id="14" name="图片 14" descr="95D8DDA2-478B-43AB-89F4-98AF37EF31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5D8DDA2-478B-43AB-89F4-98AF37EF31F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处理黑点按钮的点击事件时，发现iOS 12的系统上点击不响应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通过将事件改为UIControlEventAllTouchEvents发现，又可以触发点击事件，所以当时猜测应该是iOS 12与iOS 13内部按钮点击事件不同造成的。后面经过尝试，代码应像下面这样写：</w:t>
      </w: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71770" cy="142875"/>
            <wp:effectExtent l="0" t="0" r="11430" b="9525"/>
            <wp:docPr id="11" name="图片 11" descr="39E9EA09-0E8F-44A5-BBEF-1EA944497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9E9EA09-0E8F-44A5-BBEF-1EA9444970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内存泄漏</w:t>
      </w:r>
    </w:p>
    <w:p>
      <w:pPr>
        <w:pStyle w:val="5"/>
        <w:numPr>
          <w:ilvl w:val="0"/>
          <w:numId w:val="0"/>
        </w:numPr>
        <w:ind w:leftChars="0" w:firstLine="420" w:firstLineChars="0"/>
        <w:outlineLvl w:val="9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数据处理过程中，数据处理不当，一不小心就会造成内存泄露，每秒10帧左右，内存几十兆几十兆的增加</w:t>
      </w:r>
    </w:p>
    <w:p>
      <w:pPr>
        <w:pStyle w:val="5"/>
        <w:numPr>
          <w:ilvl w:val="0"/>
          <w:numId w:val="11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进程间事件传递里的userInfo一直为空</w:t>
      </w:r>
    </w:p>
    <w:p>
      <w:pPr>
        <w:pStyle w:val="5"/>
        <w:numPr>
          <w:ilvl w:val="0"/>
          <w:numId w:val="0"/>
        </w:numPr>
        <w:ind w:leftChars="0"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后期修改录屏方案为直接从插件与音视频库交互时，需要将客户端的一些数据传给Extension App，想着通过userInfo来处理，但发现不管userInfo怎么处理，一直为空。后来通过查看官方文档发现有这样一条警告：</w:t>
      </w: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73040" cy="825500"/>
            <wp:effectExtent l="0" t="0" r="10160" b="12700"/>
            <wp:docPr id="27" name="图片 27" descr="0A4CD9C12DBEF59507612FF6940B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A4CD9C12DBEF59507612FF6940B006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意思就是Darwin通知中心会忽略几个功能参数，应该设置所有被忽略的参数为NULL或者0。再查看CFNotificationCenterPostNotification对userInfo参数的描述，也是一样的说明：</w:t>
      </w: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9230" cy="1071880"/>
            <wp:effectExtent l="0" t="0" r="13970" b="20320"/>
            <wp:docPr id="29" name="图片 29" descr="2099961C-8026-4AA5-ACB0-6D812AA34B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99961C-8026-4AA5-ACB0-6D812AA34B8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为什么是这样？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文档中提到Darwin通知中心是建立在notify.h中声明的核心操作系统通知机制之上，通过这一点，再深入就会发现post是通过调用notify_post()来发送通知，该方法的声明如下：</w:t>
      </w:r>
    </w:p>
    <w:p>
      <w:pPr>
        <w:pStyle w:val="5"/>
        <w:numPr>
          <w:ilvl w:val="0"/>
          <w:numId w:val="0"/>
        </w:numPr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70500" cy="4171315"/>
            <wp:effectExtent l="0" t="0" r="12700" b="19685"/>
            <wp:docPr id="33" name="图片 33" descr="553D0BE16E7DCBC7B3897D3A0F392B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53D0BE16E7DCBC7B3897D3A0F392BC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它只有一个参数，无法向通知中心添加其他数据，这是一个非常古老和基本的IPC机制，它不知道任何关于Core Foundation数据结构的东西。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所以，是不能通过userInfo来传递一些数据的。本以为换了方案可以把socket丢弃，没想到还是需要它。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更直观的，可以通过CFNotificationCenterGetDarwinNotifyCenter头文件里的注释得到同样的结论：</w:t>
      </w:r>
    </w:p>
    <w:p>
      <w:pPr>
        <w:pStyle w:val="5"/>
        <w:numPr>
          <w:ilvl w:val="0"/>
          <w:numId w:val="0"/>
        </w:numPr>
        <w:rPr>
          <w:rFonts w:hint="default" w:ascii="楷体-简" w:hAnsi="楷体-简" w:eastAsia="楷体-简" w:cs="楷体-简"/>
        </w:rPr>
      </w:pPr>
      <w:r>
        <w:drawing>
          <wp:inline distT="0" distB="0" distL="114300" distR="114300">
            <wp:extent cx="5270500" cy="2218055"/>
            <wp:effectExtent l="0" t="0" r="12700" b="1714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rPr>
          <w:rFonts w:hint="default" w:ascii="楷体-简" w:hAnsi="楷体-简" w:eastAsia="楷体-简" w:cs="楷体-简"/>
        </w:rPr>
      </w:pPr>
    </w:p>
    <w:p>
      <w:pPr>
        <w:pStyle w:val="5"/>
        <w:numPr>
          <w:ilvl w:val="0"/>
          <w:numId w:val="0"/>
        </w:numPr>
        <w:ind w:firstLine="420" w:firstLineChars="0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本问题参考连接：</w:t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fldChar w:fldCharType="begin"/>
      </w:r>
      <w:r>
        <w:rPr>
          <w:rFonts w:hint="eastAsia" w:ascii="楷体-简" w:hAnsi="楷体-简" w:eastAsia="楷体-简" w:cs="楷体-简"/>
        </w:rPr>
        <w:instrText xml:space="preserve"> HYPERLINK "https://hant-kb.kutu66.com/ios/post_12830568" </w:instrText>
      </w:r>
      <w:r>
        <w:rPr>
          <w:rFonts w:hint="eastAsia" w:ascii="楷体-简" w:hAnsi="楷体-简" w:eastAsia="楷体-简" w:cs="楷体-简"/>
        </w:rPr>
        <w:fldChar w:fldCharType="separate"/>
      </w:r>
      <w:r>
        <w:rPr>
          <w:rStyle w:val="3"/>
          <w:rFonts w:hint="eastAsia" w:ascii="楷体-简" w:hAnsi="楷体-简" w:eastAsia="楷体-简" w:cs="楷体-简"/>
        </w:rPr>
        <w:t>https://hant-kb.kutu66.com/ios/post_12830568</w:t>
      </w:r>
      <w:r>
        <w:rPr>
          <w:rFonts w:hint="eastAsia" w:ascii="楷体-简" w:hAnsi="楷体-简" w:eastAsia="楷体-简" w:cs="楷体-简"/>
        </w:rPr>
        <w:fldChar w:fldCharType="end"/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fldChar w:fldCharType="begin"/>
      </w:r>
      <w:r>
        <w:rPr>
          <w:rFonts w:hint="eastAsia" w:ascii="楷体-简" w:hAnsi="楷体-简" w:eastAsia="楷体-简" w:cs="楷体-简"/>
        </w:rPr>
        <w:instrText xml:space="preserve"> HYPERLINK "https://developer.apple.com/documentation/darwinnotify/1433472-notify_post" </w:instrText>
      </w:r>
      <w:r>
        <w:rPr>
          <w:rFonts w:hint="eastAsia" w:ascii="楷体-简" w:hAnsi="楷体-简" w:eastAsia="楷体-简" w:cs="楷体-简"/>
        </w:rPr>
        <w:fldChar w:fldCharType="separate"/>
      </w:r>
      <w:r>
        <w:rPr>
          <w:rStyle w:val="3"/>
          <w:rFonts w:hint="eastAsia" w:ascii="楷体-简" w:hAnsi="楷体-简" w:eastAsia="楷体-简" w:cs="楷体-简"/>
        </w:rPr>
        <w:t>https://developer.apple.com/documentation/darwinnotify/1433472-notify_post</w:t>
      </w:r>
      <w:r>
        <w:rPr>
          <w:rFonts w:hint="eastAsia" w:ascii="楷体-简" w:hAnsi="楷体-简" w:eastAsia="楷体-简" w:cs="楷体-简"/>
        </w:rPr>
        <w:fldChar w:fldCharType="end"/>
      </w:r>
    </w:p>
    <w:p>
      <w:pPr>
        <w:pStyle w:val="5"/>
        <w:numPr>
          <w:ilvl w:val="0"/>
          <w:numId w:val="0"/>
        </w:numPr>
        <w:ind w:firstLine="420" w:firstLineChars="0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fldChar w:fldCharType="begin"/>
      </w:r>
      <w:r>
        <w:rPr>
          <w:rFonts w:hint="eastAsia" w:ascii="楷体-简" w:hAnsi="楷体-简" w:eastAsia="楷体-简" w:cs="楷体-简"/>
        </w:rPr>
        <w:instrText xml:space="preserve"> HYPERLINK "https://developer.apple.com/library/archive/documentation/Darwin/Reference/usr_APIs/notify/index.html" </w:instrText>
      </w:r>
      <w:r>
        <w:rPr>
          <w:rFonts w:hint="eastAsia" w:ascii="楷体-简" w:hAnsi="楷体-简" w:eastAsia="楷体-简" w:cs="楷体-简"/>
        </w:rPr>
        <w:fldChar w:fldCharType="separate"/>
      </w:r>
      <w:r>
        <w:rPr>
          <w:rStyle w:val="3"/>
          <w:rFonts w:hint="eastAsia" w:ascii="楷体-简" w:hAnsi="楷体-简" w:eastAsia="楷体-简" w:cs="楷体-简"/>
        </w:rPr>
        <w:t>https://developer.apple.com/library/archive/documentation/Darwin/Reference/usr_APIs/notify/index.html</w:t>
      </w:r>
      <w:r>
        <w:rPr>
          <w:rFonts w:hint="eastAsia" w:ascii="楷体-简" w:hAnsi="楷体-简" w:eastAsia="楷体-简" w:cs="楷体-简"/>
        </w:rPr>
        <w:fldChar w:fldCharType="end"/>
      </w:r>
    </w:p>
    <w:p>
      <w:pPr>
        <w:pStyle w:val="5"/>
        <w:numPr>
          <w:ilvl w:val="0"/>
          <w:numId w:val="11"/>
        </w:numPr>
        <w:ind w:left="425" w:leftChars="0" w:hanging="425" w:firstLineChars="0"/>
        <w:outlineLvl w:val="9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录屏后退后台，播放视频，应用就被挂起</w:t>
      </w:r>
    </w:p>
    <w:p>
      <w:pPr>
        <w:pStyle w:val="5"/>
        <w:numPr>
          <w:ilvl w:val="0"/>
          <w:numId w:val="0"/>
        </w:numPr>
        <w:ind w:leftChars="0" w:firstLine="420" w:firstLineChars="0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现象：插件里的数据不能传到宿主App，远端卡住</w:t>
      </w:r>
    </w:p>
    <w:p>
      <w:pPr>
        <w:pStyle w:val="5"/>
        <w:numPr>
          <w:ilvl w:val="0"/>
          <w:numId w:val="0"/>
        </w:numPr>
        <w:ind w:leftChars="0" w:firstLine="420" w:firstLineChars="0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底层音视频库默认用的AudioUnit引擎，退后台后，音频设备会被其他播放视频的App（如：腾讯视频，爱奇艺等）夺走，咱们的App从而被挂起，将引擎换为AudioQueue就可以了，AudioQueue对AudioUnit做了一层封装，具体是封装了些什么，没去进一步研究（后续有研究，再更新具体原因）。</w:t>
      </w:r>
    </w:p>
    <w:p>
      <w:pPr>
        <w:pStyle w:val="5"/>
        <w:numPr>
          <w:ilvl w:val="0"/>
          <w:numId w:val="0"/>
        </w:numPr>
        <w:ind w:leftChars="0" w:firstLine="420" w:firstLineChars="0"/>
        <w:outlineLvl w:val="9"/>
        <w:rPr>
          <w:rFonts w:hint="default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虽然上述修改可以应用不再挂起，但是首次录屏后再去打开其他App播放视频，仍然会出现视频数据传不出去问题，主要还是因为音频被中断：</w:t>
      </w:r>
    </w:p>
    <w:p>
      <w:pPr>
        <w:pStyle w:val="5"/>
        <w:numPr>
          <w:ilvl w:val="0"/>
          <w:numId w:val="0"/>
        </w:numPr>
        <w:outlineLvl w:val="9"/>
        <w:rPr>
          <w:rFonts w:hint="eastAsia" w:ascii="楷体-简" w:hAnsi="楷体-简" w:eastAsia="楷体-简" w:cs="楷体-简"/>
        </w:rPr>
      </w:pPr>
      <w:r>
        <w:rPr>
          <w:rFonts w:hint="eastAsia" w:ascii="楷体-简" w:hAnsi="楷体-简" w:eastAsia="楷体-简" w:cs="楷体-简"/>
        </w:rPr>
        <w:drawing>
          <wp:inline distT="0" distB="0" distL="114300" distR="114300">
            <wp:extent cx="5266690" cy="1905000"/>
            <wp:effectExtent l="0" t="0" r="16510" b="0"/>
            <wp:docPr id="35" name="图片 35" descr="1DE41C2A-BEAA-4619-8874-A3396EA94B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DE41C2A-BEAA-4619-8874-A3396EA94BC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420" w:firstLineChars="0"/>
        <w:outlineLvl w:val="9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上图中的修改就可以保证App与其他App共存（混音</w:t>
      </w:r>
      <w:bookmarkStart w:id="0" w:name="_GoBack"/>
      <w:bookmarkEnd w:id="0"/>
      <w:r>
        <w:rPr>
          <w:rFonts w:hint="default" w:ascii="楷体-简" w:hAnsi="楷体-简" w:eastAsia="楷体-简" w:cs="楷体-简"/>
        </w:rPr>
        <w:t>），支持录制音频。</w:t>
      </w:r>
    </w:p>
    <w:p>
      <w:pPr>
        <w:pStyle w:val="5"/>
        <w:numPr>
          <w:ilvl w:val="0"/>
          <w:numId w:val="11"/>
        </w:numPr>
        <w:ind w:left="425" w:leftChars="0" w:hanging="425" w:firstLineChars="0"/>
        <w:outlineLvl w:val="1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实现Extension App名称多语言不生效</w:t>
      </w:r>
    </w:p>
    <w:p>
      <w:pPr>
        <w:pStyle w:val="5"/>
        <w:numPr>
          <w:ilvl w:val="0"/>
          <w:numId w:val="1"/>
        </w:numPr>
        <w:ind w:firstLineChars="0"/>
        <w:outlineLvl w:val="0"/>
        <w:rPr>
          <w:rFonts w:hint="eastAsia" w:ascii="楷体-简" w:hAnsi="楷体-简" w:eastAsia="楷体-简" w:cs="楷体-简"/>
        </w:rPr>
      </w:pPr>
      <w:r>
        <w:rPr>
          <w:rFonts w:hint="default" w:ascii="楷体-简" w:hAnsi="楷体-简" w:eastAsia="楷体-简" w:cs="楷体-简"/>
        </w:rPr>
        <w:t>注意事项</w:t>
      </w:r>
    </w:p>
    <w:p>
      <w:pPr>
        <w:pStyle w:val="5"/>
        <w:numPr>
          <w:ilvl w:val="0"/>
          <w:numId w:val="1"/>
        </w:numPr>
        <w:ind w:firstLineChars="0"/>
        <w:rPr>
          <w:rFonts w:hint="eastAsia" w:ascii="楷体-简" w:hAnsi="楷体-简" w:eastAsia="楷体-简" w:cs="楷体-简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圆体-简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-简">
    <w:altName w:val="华文宋体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楷体-简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l Bayan">
    <w:panose1 w:val="00000000000000000000"/>
    <w:charset w:val="00"/>
    <w:family w:val="auto"/>
    <w:pitch w:val="default"/>
    <w:sig w:usb0="00002000" w:usb1="00000000" w:usb2="00000008" w:usb3="00000000" w:csb0="00000040" w:csb1="20000000"/>
  </w:font>
  <w:font w:name="Al Nile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Al Tarik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Apple SD Gothic Neo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thelas">
    <w:panose1 w:val="02000503000000020003"/>
    <w:charset w:val="00"/>
    <w:family w:val="auto"/>
    <w:pitch w:val="default"/>
    <w:sig w:usb0="A00000AF" w:usb1="5000205B" w:usb2="00000000" w:usb3="00000000" w:csb0="2000009B" w:csb1="00000000"/>
  </w:font>
  <w:font w:name="Beirut">
    <w:panose1 w:val="00000600000000000000"/>
    <w:charset w:val="00"/>
    <w:family w:val="auto"/>
    <w:pitch w:val="default"/>
    <w:sig w:usb0="00000003" w:usb1="00000000" w:usb2="00000000" w:usb3="00000000" w:csb0="00000001" w:csb1="00000000"/>
  </w:font>
  <w:font w:name="Charter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Diwan Kufi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Hiragino Kaku Gothic Pro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Kokonor">
    <w:panose1 w:val="01000500000000020003"/>
    <w:charset w:val="00"/>
    <w:family w:val="auto"/>
    <w:pitch w:val="default"/>
    <w:sig w:usb0="00000000" w:usb1="00000000" w:usb2="00000040" w:usb3="00000000" w:csb0="00000001" w:csb1="00000000"/>
  </w:font>
  <w:font w:name="Noto Sans Lycian">
    <w:panose1 w:val="020B0502040504020204"/>
    <w:charset w:val="00"/>
    <w:family w:val="auto"/>
    <w:pitch w:val="default"/>
    <w:sig w:usb0="00000003" w:usb1="02000000" w:usb2="00000000" w:usb3="02000000" w:csb0="0000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23FA9"/>
    <w:multiLevelType w:val="multilevel"/>
    <w:tmpl w:val="04C23FA9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2EF2664"/>
    <w:multiLevelType w:val="multilevel"/>
    <w:tmpl w:val="32EF2664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C4F660"/>
    <w:multiLevelType w:val="singleLevel"/>
    <w:tmpl w:val="5EC4F660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EFED3DB"/>
    <w:multiLevelType w:val="singleLevel"/>
    <w:tmpl w:val="5EFED3D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EFEE2D8"/>
    <w:multiLevelType w:val="singleLevel"/>
    <w:tmpl w:val="5EFEE2D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EFEEBC8"/>
    <w:multiLevelType w:val="singleLevel"/>
    <w:tmpl w:val="5EFEEBC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5EFEF305"/>
    <w:multiLevelType w:val="singleLevel"/>
    <w:tmpl w:val="5EFEF305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5EFF00DD"/>
    <w:multiLevelType w:val="singleLevel"/>
    <w:tmpl w:val="5EFF00D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5EFF11BD"/>
    <w:multiLevelType w:val="singleLevel"/>
    <w:tmpl w:val="5EFF11B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77EE4916"/>
    <w:multiLevelType w:val="multilevel"/>
    <w:tmpl w:val="77EE491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A15390D"/>
    <w:multiLevelType w:val="multilevel"/>
    <w:tmpl w:val="7A15390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5"/>
  </w:num>
  <w:num w:numId="5">
    <w:abstractNumId w:val="6"/>
  </w:num>
  <w:num w:numId="6">
    <w:abstractNumId w:val="9"/>
  </w:num>
  <w:num w:numId="7">
    <w:abstractNumId w:val="1"/>
  </w:num>
  <w:num w:numId="8">
    <w:abstractNumId w:val="3"/>
  </w:num>
  <w:num w:numId="9">
    <w:abstractNumId w:val="4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BA6"/>
    <w:rsid w:val="00184FB8"/>
    <w:rsid w:val="0053531E"/>
    <w:rsid w:val="007C0186"/>
    <w:rsid w:val="008C4BBA"/>
    <w:rsid w:val="00A07E1B"/>
    <w:rsid w:val="00B06BD4"/>
    <w:rsid w:val="00CE4BA6"/>
    <w:rsid w:val="00D70622"/>
    <w:rsid w:val="00F243B5"/>
    <w:rsid w:val="067BA670"/>
    <w:rsid w:val="0A5FB9F7"/>
    <w:rsid w:val="0E7F8B82"/>
    <w:rsid w:val="0EEB4FBD"/>
    <w:rsid w:val="0F2A9D58"/>
    <w:rsid w:val="12DF79B0"/>
    <w:rsid w:val="13FF65F6"/>
    <w:rsid w:val="1DB52E33"/>
    <w:rsid w:val="1EFF1127"/>
    <w:rsid w:val="1F3E296E"/>
    <w:rsid w:val="1FBF17F2"/>
    <w:rsid w:val="1FBFF683"/>
    <w:rsid w:val="1FFEABC5"/>
    <w:rsid w:val="26FC99A9"/>
    <w:rsid w:val="27CFBD2A"/>
    <w:rsid w:val="27DFC7B0"/>
    <w:rsid w:val="2B632D83"/>
    <w:rsid w:val="2BE56208"/>
    <w:rsid w:val="2BF7A462"/>
    <w:rsid w:val="2BFEACBE"/>
    <w:rsid w:val="2D6680A6"/>
    <w:rsid w:val="2F363DB4"/>
    <w:rsid w:val="2FEF4C31"/>
    <w:rsid w:val="33BD25CB"/>
    <w:rsid w:val="33EA1D7D"/>
    <w:rsid w:val="35FC0DFC"/>
    <w:rsid w:val="36B7B7E5"/>
    <w:rsid w:val="36F7A708"/>
    <w:rsid w:val="36FFA52D"/>
    <w:rsid w:val="36FFF4E6"/>
    <w:rsid w:val="377E321D"/>
    <w:rsid w:val="37BD333E"/>
    <w:rsid w:val="37F74FAA"/>
    <w:rsid w:val="37F7A6F9"/>
    <w:rsid w:val="37FF7BDD"/>
    <w:rsid w:val="37FFB584"/>
    <w:rsid w:val="38B9F3D9"/>
    <w:rsid w:val="39FBD99E"/>
    <w:rsid w:val="3B74AC84"/>
    <w:rsid w:val="3BD7F834"/>
    <w:rsid w:val="3D31B787"/>
    <w:rsid w:val="3D732C5F"/>
    <w:rsid w:val="3D7B8E8A"/>
    <w:rsid w:val="3DAF40B1"/>
    <w:rsid w:val="3DBC2449"/>
    <w:rsid w:val="3DFBE079"/>
    <w:rsid w:val="3E3FE76F"/>
    <w:rsid w:val="3EDF0D5C"/>
    <w:rsid w:val="3F1F9740"/>
    <w:rsid w:val="3F776987"/>
    <w:rsid w:val="3F7DE388"/>
    <w:rsid w:val="3FB5E38C"/>
    <w:rsid w:val="3FBEB42D"/>
    <w:rsid w:val="3FD345FA"/>
    <w:rsid w:val="3FD3470E"/>
    <w:rsid w:val="3FDFEBB6"/>
    <w:rsid w:val="3FF6101A"/>
    <w:rsid w:val="3FFB03BC"/>
    <w:rsid w:val="3FFBDB91"/>
    <w:rsid w:val="3FFE29D8"/>
    <w:rsid w:val="3FFF8CF1"/>
    <w:rsid w:val="45EF2BBC"/>
    <w:rsid w:val="4ABA9A2A"/>
    <w:rsid w:val="4AFB972A"/>
    <w:rsid w:val="4CEFD9A1"/>
    <w:rsid w:val="4D2BD23F"/>
    <w:rsid w:val="4EF9457A"/>
    <w:rsid w:val="4EFDB5D2"/>
    <w:rsid w:val="4FDE6211"/>
    <w:rsid w:val="4FDF4C0D"/>
    <w:rsid w:val="4FF7F24F"/>
    <w:rsid w:val="4FFF87C0"/>
    <w:rsid w:val="517E7BBF"/>
    <w:rsid w:val="520A4E82"/>
    <w:rsid w:val="553C1E4F"/>
    <w:rsid w:val="55F5E20F"/>
    <w:rsid w:val="55FDC5D1"/>
    <w:rsid w:val="55FE47D2"/>
    <w:rsid w:val="55FFD8EE"/>
    <w:rsid w:val="56AE4413"/>
    <w:rsid w:val="56F7E1F6"/>
    <w:rsid w:val="572E6674"/>
    <w:rsid w:val="57F667E9"/>
    <w:rsid w:val="59D7432D"/>
    <w:rsid w:val="5A7AD9D8"/>
    <w:rsid w:val="5B79EDEF"/>
    <w:rsid w:val="5BF67F21"/>
    <w:rsid w:val="5BF752D0"/>
    <w:rsid w:val="5BFD42DA"/>
    <w:rsid w:val="5C7DE167"/>
    <w:rsid w:val="5D6FAB58"/>
    <w:rsid w:val="5DBA61BB"/>
    <w:rsid w:val="5DEF2559"/>
    <w:rsid w:val="5DF72FC4"/>
    <w:rsid w:val="5DF96CFD"/>
    <w:rsid w:val="5E4F6CD2"/>
    <w:rsid w:val="5E5F13E0"/>
    <w:rsid w:val="5ED6BC64"/>
    <w:rsid w:val="5EF6AFD7"/>
    <w:rsid w:val="5F9F28A7"/>
    <w:rsid w:val="5FAF1074"/>
    <w:rsid w:val="5FB60952"/>
    <w:rsid w:val="5FBF0A58"/>
    <w:rsid w:val="5FCF6276"/>
    <w:rsid w:val="5FD62FF8"/>
    <w:rsid w:val="5FDF703B"/>
    <w:rsid w:val="5FED94AE"/>
    <w:rsid w:val="5FF65104"/>
    <w:rsid w:val="5FF715D7"/>
    <w:rsid w:val="6038891D"/>
    <w:rsid w:val="61DD86C6"/>
    <w:rsid w:val="6564BE76"/>
    <w:rsid w:val="664FE068"/>
    <w:rsid w:val="67394CC0"/>
    <w:rsid w:val="675D32F3"/>
    <w:rsid w:val="679DD326"/>
    <w:rsid w:val="67BBEF3F"/>
    <w:rsid w:val="67BF857B"/>
    <w:rsid w:val="67DE49F4"/>
    <w:rsid w:val="67E3C43C"/>
    <w:rsid w:val="67FC2015"/>
    <w:rsid w:val="67FDAD10"/>
    <w:rsid w:val="67FFF7A4"/>
    <w:rsid w:val="69B787D7"/>
    <w:rsid w:val="69D69DA2"/>
    <w:rsid w:val="6ACFFBF0"/>
    <w:rsid w:val="6BB78752"/>
    <w:rsid w:val="6BBB49BA"/>
    <w:rsid w:val="6BBBD012"/>
    <w:rsid w:val="6BFFA77A"/>
    <w:rsid w:val="6D5CD0AA"/>
    <w:rsid w:val="6D7F21C2"/>
    <w:rsid w:val="6DF7A7CC"/>
    <w:rsid w:val="6DFDB411"/>
    <w:rsid w:val="6E8BE9C7"/>
    <w:rsid w:val="6EBF70AC"/>
    <w:rsid w:val="6EEB972E"/>
    <w:rsid w:val="6EFEA7D8"/>
    <w:rsid w:val="6F3A7435"/>
    <w:rsid w:val="6F3C1461"/>
    <w:rsid w:val="6F5F3604"/>
    <w:rsid w:val="6F6FB84E"/>
    <w:rsid w:val="6F7748C8"/>
    <w:rsid w:val="6FB757D9"/>
    <w:rsid w:val="6FBD6D71"/>
    <w:rsid w:val="6FBD9415"/>
    <w:rsid w:val="6FDF6B3C"/>
    <w:rsid w:val="6FDF9591"/>
    <w:rsid w:val="6FE34177"/>
    <w:rsid w:val="6FF5D34D"/>
    <w:rsid w:val="6FF9BED0"/>
    <w:rsid w:val="6FFD2490"/>
    <w:rsid w:val="6FFF218C"/>
    <w:rsid w:val="709B1D5F"/>
    <w:rsid w:val="71FDB236"/>
    <w:rsid w:val="734835CD"/>
    <w:rsid w:val="73FDA922"/>
    <w:rsid w:val="73FF2842"/>
    <w:rsid w:val="747F8AAD"/>
    <w:rsid w:val="74BF9E89"/>
    <w:rsid w:val="75598965"/>
    <w:rsid w:val="7560FF75"/>
    <w:rsid w:val="759DE399"/>
    <w:rsid w:val="75B73C6E"/>
    <w:rsid w:val="75D7687F"/>
    <w:rsid w:val="75FB8521"/>
    <w:rsid w:val="764EF74B"/>
    <w:rsid w:val="76F74039"/>
    <w:rsid w:val="76FF5B2A"/>
    <w:rsid w:val="771CCA4C"/>
    <w:rsid w:val="776A5754"/>
    <w:rsid w:val="7773843B"/>
    <w:rsid w:val="7797C984"/>
    <w:rsid w:val="779FA2A9"/>
    <w:rsid w:val="77B3D4E5"/>
    <w:rsid w:val="77B7B0DF"/>
    <w:rsid w:val="77BF1F14"/>
    <w:rsid w:val="77BFBB76"/>
    <w:rsid w:val="77DFC39F"/>
    <w:rsid w:val="77DFF30D"/>
    <w:rsid w:val="77E17431"/>
    <w:rsid w:val="77EC9139"/>
    <w:rsid w:val="77EF4194"/>
    <w:rsid w:val="77FD8157"/>
    <w:rsid w:val="77FE022F"/>
    <w:rsid w:val="77FE5DB5"/>
    <w:rsid w:val="77FE80E5"/>
    <w:rsid w:val="77FF3AA4"/>
    <w:rsid w:val="78FBE508"/>
    <w:rsid w:val="78FF5026"/>
    <w:rsid w:val="797B1411"/>
    <w:rsid w:val="79CB9141"/>
    <w:rsid w:val="7ADDFA78"/>
    <w:rsid w:val="7AFB3C36"/>
    <w:rsid w:val="7B6DFE41"/>
    <w:rsid w:val="7B9F6DB8"/>
    <w:rsid w:val="7BB5EDD0"/>
    <w:rsid w:val="7BBF8808"/>
    <w:rsid w:val="7BCFFC75"/>
    <w:rsid w:val="7BDE223F"/>
    <w:rsid w:val="7BE5CBBA"/>
    <w:rsid w:val="7BF59972"/>
    <w:rsid w:val="7BFD1BA1"/>
    <w:rsid w:val="7BFDED6B"/>
    <w:rsid w:val="7BFFE630"/>
    <w:rsid w:val="7CEBB78F"/>
    <w:rsid w:val="7CFF640C"/>
    <w:rsid w:val="7D3F9A55"/>
    <w:rsid w:val="7DB5B56A"/>
    <w:rsid w:val="7DBF49D1"/>
    <w:rsid w:val="7DBFB807"/>
    <w:rsid w:val="7DBFDB75"/>
    <w:rsid w:val="7DD9060C"/>
    <w:rsid w:val="7DDEF0AE"/>
    <w:rsid w:val="7DDFF684"/>
    <w:rsid w:val="7DEE2C5B"/>
    <w:rsid w:val="7DF1C4C0"/>
    <w:rsid w:val="7DFB645A"/>
    <w:rsid w:val="7DFF841C"/>
    <w:rsid w:val="7E3C5AFF"/>
    <w:rsid w:val="7E56233C"/>
    <w:rsid w:val="7E5DB55F"/>
    <w:rsid w:val="7E674F60"/>
    <w:rsid w:val="7E7F70FD"/>
    <w:rsid w:val="7E9D1C36"/>
    <w:rsid w:val="7E9EB4AF"/>
    <w:rsid w:val="7EBB1DB0"/>
    <w:rsid w:val="7EDF0552"/>
    <w:rsid w:val="7EFB6EC8"/>
    <w:rsid w:val="7EFE6C7C"/>
    <w:rsid w:val="7EFF02F6"/>
    <w:rsid w:val="7EFFCA58"/>
    <w:rsid w:val="7F1747B7"/>
    <w:rsid w:val="7F3F85E8"/>
    <w:rsid w:val="7F57A897"/>
    <w:rsid w:val="7F6F45C7"/>
    <w:rsid w:val="7F772610"/>
    <w:rsid w:val="7F7F2B07"/>
    <w:rsid w:val="7F879760"/>
    <w:rsid w:val="7F8E1A05"/>
    <w:rsid w:val="7F9EF502"/>
    <w:rsid w:val="7FB0CC63"/>
    <w:rsid w:val="7FB60977"/>
    <w:rsid w:val="7FB785EB"/>
    <w:rsid w:val="7FB9F3A6"/>
    <w:rsid w:val="7FBE1FDF"/>
    <w:rsid w:val="7FBE9AC6"/>
    <w:rsid w:val="7FDBE238"/>
    <w:rsid w:val="7FDDB0FE"/>
    <w:rsid w:val="7FDE3AEB"/>
    <w:rsid w:val="7FE5FA4A"/>
    <w:rsid w:val="7FE8ADAC"/>
    <w:rsid w:val="7FF5F84F"/>
    <w:rsid w:val="7FFB48F9"/>
    <w:rsid w:val="7FFB5FD0"/>
    <w:rsid w:val="7FFB8446"/>
    <w:rsid w:val="7FFE9F50"/>
    <w:rsid w:val="7FFEC57B"/>
    <w:rsid w:val="7FFF860E"/>
    <w:rsid w:val="7FFF8C8B"/>
    <w:rsid w:val="7FFFB662"/>
    <w:rsid w:val="7FFFC0EE"/>
    <w:rsid w:val="7FFFC1D3"/>
    <w:rsid w:val="7FFFC274"/>
    <w:rsid w:val="7FFFD660"/>
    <w:rsid w:val="81979F78"/>
    <w:rsid w:val="82AF0C41"/>
    <w:rsid w:val="8DFFECF4"/>
    <w:rsid w:val="97A15A2A"/>
    <w:rsid w:val="97FBA8BB"/>
    <w:rsid w:val="97FF2FA3"/>
    <w:rsid w:val="997F7E01"/>
    <w:rsid w:val="9B7745F0"/>
    <w:rsid w:val="9BDA64EB"/>
    <w:rsid w:val="9BFF0BB1"/>
    <w:rsid w:val="9BFFA4D1"/>
    <w:rsid w:val="9BFFC41E"/>
    <w:rsid w:val="9CBB2896"/>
    <w:rsid w:val="9D7FA33B"/>
    <w:rsid w:val="9DEA06B6"/>
    <w:rsid w:val="9DFEAFA9"/>
    <w:rsid w:val="9EBF1CEF"/>
    <w:rsid w:val="9EDFFC3B"/>
    <w:rsid w:val="9F3C8F99"/>
    <w:rsid w:val="9F7F4E6C"/>
    <w:rsid w:val="9F9E26CA"/>
    <w:rsid w:val="9F9EE8D7"/>
    <w:rsid w:val="9FC7217D"/>
    <w:rsid w:val="9FD64F81"/>
    <w:rsid w:val="9FEA70E0"/>
    <w:rsid w:val="A2771A41"/>
    <w:rsid w:val="A2777C1A"/>
    <w:rsid w:val="A7539064"/>
    <w:rsid w:val="A7F70452"/>
    <w:rsid w:val="ABDE475E"/>
    <w:rsid w:val="ABEA6DC1"/>
    <w:rsid w:val="AD4F5396"/>
    <w:rsid w:val="AD7D88B7"/>
    <w:rsid w:val="ADFADDBD"/>
    <w:rsid w:val="AE1D4080"/>
    <w:rsid w:val="AEFB81A5"/>
    <w:rsid w:val="AEFDBBA6"/>
    <w:rsid w:val="AF3F8773"/>
    <w:rsid w:val="AF75A676"/>
    <w:rsid w:val="AFDF0AAC"/>
    <w:rsid w:val="AFFB087E"/>
    <w:rsid w:val="AFFDD6C7"/>
    <w:rsid w:val="AFFF1A35"/>
    <w:rsid w:val="B1FC3F57"/>
    <w:rsid w:val="B357E818"/>
    <w:rsid w:val="B3FD0EEC"/>
    <w:rsid w:val="B5D7C8B0"/>
    <w:rsid w:val="B63BD740"/>
    <w:rsid w:val="B6FE55EE"/>
    <w:rsid w:val="B779C9F0"/>
    <w:rsid w:val="B77B9F7C"/>
    <w:rsid w:val="B7EB9CF9"/>
    <w:rsid w:val="B7ED625C"/>
    <w:rsid w:val="B7FB231A"/>
    <w:rsid w:val="B89B5D49"/>
    <w:rsid w:val="B8F7ABDE"/>
    <w:rsid w:val="B9EFE505"/>
    <w:rsid w:val="BA9D7BFF"/>
    <w:rsid w:val="BAF74F0C"/>
    <w:rsid w:val="BBB72974"/>
    <w:rsid w:val="BBBE4120"/>
    <w:rsid w:val="BBDBFD8F"/>
    <w:rsid w:val="BBDC91A8"/>
    <w:rsid w:val="BBE77E11"/>
    <w:rsid w:val="BC5B91B0"/>
    <w:rsid w:val="BC9FC16C"/>
    <w:rsid w:val="BCB91CDB"/>
    <w:rsid w:val="BCCE2C2E"/>
    <w:rsid w:val="BD7FEA81"/>
    <w:rsid w:val="BDD17035"/>
    <w:rsid w:val="BDD7E8B1"/>
    <w:rsid w:val="BDDBDE26"/>
    <w:rsid w:val="BDFA9544"/>
    <w:rsid w:val="BE0693CA"/>
    <w:rsid w:val="BEB96186"/>
    <w:rsid w:val="BEDDAF34"/>
    <w:rsid w:val="BEDF8C18"/>
    <w:rsid w:val="BEE25A9F"/>
    <w:rsid w:val="BEEB9FFD"/>
    <w:rsid w:val="BEFEE0C1"/>
    <w:rsid w:val="BF75829F"/>
    <w:rsid w:val="BF838B08"/>
    <w:rsid w:val="BFBEDA01"/>
    <w:rsid w:val="BFEE5736"/>
    <w:rsid w:val="BFF66CE7"/>
    <w:rsid w:val="BFFBB292"/>
    <w:rsid w:val="BFFBC187"/>
    <w:rsid w:val="BFFFACD4"/>
    <w:rsid w:val="BFFFE002"/>
    <w:rsid w:val="C37B41D0"/>
    <w:rsid w:val="C4BBB990"/>
    <w:rsid w:val="C7CD6962"/>
    <w:rsid w:val="C91BCDDD"/>
    <w:rsid w:val="CA57D1A4"/>
    <w:rsid w:val="CBBF465A"/>
    <w:rsid w:val="CBD3D8F5"/>
    <w:rsid w:val="CEE7344D"/>
    <w:rsid w:val="CF767D85"/>
    <w:rsid w:val="CF9EA3D0"/>
    <w:rsid w:val="CFE3E575"/>
    <w:rsid w:val="CFF7B63E"/>
    <w:rsid w:val="CFFB7FF1"/>
    <w:rsid w:val="D1ED31D5"/>
    <w:rsid w:val="D2378F1D"/>
    <w:rsid w:val="D4FAC59D"/>
    <w:rsid w:val="D51A0E7E"/>
    <w:rsid w:val="D5BA20A7"/>
    <w:rsid w:val="D6DFDC66"/>
    <w:rsid w:val="D6FA42D0"/>
    <w:rsid w:val="D71FDF38"/>
    <w:rsid w:val="D7856EB7"/>
    <w:rsid w:val="D7CE9436"/>
    <w:rsid w:val="DB1C0EEF"/>
    <w:rsid w:val="DB4F8E4D"/>
    <w:rsid w:val="DB5B04C6"/>
    <w:rsid w:val="DB7FB63D"/>
    <w:rsid w:val="DBFD844D"/>
    <w:rsid w:val="DBFE83FF"/>
    <w:rsid w:val="DBFF9951"/>
    <w:rsid w:val="DC670FC7"/>
    <w:rsid w:val="DD784375"/>
    <w:rsid w:val="DDAB337F"/>
    <w:rsid w:val="DDD7FE1B"/>
    <w:rsid w:val="DDDB8569"/>
    <w:rsid w:val="DDEAAE7E"/>
    <w:rsid w:val="DDEFE0A1"/>
    <w:rsid w:val="DDF317A3"/>
    <w:rsid w:val="DDF93AA6"/>
    <w:rsid w:val="DE697E5C"/>
    <w:rsid w:val="DEBF85E1"/>
    <w:rsid w:val="DEEDAAA3"/>
    <w:rsid w:val="DEF3ECAE"/>
    <w:rsid w:val="DEF9A68A"/>
    <w:rsid w:val="DF3A015E"/>
    <w:rsid w:val="DF3C4278"/>
    <w:rsid w:val="DF3D72F3"/>
    <w:rsid w:val="DF7F07CE"/>
    <w:rsid w:val="DF9DFB88"/>
    <w:rsid w:val="DFAA8998"/>
    <w:rsid w:val="DFD7DEDE"/>
    <w:rsid w:val="DFEB2864"/>
    <w:rsid w:val="DFEC1293"/>
    <w:rsid w:val="DFF39325"/>
    <w:rsid w:val="DFF9BAC3"/>
    <w:rsid w:val="DFFBB5C2"/>
    <w:rsid w:val="DFFF5A0C"/>
    <w:rsid w:val="DFFF861D"/>
    <w:rsid w:val="DFFFDF3E"/>
    <w:rsid w:val="DFFFE6BA"/>
    <w:rsid w:val="E05BBA19"/>
    <w:rsid w:val="E17F57F2"/>
    <w:rsid w:val="E3779D04"/>
    <w:rsid w:val="E37C3122"/>
    <w:rsid w:val="E3F7AEBF"/>
    <w:rsid w:val="E3FDD7FC"/>
    <w:rsid w:val="E3FFECC9"/>
    <w:rsid w:val="E5776EC2"/>
    <w:rsid w:val="E596515D"/>
    <w:rsid w:val="E5FD7151"/>
    <w:rsid w:val="E5FEAFAA"/>
    <w:rsid w:val="E7E590FB"/>
    <w:rsid w:val="E7EF5528"/>
    <w:rsid w:val="E7FD3A36"/>
    <w:rsid w:val="E7FF0D05"/>
    <w:rsid w:val="E9F9AA45"/>
    <w:rsid w:val="EAF7E2EF"/>
    <w:rsid w:val="EB39C91A"/>
    <w:rsid w:val="EB3F7BFC"/>
    <w:rsid w:val="EB7D6BB6"/>
    <w:rsid w:val="EB7F28B6"/>
    <w:rsid w:val="EBB735EF"/>
    <w:rsid w:val="EBBA9077"/>
    <w:rsid w:val="EBFF19DC"/>
    <w:rsid w:val="ECBC3983"/>
    <w:rsid w:val="ED96CB89"/>
    <w:rsid w:val="EDBD2463"/>
    <w:rsid w:val="EDF19A19"/>
    <w:rsid w:val="EDF5504C"/>
    <w:rsid w:val="EDFE93CE"/>
    <w:rsid w:val="EDFFC64F"/>
    <w:rsid w:val="EE678673"/>
    <w:rsid w:val="EE7D2A34"/>
    <w:rsid w:val="EEC30FCD"/>
    <w:rsid w:val="EEF66568"/>
    <w:rsid w:val="EEF9B317"/>
    <w:rsid w:val="EF1D6CAF"/>
    <w:rsid w:val="EF567237"/>
    <w:rsid w:val="EF771832"/>
    <w:rsid w:val="EF77D7CC"/>
    <w:rsid w:val="EF7CC7D6"/>
    <w:rsid w:val="EF7D8E6C"/>
    <w:rsid w:val="EFBA3A1F"/>
    <w:rsid w:val="EFDBD4E4"/>
    <w:rsid w:val="EFF5AE59"/>
    <w:rsid w:val="EFF791B7"/>
    <w:rsid w:val="EFFCA27D"/>
    <w:rsid w:val="EFFEB6C7"/>
    <w:rsid w:val="F0ED5625"/>
    <w:rsid w:val="F17E4293"/>
    <w:rsid w:val="F1AB8440"/>
    <w:rsid w:val="F1EB9FCB"/>
    <w:rsid w:val="F277A39E"/>
    <w:rsid w:val="F38BF3FD"/>
    <w:rsid w:val="F3C772B1"/>
    <w:rsid w:val="F4F77B96"/>
    <w:rsid w:val="F57DF48B"/>
    <w:rsid w:val="F57FF300"/>
    <w:rsid w:val="F59F4607"/>
    <w:rsid w:val="F5B7175D"/>
    <w:rsid w:val="F5DA61F4"/>
    <w:rsid w:val="F5EFC61C"/>
    <w:rsid w:val="F5FF4A05"/>
    <w:rsid w:val="F5FF86F7"/>
    <w:rsid w:val="F5FFDB2A"/>
    <w:rsid w:val="F66E9BDD"/>
    <w:rsid w:val="F67DBCA7"/>
    <w:rsid w:val="F6AFC92E"/>
    <w:rsid w:val="F6EEC96B"/>
    <w:rsid w:val="F6F75DCF"/>
    <w:rsid w:val="F6FD94EA"/>
    <w:rsid w:val="F7176919"/>
    <w:rsid w:val="F73F16E6"/>
    <w:rsid w:val="F75FA283"/>
    <w:rsid w:val="F76E6D19"/>
    <w:rsid w:val="F76F194B"/>
    <w:rsid w:val="F773DE84"/>
    <w:rsid w:val="F7847F42"/>
    <w:rsid w:val="F7DA4DDF"/>
    <w:rsid w:val="F7DF0C80"/>
    <w:rsid w:val="F7DFE58D"/>
    <w:rsid w:val="F7E5E7EE"/>
    <w:rsid w:val="F7F7FD39"/>
    <w:rsid w:val="F7F972C5"/>
    <w:rsid w:val="F7FDB7BF"/>
    <w:rsid w:val="F7FF6921"/>
    <w:rsid w:val="F8BFD216"/>
    <w:rsid w:val="F8DF7120"/>
    <w:rsid w:val="F8F9E8EF"/>
    <w:rsid w:val="F95956F8"/>
    <w:rsid w:val="F967B6E9"/>
    <w:rsid w:val="F9BFE32E"/>
    <w:rsid w:val="F9FC0D61"/>
    <w:rsid w:val="F9FD213A"/>
    <w:rsid w:val="FAD7B878"/>
    <w:rsid w:val="FAFE6372"/>
    <w:rsid w:val="FAFF2A91"/>
    <w:rsid w:val="FB8F292B"/>
    <w:rsid w:val="FB9B2E2C"/>
    <w:rsid w:val="FB9DCABF"/>
    <w:rsid w:val="FBB7534C"/>
    <w:rsid w:val="FBBFCC49"/>
    <w:rsid w:val="FBC73C51"/>
    <w:rsid w:val="FBCF066F"/>
    <w:rsid w:val="FBF6FF8D"/>
    <w:rsid w:val="FBF755D4"/>
    <w:rsid w:val="FBF75AC6"/>
    <w:rsid w:val="FBFD68EC"/>
    <w:rsid w:val="FBFEA707"/>
    <w:rsid w:val="FBFF0B6C"/>
    <w:rsid w:val="FBFFCA13"/>
    <w:rsid w:val="FC3F2671"/>
    <w:rsid w:val="FCC9E682"/>
    <w:rsid w:val="FCDF05C5"/>
    <w:rsid w:val="FCFB6628"/>
    <w:rsid w:val="FCFF69F1"/>
    <w:rsid w:val="FD374FF2"/>
    <w:rsid w:val="FD59E099"/>
    <w:rsid w:val="FD6D61C1"/>
    <w:rsid w:val="FD9BBD9E"/>
    <w:rsid w:val="FDAA1992"/>
    <w:rsid w:val="FDBB7201"/>
    <w:rsid w:val="FDBD13EC"/>
    <w:rsid w:val="FDF51872"/>
    <w:rsid w:val="FDF5F3E2"/>
    <w:rsid w:val="FDF8ADE9"/>
    <w:rsid w:val="FDFB732E"/>
    <w:rsid w:val="FDFBC052"/>
    <w:rsid w:val="FDFD02F3"/>
    <w:rsid w:val="FE3E6277"/>
    <w:rsid w:val="FE5FF833"/>
    <w:rsid w:val="FE7BAD77"/>
    <w:rsid w:val="FE7D4CF9"/>
    <w:rsid w:val="FE8FE12B"/>
    <w:rsid w:val="FEAD8330"/>
    <w:rsid w:val="FEBE8731"/>
    <w:rsid w:val="FECFA3F0"/>
    <w:rsid w:val="FED4C1CA"/>
    <w:rsid w:val="FED746A0"/>
    <w:rsid w:val="FEF61AA3"/>
    <w:rsid w:val="FEFE0084"/>
    <w:rsid w:val="FF57EBE7"/>
    <w:rsid w:val="FF59133F"/>
    <w:rsid w:val="FF6F03C1"/>
    <w:rsid w:val="FF7A5126"/>
    <w:rsid w:val="FF7A5C0F"/>
    <w:rsid w:val="FF7B311F"/>
    <w:rsid w:val="FF7ED0CE"/>
    <w:rsid w:val="FF7EF9E2"/>
    <w:rsid w:val="FF95694F"/>
    <w:rsid w:val="FF9F676F"/>
    <w:rsid w:val="FFA7377D"/>
    <w:rsid w:val="FFA9F46F"/>
    <w:rsid w:val="FFBEE383"/>
    <w:rsid w:val="FFBF0D34"/>
    <w:rsid w:val="FFBF4F3F"/>
    <w:rsid w:val="FFCB24F6"/>
    <w:rsid w:val="FFCFD05A"/>
    <w:rsid w:val="FFD71B56"/>
    <w:rsid w:val="FFD7288A"/>
    <w:rsid w:val="FFD7CB43"/>
    <w:rsid w:val="FFDF09B3"/>
    <w:rsid w:val="FFE2FBFA"/>
    <w:rsid w:val="FFE6B607"/>
    <w:rsid w:val="FFE80EE7"/>
    <w:rsid w:val="FFE93C2A"/>
    <w:rsid w:val="FFECE5D4"/>
    <w:rsid w:val="FFEDB7B1"/>
    <w:rsid w:val="FFEEFB22"/>
    <w:rsid w:val="FFEF0688"/>
    <w:rsid w:val="FFEFB84C"/>
    <w:rsid w:val="FFF03DA4"/>
    <w:rsid w:val="FFF28750"/>
    <w:rsid w:val="FFF75D8D"/>
    <w:rsid w:val="FFF79A61"/>
    <w:rsid w:val="FFFEBD9D"/>
    <w:rsid w:val="FFFF76DC"/>
    <w:rsid w:val="FFFFD5F8"/>
    <w:rsid w:val="FFFFF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qFormat/>
    <w:uiPriority w:val="99"/>
    <w:rPr>
      <w:color w:val="0000FF"/>
      <w:u w:val="single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25</Words>
  <Characters>147</Characters>
  <Lines>1</Lines>
  <Paragraphs>1</Paragraphs>
  <ScaleCrop>false</ScaleCrop>
  <LinksUpToDate>false</LinksUpToDate>
  <CharactersWithSpaces>171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2020-04-11T18:49:00Z</dcterms:created>
  <dc:creator>刘燕</dc:creator>
  <cp:lastModifiedBy>rachel</cp:lastModifiedBy>
  <dcterms:modified xsi:type="dcterms:W3CDTF">2020-07-27T14:48:35Z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