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6CD4" w:rsidRDefault="00B86CD4" w:rsidP="00D51D33">
      <w:pPr>
        <w:jc w:val="center"/>
        <w:rPr>
          <w:b/>
        </w:rPr>
      </w:pPr>
      <w:r>
        <w:rPr>
          <w:b/>
        </w:rPr>
        <w:t>METODO DE LA INGENIERÍA</w:t>
      </w:r>
    </w:p>
    <w:p w:rsidR="008318A6" w:rsidRPr="00E41AA6" w:rsidRDefault="00B86CD4" w:rsidP="00E41AA6">
      <w:pPr>
        <w:pStyle w:val="Prrafodelista"/>
        <w:numPr>
          <w:ilvl w:val="0"/>
          <w:numId w:val="3"/>
        </w:numPr>
        <w:rPr>
          <w:b/>
        </w:rPr>
      </w:pPr>
      <w:r w:rsidRPr="00E41AA6">
        <w:rPr>
          <w:b/>
        </w:rPr>
        <w:t>Contexto problemático</w:t>
      </w:r>
    </w:p>
    <w:p w:rsidR="00EC1DE2" w:rsidRDefault="000E182A" w:rsidP="008318A6">
      <w:r w:rsidRPr="00945FF2">
        <w:t xml:space="preserve">El mercado de las acciones y las divisas </w:t>
      </w:r>
      <w:r w:rsidR="00945FF2">
        <w:t>h</w:t>
      </w:r>
      <w:r w:rsidRPr="00945FF2">
        <w:t xml:space="preserve">a crecido exponencialmente a lo largo del tiempo, así mismo, ha ido evolucionando la tecnología a </w:t>
      </w:r>
      <w:r w:rsidR="00945FF2" w:rsidRPr="00945FF2">
        <w:t>través</w:t>
      </w:r>
      <w:r w:rsidRPr="00945FF2">
        <w:t xml:space="preserve"> de la historia, es por eso que ha surgido la necesidad de innovar respecto a la forma como se visualiza</w:t>
      </w:r>
      <w:r w:rsidR="00945FF2">
        <w:t xml:space="preserve"> y se maneja</w:t>
      </w:r>
      <w:r w:rsidRPr="00945FF2">
        <w:t xml:space="preserve"> el mercado de las acciones y las divisas por medio de la tecnología. </w:t>
      </w:r>
      <w:r w:rsidR="008318A6">
        <w:t xml:space="preserve">Sin embargo </w:t>
      </w:r>
      <w:r w:rsidRPr="00945FF2">
        <w:t xml:space="preserve">la bolsa de valores de Colombia </w:t>
      </w:r>
      <w:r w:rsidR="008318A6">
        <w:t xml:space="preserve">(BVC) actualmente no permite transar con acciones internacionales, sin embargo, aprovechando esta coyuntura el BVC quiere consolidar una aplicación. En el cual se desea desarrollar un programa que permita realizar análisis sobre los datos de acciones y divisas, donde se pueda ingresar datos de gran tamaño y se puedan reconocer patrones a cerca de estos mercados. Esta aplicación debe permitir </w:t>
      </w:r>
      <w:r w:rsidR="008318A6" w:rsidRPr="008318A6">
        <w:t xml:space="preserve"> </w:t>
      </w:r>
      <w:r w:rsidR="008318A6">
        <w:t>el ingreso de</w:t>
      </w:r>
      <w:r w:rsidR="008318A6" w:rsidRPr="008318A6">
        <w:t xml:space="preserve"> datos, ya sea de manera masiva (archivos de texto plano, por ejemplo) o a través de una interfaz; eliminar o modificar datos; realizar consultas de mercados de capitales y mercados de divisas. </w:t>
      </w:r>
      <w:r w:rsidR="008318A6">
        <w:t xml:space="preserve">Y donde finalmente se puedan consultar el precio más alto o más bajo de una divisa o acción en un intervalo de tiempo, el periodo de tiempo donde una acción o divisa tuvo su mayor o menor crecimiento y una serie de graficas que reflejen el precio de la acción o la divisa. </w:t>
      </w:r>
      <w:r w:rsidR="001D24F4">
        <w:t xml:space="preserve">Estos requerimientos puntuales, están mejor detallados en las tablas de Requerimientos funcionales, dentro de este documento. </w:t>
      </w:r>
    </w:p>
    <w:p w:rsidR="001D24F4" w:rsidRPr="00E41AA6" w:rsidRDefault="001D24F4" w:rsidP="001D24F4"/>
    <w:p w:rsidR="001D24F4" w:rsidRDefault="001D24F4" w:rsidP="001D24F4">
      <w:pPr>
        <w:jc w:val="center"/>
        <w:rPr>
          <w:b/>
        </w:rPr>
      </w:pPr>
      <w:r w:rsidRPr="00D51D33">
        <w:rPr>
          <w:b/>
        </w:rPr>
        <w:t>REQUERIMIENTOS FUNCIONALES</w:t>
      </w:r>
    </w:p>
    <w:tbl>
      <w:tblPr>
        <w:tblStyle w:val="Tablaconcuadrcula"/>
        <w:tblW w:w="0" w:type="auto"/>
        <w:tblLook w:val="04A0" w:firstRow="1" w:lastRow="0" w:firstColumn="1" w:lastColumn="0" w:noHBand="0" w:noVBand="1"/>
      </w:tblPr>
      <w:tblGrid>
        <w:gridCol w:w="1555"/>
        <w:gridCol w:w="7273"/>
      </w:tblGrid>
      <w:tr w:rsidR="00056C6F" w:rsidTr="003D6D0B">
        <w:tc>
          <w:tcPr>
            <w:tcW w:w="1555" w:type="dxa"/>
            <w:shd w:val="clear" w:color="auto" w:fill="BDD6EE" w:themeFill="accent1" w:themeFillTint="66"/>
          </w:tcPr>
          <w:p w:rsidR="00056C6F" w:rsidRDefault="00056C6F" w:rsidP="001D24F4">
            <w:pPr>
              <w:jc w:val="center"/>
              <w:rPr>
                <w:b/>
              </w:rPr>
            </w:pPr>
            <w:r>
              <w:rPr>
                <w:b/>
              </w:rPr>
              <w:t>NOMBRE</w:t>
            </w:r>
          </w:p>
        </w:tc>
        <w:tc>
          <w:tcPr>
            <w:tcW w:w="7273" w:type="dxa"/>
          </w:tcPr>
          <w:p w:rsidR="00056C6F" w:rsidRPr="00056C6F" w:rsidRDefault="00056C6F" w:rsidP="00056C6F">
            <w:r w:rsidRPr="00056C6F">
              <w:t>Leer grandes cantidades de datos</w:t>
            </w:r>
            <w:r>
              <w:t xml:space="preserve"> </w:t>
            </w:r>
            <w:r w:rsidRPr="00056C6F">
              <w:rPr>
                <w:b/>
              </w:rPr>
              <w:t>P001</w:t>
            </w:r>
          </w:p>
        </w:tc>
      </w:tr>
      <w:tr w:rsidR="00056C6F" w:rsidTr="003D6D0B">
        <w:tc>
          <w:tcPr>
            <w:tcW w:w="1555" w:type="dxa"/>
            <w:shd w:val="clear" w:color="auto" w:fill="BDD6EE" w:themeFill="accent1" w:themeFillTint="66"/>
          </w:tcPr>
          <w:p w:rsidR="00056C6F" w:rsidRDefault="00056C6F" w:rsidP="001D24F4">
            <w:pPr>
              <w:jc w:val="center"/>
              <w:rPr>
                <w:b/>
              </w:rPr>
            </w:pPr>
            <w:r>
              <w:rPr>
                <w:b/>
              </w:rPr>
              <w:t>RESUMEN</w:t>
            </w:r>
          </w:p>
        </w:tc>
        <w:tc>
          <w:tcPr>
            <w:tcW w:w="7273" w:type="dxa"/>
          </w:tcPr>
          <w:p w:rsidR="00056C6F" w:rsidRPr="00056C6F" w:rsidRDefault="00056C6F" w:rsidP="00056C6F">
            <w:r w:rsidRPr="00056C6F">
              <w:t>El sistema debe estar en la capacidad de leer gran cantidad de datos ya sea por medio de archivos de texto plano, pero que sea de manera masiva</w:t>
            </w:r>
          </w:p>
        </w:tc>
      </w:tr>
      <w:tr w:rsidR="00056C6F" w:rsidTr="003D6D0B">
        <w:tc>
          <w:tcPr>
            <w:tcW w:w="1555" w:type="dxa"/>
            <w:shd w:val="clear" w:color="auto" w:fill="BDD6EE" w:themeFill="accent1" w:themeFillTint="66"/>
          </w:tcPr>
          <w:p w:rsidR="00056C6F" w:rsidRDefault="00056C6F" w:rsidP="001D24F4">
            <w:pPr>
              <w:jc w:val="center"/>
              <w:rPr>
                <w:b/>
              </w:rPr>
            </w:pPr>
            <w:r>
              <w:rPr>
                <w:b/>
              </w:rPr>
              <w:t>ENTRADA</w:t>
            </w:r>
          </w:p>
        </w:tc>
        <w:tc>
          <w:tcPr>
            <w:tcW w:w="7273" w:type="dxa"/>
          </w:tcPr>
          <w:p w:rsidR="00056C6F" w:rsidRPr="00056C6F" w:rsidRDefault="00056C6F" w:rsidP="00056C6F">
            <w:r w:rsidRPr="00056C6F">
              <w:t>Una gran cantidad de información acerca de una mercado de acciones o un mercado de divisas</w:t>
            </w:r>
          </w:p>
        </w:tc>
      </w:tr>
      <w:tr w:rsidR="00056C6F" w:rsidTr="003D6D0B">
        <w:tc>
          <w:tcPr>
            <w:tcW w:w="1555" w:type="dxa"/>
            <w:shd w:val="clear" w:color="auto" w:fill="BDD6EE" w:themeFill="accent1" w:themeFillTint="66"/>
          </w:tcPr>
          <w:p w:rsidR="00056C6F" w:rsidRDefault="00056C6F" w:rsidP="001D24F4">
            <w:pPr>
              <w:jc w:val="center"/>
              <w:rPr>
                <w:b/>
              </w:rPr>
            </w:pPr>
            <w:r>
              <w:rPr>
                <w:b/>
              </w:rPr>
              <w:t>SALIDA</w:t>
            </w:r>
          </w:p>
        </w:tc>
        <w:tc>
          <w:tcPr>
            <w:tcW w:w="7273" w:type="dxa"/>
          </w:tcPr>
          <w:p w:rsidR="00056C6F" w:rsidRDefault="00056C6F" w:rsidP="001D24F4">
            <w:pPr>
              <w:jc w:val="center"/>
              <w:rPr>
                <w:b/>
              </w:rPr>
            </w:pPr>
          </w:p>
        </w:tc>
      </w:tr>
    </w:tbl>
    <w:p w:rsidR="00056C6F" w:rsidRDefault="00056C6F" w:rsidP="00056C6F">
      <w:pPr>
        <w:rPr>
          <w:b/>
        </w:rPr>
      </w:pPr>
    </w:p>
    <w:tbl>
      <w:tblPr>
        <w:tblStyle w:val="Tablaconcuadrcula"/>
        <w:tblW w:w="0" w:type="auto"/>
        <w:tblLook w:val="04A0" w:firstRow="1" w:lastRow="0" w:firstColumn="1" w:lastColumn="0" w:noHBand="0" w:noVBand="1"/>
      </w:tblPr>
      <w:tblGrid>
        <w:gridCol w:w="1555"/>
        <w:gridCol w:w="7273"/>
      </w:tblGrid>
      <w:tr w:rsidR="00056C6F" w:rsidTr="003D6D0B">
        <w:tc>
          <w:tcPr>
            <w:tcW w:w="1555" w:type="dxa"/>
            <w:shd w:val="clear" w:color="auto" w:fill="BDD6EE" w:themeFill="accent1" w:themeFillTint="66"/>
          </w:tcPr>
          <w:p w:rsidR="00056C6F" w:rsidRDefault="00056C6F" w:rsidP="00056C6F">
            <w:pPr>
              <w:jc w:val="center"/>
              <w:rPr>
                <w:b/>
              </w:rPr>
            </w:pPr>
            <w:r>
              <w:rPr>
                <w:b/>
              </w:rPr>
              <w:t>NOMBRE</w:t>
            </w:r>
          </w:p>
        </w:tc>
        <w:tc>
          <w:tcPr>
            <w:tcW w:w="7273" w:type="dxa"/>
          </w:tcPr>
          <w:p w:rsidR="00056C6F" w:rsidRPr="00056C6F" w:rsidRDefault="00056C6F" w:rsidP="00056C6F">
            <w:r>
              <w:t xml:space="preserve">Eliminar un mercado de acciones o de divisas </w:t>
            </w:r>
            <w:r w:rsidRPr="00056C6F">
              <w:rPr>
                <w:b/>
              </w:rPr>
              <w:t>P002</w:t>
            </w:r>
          </w:p>
        </w:tc>
      </w:tr>
      <w:tr w:rsidR="00056C6F" w:rsidTr="003D6D0B">
        <w:tc>
          <w:tcPr>
            <w:tcW w:w="1555" w:type="dxa"/>
            <w:shd w:val="clear" w:color="auto" w:fill="BDD6EE" w:themeFill="accent1" w:themeFillTint="66"/>
          </w:tcPr>
          <w:p w:rsidR="00056C6F" w:rsidRDefault="00056C6F" w:rsidP="00056C6F">
            <w:pPr>
              <w:jc w:val="center"/>
              <w:rPr>
                <w:b/>
              </w:rPr>
            </w:pPr>
            <w:r>
              <w:rPr>
                <w:b/>
              </w:rPr>
              <w:t>RESUMEN</w:t>
            </w:r>
          </w:p>
        </w:tc>
        <w:tc>
          <w:tcPr>
            <w:tcW w:w="7273" w:type="dxa"/>
          </w:tcPr>
          <w:p w:rsidR="00056C6F" w:rsidRPr="00056C6F" w:rsidRDefault="00056C6F" w:rsidP="00056C6F">
            <w:r w:rsidRPr="00056C6F">
              <w:t xml:space="preserve">El sistema debe estar en la capacidad de </w:t>
            </w:r>
            <w:r>
              <w:t>eliminar en su totalidad un mercado de acciones o de divisas</w:t>
            </w:r>
          </w:p>
        </w:tc>
      </w:tr>
      <w:tr w:rsidR="00056C6F" w:rsidTr="003D6D0B">
        <w:tc>
          <w:tcPr>
            <w:tcW w:w="1555" w:type="dxa"/>
            <w:shd w:val="clear" w:color="auto" w:fill="BDD6EE" w:themeFill="accent1" w:themeFillTint="66"/>
          </w:tcPr>
          <w:p w:rsidR="00056C6F" w:rsidRDefault="00056C6F" w:rsidP="00056C6F">
            <w:pPr>
              <w:jc w:val="center"/>
              <w:rPr>
                <w:b/>
              </w:rPr>
            </w:pPr>
            <w:r>
              <w:rPr>
                <w:b/>
              </w:rPr>
              <w:t>ENTRADA</w:t>
            </w:r>
          </w:p>
        </w:tc>
        <w:tc>
          <w:tcPr>
            <w:tcW w:w="7273" w:type="dxa"/>
          </w:tcPr>
          <w:p w:rsidR="00056C6F" w:rsidRPr="00056C6F" w:rsidRDefault="00056C6F" w:rsidP="00056C6F">
            <w:r>
              <w:t xml:space="preserve">El accionar de un </w:t>
            </w:r>
            <w:proofErr w:type="spellStart"/>
            <w:r>
              <w:t>Actionevent</w:t>
            </w:r>
            <w:proofErr w:type="spellEnd"/>
            <w:r>
              <w:t xml:space="preserve"> o botón donde se confirme que se va a borrar ese mercado</w:t>
            </w:r>
          </w:p>
        </w:tc>
      </w:tr>
      <w:tr w:rsidR="00056C6F" w:rsidTr="003D6D0B">
        <w:tc>
          <w:tcPr>
            <w:tcW w:w="1555" w:type="dxa"/>
            <w:shd w:val="clear" w:color="auto" w:fill="BDD6EE" w:themeFill="accent1" w:themeFillTint="66"/>
          </w:tcPr>
          <w:p w:rsidR="00056C6F" w:rsidRDefault="00056C6F" w:rsidP="00056C6F">
            <w:pPr>
              <w:jc w:val="center"/>
              <w:rPr>
                <w:b/>
              </w:rPr>
            </w:pPr>
            <w:r>
              <w:rPr>
                <w:b/>
              </w:rPr>
              <w:t>SALIDA</w:t>
            </w:r>
          </w:p>
        </w:tc>
        <w:tc>
          <w:tcPr>
            <w:tcW w:w="7273" w:type="dxa"/>
          </w:tcPr>
          <w:p w:rsidR="00056C6F" w:rsidRPr="00056C6F" w:rsidRDefault="00056C6F" w:rsidP="00056C6F">
            <w:r w:rsidRPr="00056C6F">
              <w:t>El programa sin el marcado anteriormente eliminado</w:t>
            </w:r>
          </w:p>
        </w:tc>
      </w:tr>
    </w:tbl>
    <w:p w:rsidR="00056C6F" w:rsidRDefault="00056C6F" w:rsidP="00056C6F">
      <w:pPr>
        <w:rPr>
          <w:b/>
        </w:rPr>
      </w:pPr>
    </w:p>
    <w:tbl>
      <w:tblPr>
        <w:tblStyle w:val="Tablaconcuadrcula"/>
        <w:tblW w:w="0" w:type="auto"/>
        <w:tblLook w:val="04A0" w:firstRow="1" w:lastRow="0" w:firstColumn="1" w:lastColumn="0" w:noHBand="0" w:noVBand="1"/>
      </w:tblPr>
      <w:tblGrid>
        <w:gridCol w:w="1555"/>
        <w:gridCol w:w="7273"/>
      </w:tblGrid>
      <w:tr w:rsidR="00056C6F" w:rsidTr="003D6D0B">
        <w:tc>
          <w:tcPr>
            <w:tcW w:w="1555" w:type="dxa"/>
            <w:shd w:val="clear" w:color="auto" w:fill="BDD6EE" w:themeFill="accent1" w:themeFillTint="66"/>
          </w:tcPr>
          <w:p w:rsidR="00056C6F" w:rsidRDefault="00056C6F" w:rsidP="00056C6F">
            <w:pPr>
              <w:jc w:val="center"/>
              <w:rPr>
                <w:b/>
              </w:rPr>
            </w:pPr>
            <w:r>
              <w:rPr>
                <w:b/>
              </w:rPr>
              <w:t>NOMBRE</w:t>
            </w:r>
          </w:p>
        </w:tc>
        <w:tc>
          <w:tcPr>
            <w:tcW w:w="7273" w:type="dxa"/>
          </w:tcPr>
          <w:p w:rsidR="00056C6F" w:rsidRPr="00056C6F" w:rsidRDefault="00056C6F" w:rsidP="00056C6F">
            <w:r>
              <w:t xml:space="preserve">Modificar un mercado de acciones o de divisas </w:t>
            </w:r>
            <w:r w:rsidRPr="00056C6F">
              <w:rPr>
                <w:b/>
              </w:rPr>
              <w:t>P003</w:t>
            </w:r>
          </w:p>
        </w:tc>
      </w:tr>
      <w:tr w:rsidR="00056C6F" w:rsidTr="003D6D0B">
        <w:tc>
          <w:tcPr>
            <w:tcW w:w="1555" w:type="dxa"/>
            <w:shd w:val="clear" w:color="auto" w:fill="BDD6EE" w:themeFill="accent1" w:themeFillTint="66"/>
          </w:tcPr>
          <w:p w:rsidR="00056C6F" w:rsidRDefault="00056C6F" w:rsidP="00056C6F">
            <w:pPr>
              <w:jc w:val="center"/>
              <w:rPr>
                <w:b/>
              </w:rPr>
            </w:pPr>
            <w:r>
              <w:rPr>
                <w:b/>
              </w:rPr>
              <w:t>RESUMEN</w:t>
            </w:r>
          </w:p>
        </w:tc>
        <w:tc>
          <w:tcPr>
            <w:tcW w:w="7273" w:type="dxa"/>
          </w:tcPr>
          <w:p w:rsidR="00056C6F" w:rsidRPr="00056C6F" w:rsidRDefault="00056C6F" w:rsidP="00056C6F">
            <w:r w:rsidRPr="00056C6F">
              <w:t>El sistema debe estar en la capacidad de</w:t>
            </w:r>
            <w:r>
              <w:t xml:space="preserve"> modificar el estado de una acción o una divisa, teniendo en cuenta cada uno de sus atributos</w:t>
            </w:r>
          </w:p>
        </w:tc>
      </w:tr>
      <w:tr w:rsidR="00056C6F" w:rsidTr="003D6D0B">
        <w:tc>
          <w:tcPr>
            <w:tcW w:w="1555" w:type="dxa"/>
            <w:shd w:val="clear" w:color="auto" w:fill="BDD6EE" w:themeFill="accent1" w:themeFillTint="66"/>
          </w:tcPr>
          <w:p w:rsidR="00056C6F" w:rsidRDefault="00056C6F" w:rsidP="00056C6F">
            <w:pPr>
              <w:jc w:val="center"/>
              <w:rPr>
                <w:b/>
              </w:rPr>
            </w:pPr>
            <w:r>
              <w:rPr>
                <w:b/>
              </w:rPr>
              <w:t>ENTRADA</w:t>
            </w:r>
          </w:p>
        </w:tc>
        <w:tc>
          <w:tcPr>
            <w:tcW w:w="7273" w:type="dxa"/>
          </w:tcPr>
          <w:p w:rsidR="00056C6F" w:rsidRPr="00056C6F" w:rsidRDefault="00056C6F" w:rsidP="00056C6F">
            <w:pPr>
              <w:pStyle w:val="Prrafodelista"/>
              <w:numPr>
                <w:ilvl w:val="0"/>
                <w:numId w:val="7"/>
              </w:numPr>
            </w:pPr>
            <w:r w:rsidRPr="00056C6F">
              <w:t>Fecha</w:t>
            </w:r>
          </w:p>
          <w:p w:rsidR="00056C6F" w:rsidRDefault="00056C6F" w:rsidP="00056C6F">
            <w:pPr>
              <w:pStyle w:val="Prrafodelista"/>
              <w:numPr>
                <w:ilvl w:val="0"/>
                <w:numId w:val="7"/>
              </w:numPr>
            </w:pPr>
            <w:r w:rsidRPr="00056C6F">
              <w:t>Precio medio</w:t>
            </w:r>
          </w:p>
          <w:p w:rsidR="00056C6F" w:rsidRPr="00056C6F" w:rsidRDefault="00056C6F" w:rsidP="00056C6F">
            <w:pPr>
              <w:pStyle w:val="Prrafodelista"/>
              <w:numPr>
                <w:ilvl w:val="0"/>
                <w:numId w:val="7"/>
              </w:numPr>
            </w:pPr>
            <w:r>
              <w:t>Nombre</w:t>
            </w:r>
          </w:p>
        </w:tc>
      </w:tr>
      <w:tr w:rsidR="00056C6F" w:rsidTr="003D6D0B">
        <w:tc>
          <w:tcPr>
            <w:tcW w:w="1555" w:type="dxa"/>
            <w:shd w:val="clear" w:color="auto" w:fill="BDD6EE" w:themeFill="accent1" w:themeFillTint="66"/>
          </w:tcPr>
          <w:p w:rsidR="00056C6F" w:rsidRDefault="00056C6F" w:rsidP="00056C6F">
            <w:pPr>
              <w:jc w:val="center"/>
              <w:rPr>
                <w:b/>
              </w:rPr>
            </w:pPr>
            <w:r>
              <w:rPr>
                <w:b/>
              </w:rPr>
              <w:t>SALIDA</w:t>
            </w:r>
          </w:p>
        </w:tc>
        <w:tc>
          <w:tcPr>
            <w:tcW w:w="7273" w:type="dxa"/>
          </w:tcPr>
          <w:p w:rsidR="00056C6F" w:rsidRPr="00056C6F" w:rsidRDefault="00056C6F" w:rsidP="00056C6F">
            <w:r w:rsidRPr="00056C6F">
              <w:t xml:space="preserve">El programa </w:t>
            </w:r>
            <w:r w:rsidR="003D6D0B" w:rsidRPr="00056C6F">
              <w:t>está</w:t>
            </w:r>
            <w:r w:rsidRPr="00056C6F">
              <w:t xml:space="preserve"> en la capacidad de modificar el estado del mercado</w:t>
            </w:r>
          </w:p>
        </w:tc>
      </w:tr>
    </w:tbl>
    <w:p w:rsidR="00056C6F" w:rsidRDefault="00056C6F" w:rsidP="00056C6F">
      <w:pPr>
        <w:rPr>
          <w:b/>
        </w:rPr>
      </w:pPr>
    </w:p>
    <w:p w:rsidR="00056C6F" w:rsidRPr="00D51D33" w:rsidRDefault="00056C6F" w:rsidP="00056C6F">
      <w:pPr>
        <w:rPr>
          <w:b/>
        </w:rPr>
      </w:pPr>
    </w:p>
    <w:tbl>
      <w:tblPr>
        <w:tblStyle w:val="Tablaconcuadrcula"/>
        <w:tblW w:w="0" w:type="auto"/>
        <w:tblLook w:val="04A0" w:firstRow="1" w:lastRow="0" w:firstColumn="1" w:lastColumn="0" w:noHBand="0" w:noVBand="1"/>
      </w:tblPr>
      <w:tblGrid>
        <w:gridCol w:w="1555"/>
        <w:gridCol w:w="7273"/>
      </w:tblGrid>
      <w:tr w:rsidR="001D24F4" w:rsidTr="00056C6F">
        <w:tc>
          <w:tcPr>
            <w:tcW w:w="1555" w:type="dxa"/>
            <w:shd w:val="clear" w:color="auto" w:fill="BDD6EE" w:themeFill="accent1" w:themeFillTint="66"/>
          </w:tcPr>
          <w:p w:rsidR="001D24F4" w:rsidRPr="00D51D33" w:rsidRDefault="001D24F4" w:rsidP="00056C6F">
            <w:pPr>
              <w:rPr>
                <w:b/>
              </w:rPr>
            </w:pPr>
            <w:r w:rsidRPr="00D51D33">
              <w:rPr>
                <w:b/>
              </w:rPr>
              <w:t>NOMBRE</w:t>
            </w:r>
          </w:p>
        </w:tc>
        <w:tc>
          <w:tcPr>
            <w:tcW w:w="7273" w:type="dxa"/>
          </w:tcPr>
          <w:p w:rsidR="001D24F4" w:rsidRDefault="001D24F4" w:rsidP="00056C6F">
            <w:r>
              <w:t xml:space="preserve">Consultar el precio más alto de una acción en un rango de tiempo </w:t>
            </w:r>
            <w:r w:rsidR="00056C6F">
              <w:rPr>
                <w:b/>
              </w:rPr>
              <w:t>P004</w:t>
            </w:r>
          </w:p>
        </w:tc>
      </w:tr>
      <w:tr w:rsidR="001D24F4" w:rsidTr="00056C6F">
        <w:tc>
          <w:tcPr>
            <w:tcW w:w="1555" w:type="dxa"/>
            <w:shd w:val="clear" w:color="auto" w:fill="BDD6EE" w:themeFill="accent1" w:themeFillTint="66"/>
          </w:tcPr>
          <w:p w:rsidR="001D24F4" w:rsidRPr="00D51D33" w:rsidRDefault="001D24F4" w:rsidP="00056C6F">
            <w:pPr>
              <w:rPr>
                <w:b/>
              </w:rPr>
            </w:pPr>
            <w:r w:rsidRPr="00D51D33">
              <w:rPr>
                <w:b/>
              </w:rPr>
              <w:t>RESUMEN</w:t>
            </w:r>
          </w:p>
        </w:tc>
        <w:tc>
          <w:tcPr>
            <w:tcW w:w="7273" w:type="dxa"/>
          </w:tcPr>
          <w:p w:rsidR="001D24F4" w:rsidRDefault="001D24F4" w:rsidP="00056C6F">
            <w:r>
              <w:t xml:space="preserve">El sistema de estar en capacidad de permitir que el usuario consulte el precio más alto de una acción o de un mercado de divisas dado un rengo de tiempo. Eso quiere decir que el sistema permite consultar el precio más alto de la misma dada una fecha inicial y final.  </w:t>
            </w:r>
          </w:p>
        </w:tc>
      </w:tr>
      <w:tr w:rsidR="001D24F4" w:rsidTr="00056C6F">
        <w:tc>
          <w:tcPr>
            <w:tcW w:w="1555" w:type="dxa"/>
            <w:shd w:val="clear" w:color="auto" w:fill="BDD6EE" w:themeFill="accent1" w:themeFillTint="66"/>
          </w:tcPr>
          <w:p w:rsidR="001D24F4" w:rsidRPr="00D51D33" w:rsidRDefault="001D24F4" w:rsidP="00056C6F">
            <w:pPr>
              <w:rPr>
                <w:b/>
              </w:rPr>
            </w:pPr>
            <w:r w:rsidRPr="00D51D33">
              <w:rPr>
                <w:b/>
              </w:rPr>
              <w:t>ENTRADA</w:t>
            </w:r>
          </w:p>
        </w:tc>
        <w:tc>
          <w:tcPr>
            <w:tcW w:w="7273" w:type="dxa"/>
          </w:tcPr>
          <w:p w:rsidR="001D24F4" w:rsidRDefault="001D24F4" w:rsidP="00056C6F">
            <w:pPr>
              <w:pStyle w:val="Prrafodelista"/>
              <w:numPr>
                <w:ilvl w:val="0"/>
                <w:numId w:val="1"/>
              </w:numPr>
            </w:pPr>
            <w:r>
              <w:t>Un valor que indique la fecha inicial</w:t>
            </w:r>
          </w:p>
          <w:p w:rsidR="001D24F4" w:rsidRDefault="001D24F4" w:rsidP="00056C6F">
            <w:pPr>
              <w:pStyle w:val="Prrafodelista"/>
              <w:numPr>
                <w:ilvl w:val="0"/>
                <w:numId w:val="1"/>
              </w:numPr>
            </w:pPr>
            <w:r>
              <w:t>Un valor que indique la fecha final</w:t>
            </w:r>
          </w:p>
        </w:tc>
      </w:tr>
      <w:tr w:rsidR="001D24F4" w:rsidTr="00056C6F">
        <w:tc>
          <w:tcPr>
            <w:tcW w:w="1555" w:type="dxa"/>
            <w:shd w:val="clear" w:color="auto" w:fill="BDD6EE" w:themeFill="accent1" w:themeFillTint="66"/>
          </w:tcPr>
          <w:p w:rsidR="001D24F4" w:rsidRPr="00D51D33" w:rsidRDefault="001D24F4" w:rsidP="00056C6F">
            <w:pPr>
              <w:rPr>
                <w:b/>
              </w:rPr>
            </w:pPr>
            <w:r w:rsidRPr="00D51D33">
              <w:rPr>
                <w:b/>
              </w:rPr>
              <w:t>SALIDA</w:t>
            </w:r>
          </w:p>
        </w:tc>
        <w:tc>
          <w:tcPr>
            <w:tcW w:w="7273" w:type="dxa"/>
          </w:tcPr>
          <w:p w:rsidR="001D24F4" w:rsidRDefault="001D24F4" w:rsidP="00056C6F">
            <w:r>
              <w:t>El sistema muestra el precio más alto de una acción o de un mercado de divisas.</w:t>
            </w:r>
          </w:p>
        </w:tc>
      </w:tr>
    </w:tbl>
    <w:p w:rsidR="001D24F4" w:rsidRDefault="001D24F4" w:rsidP="001D24F4"/>
    <w:tbl>
      <w:tblPr>
        <w:tblStyle w:val="Tablaconcuadrcula"/>
        <w:tblW w:w="0" w:type="auto"/>
        <w:tblLook w:val="04A0" w:firstRow="1" w:lastRow="0" w:firstColumn="1" w:lastColumn="0" w:noHBand="0" w:noVBand="1"/>
      </w:tblPr>
      <w:tblGrid>
        <w:gridCol w:w="1555"/>
        <w:gridCol w:w="7273"/>
      </w:tblGrid>
      <w:tr w:rsidR="001D24F4" w:rsidTr="00056C6F">
        <w:tc>
          <w:tcPr>
            <w:tcW w:w="1555" w:type="dxa"/>
            <w:shd w:val="clear" w:color="auto" w:fill="BDD6EE" w:themeFill="accent1" w:themeFillTint="66"/>
          </w:tcPr>
          <w:p w:rsidR="001D24F4" w:rsidRPr="00D51D33" w:rsidRDefault="001D24F4" w:rsidP="00056C6F">
            <w:pPr>
              <w:rPr>
                <w:b/>
              </w:rPr>
            </w:pPr>
            <w:r w:rsidRPr="00D51D33">
              <w:rPr>
                <w:b/>
              </w:rPr>
              <w:t>NOMBRE</w:t>
            </w:r>
          </w:p>
        </w:tc>
        <w:tc>
          <w:tcPr>
            <w:tcW w:w="7273" w:type="dxa"/>
          </w:tcPr>
          <w:p w:rsidR="001D24F4" w:rsidRDefault="001D24F4" w:rsidP="00056C6F">
            <w:r>
              <w:t xml:space="preserve">Consultar el precio más bajo de una acción en un rango de tiempo </w:t>
            </w:r>
            <w:r w:rsidR="00056C6F">
              <w:rPr>
                <w:b/>
              </w:rPr>
              <w:t>P005</w:t>
            </w:r>
          </w:p>
        </w:tc>
      </w:tr>
      <w:tr w:rsidR="001D24F4" w:rsidTr="00056C6F">
        <w:tc>
          <w:tcPr>
            <w:tcW w:w="1555" w:type="dxa"/>
            <w:shd w:val="clear" w:color="auto" w:fill="BDD6EE" w:themeFill="accent1" w:themeFillTint="66"/>
          </w:tcPr>
          <w:p w:rsidR="001D24F4" w:rsidRPr="00D51D33" w:rsidRDefault="001D24F4" w:rsidP="00056C6F">
            <w:pPr>
              <w:rPr>
                <w:b/>
              </w:rPr>
            </w:pPr>
            <w:r w:rsidRPr="00D51D33">
              <w:rPr>
                <w:b/>
              </w:rPr>
              <w:t>RESUMEN</w:t>
            </w:r>
          </w:p>
        </w:tc>
        <w:tc>
          <w:tcPr>
            <w:tcW w:w="7273" w:type="dxa"/>
          </w:tcPr>
          <w:p w:rsidR="001D24F4" w:rsidRDefault="001D24F4" w:rsidP="00056C6F">
            <w:r>
              <w:t xml:space="preserve">El sistema de estar en capacidad de permitir que el usuario consulte el precio más bajo de una acción o de un mercado de divisas dado un rengo de tiempo. Eso quiere decir que el sistema permite consultar el precio más alto de la misma dada una fecha inicial y final.  </w:t>
            </w:r>
          </w:p>
        </w:tc>
      </w:tr>
      <w:tr w:rsidR="001D24F4" w:rsidTr="00056C6F">
        <w:tc>
          <w:tcPr>
            <w:tcW w:w="1555" w:type="dxa"/>
            <w:shd w:val="clear" w:color="auto" w:fill="BDD6EE" w:themeFill="accent1" w:themeFillTint="66"/>
          </w:tcPr>
          <w:p w:rsidR="001D24F4" w:rsidRPr="00D51D33" w:rsidRDefault="001D24F4" w:rsidP="00056C6F">
            <w:pPr>
              <w:rPr>
                <w:b/>
              </w:rPr>
            </w:pPr>
            <w:r w:rsidRPr="00D51D33">
              <w:rPr>
                <w:b/>
              </w:rPr>
              <w:t>ENTRADA</w:t>
            </w:r>
          </w:p>
        </w:tc>
        <w:tc>
          <w:tcPr>
            <w:tcW w:w="7273" w:type="dxa"/>
          </w:tcPr>
          <w:p w:rsidR="001D24F4" w:rsidRDefault="001D24F4" w:rsidP="00056C6F">
            <w:pPr>
              <w:pStyle w:val="Prrafodelista"/>
              <w:numPr>
                <w:ilvl w:val="0"/>
                <w:numId w:val="1"/>
              </w:numPr>
            </w:pPr>
            <w:r>
              <w:t>Un valor que indique la fecha inicial</w:t>
            </w:r>
          </w:p>
          <w:p w:rsidR="001D24F4" w:rsidRDefault="001D24F4" w:rsidP="00056C6F">
            <w:r>
              <w:t>Un valor que indique la fecha final</w:t>
            </w:r>
          </w:p>
        </w:tc>
      </w:tr>
      <w:tr w:rsidR="001D24F4" w:rsidTr="00056C6F">
        <w:tc>
          <w:tcPr>
            <w:tcW w:w="1555" w:type="dxa"/>
            <w:shd w:val="clear" w:color="auto" w:fill="BDD6EE" w:themeFill="accent1" w:themeFillTint="66"/>
          </w:tcPr>
          <w:p w:rsidR="001D24F4" w:rsidRPr="00D51D33" w:rsidRDefault="001D24F4" w:rsidP="00056C6F">
            <w:pPr>
              <w:rPr>
                <w:b/>
              </w:rPr>
            </w:pPr>
            <w:r w:rsidRPr="00D51D33">
              <w:rPr>
                <w:b/>
              </w:rPr>
              <w:t>SALIDA</w:t>
            </w:r>
          </w:p>
        </w:tc>
        <w:tc>
          <w:tcPr>
            <w:tcW w:w="7273" w:type="dxa"/>
          </w:tcPr>
          <w:p w:rsidR="001D24F4" w:rsidRDefault="001D24F4" w:rsidP="00056C6F">
            <w:r>
              <w:t>El sistema muestra el precio más bajo de una acción o de un mercado de divisas.</w:t>
            </w:r>
          </w:p>
        </w:tc>
      </w:tr>
    </w:tbl>
    <w:p w:rsidR="001D24F4" w:rsidRDefault="001D24F4" w:rsidP="001D24F4"/>
    <w:tbl>
      <w:tblPr>
        <w:tblStyle w:val="Tablaconcuadrcula"/>
        <w:tblW w:w="0" w:type="auto"/>
        <w:tblLook w:val="04A0" w:firstRow="1" w:lastRow="0" w:firstColumn="1" w:lastColumn="0" w:noHBand="0" w:noVBand="1"/>
      </w:tblPr>
      <w:tblGrid>
        <w:gridCol w:w="1555"/>
        <w:gridCol w:w="7273"/>
      </w:tblGrid>
      <w:tr w:rsidR="001D24F4" w:rsidTr="00056C6F">
        <w:tc>
          <w:tcPr>
            <w:tcW w:w="1555" w:type="dxa"/>
            <w:shd w:val="clear" w:color="auto" w:fill="BDD6EE" w:themeFill="accent1" w:themeFillTint="66"/>
          </w:tcPr>
          <w:p w:rsidR="001D24F4" w:rsidRPr="00D51D33" w:rsidRDefault="001D24F4" w:rsidP="00056C6F">
            <w:pPr>
              <w:rPr>
                <w:b/>
              </w:rPr>
            </w:pPr>
            <w:r w:rsidRPr="00D51D33">
              <w:rPr>
                <w:b/>
              </w:rPr>
              <w:t>NOMBRE</w:t>
            </w:r>
          </w:p>
        </w:tc>
        <w:tc>
          <w:tcPr>
            <w:tcW w:w="7273" w:type="dxa"/>
          </w:tcPr>
          <w:p w:rsidR="001D24F4" w:rsidRDefault="001D24F4" w:rsidP="00056C6F">
            <w:r>
              <w:t xml:space="preserve">Consultar el periodo de tiempo donde una acción tuvo su mayor crecimiento </w:t>
            </w:r>
            <w:r w:rsidR="00056C6F">
              <w:rPr>
                <w:b/>
              </w:rPr>
              <w:t>P006</w:t>
            </w:r>
          </w:p>
        </w:tc>
      </w:tr>
      <w:tr w:rsidR="001D24F4" w:rsidTr="00056C6F">
        <w:tc>
          <w:tcPr>
            <w:tcW w:w="1555" w:type="dxa"/>
            <w:shd w:val="clear" w:color="auto" w:fill="BDD6EE" w:themeFill="accent1" w:themeFillTint="66"/>
          </w:tcPr>
          <w:p w:rsidR="001D24F4" w:rsidRPr="00D51D33" w:rsidRDefault="001D24F4" w:rsidP="00056C6F">
            <w:pPr>
              <w:rPr>
                <w:b/>
              </w:rPr>
            </w:pPr>
            <w:r w:rsidRPr="00D51D33">
              <w:rPr>
                <w:b/>
              </w:rPr>
              <w:t>RESUMEN</w:t>
            </w:r>
          </w:p>
        </w:tc>
        <w:tc>
          <w:tcPr>
            <w:tcW w:w="7273" w:type="dxa"/>
          </w:tcPr>
          <w:p w:rsidR="001D24F4" w:rsidRDefault="001D24F4" w:rsidP="00056C6F">
            <w:r>
              <w:t xml:space="preserve">El sistema debe estar en capacidad de permitir que el usuario consulta el periodo de tiempo donde una acción o mercado de divisas tuvo su mayor crecimiento. </w:t>
            </w:r>
          </w:p>
        </w:tc>
      </w:tr>
      <w:tr w:rsidR="001D24F4" w:rsidTr="00056C6F">
        <w:tc>
          <w:tcPr>
            <w:tcW w:w="1555" w:type="dxa"/>
            <w:shd w:val="clear" w:color="auto" w:fill="BDD6EE" w:themeFill="accent1" w:themeFillTint="66"/>
          </w:tcPr>
          <w:p w:rsidR="001D24F4" w:rsidRPr="00D51D33" w:rsidRDefault="001D24F4" w:rsidP="00056C6F">
            <w:pPr>
              <w:rPr>
                <w:b/>
              </w:rPr>
            </w:pPr>
            <w:r w:rsidRPr="00D51D33">
              <w:rPr>
                <w:b/>
              </w:rPr>
              <w:t>ENTRADA</w:t>
            </w:r>
          </w:p>
        </w:tc>
        <w:tc>
          <w:tcPr>
            <w:tcW w:w="7273" w:type="dxa"/>
          </w:tcPr>
          <w:p w:rsidR="001D24F4" w:rsidRDefault="001D24F4" w:rsidP="00056C6F"/>
        </w:tc>
      </w:tr>
      <w:tr w:rsidR="001D24F4" w:rsidTr="00056C6F">
        <w:tc>
          <w:tcPr>
            <w:tcW w:w="1555" w:type="dxa"/>
            <w:shd w:val="clear" w:color="auto" w:fill="BDD6EE" w:themeFill="accent1" w:themeFillTint="66"/>
          </w:tcPr>
          <w:p w:rsidR="001D24F4" w:rsidRPr="00D51D33" w:rsidRDefault="001D24F4" w:rsidP="00056C6F">
            <w:pPr>
              <w:rPr>
                <w:b/>
              </w:rPr>
            </w:pPr>
            <w:r w:rsidRPr="00D51D33">
              <w:rPr>
                <w:b/>
              </w:rPr>
              <w:t>SALIDA</w:t>
            </w:r>
          </w:p>
        </w:tc>
        <w:tc>
          <w:tcPr>
            <w:tcW w:w="7273" w:type="dxa"/>
          </w:tcPr>
          <w:p w:rsidR="001D24F4" w:rsidRDefault="001D24F4" w:rsidP="00056C6F">
            <w:r>
              <w:t xml:space="preserve">El sistema muestra el periodo de tiempo donde una acción o mercado de divisas tiene su mayor crecimiento. </w:t>
            </w:r>
          </w:p>
        </w:tc>
      </w:tr>
    </w:tbl>
    <w:p w:rsidR="001D24F4" w:rsidRDefault="001D24F4" w:rsidP="001D24F4"/>
    <w:tbl>
      <w:tblPr>
        <w:tblStyle w:val="Tablaconcuadrcula"/>
        <w:tblW w:w="0" w:type="auto"/>
        <w:tblLook w:val="04A0" w:firstRow="1" w:lastRow="0" w:firstColumn="1" w:lastColumn="0" w:noHBand="0" w:noVBand="1"/>
      </w:tblPr>
      <w:tblGrid>
        <w:gridCol w:w="1555"/>
        <w:gridCol w:w="7273"/>
      </w:tblGrid>
      <w:tr w:rsidR="001D24F4" w:rsidTr="00056C6F">
        <w:tc>
          <w:tcPr>
            <w:tcW w:w="1555" w:type="dxa"/>
            <w:shd w:val="clear" w:color="auto" w:fill="BDD6EE" w:themeFill="accent1" w:themeFillTint="66"/>
          </w:tcPr>
          <w:p w:rsidR="001D24F4" w:rsidRPr="005E5DDA" w:rsidRDefault="001D24F4" w:rsidP="00056C6F">
            <w:pPr>
              <w:rPr>
                <w:b/>
              </w:rPr>
            </w:pPr>
            <w:r w:rsidRPr="005E5DDA">
              <w:rPr>
                <w:b/>
              </w:rPr>
              <w:t>NOMBRE</w:t>
            </w:r>
          </w:p>
        </w:tc>
        <w:tc>
          <w:tcPr>
            <w:tcW w:w="7273" w:type="dxa"/>
          </w:tcPr>
          <w:p w:rsidR="001D24F4" w:rsidRDefault="001D24F4" w:rsidP="00056C6F">
            <w:r>
              <w:t xml:space="preserve">Mostrar en una gráfica el estado de una acción </w:t>
            </w:r>
            <w:r w:rsidR="00056C6F">
              <w:rPr>
                <w:b/>
              </w:rPr>
              <w:t>P007</w:t>
            </w:r>
          </w:p>
        </w:tc>
      </w:tr>
      <w:tr w:rsidR="001D24F4" w:rsidTr="00056C6F">
        <w:tc>
          <w:tcPr>
            <w:tcW w:w="1555" w:type="dxa"/>
            <w:shd w:val="clear" w:color="auto" w:fill="BDD6EE" w:themeFill="accent1" w:themeFillTint="66"/>
          </w:tcPr>
          <w:p w:rsidR="001D24F4" w:rsidRPr="005E5DDA" w:rsidRDefault="001D24F4" w:rsidP="00056C6F">
            <w:pPr>
              <w:rPr>
                <w:b/>
              </w:rPr>
            </w:pPr>
            <w:r w:rsidRPr="005E5DDA">
              <w:rPr>
                <w:b/>
              </w:rPr>
              <w:t>RESUMEN</w:t>
            </w:r>
          </w:p>
        </w:tc>
        <w:tc>
          <w:tcPr>
            <w:tcW w:w="7273" w:type="dxa"/>
          </w:tcPr>
          <w:p w:rsidR="001D24F4" w:rsidRDefault="001D24F4" w:rsidP="00056C6F">
            <w:r>
              <w:t xml:space="preserve">El sistema debe estar en capacidad de mostrar en una gráfica el estado de una acción o de un mercado de divisas, permitiendo tener allí máximo 3 acciones o </w:t>
            </w:r>
            <w:r w:rsidRPr="00D51D33">
              <w:t>mercados de divisas en donde cada indicador de gráfica deberá tener un color diferente.</w:t>
            </w:r>
          </w:p>
        </w:tc>
      </w:tr>
      <w:tr w:rsidR="001D24F4" w:rsidTr="00056C6F">
        <w:tc>
          <w:tcPr>
            <w:tcW w:w="1555" w:type="dxa"/>
            <w:shd w:val="clear" w:color="auto" w:fill="BDD6EE" w:themeFill="accent1" w:themeFillTint="66"/>
          </w:tcPr>
          <w:p w:rsidR="001D24F4" w:rsidRPr="005E5DDA" w:rsidRDefault="001D24F4" w:rsidP="00056C6F">
            <w:pPr>
              <w:rPr>
                <w:b/>
              </w:rPr>
            </w:pPr>
            <w:r w:rsidRPr="005E5DDA">
              <w:rPr>
                <w:b/>
              </w:rPr>
              <w:t>ENTRADA</w:t>
            </w:r>
          </w:p>
        </w:tc>
        <w:tc>
          <w:tcPr>
            <w:tcW w:w="7273" w:type="dxa"/>
          </w:tcPr>
          <w:p w:rsidR="001D24F4" w:rsidRDefault="001D24F4" w:rsidP="00056C6F"/>
        </w:tc>
      </w:tr>
      <w:tr w:rsidR="001D24F4" w:rsidTr="00056C6F">
        <w:tc>
          <w:tcPr>
            <w:tcW w:w="1555" w:type="dxa"/>
            <w:shd w:val="clear" w:color="auto" w:fill="BDD6EE" w:themeFill="accent1" w:themeFillTint="66"/>
          </w:tcPr>
          <w:p w:rsidR="001D24F4" w:rsidRPr="005E5DDA" w:rsidRDefault="001D24F4" w:rsidP="00056C6F">
            <w:pPr>
              <w:rPr>
                <w:b/>
              </w:rPr>
            </w:pPr>
            <w:r w:rsidRPr="005E5DDA">
              <w:rPr>
                <w:b/>
              </w:rPr>
              <w:t>SALIDA</w:t>
            </w:r>
          </w:p>
        </w:tc>
        <w:tc>
          <w:tcPr>
            <w:tcW w:w="7273" w:type="dxa"/>
          </w:tcPr>
          <w:p w:rsidR="001D24F4" w:rsidRDefault="001D24F4" w:rsidP="00056C6F">
            <w:r>
              <w:t>El sistema muestra una gráfica con los estados de unas acciones o mercados de divisas.</w:t>
            </w:r>
          </w:p>
        </w:tc>
      </w:tr>
    </w:tbl>
    <w:p w:rsidR="001D24F4" w:rsidRDefault="001D24F4" w:rsidP="001D24F4"/>
    <w:tbl>
      <w:tblPr>
        <w:tblStyle w:val="Tablaconcuadrcula"/>
        <w:tblW w:w="0" w:type="auto"/>
        <w:tblLook w:val="04A0" w:firstRow="1" w:lastRow="0" w:firstColumn="1" w:lastColumn="0" w:noHBand="0" w:noVBand="1"/>
      </w:tblPr>
      <w:tblGrid>
        <w:gridCol w:w="1555"/>
        <w:gridCol w:w="7273"/>
      </w:tblGrid>
      <w:tr w:rsidR="001D24F4" w:rsidTr="00056C6F">
        <w:tc>
          <w:tcPr>
            <w:tcW w:w="1555" w:type="dxa"/>
            <w:shd w:val="clear" w:color="auto" w:fill="BDD6EE" w:themeFill="accent1" w:themeFillTint="66"/>
          </w:tcPr>
          <w:p w:rsidR="001D24F4" w:rsidRPr="005E5DDA" w:rsidRDefault="001D24F4" w:rsidP="00056C6F">
            <w:pPr>
              <w:rPr>
                <w:b/>
              </w:rPr>
            </w:pPr>
            <w:r w:rsidRPr="005E5DDA">
              <w:rPr>
                <w:b/>
              </w:rPr>
              <w:t>NOMBRE</w:t>
            </w:r>
          </w:p>
        </w:tc>
        <w:tc>
          <w:tcPr>
            <w:tcW w:w="7273" w:type="dxa"/>
          </w:tcPr>
          <w:p w:rsidR="001D24F4" w:rsidRDefault="001D24F4" w:rsidP="00056C6F">
            <w:r>
              <w:t xml:space="preserve">Mostrar las acciones o </w:t>
            </w:r>
            <w:r w:rsidRPr="005E5DDA">
              <w:t>Mercado de divisas superan</w:t>
            </w:r>
            <w:r>
              <w:t xml:space="preserve"> un valor en un rango de tiempo </w:t>
            </w:r>
            <w:r w:rsidR="00056C6F">
              <w:rPr>
                <w:b/>
              </w:rPr>
              <w:t>P008</w:t>
            </w:r>
          </w:p>
        </w:tc>
      </w:tr>
      <w:tr w:rsidR="001D24F4" w:rsidTr="00056C6F">
        <w:tc>
          <w:tcPr>
            <w:tcW w:w="1555" w:type="dxa"/>
            <w:shd w:val="clear" w:color="auto" w:fill="BDD6EE" w:themeFill="accent1" w:themeFillTint="66"/>
          </w:tcPr>
          <w:p w:rsidR="001D24F4" w:rsidRPr="005E5DDA" w:rsidRDefault="001D24F4" w:rsidP="00056C6F">
            <w:pPr>
              <w:rPr>
                <w:b/>
              </w:rPr>
            </w:pPr>
            <w:r w:rsidRPr="005E5DDA">
              <w:rPr>
                <w:b/>
              </w:rPr>
              <w:t>RESUMEN</w:t>
            </w:r>
          </w:p>
        </w:tc>
        <w:tc>
          <w:tcPr>
            <w:tcW w:w="7273" w:type="dxa"/>
          </w:tcPr>
          <w:p w:rsidR="001D24F4" w:rsidRDefault="001D24F4" w:rsidP="00056C6F">
            <w:r>
              <w:t>El sistema debe estar en capacidad de mostrar cuales acciones o mercado de divisas superan un valor en un rango determinado de tiempo, es decir un valor, dada una fecha inicial y una fecha final.</w:t>
            </w:r>
          </w:p>
        </w:tc>
      </w:tr>
      <w:tr w:rsidR="001D24F4" w:rsidTr="00056C6F">
        <w:tc>
          <w:tcPr>
            <w:tcW w:w="1555" w:type="dxa"/>
            <w:shd w:val="clear" w:color="auto" w:fill="BDD6EE" w:themeFill="accent1" w:themeFillTint="66"/>
          </w:tcPr>
          <w:p w:rsidR="001D24F4" w:rsidRPr="005E5DDA" w:rsidRDefault="001D24F4" w:rsidP="00056C6F">
            <w:pPr>
              <w:rPr>
                <w:b/>
              </w:rPr>
            </w:pPr>
            <w:r w:rsidRPr="005E5DDA">
              <w:rPr>
                <w:b/>
              </w:rPr>
              <w:lastRenderedPageBreak/>
              <w:t>ENTRADA</w:t>
            </w:r>
          </w:p>
        </w:tc>
        <w:tc>
          <w:tcPr>
            <w:tcW w:w="7273" w:type="dxa"/>
          </w:tcPr>
          <w:p w:rsidR="001D24F4" w:rsidRDefault="001D24F4" w:rsidP="00056C6F">
            <w:pPr>
              <w:pStyle w:val="Prrafodelista"/>
              <w:numPr>
                <w:ilvl w:val="0"/>
                <w:numId w:val="1"/>
              </w:numPr>
            </w:pPr>
            <w:r>
              <w:t>Valor que indica el valor superado</w:t>
            </w:r>
          </w:p>
          <w:p w:rsidR="001D24F4" w:rsidRDefault="001D24F4" w:rsidP="00056C6F">
            <w:pPr>
              <w:pStyle w:val="Prrafodelista"/>
              <w:numPr>
                <w:ilvl w:val="0"/>
                <w:numId w:val="1"/>
              </w:numPr>
            </w:pPr>
            <w:r>
              <w:t>Valor que indica la fecha final</w:t>
            </w:r>
          </w:p>
          <w:p w:rsidR="001D24F4" w:rsidRDefault="001D24F4" w:rsidP="00056C6F">
            <w:pPr>
              <w:pStyle w:val="Prrafodelista"/>
              <w:numPr>
                <w:ilvl w:val="0"/>
                <w:numId w:val="1"/>
              </w:numPr>
            </w:pPr>
            <w:r>
              <w:t>Valor que indica la fecha inicial</w:t>
            </w:r>
          </w:p>
        </w:tc>
      </w:tr>
      <w:tr w:rsidR="001D24F4" w:rsidTr="00056C6F">
        <w:tc>
          <w:tcPr>
            <w:tcW w:w="1555" w:type="dxa"/>
            <w:shd w:val="clear" w:color="auto" w:fill="BDD6EE" w:themeFill="accent1" w:themeFillTint="66"/>
          </w:tcPr>
          <w:p w:rsidR="001D24F4" w:rsidRPr="005E5DDA" w:rsidRDefault="001D24F4" w:rsidP="00056C6F">
            <w:pPr>
              <w:rPr>
                <w:b/>
              </w:rPr>
            </w:pPr>
            <w:r w:rsidRPr="005E5DDA">
              <w:rPr>
                <w:b/>
              </w:rPr>
              <w:t>SALIDA</w:t>
            </w:r>
          </w:p>
        </w:tc>
        <w:tc>
          <w:tcPr>
            <w:tcW w:w="7273" w:type="dxa"/>
          </w:tcPr>
          <w:p w:rsidR="001D24F4" w:rsidRDefault="001D24F4" w:rsidP="00056C6F">
            <w:r>
              <w:t>El sistema muestra cuales acciones o mercado de divisas superan un valor en un rango de tiempo.</w:t>
            </w:r>
          </w:p>
        </w:tc>
      </w:tr>
    </w:tbl>
    <w:p w:rsidR="001D24F4" w:rsidRDefault="001D24F4" w:rsidP="001D24F4"/>
    <w:tbl>
      <w:tblPr>
        <w:tblStyle w:val="Tablaconcuadrcula"/>
        <w:tblW w:w="0" w:type="auto"/>
        <w:tblLook w:val="04A0" w:firstRow="1" w:lastRow="0" w:firstColumn="1" w:lastColumn="0" w:noHBand="0" w:noVBand="1"/>
      </w:tblPr>
      <w:tblGrid>
        <w:gridCol w:w="1555"/>
        <w:gridCol w:w="7273"/>
      </w:tblGrid>
      <w:tr w:rsidR="001D24F4" w:rsidTr="00056C6F">
        <w:tc>
          <w:tcPr>
            <w:tcW w:w="1555" w:type="dxa"/>
            <w:shd w:val="clear" w:color="auto" w:fill="BDD6EE" w:themeFill="accent1" w:themeFillTint="66"/>
          </w:tcPr>
          <w:p w:rsidR="001D24F4" w:rsidRPr="00B86CD4" w:rsidRDefault="001D24F4" w:rsidP="00056C6F">
            <w:pPr>
              <w:rPr>
                <w:b/>
              </w:rPr>
            </w:pPr>
            <w:r w:rsidRPr="00B86CD4">
              <w:rPr>
                <w:b/>
              </w:rPr>
              <w:t>NOMBRE</w:t>
            </w:r>
          </w:p>
        </w:tc>
        <w:tc>
          <w:tcPr>
            <w:tcW w:w="7273" w:type="dxa"/>
          </w:tcPr>
          <w:p w:rsidR="001D24F4" w:rsidRDefault="001D24F4" w:rsidP="00056C6F">
            <w:r>
              <w:t>Muestra cuales 3  acciones o</w:t>
            </w:r>
            <w:r w:rsidRPr="005E5DDA">
              <w:t xml:space="preserve"> Mercados que presentaron mayor cr</w:t>
            </w:r>
            <w:r>
              <w:t xml:space="preserve">ecimiento en un rango de tiempo </w:t>
            </w:r>
            <w:r w:rsidR="00056C6F">
              <w:rPr>
                <w:b/>
              </w:rPr>
              <w:t>P009</w:t>
            </w:r>
          </w:p>
        </w:tc>
      </w:tr>
      <w:tr w:rsidR="001D24F4" w:rsidTr="00056C6F">
        <w:tc>
          <w:tcPr>
            <w:tcW w:w="1555" w:type="dxa"/>
            <w:shd w:val="clear" w:color="auto" w:fill="BDD6EE" w:themeFill="accent1" w:themeFillTint="66"/>
          </w:tcPr>
          <w:p w:rsidR="001D24F4" w:rsidRPr="00B86CD4" w:rsidRDefault="001D24F4" w:rsidP="00056C6F">
            <w:pPr>
              <w:rPr>
                <w:b/>
              </w:rPr>
            </w:pPr>
            <w:r w:rsidRPr="00B86CD4">
              <w:rPr>
                <w:b/>
              </w:rPr>
              <w:t>RESUMEN</w:t>
            </w:r>
          </w:p>
        </w:tc>
        <w:tc>
          <w:tcPr>
            <w:tcW w:w="7273" w:type="dxa"/>
          </w:tcPr>
          <w:p w:rsidR="001D24F4" w:rsidRDefault="001D24F4" w:rsidP="00056C6F">
            <w:r>
              <w:t>El sistema debe estar en capacidad de mostrar las 3 acciones o mercados que presentaron mayor crecimiento en un rango de tiempo, es decir que tuvieron mayor crecimiento en una fecha inicial dad y una fecha final dada.</w:t>
            </w:r>
          </w:p>
        </w:tc>
      </w:tr>
      <w:tr w:rsidR="001D24F4" w:rsidTr="00056C6F">
        <w:tc>
          <w:tcPr>
            <w:tcW w:w="1555" w:type="dxa"/>
            <w:shd w:val="clear" w:color="auto" w:fill="BDD6EE" w:themeFill="accent1" w:themeFillTint="66"/>
          </w:tcPr>
          <w:p w:rsidR="001D24F4" w:rsidRPr="00B86CD4" w:rsidRDefault="001D24F4" w:rsidP="00056C6F">
            <w:pPr>
              <w:rPr>
                <w:b/>
              </w:rPr>
            </w:pPr>
            <w:r w:rsidRPr="00B86CD4">
              <w:rPr>
                <w:b/>
              </w:rPr>
              <w:t>ENTRADA</w:t>
            </w:r>
          </w:p>
        </w:tc>
        <w:tc>
          <w:tcPr>
            <w:tcW w:w="7273" w:type="dxa"/>
          </w:tcPr>
          <w:p w:rsidR="001D24F4" w:rsidRDefault="001D24F4" w:rsidP="00056C6F">
            <w:r>
              <w:t>Valor que indica la fecha inicial</w:t>
            </w:r>
          </w:p>
          <w:p w:rsidR="001D24F4" w:rsidRDefault="001D24F4" w:rsidP="00056C6F">
            <w:r>
              <w:t>Valor que indica la fecha final</w:t>
            </w:r>
          </w:p>
        </w:tc>
      </w:tr>
      <w:tr w:rsidR="001D24F4" w:rsidTr="00056C6F">
        <w:tc>
          <w:tcPr>
            <w:tcW w:w="1555" w:type="dxa"/>
            <w:shd w:val="clear" w:color="auto" w:fill="BDD6EE" w:themeFill="accent1" w:themeFillTint="66"/>
          </w:tcPr>
          <w:p w:rsidR="001D24F4" w:rsidRPr="00B86CD4" w:rsidRDefault="001D24F4" w:rsidP="00056C6F">
            <w:pPr>
              <w:rPr>
                <w:b/>
              </w:rPr>
            </w:pPr>
            <w:r w:rsidRPr="00B86CD4">
              <w:rPr>
                <w:b/>
              </w:rPr>
              <w:t>SALIDA</w:t>
            </w:r>
          </w:p>
        </w:tc>
        <w:tc>
          <w:tcPr>
            <w:tcW w:w="7273" w:type="dxa"/>
          </w:tcPr>
          <w:p w:rsidR="001D24F4" w:rsidRDefault="001D24F4" w:rsidP="00056C6F">
            <w:r>
              <w:t>El sistema muestras las 3 acciones o mercados que presentaron mayor crecimiento dado un rango de tiempo.</w:t>
            </w:r>
          </w:p>
        </w:tc>
      </w:tr>
    </w:tbl>
    <w:p w:rsidR="001D24F4" w:rsidRDefault="001D24F4" w:rsidP="008318A6"/>
    <w:p w:rsidR="008318A6" w:rsidRPr="00E41AA6" w:rsidRDefault="008318A6" w:rsidP="00E41AA6">
      <w:pPr>
        <w:pStyle w:val="Prrafodelista"/>
        <w:numPr>
          <w:ilvl w:val="0"/>
          <w:numId w:val="3"/>
        </w:numPr>
        <w:rPr>
          <w:b/>
        </w:rPr>
      </w:pPr>
      <w:r w:rsidRPr="00E41AA6">
        <w:rPr>
          <w:b/>
        </w:rPr>
        <w:t>Recopilación de la información</w:t>
      </w:r>
    </w:p>
    <w:p w:rsidR="008318A6" w:rsidRPr="007456A0" w:rsidRDefault="007456A0" w:rsidP="008318A6">
      <w:r w:rsidRPr="007456A0">
        <w:t>Para la solución de este problema es fundamental tener conocimiento a</w:t>
      </w:r>
      <w:r>
        <w:t>cerca de qué</w:t>
      </w:r>
      <w:r w:rsidRPr="007456A0">
        <w:t xml:space="preserve"> es un mercado de divisas y el mercado de acciones. </w:t>
      </w:r>
    </w:p>
    <w:p w:rsidR="007456A0" w:rsidRDefault="007456A0" w:rsidP="008318A6">
      <w:r w:rsidRPr="007456A0">
        <w:rPr>
          <w:b/>
        </w:rPr>
        <w:t>Mercado de divisas</w:t>
      </w:r>
      <w:r>
        <w:t xml:space="preserve">: </w:t>
      </w:r>
      <w:r w:rsidRPr="007456A0">
        <w:t xml:space="preserve">El mercado de divisas o mercado de tipos de cambio es un mercado global y descentralizado en el que se negocian divisas y que nació con el objetivo de facilitar cobertura al flujo monetario que se deriva del comercio internacional. También conocido como </w:t>
      </w:r>
      <w:proofErr w:type="spellStart"/>
      <w:r w:rsidRPr="007456A0">
        <w:t>Foreign</w:t>
      </w:r>
      <w:proofErr w:type="spellEnd"/>
      <w:r w:rsidRPr="007456A0">
        <w:t xml:space="preserve"> Exchange o FX, el de divisas es un mercado fundamentalmente no organizado, lo que se denomina en inglés ‘</w:t>
      </w:r>
      <w:proofErr w:type="spellStart"/>
      <w:r w:rsidRPr="007456A0">
        <w:t>Over</w:t>
      </w:r>
      <w:proofErr w:type="spellEnd"/>
      <w:r w:rsidRPr="007456A0">
        <w:t xml:space="preserve"> </w:t>
      </w:r>
      <w:proofErr w:type="spellStart"/>
      <w:r w:rsidRPr="007456A0">
        <w:t>The</w:t>
      </w:r>
      <w:proofErr w:type="spellEnd"/>
      <w:r w:rsidRPr="007456A0">
        <w:t xml:space="preserve"> </w:t>
      </w:r>
      <w:proofErr w:type="spellStart"/>
      <w:proofErr w:type="gramStart"/>
      <w:r w:rsidRPr="007456A0">
        <w:t>Counter</w:t>
      </w:r>
      <w:proofErr w:type="spellEnd"/>
      <w:r w:rsidRPr="007456A0">
        <w:t>‘ (</w:t>
      </w:r>
      <w:proofErr w:type="gramEnd"/>
      <w:r w:rsidRPr="007456A0">
        <w:t>OTC). Hoy en día es el mercado financiero más grande del mundo con un volumen medio diario negociado en torno a los 5 billones de dólares y con una importante y creciente “</w:t>
      </w:r>
      <w:proofErr w:type="spellStart"/>
      <w:r w:rsidRPr="007456A0">
        <w:t>electronificación</w:t>
      </w:r>
      <w:proofErr w:type="spellEnd"/>
      <w:r w:rsidRPr="007456A0">
        <w:t>”.</w:t>
      </w:r>
      <w:r w:rsidR="00AE4EEB">
        <w:t xml:space="preserve"> </w:t>
      </w:r>
    </w:p>
    <w:p w:rsidR="00E41AA6" w:rsidRPr="00E41AA6" w:rsidRDefault="00E41AA6" w:rsidP="00E41AA6">
      <w:pPr>
        <w:rPr>
          <w:b/>
        </w:rPr>
      </w:pPr>
      <w:r w:rsidRPr="00E41AA6">
        <w:rPr>
          <w:b/>
        </w:rPr>
        <w:t xml:space="preserve">Funciones del mercado de divisas: </w:t>
      </w:r>
    </w:p>
    <w:p w:rsidR="00E41AA6" w:rsidRDefault="00E41AA6" w:rsidP="00E41AA6">
      <w:pPr>
        <w:pStyle w:val="Prrafodelista"/>
        <w:numPr>
          <w:ilvl w:val="0"/>
          <w:numId w:val="2"/>
        </w:numPr>
      </w:pPr>
      <w:r>
        <w:t>Fijar los precios de unas monedas con respecto a otras (pares de divisas), es decir, definir el número de unidades a entregar de una moneda a cambio de una unidad de otra moneda distinta.</w:t>
      </w:r>
    </w:p>
    <w:p w:rsidR="00E41AA6" w:rsidRDefault="00E41AA6" w:rsidP="00E41AA6">
      <w:pPr>
        <w:pStyle w:val="Prrafodelista"/>
        <w:numPr>
          <w:ilvl w:val="0"/>
          <w:numId w:val="2"/>
        </w:numPr>
      </w:pPr>
      <w:r>
        <w:t>Permitir la realización de coberturas de riesgo de tipo de cambio, por ejemplo, cuando se realizan inversiones en moneda extranjera.</w:t>
      </w:r>
    </w:p>
    <w:p w:rsidR="00B86CD4" w:rsidRDefault="00E41AA6" w:rsidP="00B86CD4">
      <w:pPr>
        <w:pStyle w:val="Prrafodelista"/>
        <w:numPr>
          <w:ilvl w:val="0"/>
          <w:numId w:val="2"/>
        </w:numPr>
      </w:pPr>
      <w:r>
        <w:t>Favorecer el intercambio de fondos entre diferentes países; nos encontramos con países con excedentes de liquidez y países que necesitan dicha liquidez.</w:t>
      </w:r>
    </w:p>
    <w:p w:rsidR="00E41AA6" w:rsidRDefault="00E41AA6" w:rsidP="00E41AA6">
      <w:pPr>
        <w:pStyle w:val="Prrafodelista"/>
        <w:numPr>
          <w:ilvl w:val="0"/>
          <w:numId w:val="2"/>
        </w:numPr>
      </w:pPr>
      <w:r w:rsidRPr="00E41AA6">
        <w:t>Financiar el comercio internacional, cuyas operaciones representan una parte muy significativa del mercado de divisas.</w:t>
      </w:r>
      <w:r w:rsidR="00AE4EEB">
        <w:t xml:space="preserve"> </w:t>
      </w:r>
    </w:p>
    <w:p w:rsidR="00AE4EEB" w:rsidRPr="00E41AA6" w:rsidRDefault="00AE4EEB" w:rsidP="00AE4EEB">
      <w:pPr>
        <w:pStyle w:val="Prrafodelista"/>
      </w:pPr>
      <w:sdt>
        <w:sdtPr>
          <w:id w:val="681164327"/>
          <w:citation/>
        </w:sdtPr>
        <w:sdtContent>
          <w:r>
            <w:fldChar w:fldCharType="begin"/>
          </w:r>
          <w:r>
            <w:instrText xml:space="preserve"> CITATION Fra17 \l 9226 </w:instrText>
          </w:r>
          <w:r>
            <w:fldChar w:fldCharType="separate"/>
          </w:r>
          <w:r>
            <w:rPr>
              <w:noProof/>
            </w:rPr>
            <w:t>(Fernandez, 2017)</w:t>
          </w:r>
          <w:r>
            <w:fldChar w:fldCharType="end"/>
          </w:r>
        </w:sdtContent>
      </w:sdt>
    </w:p>
    <w:p w:rsidR="00E41AA6" w:rsidRDefault="00E41AA6" w:rsidP="00E41AA6">
      <w:r w:rsidRPr="00E41AA6">
        <w:rPr>
          <w:b/>
        </w:rPr>
        <w:t>Mercado de acciones:</w:t>
      </w:r>
      <w:r>
        <w:t xml:space="preserve"> </w:t>
      </w:r>
      <w:r w:rsidRPr="00E41AA6">
        <w:t xml:space="preserve">Es aquel en el que los valores que se transan no tienen preestablecido el rendimiento, siendo las acciones el título característico de este mercado. La rentabilidad está ligada a las utilidades obtenidas por la empresa en la cual se invierte, así como a las posibles </w:t>
      </w:r>
      <w:r w:rsidRPr="00E41AA6">
        <w:lastRenderedPageBreak/>
        <w:t>variaciones en los precios de los valores, dadas por las condiciones existentes en el mercado.</w:t>
      </w:r>
      <w:r w:rsidR="00AE4EEB">
        <w:t xml:space="preserve"> </w:t>
      </w:r>
      <w:sdt>
        <w:sdtPr>
          <w:id w:val="73706500"/>
          <w:citation/>
        </w:sdtPr>
        <w:sdtContent>
          <w:r w:rsidR="00AE4EEB">
            <w:fldChar w:fldCharType="begin"/>
          </w:r>
          <w:r w:rsidR="00AE4EEB">
            <w:instrText xml:space="preserve"> CITATION BVC18 \l 9226 </w:instrText>
          </w:r>
          <w:r w:rsidR="00AE4EEB">
            <w:fldChar w:fldCharType="separate"/>
          </w:r>
          <w:r w:rsidR="00AE4EEB">
            <w:rPr>
              <w:noProof/>
            </w:rPr>
            <w:t>(BVC Bolsa de valores de colombia, 2018)</w:t>
          </w:r>
          <w:r w:rsidR="00AE4EEB">
            <w:fldChar w:fldCharType="end"/>
          </w:r>
        </w:sdtContent>
      </w:sdt>
    </w:p>
    <w:p w:rsidR="00E41AA6" w:rsidRDefault="00E41AA6" w:rsidP="00E41AA6">
      <w:r w:rsidRPr="0042568D">
        <w:rPr>
          <w:b/>
        </w:rPr>
        <w:t>X-</w:t>
      </w:r>
      <w:proofErr w:type="spellStart"/>
      <w:r w:rsidRPr="0042568D">
        <w:rPr>
          <w:b/>
        </w:rPr>
        <w:t>Stream</w:t>
      </w:r>
      <w:proofErr w:type="spellEnd"/>
      <w:r w:rsidRPr="0042568D">
        <w:rPr>
          <w:b/>
        </w:rPr>
        <w:t xml:space="preserve"> de Nasdaq-OMX</w:t>
      </w:r>
      <w:r>
        <w:t>:</w:t>
      </w:r>
      <w:r w:rsidR="0042568D">
        <w:t xml:space="preserve"> </w:t>
      </w:r>
      <w:r w:rsidR="0042568D" w:rsidRPr="0042568D">
        <w:t>La Bolsa de Valores de Colombia administra el sistema transaccional para la negociación de Acciones, soportada en la plataforma de negociación X-</w:t>
      </w:r>
      <w:proofErr w:type="spellStart"/>
      <w:r w:rsidR="0042568D" w:rsidRPr="0042568D">
        <w:t>Stream</w:t>
      </w:r>
      <w:proofErr w:type="spellEnd"/>
      <w:r w:rsidR="0042568D" w:rsidRPr="0042568D">
        <w:t xml:space="preserve"> de Nasdaq-OMX.</w:t>
      </w:r>
      <w:r w:rsidR="00350AC1">
        <w:t xml:space="preserve"> </w:t>
      </w:r>
      <w:r w:rsidR="00C73825" w:rsidRPr="00350AC1">
        <w:t>Maneja</w:t>
      </w:r>
      <w:r w:rsidR="00350AC1" w:rsidRPr="00350AC1">
        <w:t xml:space="preserve"> el comercio de miles de millones de valores por día en todo el mundo. Es el sistema de gestión de mercado más utilizado, operado por más de 25 intercambios, más que cualquier otra plataforma de negociación.</w:t>
      </w:r>
    </w:p>
    <w:p w:rsidR="00B17920" w:rsidRPr="00B17920" w:rsidRDefault="0042568D" w:rsidP="00B17920">
      <w:r>
        <w:t>Además de estos conocimientos es importante tener en</w:t>
      </w:r>
      <w:r w:rsidR="00AC753A">
        <w:t xml:space="preserve"> cuenta las estructuras y sus características que nos pueden ser útiles para la solución de este problema</w:t>
      </w:r>
      <w:r>
        <w:t>.</w:t>
      </w:r>
    </w:p>
    <w:p w:rsidR="00B17920" w:rsidRPr="00B17920" w:rsidRDefault="00B17920" w:rsidP="00B17920">
      <w:r w:rsidRPr="00B17920">
        <w:rPr>
          <w:b/>
        </w:rPr>
        <w:t>Árbol n-ario:</w:t>
      </w:r>
      <w:r>
        <w:t xml:space="preserve"> </w:t>
      </w:r>
      <w:r w:rsidRPr="00B17920">
        <w:t xml:space="preserve">Un árbol n-ario es una estructura recursiva, en la cual cada elemento tiene un número cualquiera de árboles n-arios asociados. Estos árboles corresponden a la generalización de un árbol binario. La diferencia </w:t>
      </w:r>
      <w:r w:rsidRPr="00C73825">
        <w:t>radi</w:t>
      </w:r>
      <w:r w:rsidR="00C73825" w:rsidRPr="00C73825">
        <w:t>c</w:t>
      </w:r>
      <w:r w:rsidRPr="00C73825">
        <w:t>a</w:t>
      </w:r>
      <w:r w:rsidRPr="00B17920">
        <w:t xml:space="preserve"> en que esta estructura puede manejar múltiples subárboles asociados a cada elemento, y no solamente 2, como en e</w:t>
      </w:r>
      <w:r>
        <w:t>l caso de los árboles binarios.</w:t>
      </w:r>
    </w:p>
    <w:p w:rsidR="001D24F4" w:rsidRDefault="00B17920" w:rsidP="00B17920">
      <w:r w:rsidRPr="00B17920">
        <w:t xml:space="preserve">Los conceptos de padre, hijo, hermano, nivel, altura, peso, camino, </w:t>
      </w:r>
      <w:proofErr w:type="spellStart"/>
      <w:r w:rsidRPr="00B17920">
        <w:t>etc</w:t>
      </w:r>
      <w:proofErr w:type="spellEnd"/>
      <w:r w:rsidRPr="00B17920">
        <w:t xml:space="preserve"> que son utilizados en árboles binarios, pueden ser extendidos fácilmente a los árboles n-arios.</w:t>
      </w:r>
    </w:p>
    <w:p w:rsidR="00C73825" w:rsidRDefault="00C73825" w:rsidP="00B17920">
      <w:r>
        <w:rPr>
          <w:noProof/>
          <w:lang w:eastAsia="es-CO"/>
        </w:rPr>
        <w:drawing>
          <wp:anchor distT="0" distB="0" distL="114300" distR="114300" simplePos="0" relativeHeight="251659264" behindDoc="0" locked="0" layoutInCell="1" allowOverlap="1" wp14:anchorId="4806CA48" wp14:editId="478AFB81">
            <wp:simplePos x="0" y="0"/>
            <wp:positionH relativeFrom="margin">
              <wp:align>left</wp:align>
            </wp:positionH>
            <wp:positionV relativeFrom="paragraph">
              <wp:posOffset>91440</wp:posOffset>
            </wp:positionV>
            <wp:extent cx="5250180" cy="1760220"/>
            <wp:effectExtent l="0" t="0" r="7620" b="0"/>
            <wp:wrapSquare wrapText="bothSides"/>
            <wp:docPr id="3" name="Imagen 3" descr="Resultado de imagen para arbol n ar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arbol n ari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50180" cy="17602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17920" w:rsidRPr="00B17920" w:rsidRDefault="00B17920" w:rsidP="00B17920"/>
    <w:p w:rsidR="00C73825" w:rsidRDefault="00C73825" w:rsidP="00A31154">
      <w:pPr>
        <w:rPr>
          <w:b/>
        </w:rPr>
      </w:pPr>
    </w:p>
    <w:p w:rsidR="00C73825" w:rsidRDefault="00C73825" w:rsidP="00A31154">
      <w:pPr>
        <w:rPr>
          <w:b/>
        </w:rPr>
      </w:pPr>
    </w:p>
    <w:p w:rsidR="00C73825" w:rsidRDefault="00C73825" w:rsidP="00A31154">
      <w:pPr>
        <w:rPr>
          <w:b/>
        </w:rPr>
      </w:pPr>
    </w:p>
    <w:p w:rsidR="00A31154" w:rsidRDefault="002E710B" w:rsidP="00A31154">
      <w:r w:rsidRPr="002E710B">
        <w:rPr>
          <w:b/>
        </w:rPr>
        <w:t>Árbol binario:</w:t>
      </w:r>
      <w:r>
        <w:t xml:space="preserve"> </w:t>
      </w:r>
      <w:r w:rsidR="00A31154">
        <w:t>Un árbol binario es una estructura de datos recursiva compuesta por un elemento (denominado raíz) y dos subárboles asociados, también binarios, denominados</w:t>
      </w:r>
      <w:r>
        <w:t xml:space="preserve"> hijo izquierdo e hijo derecho.</w:t>
      </w:r>
    </w:p>
    <w:p w:rsidR="00A31154" w:rsidRDefault="00A31154" w:rsidP="00A31154">
      <w:r>
        <w:t>Algunos conceptos importantes en árboles binarios se explican a continuac</w:t>
      </w:r>
      <w:r w:rsidR="002E710B">
        <w:t>ión:</w:t>
      </w:r>
    </w:p>
    <w:p w:rsidR="00A31154" w:rsidRDefault="00A31154" w:rsidP="002E710B">
      <w:pPr>
        <w:pStyle w:val="Prrafodelista"/>
        <w:numPr>
          <w:ilvl w:val="0"/>
          <w:numId w:val="2"/>
        </w:numPr>
      </w:pPr>
      <w:r>
        <w:t>Árbol vacío: árbol que no tiene elementos ni subárboles asociados.</w:t>
      </w:r>
    </w:p>
    <w:p w:rsidR="00A31154" w:rsidRDefault="00A31154" w:rsidP="002E710B">
      <w:pPr>
        <w:pStyle w:val="Prrafodelista"/>
        <w:numPr>
          <w:ilvl w:val="0"/>
          <w:numId w:val="2"/>
        </w:numPr>
      </w:pPr>
      <w:r>
        <w:t xml:space="preserve">Hijo: un elemento B se denomina hijo de un elemento A si B es la raíz de alguno de los subárboles asociados con A. En este mismo caso se dice que A es </w:t>
      </w:r>
      <w:proofErr w:type="spellStart"/>
      <w:r>
        <w:t>Padrede</w:t>
      </w:r>
      <w:proofErr w:type="spellEnd"/>
      <w:r>
        <w:t xml:space="preserve"> B.</w:t>
      </w:r>
    </w:p>
    <w:p w:rsidR="00A31154" w:rsidRDefault="00A31154" w:rsidP="002E710B">
      <w:pPr>
        <w:pStyle w:val="Prrafodelista"/>
        <w:numPr>
          <w:ilvl w:val="0"/>
          <w:numId w:val="2"/>
        </w:numPr>
      </w:pPr>
      <w:r>
        <w:t>Hermano: dos elementos B y C son hermanos si son hijos del mismo padre.</w:t>
      </w:r>
    </w:p>
    <w:p w:rsidR="00A31154" w:rsidRDefault="00A31154" w:rsidP="002E710B">
      <w:pPr>
        <w:pStyle w:val="Prrafodelista"/>
        <w:numPr>
          <w:ilvl w:val="0"/>
          <w:numId w:val="2"/>
        </w:numPr>
      </w:pPr>
      <w:r>
        <w:t>Hoja: un elemento de un árbol binario es una hoja si sus hijos izquierdo y derecho son vacíos.</w:t>
      </w:r>
    </w:p>
    <w:p w:rsidR="00A31154" w:rsidRDefault="00A31154" w:rsidP="002E710B">
      <w:pPr>
        <w:pStyle w:val="Prrafodelista"/>
        <w:numPr>
          <w:ilvl w:val="0"/>
          <w:numId w:val="2"/>
        </w:numPr>
      </w:pPr>
      <w:r>
        <w:t>Elemento no terminal: todo elemento que no sea una hoja se considera elemento no Terminal.</w:t>
      </w:r>
    </w:p>
    <w:p w:rsidR="00A31154" w:rsidRDefault="00A31154" w:rsidP="002E710B">
      <w:pPr>
        <w:pStyle w:val="Prrafodelista"/>
        <w:numPr>
          <w:ilvl w:val="0"/>
          <w:numId w:val="2"/>
        </w:numPr>
      </w:pPr>
      <w:r>
        <w:t>Camino: un camino entre dos elementos A y B se define como una secuencia de la forma en la que el primer elemento es A y el último es B y cada elemento es padre de su sucesor.</w:t>
      </w:r>
    </w:p>
    <w:p w:rsidR="00A31154" w:rsidRDefault="00A31154" w:rsidP="002E710B">
      <w:pPr>
        <w:pStyle w:val="Prrafodelista"/>
        <w:numPr>
          <w:ilvl w:val="0"/>
          <w:numId w:val="2"/>
        </w:numPr>
      </w:pPr>
      <w:r>
        <w:t>Longitud camino: la longitud de un camino es n-1.</w:t>
      </w:r>
    </w:p>
    <w:p w:rsidR="00A31154" w:rsidRDefault="00A31154" w:rsidP="002E710B">
      <w:pPr>
        <w:pStyle w:val="Prrafodelista"/>
        <w:numPr>
          <w:ilvl w:val="0"/>
          <w:numId w:val="2"/>
        </w:numPr>
      </w:pPr>
      <w:r>
        <w:t>Rama: es un camino que inicia en la raíz y finaliza en una hoja.</w:t>
      </w:r>
    </w:p>
    <w:p w:rsidR="00A31154" w:rsidRDefault="00A31154" w:rsidP="002E710B">
      <w:pPr>
        <w:pStyle w:val="Prrafodelista"/>
        <w:numPr>
          <w:ilvl w:val="0"/>
          <w:numId w:val="2"/>
        </w:numPr>
      </w:pPr>
      <w:r>
        <w:lastRenderedPageBreak/>
        <w:t>Peso: es el número de elementos que hay en el árbol.</w:t>
      </w:r>
    </w:p>
    <w:p w:rsidR="00A31154" w:rsidRDefault="00A31154" w:rsidP="002E710B">
      <w:pPr>
        <w:pStyle w:val="Prrafodelista"/>
        <w:numPr>
          <w:ilvl w:val="0"/>
          <w:numId w:val="2"/>
        </w:numPr>
      </w:pPr>
      <w:r>
        <w:t>Altura: es la longitud del camino más largo desde la raíz más 1.</w:t>
      </w:r>
    </w:p>
    <w:p w:rsidR="00A31154" w:rsidRDefault="00A31154" w:rsidP="002E710B">
      <w:pPr>
        <w:pStyle w:val="Prrafodelista"/>
        <w:numPr>
          <w:ilvl w:val="0"/>
          <w:numId w:val="2"/>
        </w:numPr>
      </w:pPr>
      <w:r>
        <w:t>Nivel de un elemento: es la longitud del camino que parte de la raíz y llega al elemento.</w:t>
      </w:r>
    </w:p>
    <w:p w:rsidR="00A31154" w:rsidRDefault="00A31154" w:rsidP="002E710B">
      <w:pPr>
        <w:pStyle w:val="Prrafodelista"/>
        <w:numPr>
          <w:ilvl w:val="0"/>
          <w:numId w:val="2"/>
        </w:numPr>
      </w:pPr>
      <w:r>
        <w:t>Árbol binario completo: árbol en el que todo elemento no terminal tiene asociados exactamente dos subárboles no vacíos.</w:t>
      </w:r>
    </w:p>
    <w:p w:rsidR="00A31154" w:rsidRDefault="00A31154" w:rsidP="002E710B">
      <w:pPr>
        <w:pStyle w:val="Prrafodelista"/>
        <w:numPr>
          <w:ilvl w:val="0"/>
          <w:numId w:val="2"/>
        </w:numPr>
      </w:pPr>
      <w:r>
        <w:t>Árbo</w:t>
      </w:r>
      <w:r w:rsidR="00765AF1">
        <w:t xml:space="preserve">l binario lleno: árbol binario </w:t>
      </w:r>
      <w:r>
        <w:t>completo y que tiene además todas sus hojas al mismo nivel.</w:t>
      </w:r>
    </w:p>
    <w:p w:rsidR="00A31154" w:rsidRDefault="00A31154" w:rsidP="002E710B">
      <w:pPr>
        <w:pStyle w:val="Prrafodelista"/>
        <w:numPr>
          <w:ilvl w:val="0"/>
          <w:numId w:val="2"/>
        </w:numPr>
      </w:pPr>
      <w:r>
        <w:t xml:space="preserve">Recorrido en </w:t>
      </w:r>
      <w:proofErr w:type="spellStart"/>
      <w:r>
        <w:t>preorden</w:t>
      </w:r>
      <w:proofErr w:type="spellEnd"/>
      <w:r>
        <w:t xml:space="preserve">: consiste en visitar primero la raíz, luego el subárbol izquierdo en </w:t>
      </w:r>
      <w:proofErr w:type="spellStart"/>
      <w:r>
        <w:t>preorden</w:t>
      </w:r>
      <w:proofErr w:type="spellEnd"/>
      <w:r>
        <w:t xml:space="preserve"> y finalmente el subárbol derecho en </w:t>
      </w:r>
      <w:proofErr w:type="spellStart"/>
      <w:r>
        <w:t>preorden</w:t>
      </w:r>
      <w:proofErr w:type="spellEnd"/>
      <w:r>
        <w:t>.</w:t>
      </w:r>
    </w:p>
    <w:p w:rsidR="00A31154" w:rsidRDefault="00A31154" w:rsidP="002E710B">
      <w:pPr>
        <w:pStyle w:val="Prrafodelista"/>
        <w:numPr>
          <w:ilvl w:val="0"/>
          <w:numId w:val="2"/>
        </w:numPr>
      </w:pPr>
      <w:r>
        <w:t xml:space="preserve">Recorrido en </w:t>
      </w:r>
      <w:proofErr w:type="spellStart"/>
      <w:r>
        <w:t>postorden</w:t>
      </w:r>
      <w:proofErr w:type="spellEnd"/>
      <w:r>
        <w:t xml:space="preserve">: consiste en visitar primero en </w:t>
      </w:r>
      <w:proofErr w:type="spellStart"/>
      <w:r>
        <w:t>postorden</w:t>
      </w:r>
      <w:proofErr w:type="spellEnd"/>
      <w:r>
        <w:t xml:space="preserve"> el subárbol izquierdo, luego el derecho y finalmente la raíz.</w:t>
      </w:r>
    </w:p>
    <w:p w:rsidR="00A31154" w:rsidRDefault="00A31154" w:rsidP="002E710B">
      <w:pPr>
        <w:pStyle w:val="Prrafodelista"/>
        <w:numPr>
          <w:ilvl w:val="0"/>
          <w:numId w:val="2"/>
        </w:numPr>
      </w:pPr>
      <w:r>
        <w:t xml:space="preserve">Recorrido en </w:t>
      </w:r>
      <w:proofErr w:type="spellStart"/>
      <w:r>
        <w:t>inorden</w:t>
      </w:r>
      <w:proofErr w:type="spellEnd"/>
      <w:r>
        <w:t xml:space="preserve">: consiste en visitar primero el subárbol izquierdo en </w:t>
      </w:r>
      <w:proofErr w:type="spellStart"/>
      <w:r>
        <w:t>inorden</w:t>
      </w:r>
      <w:proofErr w:type="spellEnd"/>
      <w:r>
        <w:t xml:space="preserve">, luego la raíz y finalmente el subárbol derecho en </w:t>
      </w:r>
      <w:proofErr w:type="spellStart"/>
      <w:r>
        <w:t>inorden</w:t>
      </w:r>
      <w:proofErr w:type="spellEnd"/>
      <w:r>
        <w:t>.</w:t>
      </w:r>
    </w:p>
    <w:p w:rsidR="00A31154" w:rsidRDefault="00A31154" w:rsidP="002E710B">
      <w:pPr>
        <w:pStyle w:val="Prrafodelista"/>
        <w:numPr>
          <w:ilvl w:val="0"/>
          <w:numId w:val="2"/>
        </w:numPr>
      </w:pPr>
      <w:r>
        <w:t>Recorrido por niveles: consisten en visitar primero la raíz, luego los elementos del nivel 1 de izquierda a derecha y así sucesivamente hasta visitar todos los elementos del árbol.</w:t>
      </w:r>
    </w:p>
    <w:p w:rsidR="00A31154" w:rsidRDefault="00A31154" w:rsidP="00A31154">
      <w:r>
        <w:t>La complejidad de la búsqueda en los árboles binarios es O(n), donde n es el peso del árbol.</w:t>
      </w:r>
      <w:r w:rsidR="001D58AE">
        <w:br/>
        <w:t>Ejemplo:</w:t>
      </w:r>
    </w:p>
    <w:p w:rsidR="001D58AE" w:rsidRDefault="001D58AE" w:rsidP="00A31154">
      <w:r>
        <w:rPr>
          <w:noProof/>
          <w:lang w:eastAsia="es-CO"/>
        </w:rPr>
        <w:drawing>
          <wp:anchor distT="0" distB="0" distL="114300" distR="114300" simplePos="0" relativeHeight="251660288" behindDoc="1" locked="0" layoutInCell="1" allowOverlap="1" wp14:anchorId="386C985E" wp14:editId="391E10D6">
            <wp:simplePos x="0" y="0"/>
            <wp:positionH relativeFrom="margin">
              <wp:align>center</wp:align>
            </wp:positionH>
            <wp:positionV relativeFrom="paragraph">
              <wp:posOffset>16510</wp:posOffset>
            </wp:positionV>
            <wp:extent cx="3209925" cy="2272866"/>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209925" cy="2272866"/>
                    </a:xfrm>
                    <a:prstGeom prst="rect">
                      <a:avLst/>
                    </a:prstGeom>
                  </pic:spPr>
                </pic:pic>
              </a:graphicData>
            </a:graphic>
            <wp14:sizeRelH relativeFrom="margin">
              <wp14:pctWidth>0</wp14:pctWidth>
            </wp14:sizeRelH>
            <wp14:sizeRelV relativeFrom="margin">
              <wp14:pctHeight>0</wp14:pctHeight>
            </wp14:sizeRelV>
          </wp:anchor>
        </w:drawing>
      </w:r>
    </w:p>
    <w:p w:rsidR="001D58AE" w:rsidRDefault="001D58AE" w:rsidP="00A31154"/>
    <w:p w:rsidR="001D58AE" w:rsidRDefault="001D58AE" w:rsidP="00A31154"/>
    <w:p w:rsidR="001D58AE" w:rsidRDefault="001D58AE" w:rsidP="00A31154"/>
    <w:p w:rsidR="001D58AE" w:rsidRDefault="001D58AE" w:rsidP="00A31154"/>
    <w:p w:rsidR="001D58AE" w:rsidRDefault="001D58AE" w:rsidP="00A31154"/>
    <w:p w:rsidR="00C73825" w:rsidRDefault="00C73825" w:rsidP="00A31154"/>
    <w:p w:rsidR="00C73825" w:rsidRDefault="00C73825" w:rsidP="00A31154"/>
    <w:p w:rsidR="00C73825" w:rsidRDefault="00C73825" w:rsidP="00A31154"/>
    <w:p w:rsidR="002E710B" w:rsidRPr="002E710B" w:rsidRDefault="0042568D" w:rsidP="002E710B">
      <w:r w:rsidRPr="00350AC1">
        <w:rPr>
          <w:b/>
        </w:rPr>
        <w:t>Árbol binario de búsqueda:</w:t>
      </w:r>
      <w:r w:rsidR="00A31154">
        <w:rPr>
          <w:b/>
        </w:rPr>
        <w:t xml:space="preserve"> </w:t>
      </w:r>
      <w:r w:rsidR="002E710B" w:rsidRPr="002E710B">
        <w:t xml:space="preserve">Un árbol binario ordenado es un árbol binario en el que todos los elementos del subárbol izquierdo son menores que la raíz y todos los elementos del subárbol derecho son mayores que la raíz. A su vez, los subárboles izquierdo y derecho </w:t>
      </w:r>
      <w:r w:rsidR="002E710B">
        <w:t>son árboles binarios ordenados.</w:t>
      </w:r>
    </w:p>
    <w:p w:rsidR="002E710B" w:rsidRPr="002E710B" w:rsidRDefault="002E710B" w:rsidP="002E710B">
      <w:r w:rsidRPr="002E710B">
        <w:t xml:space="preserve">Una propiedad importante de los árboles binarios ordenados es que su recorrido en </w:t>
      </w:r>
      <w:proofErr w:type="spellStart"/>
      <w:r w:rsidRPr="002E710B">
        <w:t>inorden</w:t>
      </w:r>
      <w:proofErr w:type="spellEnd"/>
      <w:r w:rsidRPr="002E710B">
        <w:t xml:space="preserve"> resulta en la visita de sus elementos en orden ascendente.</w:t>
      </w:r>
    </w:p>
    <w:p w:rsidR="0042568D" w:rsidRDefault="002E710B" w:rsidP="002E710B">
      <w:r w:rsidRPr="002E710B">
        <w:t xml:space="preserve">Este tipo de estructuras sirven para el almacenamiento de elementos entre los que exista una relación de orden. La complejidad de la búsqueda en los árboles binarios ordenados en el peor de los casos es O(n), donde n es el peso del árbol. En el caso promedio, la complejidad de la búsqueda es </w:t>
      </w:r>
      <w:proofErr w:type="gramStart"/>
      <w:r w:rsidRPr="002E710B">
        <w:t>O(</w:t>
      </w:r>
      <w:proofErr w:type="gramEnd"/>
      <w:r w:rsidRPr="002E710B">
        <w:t>log2 n).</w:t>
      </w:r>
    </w:p>
    <w:p w:rsidR="001D58AE" w:rsidRDefault="001D58AE" w:rsidP="002E710B">
      <w:r>
        <w:rPr>
          <w:noProof/>
          <w:lang w:eastAsia="es-CO"/>
        </w:rPr>
        <w:lastRenderedPageBreak/>
        <w:drawing>
          <wp:anchor distT="0" distB="0" distL="114300" distR="114300" simplePos="0" relativeHeight="251661312" behindDoc="1" locked="0" layoutInCell="1" allowOverlap="1" wp14:anchorId="4E2493A6" wp14:editId="6C4121BE">
            <wp:simplePos x="0" y="0"/>
            <wp:positionH relativeFrom="margin">
              <wp:posOffset>1234440</wp:posOffset>
            </wp:positionH>
            <wp:positionV relativeFrom="paragraph">
              <wp:posOffset>0</wp:posOffset>
            </wp:positionV>
            <wp:extent cx="3476625" cy="1800225"/>
            <wp:effectExtent l="0" t="0" r="9525" b="9525"/>
            <wp:wrapTight wrapText="bothSides">
              <wp:wrapPolygon edited="0">
                <wp:start x="0" y="0"/>
                <wp:lineTo x="0" y="21486"/>
                <wp:lineTo x="21541" y="21486"/>
                <wp:lineTo x="21541" y="0"/>
                <wp:lineTo x="0" y="0"/>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476625" cy="1800225"/>
                    </a:xfrm>
                    <a:prstGeom prst="rect">
                      <a:avLst/>
                    </a:prstGeom>
                  </pic:spPr>
                </pic:pic>
              </a:graphicData>
            </a:graphic>
          </wp:anchor>
        </w:drawing>
      </w:r>
      <w:r>
        <w:t>Ejemplo:</w:t>
      </w:r>
    </w:p>
    <w:p w:rsidR="001D58AE" w:rsidRPr="002E710B" w:rsidRDefault="001D58AE" w:rsidP="002E710B"/>
    <w:p w:rsidR="001D58AE" w:rsidRDefault="001D58AE" w:rsidP="00A31154">
      <w:pPr>
        <w:rPr>
          <w:b/>
        </w:rPr>
      </w:pPr>
    </w:p>
    <w:p w:rsidR="001D58AE" w:rsidRDefault="001D58AE" w:rsidP="00A31154">
      <w:pPr>
        <w:rPr>
          <w:b/>
        </w:rPr>
      </w:pPr>
    </w:p>
    <w:p w:rsidR="001D58AE" w:rsidRDefault="001D58AE" w:rsidP="00A31154">
      <w:pPr>
        <w:rPr>
          <w:b/>
        </w:rPr>
      </w:pPr>
    </w:p>
    <w:p w:rsidR="001D58AE" w:rsidRDefault="001D58AE" w:rsidP="00A31154">
      <w:pPr>
        <w:rPr>
          <w:b/>
        </w:rPr>
      </w:pPr>
    </w:p>
    <w:p w:rsidR="00496DEF" w:rsidRDefault="00496DEF" w:rsidP="00A31154">
      <w:pPr>
        <w:rPr>
          <w:b/>
        </w:rPr>
      </w:pPr>
    </w:p>
    <w:p w:rsidR="00496DEF" w:rsidRDefault="00496DEF" w:rsidP="00A31154">
      <w:pPr>
        <w:rPr>
          <w:b/>
        </w:rPr>
      </w:pPr>
      <w:sdt>
        <w:sdtPr>
          <w:rPr>
            <w:b/>
          </w:rPr>
          <w:id w:val="-1243565777"/>
          <w:citation/>
        </w:sdtPr>
        <w:sdtContent>
          <w:r>
            <w:rPr>
              <w:b/>
            </w:rPr>
            <w:fldChar w:fldCharType="begin"/>
          </w:r>
          <w:r>
            <w:rPr>
              <w:b/>
            </w:rPr>
            <w:instrText xml:space="preserve"> CITATION Uni16 \l 9226 </w:instrText>
          </w:r>
          <w:r>
            <w:rPr>
              <w:b/>
            </w:rPr>
            <w:fldChar w:fldCharType="separate"/>
          </w:r>
          <w:r>
            <w:rPr>
              <w:noProof/>
            </w:rPr>
            <w:t>(Universidad de los Andes, 2016)</w:t>
          </w:r>
          <w:r>
            <w:rPr>
              <w:b/>
            </w:rPr>
            <w:fldChar w:fldCharType="end"/>
          </w:r>
        </w:sdtContent>
      </w:sdt>
    </w:p>
    <w:p w:rsidR="00A31154" w:rsidRPr="00A31154" w:rsidRDefault="0042568D" w:rsidP="00A31154">
      <w:r w:rsidRPr="00350AC1">
        <w:rPr>
          <w:b/>
        </w:rPr>
        <w:t>Árbol rojo y negro:</w:t>
      </w:r>
      <w:r w:rsidR="00A31154">
        <w:rPr>
          <w:b/>
        </w:rPr>
        <w:t xml:space="preserve"> </w:t>
      </w:r>
      <w:r w:rsidR="00A31154" w:rsidRPr="00A31154">
        <w:t xml:space="preserve">Un árbol rojo negro es un árbol binario donde cada nodo tiene también un atributo de color, cuyo valor puede ser o rojo o negro. Las hojas de un árbol rojo negro son </w:t>
      </w:r>
      <w:r w:rsidR="00A31154">
        <w:t>irrelevantes y no tienen datos.</w:t>
      </w:r>
    </w:p>
    <w:p w:rsidR="00A31154" w:rsidRPr="00A31154" w:rsidRDefault="00A31154" w:rsidP="00A31154">
      <w:r w:rsidRPr="00A31154">
        <w:t xml:space="preserve">Para que un árbol binario ordenado sea considerado como un árbol rojo negro debe cumplir </w:t>
      </w:r>
      <w:r>
        <w:t>con las siguientes propiedades:</w:t>
      </w:r>
    </w:p>
    <w:p w:rsidR="00A31154" w:rsidRPr="00A31154" w:rsidRDefault="00A31154" w:rsidP="00A31154">
      <w:pPr>
        <w:pStyle w:val="Prrafodelista"/>
        <w:numPr>
          <w:ilvl w:val="0"/>
          <w:numId w:val="2"/>
        </w:numPr>
      </w:pPr>
      <w:r w:rsidRPr="00A31154">
        <w:t>La raíz del árbol es negra.</w:t>
      </w:r>
    </w:p>
    <w:p w:rsidR="00A31154" w:rsidRPr="00A31154" w:rsidRDefault="00A31154" w:rsidP="00A31154">
      <w:pPr>
        <w:pStyle w:val="Prrafodelista"/>
        <w:numPr>
          <w:ilvl w:val="0"/>
          <w:numId w:val="2"/>
        </w:numPr>
      </w:pPr>
      <w:r w:rsidRPr="00A31154">
        <w:t>Los hijos de un nodo rojo son negros.</w:t>
      </w:r>
    </w:p>
    <w:p w:rsidR="00A31154" w:rsidRPr="00A31154" w:rsidRDefault="00A31154" w:rsidP="00A31154">
      <w:pPr>
        <w:pStyle w:val="Prrafodelista"/>
        <w:numPr>
          <w:ilvl w:val="0"/>
          <w:numId w:val="2"/>
        </w:numPr>
      </w:pPr>
      <w:r w:rsidRPr="00A31154">
        <w:t>Las hojas del árbol son negras.</w:t>
      </w:r>
    </w:p>
    <w:p w:rsidR="002E710B" w:rsidRDefault="00A31154" w:rsidP="002E710B">
      <w:pPr>
        <w:pStyle w:val="Prrafodelista"/>
        <w:numPr>
          <w:ilvl w:val="0"/>
          <w:numId w:val="2"/>
        </w:numPr>
      </w:pPr>
      <w:r w:rsidRPr="00A31154">
        <w:t>Todas las ramas del árbol (caminos desde la raíz hasta una hoja) tienen el mismo número de nodos negros.</w:t>
      </w:r>
    </w:p>
    <w:p w:rsidR="002E710B" w:rsidRDefault="002E710B" w:rsidP="002E710B">
      <w:r>
        <w:t xml:space="preserve">Este tipo de estructuras sirven para el almacenamiento de elementos entre los que exista una relación de orden. La complejidad de la búsqueda en los árboles rojo negro es </w:t>
      </w:r>
      <w:proofErr w:type="gramStart"/>
      <w:r>
        <w:t>O(</w:t>
      </w:r>
      <w:proofErr w:type="gramEnd"/>
      <w:r>
        <w:t>log2 n).</w:t>
      </w:r>
    </w:p>
    <w:p w:rsidR="001D58AE" w:rsidRDefault="001D58AE" w:rsidP="002E710B">
      <w:r>
        <w:t>Ejemplo:</w:t>
      </w:r>
    </w:p>
    <w:p w:rsidR="001D58AE" w:rsidRDefault="00056C6F" w:rsidP="002E710B">
      <w:r>
        <w:rPr>
          <w:noProof/>
          <w:lang w:eastAsia="es-CO"/>
        </w:rPr>
        <w:drawing>
          <wp:anchor distT="0" distB="0" distL="114300" distR="114300" simplePos="0" relativeHeight="251662336" behindDoc="1" locked="0" layoutInCell="1" allowOverlap="1" wp14:anchorId="3894767F" wp14:editId="3292C991">
            <wp:simplePos x="0" y="0"/>
            <wp:positionH relativeFrom="margin">
              <wp:align>center</wp:align>
            </wp:positionH>
            <wp:positionV relativeFrom="paragraph">
              <wp:posOffset>8255</wp:posOffset>
            </wp:positionV>
            <wp:extent cx="3658235" cy="1790700"/>
            <wp:effectExtent l="0" t="0" r="0"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658235" cy="1790700"/>
                    </a:xfrm>
                    <a:prstGeom prst="rect">
                      <a:avLst/>
                    </a:prstGeom>
                  </pic:spPr>
                </pic:pic>
              </a:graphicData>
            </a:graphic>
          </wp:anchor>
        </w:drawing>
      </w:r>
      <w:r w:rsidR="001D58AE">
        <w:t xml:space="preserve"> </w:t>
      </w:r>
    </w:p>
    <w:p w:rsidR="001D58AE" w:rsidRDefault="001D58AE" w:rsidP="002E710B"/>
    <w:p w:rsidR="001D58AE" w:rsidRDefault="001D58AE" w:rsidP="002E710B"/>
    <w:p w:rsidR="00056C6F" w:rsidRDefault="00056C6F" w:rsidP="002E710B"/>
    <w:p w:rsidR="00056C6F" w:rsidRDefault="00056C6F" w:rsidP="002E710B"/>
    <w:p w:rsidR="00056C6F" w:rsidRDefault="00056C6F" w:rsidP="002E710B"/>
    <w:p w:rsidR="001D58AE" w:rsidRPr="00A31154" w:rsidRDefault="00496DEF" w:rsidP="002E710B">
      <w:sdt>
        <w:sdtPr>
          <w:id w:val="1346835587"/>
          <w:citation/>
        </w:sdtPr>
        <w:sdtContent>
          <w:r>
            <w:fldChar w:fldCharType="begin"/>
          </w:r>
          <w:r>
            <w:instrText xml:space="preserve"> CITATION Uni16 \l 9226 </w:instrText>
          </w:r>
          <w:r>
            <w:fldChar w:fldCharType="separate"/>
          </w:r>
          <w:r>
            <w:rPr>
              <w:noProof/>
            </w:rPr>
            <w:t>(Universidad de los Andes, 2016)</w:t>
          </w:r>
          <w:r>
            <w:fldChar w:fldCharType="end"/>
          </w:r>
        </w:sdtContent>
      </w:sdt>
    </w:p>
    <w:p w:rsidR="002E710B" w:rsidRPr="002E710B" w:rsidRDefault="0042568D" w:rsidP="002E710B">
      <w:r w:rsidRPr="00350AC1">
        <w:rPr>
          <w:b/>
        </w:rPr>
        <w:t>Árbol AVL:</w:t>
      </w:r>
      <w:r w:rsidR="002E710B">
        <w:rPr>
          <w:b/>
        </w:rPr>
        <w:t xml:space="preserve"> </w:t>
      </w:r>
      <w:r w:rsidR="002E710B" w:rsidRPr="002E710B">
        <w:t xml:space="preserve">Un árbol AVL es un árbol binario ordenado y balanceado por altura en el que sus subárboles izquierdo y derecho son también AVL. La característica de balanceo implica que la altura de los dos subárboles asociados no puede diferir en más de uno. Gracias a esto se garantiza que la complejidad de la búsqueda en los árboles AVL en el peor de los casos sea </w:t>
      </w:r>
      <w:proofErr w:type="gramStart"/>
      <w:r w:rsidR="002E710B" w:rsidRPr="002E710B">
        <w:t>O(</w:t>
      </w:r>
      <w:proofErr w:type="gramEnd"/>
      <w:r w:rsidR="002E710B" w:rsidRPr="002E710B">
        <w:t>log2 n).</w:t>
      </w:r>
    </w:p>
    <w:p w:rsidR="0042568D" w:rsidRDefault="002E710B" w:rsidP="002E710B">
      <w:r w:rsidRPr="002E710B">
        <w:lastRenderedPageBreak/>
        <w:t xml:space="preserve">Los árboles AVL toman su nombre de los apellidos de sus inventores </w:t>
      </w:r>
      <w:proofErr w:type="spellStart"/>
      <w:r w:rsidRPr="002E710B">
        <w:t>Adelson</w:t>
      </w:r>
      <w:proofErr w:type="spellEnd"/>
      <w:r w:rsidRPr="002E710B">
        <w:t xml:space="preserve">- </w:t>
      </w:r>
      <w:proofErr w:type="spellStart"/>
      <w:r w:rsidRPr="002E710B">
        <w:t>Velskii</w:t>
      </w:r>
      <w:proofErr w:type="spellEnd"/>
      <w:r w:rsidRPr="002E710B">
        <w:t xml:space="preserve"> y </w:t>
      </w:r>
      <w:proofErr w:type="spellStart"/>
      <w:r w:rsidRPr="002E710B">
        <w:t>Landis</w:t>
      </w:r>
      <w:proofErr w:type="spellEnd"/>
      <w:r w:rsidRPr="002E710B">
        <w:t>, quienes dieron a conocer el concepto de los mismos en su publicación de 1962 titulada "</w:t>
      </w:r>
      <w:proofErr w:type="spellStart"/>
      <w:r w:rsidRPr="002E710B">
        <w:t>An</w:t>
      </w:r>
      <w:proofErr w:type="spellEnd"/>
      <w:r w:rsidRPr="002E710B">
        <w:t xml:space="preserve"> </w:t>
      </w:r>
      <w:proofErr w:type="spellStart"/>
      <w:r w:rsidRPr="002E710B">
        <w:t>algorithm</w:t>
      </w:r>
      <w:proofErr w:type="spellEnd"/>
      <w:r w:rsidRPr="002E710B">
        <w:t xml:space="preserve"> </w:t>
      </w:r>
      <w:proofErr w:type="spellStart"/>
      <w:r w:rsidRPr="002E710B">
        <w:t>for</w:t>
      </w:r>
      <w:proofErr w:type="spellEnd"/>
      <w:r w:rsidRPr="002E710B">
        <w:t xml:space="preserve"> </w:t>
      </w:r>
      <w:proofErr w:type="spellStart"/>
      <w:r w:rsidRPr="002E710B">
        <w:t>the</w:t>
      </w:r>
      <w:proofErr w:type="spellEnd"/>
      <w:r w:rsidRPr="002E710B">
        <w:t xml:space="preserve"> </w:t>
      </w:r>
      <w:proofErr w:type="spellStart"/>
      <w:r w:rsidRPr="002E710B">
        <w:t>organization</w:t>
      </w:r>
      <w:proofErr w:type="spellEnd"/>
      <w:r w:rsidRPr="002E710B">
        <w:t xml:space="preserve"> of </w:t>
      </w:r>
      <w:proofErr w:type="spellStart"/>
      <w:r w:rsidRPr="002E710B">
        <w:t>information</w:t>
      </w:r>
      <w:proofErr w:type="spellEnd"/>
      <w:r w:rsidRPr="002E710B">
        <w:t>".</w:t>
      </w:r>
    </w:p>
    <w:p w:rsidR="001D58AE" w:rsidRDefault="009407DE" w:rsidP="002E710B">
      <w:r>
        <w:rPr>
          <w:noProof/>
          <w:lang w:eastAsia="es-CO"/>
        </w:rPr>
        <w:drawing>
          <wp:anchor distT="0" distB="0" distL="114300" distR="114300" simplePos="0" relativeHeight="251663360" behindDoc="1" locked="0" layoutInCell="1" allowOverlap="1" wp14:anchorId="5E470294" wp14:editId="653AC0A1">
            <wp:simplePos x="0" y="0"/>
            <wp:positionH relativeFrom="margin">
              <wp:align>center</wp:align>
            </wp:positionH>
            <wp:positionV relativeFrom="paragraph">
              <wp:posOffset>73660</wp:posOffset>
            </wp:positionV>
            <wp:extent cx="3381375" cy="2381250"/>
            <wp:effectExtent l="0" t="0" r="9525" b="0"/>
            <wp:wrapTight wrapText="bothSides">
              <wp:wrapPolygon edited="0">
                <wp:start x="0" y="0"/>
                <wp:lineTo x="0" y="21427"/>
                <wp:lineTo x="21539" y="21427"/>
                <wp:lineTo x="21539" y="0"/>
                <wp:lineTo x="0" y="0"/>
              </wp:wrapPolygon>
            </wp:wrapTight>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381375" cy="2381250"/>
                    </a:xfrm>
                    <a:prstGeom prst="rect">
                      <a:avLst/>
                    </a:prstGeom>
                  </pic:spPr>
                </pic:pic>
              </a:graphicData>
            </a:graphic>
          </wp:anchor>
        </w:drawing>
      </w:r>
      <w:r w:rsidR="001D58AE">
        <w:t>Ejemplo:</w:t>
      </w:r>
    </w:p>
    <w:p w:rsidR="009407DE" w:rsidRDefault="009407DE" w:rsidP="002E710B">
      <w:pPr>
        <w:rPr>
          <w:noProof/>
          <w:lang w:eastAsia="es-CO"/>
        </w:rPr>
      </w:pPr>
    </w:p>
    <w:p w:rsidR="009407DE" w:rsidRDefault="009407DE" w:rsidP="002E710B">
      <w:pPr>
        <w:rPr>
          <w:noProof/>
          <w:lang w:eastAsia="es-CO"/>
        </w:rPr>
      </w:pPr>
    </w:p>
    <w:p w:rsidR="009407DE" w:rsidRDefault="009407DE" w:rsidP="002E710B">
      <w:pPr>
        <w:rPr>
          <w:noProof/>
          <w:lang w:eastAsia="es-CO"/>
        </w:rPr>
      </w:pPr>
    </w:p>
    <w:p w:rsidR="009407DE" w:rsidRDefault="009407DE" w:rsidP="002E710B"/>
    <w:p w:rsidR="009407DE" w:rsidRDefault="009407DE" w:rsidP="002E710B"/>
    <w:p w:rsidR="00FB6BA8" w:rsidRDefault="00FB6BA8" w:rsidP="002E710B"/>
    <w:p w:rsidR="00496DEF" w:rsidRDefault="00496DEF" w:rsidP="002E710B"/>
    <w:p w:rsidR="00496DEF" w:rsidRDefault="00496DEF" w:rsidP="002E710B"/>
    <w:p w:rsidR="00FB6BA8" w:rsidRDefault="00496DEF" w:rsidP="002E710B">
      <w:sdt>
        <w:sdtPr>
          <w:id w:val="1048729352"/>
          <w:citation/>
        </w:sdtPr>
        <w:sdtContent>
          <w:r>
            <w:fldChar w:fldCharType="begin"/>
          </w:r>
          <w:r>
            <w:instrText xml:space="preserve"> CITATION Uni16 \l 9226 </w:instrText>
          </w:r>
          <w:r>
            <w:fldChar w:fldCharType="separate"/>
          </w:r>
          <w:r>
            <w:rPr>
              <w:noProof/>
            </w:rPr>
            <w:t>(Universidad de los Andes, 2016)</w:t>
          </w:r>
          <w:r>
            <w:fldChar w:fldCharType="end"/>
          </w:r>
        </w:sdtContent>
      </w:sdt>
    </w:p>
    <w:p w:rsidR="009407DE" w:rsidRDefault="006F5356" w:rsidP="002E710B">
      <w:r>
        <w:rPr>
          <w:noProof/>
          <w:lang w:eastAsia="es-CO"/>
        </w:rPr>
        <w:drawing>
          <wp:anchor distT="0" distB="0" distL="114300" distR="114300" simplePos="0" relativeHeight="251666432" behindDoc="0" locked="0" layoutInCell="1" allowOverlap="1" wp14:anchorId="46325DB3" wp14:editId="15416768">
            <wp:simplePos x="0" y="0"/>
            <wp:positionH relativeFrom="column">
              <wp:posOffset>1539240</wp:posOffset>
            </wp:positionH>
            <wp:positionV relativeFrom="paragraph">
              <wp:posOffset>562610</wp:posOffset>
            </wp:positionV>
            <wp:extent cx="2499360" cy="2287105"/>
            <wp:effectExtent l="0" t="0" r="0" b="0"/>
            <wp:wrapTopAndBottom/>
            <wp:docPr id="9" name="Imagen 9" descr="Resultado de imagen para monticulo definicion estructura de da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monticulo definicion estructura de dato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99360" cy="2287105"/>
                    </a:xfrm>
                    <a:prstGeom prst="rect">
                      <a:avLst/>
                    </a:prstGeom>
                    <a:noFill/>
                    <a:ln>
                      <a:noFill/>
                    </a:ln>
                  </pic:spPr>
                </pic:pic>
              </a:graphicData>
            </a:graphic>
          </wp:anchor>
        </w:drawing>
      </w:r>
      <w:r w:rsidR="00FB6BA8" w:rsidRPr="00FB6BA8">
        <w:rPr>
          <w:b/>
        </w:rPr>
        <w:t>Montículo</w:t>
      </w:r>
      <w:r w:rsidR="00FB6BA8">
        <w:t xml:space="preserve">: </w:t>
      </w:r>
      <w:r w:rsidR="00FB6BA8" w:rsidRPr="00FB6BA8">
        <w:t xml:space="preserve">Un montículo es una estructura de datos que cumple con las condiciones de un árbol binario balanceado, pero que se implementa en un </w:t>
      </w:r>
      <w:proofErr w:type="spellStart"/>
      <w:r w:rsidR="00FB6BA8" w:rsidRPr="00FB6BA8">
        <w:t>array</w:t>
      </w:r>
      <w:proofErr w:type="spellEnd"/>
      <w:r w:rsidR="00FB6BA8" w:rsidRPr="00FB6BA8">
        <w:t xml:space="preserve"> que permite conservar estas propiedades. La siguiente es una representación gráfica de un </w:t>
      </w:r>
      <w:proofErr w:type="spellStart"/>
      <w:r w:rsidR="00FB6BA8" w:rsidRPr="00FB6BA8">
        <w:t>heap</w:t>
      </w:r>
      <w:proofErr w:type="spellEnd"/>
      <w:r w:rsidR="00FB6BA8" w:rsidRPr="00FB6BA8">
        <w:t>:</w:t>
      </w:r>
    </w:p>
    <w:p w:rsidR="00056C6F" w:rsidRDefault="00056C6F" w:rsidP="00A629C4">
      <w:pPr>
        <w:rPr>
          <w:b/>
        </w:rPr>
      </w:pPr>
    </w:p>
    <w:p w:rsidR="00496DEF" w:rsidRDefault="00496DEF" w:rsidP="00A629C4">
      <w:pPr>
        <w:rPr>
          <w:b/>
        </w:rPr>
      </w:pPr>
      <w:sdt>
        <w:sdtPr>
          <w:rPr>
            <w:b/>
          </w:rPr>
          <w:id w:val="1927154750"/>
          <w:citation/>
        </w:sdtPr>
        <w:sdtContent>
          <w:r>
            <w:rPr>
              <w:b/>
            </w:rPr>
            <w:fldChar w:fldCharType="begin"/>
          </w:r>
          <w:r>
            <w:rPr>
              <w:b/>
            </w:rPr>
            <w:instrText xml:space="preserve"> CITATION Uni16 \l 9226 </w:instrText>
          </w:r>
          <w:r>
            <w:rPr>
              <w:b/>
            </w:rPr>
            <w:fldChar w:fldCharType="separate"/>
          </w:r>
          <w:r>
            <w:rPr>
              <w:noProof/>
            </w:rPr>
            <w:t>(Universidad de los Andes, 2016)</w:t>
          </w:r>
          <w:r>
            <w:rPr>
              <w:b/>
            </w:rPr>
            <w:fldChar w:fldCharType="end"/>
          </w:r>
        </w:sdtContent>
      </w:sdt>
    </w:p>
    <w:p w:rsidR="00A629C4" w:rsidRDefault="00A629C4" w:rsidP="00A629C4">
      <w:r w:rsidRPr="00A629C4">
        <w:rPr>
          <w:b/>
        </w:rPr>
        <w:t>Tabla hash:</w:t>
      </w:r>
      <w:r>
        <w:t xml:space="preserve"> Una tabla de Hash es una estructura de acceso directo, en la que cada elemento tiene asociado una llave. La llave de un elemento es un identificador que tiene significado en el contexto del problema en el que esté siendo utilizada la tabla. Al interior de la tabla las llaves son únicas.</w:t>
      </w:r>
    </w:p>
    <w:p w:rsidR="00A629C4" w:rsidRDefault="00A629C4" w:rsidP="00A629C4">
      <w:r>
        <w:t xml:space="preserve">En una tabla de Hash no existe noción de orden tanto para los elementos como para sus respectivas llaves. Los elementos no tienen predecesores ni sucesores. No es posible realizar recorrido alguno sobre las llaves ni elementos. La única forma de acceder a los elementos de la </w:t>
      </w:r>
      <w:r>
        <w:lastRenderedPageBreak/>
        <w:t>tabla es mediante sus llaves asociadas. La ventaja principal de la tabla de Hash se encuentra en su efectividad para consultar los elementos a través de su llave de forma directa.</w:t>
      </w:r>
    </w:p>
    <w:p w:rsidR="00A629C4" w:rsidRDefault="00A629C4" w:rsidP="00A629C4">
      <w:r>
        <w:t>Otros conceptos importantes relacionados con la tabla de Hash se presentan a continuación:</w:t>
      </w:r>
    </w:p>
    <w:p w:rsidR="00A629C4" w:rsidRDefault="00A629C4" w:rsidP="00A629C4">
      <w:r w:rsidRPr="00A629C4">
        <w:rPr>
          <w:b/>
        </w:rPr>
        <w:t>Tamaño</w:t>
      </w:r>
      <w:r>
        <w:t>: es el número de elementos presentes en la tabla.</w:t>
      </w:r>
    </w:p>
    <w:p w:rsidR="00A629C4" w:rsidRDefault="00A629C4" w:rsidP="00A629C4">
      <w:r w:rsidRPr="00A629C4">
        <w:rPr>
          <w:b/>
        </w:rPr>
        <w:t>Espacio de llaves:</w:t>
      </w:r>
      <w:r>
        <w:t xml:space="preserve"> es el conjunto de todas las llaves que pueden existir. </w:t>
      </w:r>
    </w:p>
    <w:p w:rsidR="00A629C4" w:rsidRDefault="00A629C4" w:rsidP="00A629C4">
      <w:r w:rsidRPr="00A629C4">
        <w:rPr>
          <w:b/>
        </w:rPr>
        <w:t>Área primaria:</w:t>
      </w:r>
      <w:r>
        <w:t xml:space="preserve"> es el espacio físico en el que se colocan los elementos de la estructura.</w:t>
      </w:r>
    </w:p>
    <w:p w:rsidR="00A629C4" w:rsidRDefault="00A629C4" w:rsidP="00A629C4">
      <w:r w:rsidRPr="00A629C4">
        <w:rPr>
          <w:b/>
        </w:rPr>
        <w:t>Dirección de un elemento</w:t>
      </w:r>
      <w:r>
        <w:t>: es la posición que un elemento ocupa en el área primaria.</w:t>
      </w:r>
    </w:p>
    <w:p w:rsidR="00A629C4" w:rsidRDefault="00A629C4" w:rsidP="00A629C4">
      <w:r w:rsidRPr="00A629C4">
        <w:rPr>
          <w:b/>
        </w:rPr>
        <w:t>Capacidad:</w:t>
      </w:r>
      <w:r>
        <w:t xml:space="preserve"> es el tamaño del área primaria.</w:t>
      </w:r>
    </w:p>
    <w:p w:rsidR="006F5356" w:rsidRDefault="00A629C4" w:rsidP="00A629C4">
      <w:r w:rsidRPr="00A629C4">
        <w:rPr>
          <w:b/>
        </w:rPr>
        <w:t>Factor de carga:</w:t>
      </w:r>
      <w:r>
        <w:t xml:space="preserve"> es el tamaño de la tabla sobre su capacidad. Indica que tan saturada la tabla se encuentra.</w:t>
      </w:r>
    </w:p>
    <w:p w:rsidR="00496DEF" w:rsidRDefault="00496DEF" w:rsidP="00A629C4">
      <w:sdt>
        <w:sdtPr>
          <w:id w:val="-1789425554"/>
          <w:citation/>
        </w:sdtPr>
        <w:sdtContent>
          <w:r>
            <w:fldChar w:fldCharType="begin"/>
          </w:r>
          <w:r>
            <w:instrText xml:space="preserve"> CITATION Uni16 \l 9226 </w:instrText>
          </w:r>
          <w:r>
            <w:fldChar w:fldCharType="separate"/>
          </w:r>
          <w:r>
            <w:rPr>
              <w:noProof/>
            </w:rPr>
            <w:t>(Universidad de los Andes, 2016)</w:t>
          </w:r>
          <w:r>
            <w:fldChar w:fldCharType="end"/>
          </w:r>
        </w:sdtContent>
      </w:sdt>
    </w:p>
    <w:p w:rsidR="006F5356" w:rsidRDefault="006F5356" w:rsidP="002E710B">
      <w:r w:rsidRPr="006F5356">
        <w:rPr>
          <w:b/>
        </w:rPr>
        <w:t>Tipos de Datos Abstractos</w:t>
      </w:r>
      <w:r w:rsidRPr="006F5356">
        <w:t>: Se diferencian de los tipos de datos en el sentido de que los datos abstractos son especificados de manera precisas y diseñados independientemente de cualquier implementación, es decir que pueden ser implementados en cualquier lenguaje de programación ya que su forma de definirlos proporciona la información necesaria para hacerlo. El siguiente es un ejemplo de cómo se representa un tipo de dato abstracto de manera formal:</w:t>
      </w:r>
    </w:p>
    <w:p w:rsidR="006F5356" w:rsidRDefault="006F5356" w:rsidP="002E710B">
      <w:r>
        <w:rPr>
          <w:b/>
          <w:noProof/>
          <w:lang w:eastAsia="es-CO"/>
        </w:rPr>
        <w:drawing>
          <wp:anchor distT="0" distB="0" distL="114300" distR="114300" simplePos="0" relativeHeight="251665408" behindDoc="0" locked="0" layoutInCell="1" allowOverlap="1" wp14:anchorId="542637F3" wp14:editId="593D35C0">
            <wp:simplePos x="0" y="0"/>
            <wp:positionH relativeFrom="margin">
              <wp:align>center</wp:align>
            </wp:positionH>
            <wp:positionV relativeFrom="paragraph">
              <wp:posOffset>8890</wp:posOffset>
            </wp:positionV>
            <wp:extent cx="2764155" cy="1759585"/>
            <wp:effectExtent l="0" t="0" r="0" b="0"/>
            <wp:wrapSquare wrapText="bothSides"/>
            <wp:docPr id="6" name="Imagen 6" descr="C:\Users\Nelson L\Downloads\t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elson L\Downloads\tad.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64155" cy="175958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F5356" w:rsidRDefault="006F5356" w:rsidP="002E710B"/>
    <w:p w:rsidR="006F5356" w:rsidRDefault="006F5356" w:rsidP="002E710B"/>
    <w:p w:rsidR="006F5356" w:rsidRDefault="006F5356" w:rsidP="002E710B"/>
    <w:p w:rsidR="006F5356" w:rsidRDefault="006F5356" w:rsidP="002E710B"/>
    <w:p w:rsidR="006F5356" w:rsidRDefault="006F5356" w:rsidP="002E710B"/>
    <w:p w:rsidR="006F5356" w:rsidRDefault="006F5356" w:rsidP="002E710B"/>
    <w:p w:rsidR="001D58AE" w:rsidRDefault="001D58AE" w:rsidP="002E710B"/>
    <w:p w:rsidR="004F46DB" w:rsidRDefault="002E710B" w:rsidP="009407DE">
      <w:pPr>
        <w:pStyle w:val="Prrafodelista"/>
        <w:numPr>
          <w:ilvl w:val="0"/>
          <w:numId w:val="3"/>
        </w:numPr>
        <w:rPr>
          <w:b/>
        </w:rPr>
      </w:pPr>
      <w:r w:rsidRPr="009407DE">
        <w:rPr>
          <w:b/>
        </w:rPr>
        <w:t>Búsqueda de soluciones creativas</w:t>
      </w:r>
    </w:p>
    <w:p w:rsidR="009407DE" w:rsidRPr="009407DE" w:rsidRDefault="009407DE" w:rsidP="009407DE">
      <w:pPr>
        <w:pStyle w:val="Prrafodelista"/>
      </w:pPr>
      <w:r w:rsidRPr="009407DE">
        <w:t xml:space="preserve">Existen numerosas estructuras de datos que se encargan de almacenar información de una manera particular, haciendo que cada una de ellas tenga diferentes características que pueden adaptarse de mejor manera a cierto tipo de problemas dependiendo de las condiciones y necesidades que proporcione el mismo. </w:t>
      </w:r>
    </w:p>
    <w:p w:rsidR="009407DE" w:rsidRDefault="009407DE" w:rsidP="009407DE">
      <w:pPr>
        <w:pStyle w:val="Prrafodelista"/>
      </w:pPr>
      <w:r w:rsidRPr="009407DE">
        <w:t>Teniendo en cuenta lo anterior</w:t>
      </w:r>
      <w:r>
        <w:t>,</w:t>
      </w:r>
      <w:r w:rsidRPr="009407DE">
        <w:t xml:space="preserve"> se procederá a hacer uso de una técnica conocida como lluvia de ideas para enlistar algunas de las opciones que a primera vista son factibles para resolver de manera pertinente el problema abordado:</w:t>
      </w:r>
    </w:p>
    <w:p w:rsidR="00D72CEB" w:rsidRPr="006F5356" w:rsidRDefault="00D72CEB" w:rsidP="009407DE">
      <w:pPr>
        <w:pStyle w:val="Prrafodelista"/>
        <w:rPr>
          <w:b/>
        </w:rPr>
      </w:pPr>
    </w:p>
    <w:p w:rsidR="00B96FAD" w:rsidRPr="005428D7" w:rsidRDefault="00B96FAD" w:rsidP="00B96FAD">
      <w:pPr>
        <w:ind w:left="708"/>
        <w:rPr>
          <w:b/>
        </w:rPr>
      </w:pPr>
      <w:r w:rsidRPr="005428D7">
        <w:rPr>
          <w:b/>
        </w:rPr>
        <w:t>Alternativa 1: Tabla Hash</w:t>
      </w:r>
    </w:p>
    <w:p w:rsidR="00B96FAD" w:rsidRPr="005428D7" w:rsidRDefault="00B96FAD" w:rsidP="00B96FAD">
      <w:pPr>
        <w:ind w:left="708"/>
      </w:pPr>
      <w:r w:rsidRPr="005428D7">
        <w:lastRenderedPageBreak/>
        <w:t xml:space="preserve">Esta es una estructura de datos que se caracteriza porque funciones como buscar o insertar son notablemente rápidos, haciendo que sea una excelente alternativa para solucionar algunos aspectos del problema ya que se requiere un nivel de eficiencia aceptable en los algoritmos y estructuras usadas en la solución del problema. </w:t>
      </w:r>
    </w:p>
    <w:p w:rsidR="00B96FAD" w:rsidRPr="005428D7" w:rsidRDefault="00B96FAD" w:rsidP="00B96FAD">
      <w:pPr>
        <w:ind w:left="708"/>
        <w:rPr>
          <w:b/>
        </w:rPr>
      </w:pPr>
      <w:r w:rsidRPr="005428D7">
        <w:rPr>
          <w:b/>
        </w:rPr>
        <w:t>Alternativa 2: Montículos</w:t>
      </w:r>
    </w:p>
    <w:p w:rsidR="00B96FAD" w:rsidRPr="00B96FAD" w:rsidRDefault="00B96FAD" w:rsidP="00B96FAD">
      <w:pPr>
        <w:ind w:left="708"/>
      </w:pPr>
      <w:r w:rsidRPr="005428D7">
        <w:rPr>
          <w:b/>
        </w:rPr>
        <w:t>“</w:t>
      </w:r>
      <w:r w:rsidRPr="005428D7">
        <w:t xml:space="preserve">La estructura de datos conocida como montículo es un arreglo de objetos que podemos ver como un árbol binario casi completo. Cada nodo del árbol corresponde a un elemento del arreglo” </w:t>
      </w:r>
      <w:sdt>
        <w:sdtPr>
          <w:id w:val="853308431"/>
          <w:citation/>
        </w:sdtPr>
        <w:sdtContent>
          <w:r w:rsidRPr="005428D7">
            <w:fldChar w:fldCharType="begin"/>
          </w:r>
          <w:r w:rsidRPr="005428D7">
            <w:rPr>
              <w:lang w:val="es-US"/>
            </w:rPr>
            <w:instrText xml:space="preserve"> CITATION Tho09 \l 21514 </w:instrText>
          </w:r>
          <w:r w:rsidRPr="005428D7">
            <w:fldChar w:fldCharType="separate"/>
          </w:r>
          <w:r w:rsidRPr="005428D7">
            <w:rPr>
              <w:noProof/>
              <w:lang w:val="es-US"/>
            </w:rPr>
            <w:t>(Thomas H. Cormen, 2009)</w:t>
          </w:r>
          <w:r w:rsidRPr="005428D7">
            <w:fldChar w:fldCharType="end"/>
          </w:r>
        </w:sdtContent>
      </w:sdt>
      <w:r w:rsidRPr="005428D7">
        <w:rPr>
          <w:b/>
        </w:rPr>
        <w:t xml:space="preserve">. </w:t>
      </w:r>
      <w:r w:rsidRPr="005428D7">
        <w:t xml:space="preserve">Esta estructura de datos también podría incluirse en el grupo de candidatos a suplir la funcionalidad de almacenar los precios de las divisas, aunque dada la gran cantidad de datos a almacenar, puede resultar ineficiente el uso de esta estructura. </w:t>
      </w:r>
    </w:p>
    <w:p w:rsidR="00B96FAD" w:rsidRPr="005428D7" w:rsidRDefault="00B96FAD" w:rsidP="00B96FAD">
      <w:pPr>
        <w:ind w:left="708"/>
        <w:rPr>
          <w:b/>
        </w:rPr>
      </w:pPr>
      <w:r w:rsidRPr="005428D7">
        <w:rPr>
          <w:b/>
        </w:rPr>
        <w:t>Alternativa 3: Árbol Binario</w:t>
      </w:r>
    </w:p>
    <w:p w:rsidR="00B96FAD" w:rsidRPr="005428D7" w:rsidRDefault="00B96FAD" w:rsidP="00B96FAD">
      <w:pPr>
        <w:ind w:left="708"/>
      </w:pPr>
      <w:r w:rsidRPr="005428D7">
        <w:t xml:space="preserve">“Un árbol binario es un conjunto finito de elementos, el cual está vacío o dividido en tres subconjuntos separados: El primer subconjunto contiene un elemento único llamado raíz del árbol. El segundo subconjunto es en sí mismo un árbol binario y se le conoce como subárbol izquierdo del árbol original.  El tercer subconjunto es también un árbol binario y se le conoce como subárbol derecho del árbol original“ </w:t>
      </w:r>
      <w:sdt>
        <w:sdtPr>
          <w:id w:val="-1851407104"/>
          <w:citation/>
        </w:sdtPr>
        <w:sdtContent>
          <w:r w:rsidRPr="005428D7">
            <w:fldChar w:fldCharType="begin"/>
          </w:r>
          <w:r w:rsidRPr="005428D7">
            <w:rPr>
              <w:lang w:val="es-US"/>
            </w:rPr>
            <w:instrText xml:space="preserve"> CITATION Mon13 \l 21514 </w:instrText>
          </w:r>
          <w:r w:rsidRPr="005428D7">
            <w:fldChar w:fldCharType="separate"/>
          </w:r>
          <w:r w:rsidRPr="005428D7">
            <w:rPr>
              <w:noProof/>
              <w:lang w:val="es-US"/>
            </w:rPr>
            <w:t>(Serrano, 2013)</w:t>
          </w:r>
          <w:r w:rsidRPr="005428D7">
            <w:fldChar w:fldCharType="end"/>
          </w:r>
        </w:sdtContent>
      </w:sdt>
      <w:r w:rsidRPr="005428D7">
        <w:t>. Este tipo de estructura es una fuerte candidata debido a que sus operaciones de búsqueda, eliminación e inserción son notablemente rápidas. La desventaja de esta estructura de datos es que no es auto-balanceada y ello puede traer problemas en la eficiencia de las operaciones elementales.</w:t>
      </w:r>
    </w:p>
    <w:p w:rsidR="00B96FAD" w:rsidRPr="005428D7" w:rsidRDefault="00B96FAD" w:rsidP="00B96FAD">
      <w:pPr>
        <w:ind w:left="708"/>
        <w:rPr>
          <w:b/>
        </w:rPr>
      </w:pPr>
      <w:r w:rsidRPr="005428D7">
        <w:rPr>
          <w:b/>
        </w:rPr>
        <w:t>Alternativa 4: Árbol n-ario</w:t>
      </w:r>
    </w:p>
    <w:p w:rsidR="00B96FAD" w:rsidRPr="005428D7" w:rsidRDefault="00B96FAD" w:rsidP="00B96FAD">
      <w:pPr>
        <w:ind w:left="708"/>
        <w:rPr>
          <w:lang w:eastAsia="es-CO"/>
        </w:rPr>
      </w:pPr>
      <w:r w:rsidRPr="005428D7">
        <w:rPr>
          <w:lang w:eastAsia="es-CO"/>
        </w:rPr>
        <w:t xml:space="preserve">“Un árbol n-ario es una estructura recursiva, en la cual cada elemento tiene un número cualquiera de árboles n-arios asociados. Estos árboles corresponden a la generalización de un árbol binario. La diferencia radica en que esta estructura puede manejar múltiples subárboles asociados a cada elemento, y no solamente 2, como en el caso de los árboles binarios.” </w:t>
      </w:r>
      <w:sdt>
        <w:sdtPr>
          <w:rPr>
            <w:lang w:eastAsia="es-CO"/>
          </w:rPr>
          <w:id w:val="-948699781"/>
          <w:citation/>
        </w:sdtPr>
        <w:sdtContent>
          <w:r w:rsidRPr="005428D7">
            <w:rPr>
              <w:lang w:eastAsia="es-CO"/>
            </w:rPr>
            <w:fldChar w:fldCharType="begin"/>
          </w:r>
          <w:r w:rsidRPr="005428D7">
            <w:rPr>
              <w:lang w:val="es-US" w:eastAsia="es-CO"/>
            </w:rPr>
            <w:instrText xml:space="preserve"> CITATION Osc \l 21514 </w:instrText>
          </w:r>
          <w:r w:rsidRPr="005428D7">
            <w:rPr>
              <w:lang w:eastAsia="es-CO"/>
            </w:rPr>
            <w:fldChar w:fldCharType="separate"/>
          </w:r>
          <w:r w:rsidRPr="005428D7">
            <w:rPr>
              <w:noProof/>
              <w:lang w:val="es-US" w:eastAsia="es-CO"/>
            </w:rPr>
            <w:t>(Blanco, 2017)</w:t>
          </w:r>
          <w:r w:rsidRPr="005428D7">
            <w:rPr>
              <w:lang w:eastAsia="es-CO"/>
            </w:rPr>
            <w:fldChar w:fldCharType="end"/>
          </w:r>
        </w:sdtContent>
      </w:sdt>
      <w:r w:rsidRPr="005428D7">
        <w:rPr>
          <w:lang w:eastAsia="es-CO"/>
        </w:rPr>
        <w:t>. Esta estructura de datos es poco viable para el problema que se desea resolver, debido a que esta estructura no permite mantener un criterio de orden determinado y esa es la principal condición del software a crear.</w:t>
      </w:r>
    </w:p>
    <w:p w:rsidR="00B96FAD" w:rsidRPr="005428D7" w:rsidRDefault="00B96FAD" w:rsidP="00B96FAD">
      <w:pPr>
        <w:ind w:left="708"/>
        <w:rPr>
          <w:b/>
        </w:rPr>
      </w:pPr>
      <w:r w:rsidRPr="005428D7">
        <w:rPr>
          <w:b/>
        </w:rPr>
        <w:t>Alternativa 5: Arboles Rojinegros.</w:t>
      </w:r>
    </w:p>
    <w:p w:rsidR="00B96FAD" w:rsidRPr="005428D7" w:rsidRDefault="00B96FAD" w:rsidP="00B96FAD">
      <w:pPr>
        <w:ind w:left="708"/>
        <w:rPr>
          <w:rFonts w:eastAsia="Times New Roman" w:cs="Courier New"/>
          <w:lang w:val="es-ES" w:eastAsia="es-CO"/>
        </w:rPr>
      </w:pPr>
      <w:r w:rsidRPr="005428D7">
        <w:t>“</w:t>
      </w:r>
      <w:r w:rsidRPr="005428D7">
        <w:rPr>
          <w:lang w:val="es-ES"/>
        </w:rPr>
        <w:t xml:space="preserve">Un árbol rojo-negro es un árbol de búsqueda binario con un bit extra de almacenamiento por nodo: Su </w:t>
      </w:r>
      <w:r w:rsidRPr="005428D7">
        <w:rPr>
          <w:rFonts w:eastAsia="Times New Roman" w:cs="Courier New"/>
          <w:lang w:val="es-ES" w:eastAsia="es-CO"/>
        </w:rPr>
        <w:t>color, que puede ser rojo o negro”</w:t>
      </w:r>
      <w:sdt>
        <w:sdtPr>
          <w:rPr>
            <w:rFonts w:eastAsia="Times New Roman" w:cs="Courier New"/>
            <w:lang w:val="es-ES" w:eastAsia="es-CO"/>
          </w:rPr>
          <w:id w:val="526296084"/>
          <w:citation/>
        </w:sdtPr>
        <w:sdtContent>
          <w:r w:rsidRPr="005428D7">
            <w:rPr>
              <w:rFonts w:eastAsia="Times New Roman" w:cs="Courier New"/>
              <w:lang w:val="es-ES" w:eastAsia="es-CO"/>
            </w:rPr>
            <w:fldChar w:fldCharType="begin"/>
          </w:r>
          <w:r w:rsidRPr="005428D7">
            <w:rPr>
              <w:rFonts w:eastAsia="Times New Roman" w:cs="Courier New"/>
              <w:lang w:val="es-US" w:eastAsia="es-CO"/>
            </w:rPr>
            <w:instrText xml:space="preserve"> CITATION Tho09 \l 21514 </w:instrText>
          </w:r>
          <w:r w:rsidRPr="005428D7">
            <w:rPr>
              <w:rFonts w:eastAsia="Times New Roman" w:cs="Courier New"/>
              <w:lang w:val="es-ES" w:eastAsia="es-CO"/>
            </w:rPr>
            <w:fldChar w:fldCharType="separate"/>
          </w:r>
          <w:r w:rsidRPr="005428D7">
            <w:rPr>
              <w:rFonts w:eastAsia="Times New Roman" w:cs="Courier New"/>
              <w:noProof/>
              <w:lang w:val="es-US" w:eastAsia="es-CO"/>
            </w:rPr>
            <w:t xml:space="preserve"> (Thomas H. Cormen, 2009)</w:t>
          </w:r>
          <w:r w:rsidRPr="005428D7">
            <w:rPr>
              <w:rFonts w:eastAsia="Times New Roman" w:cs="Courier New"/>
              <w:lang w:val="es-ES" w:eastAsia="es-CO"/>
            </w:rPr>
            <w:fldChar w:fldCharType="end"/>
          </w:r>
        </w:sdtContent>
      </w:sdt>
      <w:r w:rsidRPr="005428D7">
        <w:rPr>
          <w:rFonts w:eastAsia="Times New Roman" w:cs="Courier New"/>
          <w:lang w:val="es-ES" w:eastAsia="es-CO"/>
        </w:rPr>
        <w:t xml:space="preserve">.  Esta es una estructura de datos idéntica a un árbol binario pero con ciertas características adicionales que le permiten tener la facultad de auto-balancearse por sí solos. Esta es una alternativa muy viable debido a que puede soportar las dos principales condiciones del problema en cuestión: Un criterio especifico de orden y una notable eficiencia en las operaciones de los elementos de la estructura. </w:t>
      </w:r>
    </w:p>
    <w:p w:rsidR="00051CD1" w:rsidRDefault="00051CD1" w:rsidP="00B96FAD">
      <w:pPr>
        <w:ind w:left="708"/>
        <w:rPr>
          <w:rFonts w:eastAsia="Times New Roman" w:cs="Courier New"/>
          <w:b/>
          <w:lang w:val="es-ES" w:eastAsia="es-CO"/>
        </w:rPr>
      </w:pPr>
    </w:p>
    <w:p w:rsidR="00051CD1" w:rsidRDefault="00051CD1" w:rsidP="00B96FAD">
      <w:pPr>
        <w:ind w:left="708"/>
        <w:rPr>
          <w:rFonts w:eastAsia="Times New Roman" w:cs="Courier New"/>
          <w:b/>
          <w:lang w:val="es-ES" w:eastAsia="es-CO"/>
        </w:rPr>
      </w:pPr>
    </w:p>
    <w:p w:rsidR="00B96FAD" w:rsidRPr="005428D7" w:rsidRDefault="00B96FAD" w:rsidP="00B96FAD">
      <w:pPr>
        <w:ind w:left="708"/>
        <w:rPr>
          <w:rFonts w:eastAsia="Times New Roman" w:cs="Courier New"/>
          <w:b/>
          <w:lang w:val="es-ES" w:eastAsia="es-CO"/>
        </w:rPr>
      </w:pPr>
      <w:r w:rsidRPr="005428D7">
        <w:rPr>
          <w:rFonts w:eastAsia="Times New Roman" w:cs="Courier New"/>
          <w:b/>
          <w:lang w:val="es-ES" w:eastAsia="es-CO"/>
        </w:rPr>
        <w:lastRenderedPageBreak/>
        <w:t>Alternativa 6: Arboles AVL.</w:t>
      </w:r>
    </w:p>
    <w:p w:rsidR="00B96FAD" w:rsidRDefault="00B96FAD" w:rsidP="00B96FAD">
      <w:pPr>
        <w:pStyle w:val="Sinespaciado"/>
        <w:ind w:left="708"/>
        <w:rPr>
          <w:lang w:val="es-ES"/>
        </w:rPr>
      </w:pPr>
      <w:r w:rsidRPr="005428D7">
        <w:rPr>
          <w:lang w:val="es-ES"/>
        </w:rPr>
        <w:t xml:space="preserve">“Un árbol AVL es un árbol binario de búsqueda con altura equilibrada: Para cada nodo x, las alturas de los subárboles izquierdos y derechos de x difieren como máximo 1.” </w:t>
      </w:r>
      <w:sdt>
        <w:sdtPr>
          <w:rPr>
            <w:lang w:val="es-ES"/>
          </w:rPr>
          <w:id w:val="-1774697926"/>
          <w:citation/>
        </w:sdtPr>
        <w:sdtContent>
          <w:r w:rsidRPr="005428D7">
            <w:rPr>
              <w:lang w:val="es-ES"/>
            </w:rPr>
            <w:fldChar w:fldCharType="begin"/>
          </w:r>
          <w:r w:rsidRPr="005428D7">
            <w:rPr>
              <w:lang w:val="es-US"/>
            </w:rPr>
            <w:instrText xml:space="preserve"> CITATION Tho09 \l 21514 </w:instrText>
          </w:r>
          <w:r w:rsidRPr="005428D7">
            <w:rPr>
              <w:lang w:val="es-ES"/>
            </w:rPr>
            <w:fldChar w:fldCharType="separate"/>
          </w:r>
          <w:r w:rsidRPr="005428D7">
            <w:rPr>
              <w:noProof/>
              <w:lang w:val="es-US"/>
            </w:rPr>
            <w:t>(Thomas H. Cormen, 2009)</w:t>
          </w:r>
          <w:r w:rsidRPr="005428D7">
            <w:rPr>
              <w:lang w:val="es-ES"/>
            </w:rPr>
            <w:fldChar w:fldCharType="end"/>
          </w:r>
        </w:sdtContent>
      </w:sdt>
      <w:r w:rsidRPr="005428D7">
        <w:rPr>
          <w:lang w:val="es-ES"/>
        </w:rPr>
        <w:t>. Esta también resulta una alternativa a tener en cuenta  de cara a la resolución del problema en cuestión debido a su condición de auto-balanceo, permitiendo que la estructura se mantenga equilibrada y que sea posible mantener una notoria eficiencia en las operaciones principales que manipulan los elementos almacenados.</w:t>
      </w:r>
    </w:p>
    <w:p w:rsidR="00B96FAD" w:rsidRDefault="00B96FAD" w:rsidP="00B96FAD">
      <w:pPr>
        <w:pStyle w:val="Sinespaciado"/>
        <w:rPr>
          <w:lang w:val="es-ES"/>
        </w:rPr>
      </w:pPr>
    </w:p>
    <w:p w:rsidR="00B96FAD" w:rsidRPr="00AA48C8" w:rsidRDefault="00B96FAD" w:rsidP="00B96FAD">
      <w:pPr>
        <w:pStyle w:val="Sinespaciado"/>
        <w:numPr>
          <w:ilvl w:val="0"/>
          <w:numId w:val="3"/>
        </w:numPr>
        <w:rPr>
          <w:b/>
          <w:lang w:val="es-ES"/>
        </w:rPr>
      </w:pPr>
      <w:r w:rsidRPr="00AA48C8">
        <w:rPr>
          <w:b/>
          <w:lang w:val="es-ES"/>
        </w:rPr>
        <w:t>Transición de ideas y diseños preliminares</w:t>
      </w:r>
    </w:p>
    <w:p w:rsidR="00B96FAD" w:rsidRPr="00AA48C8" w:rsidRDefault="00B96FAD" w:rsidP="00B96FAD">
      <w:pPr>
        <w:pStyle w:val="Sinespaciado"/>
        <w:ind w:left="720"/>
        <w:rPr>
          <w:lang w:val="es-ES"/>
        </w:rPr>
      </w:pPr>
    </w:p>
    <w:p w:rsidR="00B96FAD" w:rsidRDefault="00B96FAD" w:rsidP="00B96FAD">
      <w:pPr>
        <w:pStyle w:val="Prrafodelista"/>
      </w:pPr>
      <w:r w:rsidRPr="00AA48C8">
        <w:t>A continuación se evaluarán individualmente cada una de las alternativas planteadas en el inciso anterior y se procederá a descartar las propuestas menos factibles teniendo en cuenta los requerimientos del problema abordado, es decir, sus funcionalidades y condiciones de eficiencia.  Para ello se procederá a aplicar la técnica de revisión selectiva que consiste en describir los aspectos relevantes de la información abordada dividiéndolos en d</w:t>
      </w:r>
      <w:r w:rsidR="00B831BD">
        <w:t>os secciones conocidas como ventajas y desventajas</w:t>
      </w:r>
      <w:r w:rsidRPr="00AA48C8">
        <w:t>:</w:t>
      </w:r>
    </w:p>
    <w:tbl>
      <w:tblPr>
        <w:tblStyle w:val="Tablaconcuadrcula1"/>
        <w:tblW w:w="8978" w:type="dxa"/>
        <w:tblInd w:w="-113" w:type="dxa"/>
        <w:tblLook w:val="04A0" w:firstRow="1" w:lastRow="0" w:firstColumn="1" w:lastColumn="0" w:noHBand="0" w:noVBand="1"/>
      </w:tblPr>
      <w:tblGrid>
        <w:gridCol w:w="2235"/>
        <w:gridCol w:w="3750"/>
        <w:gridCol w:w="2993"/>
      </w:tblGrid>
      <w:tr w:rsidR="00B96FAD" w:rsidTr="00056C6F">
        <w:trPr>
          <w:trHeight w:val="904"/>
        </w:trPr>
        <w:tc>
          <w:tcPr>
            <w:tcW w:w="2235" w:type="dxa"/>
            <w:vAlign w:val="center"/>
          </w:tcPr>
          <w:p w:rsidR="00B96FAD" w:rsidRDefault="00B96FAD" w:rsidP="00056C6F">
            <w:pPr>
              <w:rPr>
                <w:b/>
              </w:rPr>
            </w:pPr>
            <w:r>
              <w:rPr>
                <w:b/>
              </w:rPr>
              <w:t>Alternativa</w:t>
            </w:r>
          </w:p>
        </w:tc>
        <w:tc>
          <w:tcPr>
            <w:tcW w:w="3750" w:type="dxa"/>
            <w:vAlign w:val="center"/>
          </w:tcPr>
          <w:p w:rsidR="00B96FAD" w:rsidRDefault="00B96FAD" w:rsidP="00056C6F">
            <w:pPr>
              <w:rPr>
                <w:b/>
              </w:rPr>
            </w:pPr>
            <w:r>
              <w:rPr>
                <w:b/>
              </w:rPr>
              <w:t>Ventajas</w:t>
            </w:r>
          </w:p>
        </w:tc>
        <w:tc>
          <w:tcPr>
            <w:tcW w:w="2993" w:type="dxa"/>
            <w:vAlign w:val="center"/>
          </w:tcPr>
          <w:p w:rsidR="00B96FAD" w:rsidRDefault="00B96FAD" w:rsidP="00056C6F">
            <w:pPr>
              <w:rPr>
                <w:b/>
              </w:rPr>
            </w:pPr>
            <w:r>
              <w:rPr>
                <w:b/>
              </w:rPr>
              <w:t>Desventajas</w:t>
            </w:r>
          </w:p>
        </w:tc>
      </w:tr>
      <w:tr w:rsidR="00B96FAD" w:rsidTr="00056C6F">
        <w:trPr>
          <w:trHeight w:val="994"/>
        </w:trPr>
        <w:tc>
          <w:tcPr>
            <w:tcW w:w="2235" w:type="dxa"/>
          </w:tcPr>
          <w:p w:rsidR="00B96FAD" w:rsidRPr="005B06D1" w:rsidRDefault="00B96FAD" w:rsidP="00056C6F">
            <w:pPr>
              <w:pStyle w:val="Prrafodelista"/>
              <w:numPr>
                <w:ilvl w:val="0"/>
                <w:numId w:val="5"/>
              </w:numPr>
              <w:rPr>
                <w:b/>
              </w:rPr>
            </w:pPr>
            <w:r>
              <w:rPr>
                <w:b/>
              </w:rPr>
              <w:t>Tabla Hash</w:t>
            </w:r>
          </w:p>
        </w:tc>
        <w:tc>
          <w:tcPr>
            <w:tcW w:w="3750" w:type="dxa"/>
          </w:tcPr>
          <w:p w:rsidR="00B96FAD" w:rsidRPr="003A1D96" w:rsidRDefault="00B96FAD" w:rsidP="00056C6F">
            <w:r>
              <w:t xml:space="preserve">Los algoritmos que manipulan este tipo de estructura son muy eficientes dado que tienen una complejidad temporal </w:t>
            </w:r>
            <w:proofErr w:type="gramStart"/>
            <w:r>
              <w:t>O(</w:t>
            </w:r>
            <w:proofErr w:type="gramEnd"/>
            <w:r>
              <w:t>1).</w:t>
            </w:r>
          </w:p>
        </w:tc>
        <w:tc>
          <w:tcPr>
            <w:tcW w:w="2993" w:type="dxa"/>
          </w:tcPr>
          <w:p w:rsidR="00B96FAD" w:rsidRPr="003A1D96" w:rsidRDefault="00B96FAD" w:rsidP="00056C6F">
            <w:r>
              <w:t>El proceso de redimensionamiento de la tabla resulta una maniobra costosa de implementar. Además, no es posible establecer un criterio de ordenamiento de los elementos almacenados.</w:t>
            </w:r>
          </w:p>
        </w:tc>
      </w:tr>
      <w:tr w:rsidR="00B96FAD" w:rsidTr="00056C6F">
        <w:trPr>
          <w:trHeight w:val="1156"/>
        </w:trPr>
        <w:tc>
          <w:tcPr>
            <w:tcW w:w="2235" w:type="dxa"/>
          </w:tcPr>
          <w:p w:rsidR="00B96FAD" w:rsidRPr="005B06D1" w:rsidRDefault="00B96FAD" w:rsidP="00056C6F">
            <w:pPr>
              <w:pStyle w:val="Prrafodelista"/>
              <w:numPr>
                <w:ilvl w:val="0"/>
                <w:numId w:val="5"/>
              </w:numPr>
              <w:rPr>
                <w:b/>
              </w:rPr>
            </w:pPr>
            <w:r>
              <w:rPr>
                <w:b/>
              </w:rPr>
              <w:t>Montículo</w:t>
            </w:r>
          </w:p>
        </w:tc>
        <w:tc>
          <w:tcPr>
            <w:tcW w:w="3750" w:type="dxa"/>
          </w:tcPr>
          <w:p w:rsidR="00B96FAD" w:rsidRPr="009C41E1" w:rsidRDefault="00B96FAD" w:rsidP="00056C6F">
            <w:r>
              <w:t>Los objetos guardados pueden ser organizados de manera ascendente o descendente. La ordenación se realiza con una complejidad temporal relativamente óptima.</w:t>
            </w:r>
          </w:p>
        </w:tc>
        <w:tc>
          <w:tcPr>
            <w:tcW w:w="2993" w:type="dxa"/>
          </w:tcPr>
          <w:p w:rsidR="00B96FAD" w:rsidRPr="009C41E1" w:rsidRDefault="00B96FAD" w:rsidP="00056C6F">
            <w:r>
              <w:t>La complejidad temporal puede llegar a ser ineficiente si se trata de un número grande de elementos o nodos, hecho que hace imposible la implementación de esta estructura en el problema en cuestión.</w:t>
            </w:r>
          </w:p>
        </w:tc>
      </w:tr>
      <w:tr w:rsidR="00B96FAD" w:rsidTr="00056C6F">
        <w:trPr>
          <w:trHeight w:val="715"/>
        </w:trPr>
        <w:tc>
          <w:tcPr>
            <w:tcW w:w="2235" w:type="dxa"/>
          </w:tcPr>
          <w:p w:rsidR="00B96FAD" w:rsidRPr="005B06D1" w:rsidRDefault="00B96FAD" w:rsidP="00056C6F">
            <w:pPr>
              <w:pStyle w:val="Prrafodelista"/>
              <w:numPr>
                <w:ilvl w:val="0"/>
                <w:numId w:val="5"/>
              </w:numPr>
              <w:rPr>
                <w:b/>
              </w:rPr>
            </w:pPr>
            <w:r>
              <w:rPr>
                <w:b/>
              </w:rPr>
              <w:t>Árbol Binario</w:t>
            </w:r>
          </w:p>
        </w:tc>
        <w:tc>
          <w:tcPr>
            <w:tcW w:w="3750" w:type="dxa"/>
          </w:tcPr>
          <w:p w:rsidR="00B96FAD" w:rsidRDefault="00B96FAD" w:rsidP="00056C6F">
            <w:pPr>
              <w:rPr>
                <w:b/>
              </w:rPr>
            </w:pPr>
            <w:r>
              <w:t>Su funcionamiento puede emparejarse directamente con situaciones de la vida real. La información puede guardarse de manera ordenada. Puede redimensionarse sin mayor problema.</w:t>
            </w:r>
          </w:p>
        </w:tc>
        <w:tc>
          <w:tcPr>
            <w:tcW w:w="2993" w:type="dxa"/>
          </w:tcPr>
          <w:p w:rsidR="00B96FAD" w:rsidRPr="00E06E50" w:rsidRDefault="00B96FAD" w:rsidP="00056C6F">
            <w:r>
              <w:t>Si un árbol no está equilibrado, sus funcionalidades pueden no ser eficientes. No es posible usarlo para datos que no requieran un orden. Además no cumple con la propiedad de auto-balanceo.</w:t>
            </w:r>
          </w:p>
        </w:tc>
      </w:tr>
      <w:tr w:rsidR="00B96FAD" w:rsidTr="00056C6F">
        <w:trPr>
          <w:trHeight w:val="1795"/>
        </w:trPr>
        <w:tc>
          <w:tcPr>
            <w:tcW w:w="2235" w:type="dxa"/>
          </w:tcPr>
          <w:p w:rsidR="00B96FAD" w:rsidRPr="005B06D1" w:rsidRDefault="00B96FAD" w:rsidP="00056C6F">
            <w:pPr>
              <w:pStyle w:val="Prrafodelista"/>
              <w:numPr>
                <w:ilvl w:val="0"/>
                <w:numId w:val="5"/>
              </w:numPr>
              <w:rPr>
                <w:b/>
              </w:rPr>
            </w:pPr>
            <w:r>
              <w:rPr>
                <w:b/>
              </w:rPr>
              <w:lastRenderedPageBreak/>
              <w:t xml:space="preserve">Árbol n-ario </w:t>
            </w:r>
          </w:p>
        </w:tc>
        <w:tc>
          <w:tcPr>
            <w:tcW w:w="3750" w:type="dxa"/>
          </w:tcPr>
          <w:p w:rsidR="00B96FAD" w:rsidRPr="00487F2E" w:rsidRDefault="00B96FAD" w:rsidP="00056C6F">
            <w:r>
              <w:t>Su funcionamiento puede emparejarse directamente con situaciones de la vida real. Puede redimensionarse sin mayor problema.</w:t>
            </w:r>
          </w:p>
        </w:tc>
        <w:tc>
          <w:tcPr>
            <w:tcW w:w="2993" w:type="dxa"/>
          </w:tcPr>
          <w:p w:rsidR="00B96FAD" w:rsidRPr="00487F2E" w:rsidRDefault="00B96FAD" w:rsidP="00056C6F">
            <w:r>
              <w:t xml:space="preserve">No es posible guardar información de manera ordenada, aunque si de manera jerárquica. </w:t>
            </w:r>
          </w:p>
        </w:tc>
      </w:tr>
      <w:tr w:rsidR="00B96FAD" w:rsidTr="00056C6F">
        <w:trPr>
          <w:trHeight w:val="805"/>
        </w:trPr>
        <w:tc>
          <w:tcPr>
            <w:tcW w:w="2235" w:type="dxa"/>
          </w:tcPr>
          <w:p w:rsidR="00B96FAD" w:rsidRPr="005B06D1" w:rsidRDefault="00B96FAD" w:rsidP="00056C6F">
            <w:pPr>
              <w:pStyle w:val="Prrafodelista"/>
              <w:numPr>
                <w:ilvl w:val="0"/>
                <w:numId w:val="5"/>
              </w:numPr>
              <w:rPr>
                <w:b/>
              </w:rPr>
            </w:pPr>
            <w:r>
              <w:rPr>
                <w:b/>
              </w:rPr>
              <w:t>Árbol Rojinegro</w:t>
            </w:r>
          </w:p>
        </w:tc>
        <w:tc>
          <w:tcPr>
            <w:tcW w:w="3750" w:type="dxa"/>
          </w:tcPr>
          <w:p w:rsidR="00B96FAD" w:rsidRPr="00FF5C27" w:rsidRDefault="00B96FAD" w:rsidP="00056C6F">
            <w:r>
              <w:t>Su principal ventaja es que puede auto-balancearse, además de que es posible establecer un criterio de orden entre los elementos.</w:t>
            </w:r>
          </w:p>
        </w:tc>
        <w:tc>
          <w:tcPr>
            <w:tcW w:w="2993" w:type="dxa"/>
          </w:tcPr>
          <w:p w:rsidR="00B96FAD" w:rsidRPr="00FF5C27" w:rsidRDefault="00B96FAD" w:rsidP="00056C6F">
            <w:r>
              <w:t>Las operaciones de eliminación e inserción suelen ser difíciles de entender y por ende de implementar en código.</w:t>
            </w:r>
          </w:p>
        </w:tc>
      </w:tr>
      <w:tr w:rsidR="00B96FAD" w:rsidTr="00056C6F">
        <w:tc>
          <w:tcPr>
            <w:tcW w:w="2235" w:type="dxa"/>
          </w:tcPr>
          <w:p w:rsidR="00B96FAD" w:rsidRPr="005B06D1" w:rsidRDefault="00B96FAD" w:rsidP="00056C6F">
            <w:pPr>
              <w:pStyle w:val="Prrafodelista"/>
              <w:numPr>
                <w:ilvl w:val="0"/>
                <w:numId w:val="5"/>
              </w:numPr>
              <w:rPr>
                <w:b/>
              </w:rPr>
            </w:pPr>
            <w:r>
              <w:rPr>
                <w:b/>
              </w:rPr>
              <w:t>Árbol AVL</w:t>
            </w:r>
          </w:p>
        </w:tc>
        <w:tc>
          <w:tcPr>
            <w:tcW w:w="3750" w:type="dxa"/>
          </w:tcPr>
          <w:p w:rsidR="00B96FAD" w:rsidRPr="003126C0" w:rsidRDefault="00B96FAD" w:rsidP="00056C6F">
            <w:r>
              <w:t>Su principal ventaja es que puede auto-balancearse, además de que es posible establecer un criterio de orden entre los elementos.</w:t>
            </w:r>
          </w:p>
        </w:tc>
        <w:tc>
          <w:tcPr>
            <w:tcW w:w="2993" w:type="dxa"/>
          </w:tcPr>
          <w:p w:rsidR="00B96FAD" w:rsidRPr="00605B3A" w:rsidRDefault="00B96FAD" w:rsidP="00056C6F">
            <w:r>
              <w:t>Las operaciones de eliminación e inserción suelen ser difíciles de entender y por ende de implementar.</w:t>
            </w:r>
          </w:p>
        </w:tc>
      </w:tr>
    </w:tbl>
    <w:p w:rsidR="003F5842" w:rsidRDefault="003F5842" w:rsidP="00B96FAD"/>
    <w:p w:rsidR="002C50BF" w:rsidRPr="002C50BF" w:rsidRDefault="00B96FAD" w:rsidP="002C50BF">
      <w:r w:rsidRPr="007771C8">
        <w:t>Teniendo en cuenta el análisis anterior, resulta necesario descartar las estructuras de datos cuyo funcionamiento no proporciona una solución óptima al problema pl</w:t>
      </w:r>
      <w:r>
        <w:t>anteado. Este es el caso d</w:t>
      </w:r>
      <w:r w:rsidRPr="007771C8">
        <w:t>el montículo debido a que la complejidad temporal de sus algoritmos es elevada comparada con otras estructuras, además de que este problema puede tornarse más grave</w:t>
      </w:r>
      <w:r>
        <w:t xml:space="preserve"> al tener la necesidad de manipularse una gran cantidad</w:t>
      </w:r>
      <w:r w:rsidRPr="007771C8">
        <w:t xml:space="preserve"> de datos.</w:t>
      </w:r>
    </w:p>
    <w:p w:rsidR="002C50BF" w:rsidRDefault="002C50BF" w:rsidP="002C50BF">
      <w:pPr>
        <w:rPr>
          <w:b/>
        </w:rPr>
      </w:pPr>
      <w:r>
        <w:t>A continuación se expondrán los criterios mediante los cuales se elegirán las estructuras de datos a utilizar en la resolución del problema en cuestión:</w:t>
      </w:r>
    </w:p>
    <w:p w:rsidR="002C50BF" w:rsidRPr="00385A9A" w:rsidRDefault="002C50BF" w:rsidP="002C50BF">
      <w:r>
        <w:rPr>
          <w:b/>
        </w:rPr>
        <w:t xml:space="preserve">Criterio 1: </w:t>
      </w:r>
      <w:r>
        <w:t>Complejidad temporal de los algoritmos que manipulan la estructura de datos.</w:t>
      </w:r>
    </w:p>
    <w:tbl>
      <w:tblPr>
        <w:tblW w:w="267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380"/>
        <w:gridCol w:w="1290"/>
      </w:tblGrid>
      <w:tr w:rsidR="002C50BF" w:rsidTr="00056C6F">
        <w:trPr>
          <w:trHeight w:val="480"/>
        </w:trPr>
        <w:tc>
          <w:tcPr>
            <w:tcW w:w="13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C50BF" w:rsidRDefault="002C50BF" w:rsidP="00056C6F">
            <w:pPr>
              <w:spacing w:after="0"/>
              <w:rPr>
                <w:b/>
              </w:rPr>
            </w:pPr>
            <w:r>
              <w:rPr>
                <w:b/>
              </w:rPr>
              <w:t>Complejidad Temporal</w:t>
            </w:r>
          </w:p>
        </w:tc>
        <w:tc>
          <w:tcPr>
            <w:tcW w:w="129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2C50BF" w:rsidRDefault="002C50BF" w:rsidP="00056C6F">
            <w:pPr>
              <w:spacing w:after="0"/>
              <w:rPr>
                <w:b/>
              </w:rPr>
            </w:pPr>
            <w:r>
              <w:rPr>
                <w:b/>
              </w:rPr>
              <w:t xml:space="preserve">Puntuación </w:t>
            </w:r>
          </w:p>
        </w:tc>
      </w:tr>
      <w:tr w:rsidR="002C50BF" w:rsidTr="00056C6F">
        <w:trPr>
          <w:trHeight w:val="480"/>
        </w:trPr>
        <w:tc>
          <w:tcPr>
            <w:tcW w:w="13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2C50BF" w:rsidRDefault="002C50BF" w:rsidP="00056C6F">
            <w:pPr>
              <w:spacing w:after="0"/>
            </w:pPr>
            <w:r>
              <w:t>O (</w:t>
            </w:r>
            <w:proofErr w:type="spellStart"/>
            <w:r>
              <w:t>logn</w:t>
            </w:r>
            <w:proofErr w:type="spellEnd"/>
            <w:r>
              <w:t>)</w:t>
            </w:r>
          </w:p>
        </w:tc>
        <w:tc>
          <w:tcPr>
            <w:tcW w:w="1290" w:type="dxa"/>
            <w:tcBorders>
              <w:top w:val="nil"/>
              <w:left w:val="nil"/>
              <w:bottom w:val="single" w:sz="8" w:space="0" w:color="000000"/>
              <w:right w:val="single" w:sz="8" w:space="0" w:color="000000"/>
            </w:tcBorders>
            <w:tcMar>
              <w:top w:w="100" w:type="dxa"/>
              <w:left w:w="100" w:type="dxa"/>
              <w:bottom w:w="100" w:type="dxa"/>
              <w:right w:w="100" w:type="dxa"/>
            </w:tcMar>
          </w:tcPr>
          <w:p w:rsidR="002C50BF" w:rsidRDefault="002C50BF" w:rsidP="00056C6F">
            <w:pPr>
              <w:spacing w:after="0"/>
            </w:pPr>
            <w:r>
              <w:t>4</w:t>
            </w:r>
          </w:p>
        </w:tc>
      </w:tr>
      <w:tr w:rsidR="002C50BF" w:rsidTr="00056C6F">
        <w:trPr>
          <w:trHeight w:val="440"/>
        </w:trPr>
        <w:tc>
          <w:tcPr>
            <w:tcW w:w="13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2C50BF" w:rsidRDefault="002C50BF" w:rsidP="00056C6F">
            <w:pPr>
              <w:spacing w:after="0"/>
            </w:pPr>
            <w:r>
              <w:t>O (</w:t>
            </w:r>
            <w:proofErr w:type="spellStart"/>
            <w:r>
              <w:t>n+k</w:t>
            </w:r>
            <w:proofErr w:type="spellEnd"/>
            <w:r>
              <w:t>)</w:t>
            </w:r>
          </w:p>
        </w:tc>
        <w:tc>
          <w:tcPr>
            <w:tcW w:w="1290" w:type="dxa"/>
            <w:tcBorders>
              <w:top w:val="nil"/>
              <w:left w:val="nil"/>
              <w:bottom w:val="single" w:sz="8" w:space="0" w:color="000000"/>
              <w:right w:val="single" w:sz="8" w:space="0" w:color="000000"/>
            </w:tcBorders>
            <w:tcMar>
              <w:top w:w="100" w:type="dxa"/>
              <w:left w:w="100" w:type="dxa"/>
              <w:bottom w:w="100" w:type="dxa"/>
              <w:right w:w="100" w:type="dxa"/>
            </w:tcMar>
          </w:tcPr>
          <w:p w:rsidR="002C50BF" w:rsidRDefault="002C50BF" w:rsidP="00056C6F">
            <w:pPr>
              <w:spacing w:after="0"/>
            </w:pPr>
            <w:r>
              <w:t>2</w:t>
            </w:r>
          </w:p>
        </w:tc>
      </w:tr>
      <w:tr w:rsidR="002C50BF" w:rsidTr="00056C6F">
        <w:trPr>
          <w:trHeight w:val="380"/>
        </w:trPr>
        <w:tc>
          <w:tcPr>
            <w:tcW w:w="13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2C50BF" w:rsidRDefault="002C50BF" w:rsidP="00056C6F">
            <w:pPr>
              <w:spacing w:after="0"/>
            </w:pPr>
            <w:r>
              <w:t>O (1)</w:t>
            </w:r>
          </w:p>
        </w:tc>
        <w:tc>
          <w:tcPr>
            <w:tcW w:w="1290" w:type="dxa"/>
            <w:tcBorders>
              <w:top w:val="nil"/>
              <w:left w:val="nil"/>
              <w:bottom w:val="single" w:sz="8" w:space="0" w:color="000000"/>
              <w:right w:val="single" w:sz="8" w:space="0" w:color="000000"/>
            </w:tcBorders>
            <w:tcMar>
              <w:top w:w="100" w:type="dxa"/>
              <w:left w:w="100" w:type="dxa"/>
              <w:bottom w:w="100" w:type="dxa"/>
              <w:right w:w="100" w:type="dxa"/>
            </w:tcMar>
          </w:tcPr>
          <w:p w:rsidR="002C50BF" w:rsidRDefault="002C50BF" w:rsidP="00056C6F">
            <w:pPr>
              <w:spacing w:after="0"/>
            </w:pPr>
            <w:r>
              <w:t>6</w:t>
            </w:r>
          </w:p>
        </w:tc>
      </w:tr>
    </w:tbl>
    <w:p w:rsidR="002C50BF" w:rsidRPr="00E45361" w:rsidRDefault="002C50BF" w:rsidP="002C50BF">
      <w:pPr>
        <w:rPr>
          <w:b/>
        </w:rPr>
      </w:pPr>
    </w:p>
    <w:p w:rsidR="002C50BF" w:rsidRPr="00C25F96" w:rsidRDefault="002C50BF" w:rsidP="002C50BF">
      <w:r>
        <w:rPr>
          <w:b/>
        </w:rPr>
        <w:t xml:space="preserve">Criterio 2: </w:t>
      </w:r>
      <w:r>
        <w:t>Criterio de ordenamiento entre sus elementos.</w:t>
      </w:r>
    </w:p>
    <w:tbl>
      <w:tblPr>
        <w:tblW w:w="487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3555"/>
        <w:gridCol w:w="1320"/>
      </w:tblGrid>
      <w:tr w:rsidR="002C50BF" w:rsidTr="00056C6F">
        <w:trPr>
          <w:trHeight w:val="480"/>
        </w:trPr>
        <w:tc>
          <w:tcPr>
            <w:tcW w:w="35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C50BF" w:rsidRDefault="002C50BF" w:rsidP="00056C6F">
            <w:pPr>
              <w:spacing w:after="0"/>
              <w:rPr>
                <w:b/>
              </w:rPr>
            </w:pPr>
            <w:r>
              <w:rPr>
                <w:b/>
              </w:rPr>
              <w:t>Orden entre sus elementos</w:t>
            </w:r>
          </w:p>
        </w:tc>
        <w:tc>
          <w:tcPr>
            <w:tcW w:w="132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2C50BF" w:rsidRDefault="002C50BF" w:rsidP="00056C6F">
            <w:pPr>
              <w:spacing w:after="0"/>
              <w:rPr>
                <w:b/>
              </w:rPr>
            </w:pPr>
            <w:r>
              <w:rPr>
                <w:b/>
              </w:rPr>
              <w:t>Puntuación</w:t>
            </w:r>
          </w:p>
        </w:tc>
      </w:tr>
      <w:tr w:rsidR="002C50BF" w:rsidTr="00056C6F">
        <w:trPr>
          <w:trHeight w:val="480"/>
        </w:trPr>
        <w:tc>
          <w:tcPr>
            <w:tcW w:w="35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2C50BF" w:rsidRPr="002127CD" w:rsidRDefault="002C50BF" w:rsidP="00056C6F">
            <w:pPr>
              <w:spacing w:after="0"/>
            </w:pPr>
            <w:r>
              <w:t>Si</w:t>
            </w:r>
          </w:p>
        </w:tc>
        <w:tc>
          <w:tcPr>
            <w:tcW w:w="1320" w:type="dxa"/>
            <w:tcBorders>
              <w:top w:val="nil"/>
              <w:left w:val="nil"/>
              <w:bottom w:val="single" w:sz="8" w:space="0" w:color="000000"/>
              <w:right w:val="single" w:sz="8" w:space="0" w:color="000000"/>
            </w:tcBorders>
            <w:tcMar>
              <w:top w:w="100" w:type="dxa"/>
              <w:left w:w="100" w:type="dxa"/>
              <w:bottom w:w="100" w:type="dxa"/>
              <w:right w:w="100" w:type="dxa"/>
            </w:tcMar>
          </w:tcPr>
          <w:p w:rsidR="002C50BF" w:rsidRDefault="002C50BF" w:rsidP="00056C6F">
            <w:pPr>
              <w:spacing w:after="0"/>
            </w:pPr>
            <w:r>
              <w:t>10</w:t>
            </w:r>
          </w:p>
        </w:tc>
      </w:tr>
      <w:tr w:rsidR="002C50BF" w:rsidTr="00056C6F">
        <w:trPr>
          <w:trHeight w:val="480"/>
        </w:trPr>
        <w:tc>
          <w:tcPr>
            <w:tcW w:w="35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2C50BF" w:rsidRDefault="002C50BF" w:rsidP="00056C6F">
            <w:pPr>
              <w:spacing w:after="0"/>
            </w:pPr>
            <w:r>
              <w:lastRenderedPageBreak/>
              <w:t>No</w:t>
            </w:r>
          </w:p>
        </w:tc>
        <w:tc>
          <w:tcPr>
            <w:tcW w:w="1320" w:type="dxa"/>
            <w:tcBorders>
              <w:top w:val="nil"/>
              <w:left w:val="nil"/>
              <w:bottom w:val="single" w:sz="8" w:space="0" w:color="000000"/>
              <w:right w:val="single" w:sz="8" w:space="0" w:color="000000"/>
            </w:tcBorders>
            <w:tcMar>
              <w:top w:w="100" w:type="dxa"/>
              <w:left w:w="100" w:type="dxa"/>
              <w:bottom w:w="100" w:type="dxa"/>
              <w:right w:w="100" w:type="dxa"/>
            </w:tcMar>
          </w:tcPr>
          <w:p w:rsidR="002C50BF" w:rsidRDefault="002C50BF" w:rsidP="00056C6F">
            <w:pPr>
              <w:spacing w:after="0"/>
            </w:pPr>
            <w:r>
              <w:t>5</w:t>
            </w:r>
          </w:p>
        </w:tc>
      </w:tr>
    </w:tbl>
    <w:p w:rsidR="002C50BF" w:rsidRDefault="002C50BF" w:rsidP="002C50BF"/>
    <w:p w:rsidR="002C50BF" w:rsidRPr="00C25F96" w:rsidRDefault="002C50BF" w:rsidP="002C50BF">
      <w:r>
        <w:rPr>
          <w:b/>
        </w:rPr>
        <w:t xml:space="preserve">Criterio 3: </w:t>
      </w:r>
      <w:r>
        <w:t>Propiedad de auto-balanceo de la estructura de datos.</w:t>
      </w:r>
    </w:p>
    <w:tbl>
      <w:tblPr>
        <w:tblW w:w="487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3555"/>
        <w:gridCol w:w="1320"/>
      </w:tblGrid>
      <w:tr w:rsidR="002C50BF" w:rsidTr="00056C6F">
        <w:trPr>
          <w:trHeight w:val="480"/>
        </w:trPr>
        <w:tc>
          <w:tcPr>
            <w:tcW w:w="35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C50BF" w:rsidRDefault="002C50BF" w:rsidP="00056C6F">
            <w:pPr>
              <w:spacing w:after="0"/>
              <w:rPr>
                <w:b/>
              </w:rPr>
            </w:pPr>
            <w:r>
              <w:rPr>
                <w:b/>
              </w:rPr>
              <w:t>Propiedad de auto-balanceado</w:t>
            </w:r>
          </w:p>
        </w:tc>
        <w:tc>
          <w:tcPr>
            <w:tcW w:w="132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2C50BF" w:rsidRDefault="002C50BF" w:rsidP="00056C6F">
            <w:pPr>
              <w:spacing w:after="0"/>
              <w:rPr>
                <w:b/>
              </w:rPr>
            </w:pPr>
            <w:r>
              <w:rPr>
                <w:b/>
              </w:rPr>
              <w:t>Puntuación</w:t>
            </w:r>
          </w:p>
        </w:tc>
      </w:tr>
      <w:tr w:rsidR="002C50BF" w:rsidTr="00056C6F">
        <w:trPr>
          <w:trHeight w:val="480"/>
        </w:trPr>
        <w:tc>
          <w:tcPr>
            <w:tcW w:w="35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2C50BF" w:rsidRPr="00D95372" w:rsidRDefault="002C50BF" w:rsidP="00056C6F">
            <w:pPr>
              <w:spacing w:after="0"/>
            </w:pPr>
            <w:r>
              <w:t>Auto-balanceado</w:t>
            </w:r>
          </w:p>
        </w:tc>
        <w:tc>
          <w:tcPr>
            <w:tcW w:w="1320" w:type="dxa"/>
            <w:tcBorders>
              <w:top w:val="nil"/>
              <w:left w:val="nil"/>
              <w:bottom w:val="single" w:sz="8" w:space="0" w:color="000000"/>
              <w:right w:val="single" w:sz="8" w:space="0" w:color="000000"/>
            </w:tcBorders>
            <w:tcMar>
              <w:top w:w="100" w:type="dxa"/>
              <w:left w:w="100" w:type="dxa"/>
              <w:bottom w:w="100" w:type="dxa"/>
              <w:right w:w="100" w:type="dxa"/>
            </w:tcMar>
          </w:tcPr>
          <w:p w:rsidR="002C50BF" w:rsidRDefault="002C50BF" w:rsidP="00056C6F">
            <w:pPr>
              <w:spacing w:after="0"/>
            </w:pPr>
            <w:r>
              <w:t>10</w:t>
            </w:r>
          </w:p>
        </w:tc>
      </w:tr>
      <w:tr w:rsidR="002C50BF" w:rsidTr="00056C6F">
        <w:trPr>
          <w:trHeight w:val="480"/>
        </w:trPr>
        <w:tc>
          <w:tcPr>
            <w:tcW w:w="35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2C50BF" w:rsidRDefault="002C50BF" w:rsidP="00056C6F">
            <w:pPr>
              <w:spacing w:after="0"/>
            </w:pPr>
            <w:r>
              <w:t>No auto-balanceado</w:t>
            </w:r>
          </w:p>
        </w:tc>
        <w:tc>
          <w:tcPr>
            <w:tcW w:w="1320" w:type="dxa"/>
            <w:tcBorders>
              <w:top w:val="nil"/>
              <w:left w:val="nil"/>
              <w:bottom w:val="single" w:sz="8" w:space="0" w:color="000000"/>
              <w:right w:val="single" w:sz="8" w:space="0" w:color="000000"/>
            </w:tcBorders>
            <w:tcMar>
              <w:top w:w="100" w:type="dxa"/>
              <w:left w:w="100" w:type="dxa"/>
              <w:bottom w:w="100" w:type="dxa"/>
              <w:right w:w="100" w:type="dxa"/>
            </w:tcMar>
          </w:tcPr>
          <w:p w:rsidR="002C50BF" w:rsidRDefault="002C50BF" w:rsidP="00056C6F">
            <w:pPr>
              <w:spacing w:after="0"/>
            </w:pPr>
            <w:r>
              <w:t>2</w:t>
            </w:r>
          </w:p>
        </w:tc>
      </w:tr>
    </w:tbl>
    <w:p w:rsidR="002C50BF" w:rsidRPr="00E45361" w:rsidRDefault="002C50BF" w:rsidP="002C50BF"/>
    <w:p w:rsidR="002C50BF" w:rsidRDefault="002C50BF" w:rsidP="002C50BF">
      <w:r>
        <w:t>En el siguiente recuadro se mostraran las diferentes alternativas que, luego de evaluarlas con los criterios descritos, se elegirán las que cumplan con las condiciones establecidas con</w:t>
      </w:r>
      <w:r w:rsidRPr="00CD6983">
        <w:t xml:space="preserve"> </w:t>
      </w:r>
      <w:r>
        <w:t xml:space="preserve">mayor rigurosidad.   </w:t>
      </w:r>
    </w:p>
    <w:p w:rsidR="002C50BF" w:rsidRDefault="002C50BF" w:rsidP="002C50BF"/>
    <w:tbl>
      <w:tblPr>
        <w:tblStyle w:val="Tablaconcuadrcula1"/>
        <w:tblW w:w="8025" w:type="dxa"/>
        <w:tblLayout w:type="fixed"/>
        <w:tblLook w:val="0600" w:firstRow="0" w:lastRow="0" w:firstColumn="0" w:lastColumn="0" w:noHBand="1" w:noVBand="1"/>
      </w:tblPr>
      <w:tblGrid>
        <w:gridCol w:w="2955"/>
        <w:gridCol w:w="1290"/>
        <w:gridCol w:w="1260"/>
        <w:gridCol w:w="1260"/>
        <w:gridCol w:w="1260"/>
      </w:tblGrid>
      <w:tr w:rsidR="002C50BF" w:rsidTr="00051CD1">
        <w:trPr>
          <w:trHeight w:val="420"/>
        </w:trPr>
        <w:tc>
          <w:tcPr>
            <w:tcW w:w="2955" w:type="dxa"/>
          </w:tcPr>
          <w:p w:rsidR="002C50BF" w:rsidRDefault="002C50BF" w:rsidP="00056C6F"/>
        </w:tc>
        <w:tc>
          <w:tcPr>
            <w:tcW w:w="1290" w:type="dxa"/>
          </w:tcPr>
          <w:p w:rsidR="002C50BF" w:rsidRDefault="002C50BF" w:rsidP="00056C6F">
            <w:pPr>
              <w:rPr>
                <w:b/>
              </w:rPr>
            </w:pPr>
            <w:r>
              <w:rPr>
                <w:b/>
              </w:rPr>
              <w:t>Criterio 1</w:t>
            </w:r>
          </w:p>
        </w:tc>
        <w:tc>
          <w:tcPr>
            <w:tcW w:w="1260" w:type="dxa"/>
          </w:tcPr>
          <w:p w:rsidR="002C50BF" w:rsidRDefault="002C50BF" w:rsidP="00056C6F">
            <w:pPr>
              <w:rPr>
                <w:b/>
              </w:rPr>
            </w:pPr>
            <w:r>
              <w:rPr>
                <w:b/>
              </w:rPr>
              <w:t>Criterio 2</w:t>
            </w:r>
          </w:p>
        </w:tc>
        <w:tc>
          <w:tcPr>
            <w:tcW w:w="1260" w:type="dxa"/>
          </w:tcPr>
          <w:p w:rsidR="002C50BF" w:rsidRDefault="002C50BF" w:rsidP="00056C6F">
            <w:pPr>
              <w:rPr>
                <w:b/>
              </w:rPr>
            </w:pPr>
            <w:r>
              <w:rPr>
                <w:b/>
              </w:rPr>
              <w:t>Criterio 3</w:t>
            </w:r>
          </w:p>
        </w:tc>
        <w:tc>
          <w:tcPr>
            <w:tcW w:w="1260" w:type="dxa"/>
          </w:tcPr>
          <w:p w:rsidR="002C50BF" w:rsidRDefault="002C50BF" w:rsidP="00056C6F">
            <w:pPr>
              <w:rPr>
                <w:b/>
              </w:rPr>
            </w:pPr>
            <w:r>
              <w:rPr>
                <w:b/>
              </w:rPr>
              <w:t>Total</w:t>
            </w:r>
          </w:p>
        </w:tc>
      </w:tr>
      <w:tr w:rsidR="002C50BF" w:rsidTr="00051CD1">
        <w:trPr>
          <w:trHeight w:val="760"/>
        </w:trPr>
        <w:tc>
          <w:tcPr>
            <w:tcW w:w="2955" w:type="dxa"/>
          </w:tcPr>
          <w:p w:rsidR="002C50BF" w:rsidRDefault="002C50BF" w:rsidP="00056C6F">
            <w:r>
              <w:t>Alternativa 1.  Tabla Hash</w:t>
            </w:r>
          </w:p>
        </w:tc>
        <w:tc>
          <w:tcPr>
            <w:tcW w:w="1290" w:type="dxa"/>
          </w:tcPr>
          <w:p w:rsidR="002C50BF" w:rsidRDefault="002C50BF" w:rsidP="00056C6F">
            <w:r>
              <w:t xml:space="preserve"> 6</w:t>
            </w:r>
          </w:p>
        </w:tc>
        <w:tc>
          <w:tcPr>
            <w:tcW w:w="1260" w:type="dxa"/>
          </w:tcPr>
          <w:p w:rsidR="002C50BF" w:rsidRDefault="002C50BF" w:rsidP="00056C6F">
            <w:r>
              <w:t xml:space="preserve"> 5</w:t>
            </w:r>
          </w:p>
        </w:tc>
        <w:tc>
          <w:tcPr>
            <w:tcW w:w="1260" w:type="dxa"/>
          </w:tcPr>
          <w:p w:rsidR="002C50BF" w:rsidRDefault="002C50BF" w:rsidP="00056C6F">
            <w:r>
              <w:t xml:space="preserve"> 2</w:t>
            </w:r>
          </w:p>
        </w:tc>
        <w:tc>
          <w:tcPr>
            <w:tcW w:w="1260" w:type="dxa"/>
          </w:tcPr>
          <w:p w:rsidR="002C50BF" w:rsidRDefault="002C50BF" w:rsidP="00056C6F">
            <w:r>
              <w:t>13</w:t>
            </w:r>
          </w:p>
        </w:tc>
      </w:tr>
      <w:tr w:rsidR="002C50BF" w:rsidTr="00051CD1">
        <w:trPr>
          <w:trHeight w:val="760"/>
        </w:trPr>
        <w:tc>
          <w:tcPr>
            <w:tcW w:w="2955" w:type="dxa"/>
          </w:tcPr>
          <w:p w:rsidR="002C50BF" w:rsidRDefault="002C50BF" w:rsidP="00056C6F">
            <w:r>
              <w:t>Alternativa 2.  Árbol Binario</w:t>
            </w:r>
          </w:p>
        </w:tc>
        <w:tc>
          <w:tcPr>
            <w:tcW w:w="1290" w:type="dxa"/>
          </w:tcPr>
          <w:p w:rsidR="002C50BF" w:rsidRDefault="002C50BF" w:rsidP="00056C6F">
            <w:r>
              <w:t xml:space="preserve"> 4</w:t>
            </w:r>
          </w:p>
        </w:tc>
        <w:tc>
          <w:tcPr>
            <w:tcW w:w="1260" w:type="dxa"/>
          </w:tcPr>
          <w:p w:rsidR="002C50BF" w:rsidRDefault="002C50BF" w:rsidP="00056C6F">
            <w:r>
              <w:t xml:space="preserve"> 10</w:t>
            </w:r>
          </w:p>
        </w:tc>
        <w:tc>
          <w:tcPr>
            <w:tcW w:w="1260" w:type="dxa"/>
          </w:tcPr>
          <w:p w:rsidR="002C50BF" w:rsidRDefault="002C50BF" w:rsidP="00056C6F">
            <w:r>
              <w:t xml:space="preserve"> 2</w:t>
            </w:r>
          </w:p>
        </w:tc>
        <w:tc>
          <w:tcPr>
            <w:tcW w:w="1260" w:type="dxa"/>
          </w:tcPr>
          <w:p w:rsidR="002C50BF" w:rsidRDefault="002C50BF" w:rsidP="00056C6F">
            <w:r>
              <w:t>16</w:t>
            </w:r>
          </w:p>
        </w:tc>
      </w:tr>
      <w:tr w:rsidR="002C50BF" w:rsidTr="00051CD1">
        <w:trPr>
          <w:trHeight w:val="760"/>
        </w:trPr>
        <w:tc>
          <w:tcPr>
            <w:tcW w:w="2955" w:type="dxa"/>
          </w:tcPr>
          <w:p w:rsidR="002C50BF" w:rsidRDefault="002C50BF" w:rsidP="00056C6F">
            <w:r>
              <w:t>Alternativa 3: Árbol n-ario</w:t>
            </w:r>
          </w:p>
        </w:tc>
        <w:tc>
          <w:tcPr>
            <w:tcW w:w="1290" w:type="dxa"/>
          </w:tcPr>
          <w:p w:rsidR="002C50BF" w:rsidRDefault="002C50BF" w:rsidP="00056C6F">
            <w:r>
              <w:t xml:space="preserve"> 4</w:t>
            </w:r>
          </w:p>
        </w:tc>
        <w:tc>
          <w:tcPr>
            <w:tcW w:w="1260" w:type="dxa"/>
          </w:tcPr>
          <w:p w:rsidR="002C50BF" w:rsidRDefault="002C50BF" w:rsidP="00056C6F">
            <w:r>
              <w:t xml:space="preserve"> 5</w:t>
            </w:r>
          </w:p>
        </w:tc>
        <w:tc>
          <w:tcPr>
            <w:tcW w:w="1260" w:type="dxa"/>
          </w:tcPr>
          <w:p w:rsidR="002C50BF" w:rsidRDefault="002C50BF" w:rsidP="00056C6F">
            <w:r>
              <w:t xml:space="preserve"> 2</w:t>
            </w:r>
          </w:p>
        </w:tc>
        <w:tc>
          <w:tcPr>
            <w:tcW w:w="1260" w:type="dxa"/>
          </w:tcPr>
          <w:p w:rsidR="002C50BF" w:rsidRDefault="002C50BF" w:rsidP="00056C6F">
            <w:r>
              <w:t>11</w:t>
            </w:r>
          </w:p>
        </w:tc>
      </w:tr>
      <w:tr w:rsidR="002C50BF" w:rsidTr="00051CD1">
        <w:trPr>
          <w:trHeight w:val="760"/>
        </w:trPr>
        <w:tc>
          <w:tcPr>
            <w:tcW w:w="2955" w:type="dxa"/>
          </w:tcPr>
          <w:p w:rsidR="002C50BF" w:rsidRDefault="002C50BF" w:rsidP="00056C6F">
            <w:r>
              <w:t>Alternativa 4.  Árbol rojinegro</w:t>
            </w:r>
          </w:p>
        </w:tc>
        <w:tc>
          <w:tcPr>
            <w:tcW w:w="1290" w:type="dxa"/>
          </w:tcPr>
          <w:p w:rsidR="002C50BF" w:rsidRDefault="002C50BF" w:rsidP="00056C6F">
            <w:r>
              <w:t xml:space="preserve"> 4</w:t>
            </w:r>
          </w:p>
        </w:tc>
        <w:tc>
          <w:tcPr>
            <w:tcW w:w="1260" w:type="dxa"/>
          </w:tcPr>
          <w:p w:rsidR="002C50BF" w:rsidRDefault="002C50BF" w:rsidP="00056C6F">
            <w:r>
              <w:t>10</w:t>
            </w:r>
          </w:p>
        </w:tc>
        <w:tc>
          <w:tcPr>
            <w:tcW w:w="1260" w:type="dxa"/>
          </w:tcPr>
          <w:p w:rsidR="002C50BF" w:rsidRDefault="002C50BF" w:rsidP="00056C6F">
            <w:r>
              <w:t>10</w:t>
            </w:r>
          </w:p>
        </w:tc>
        <w:tc>
          <w:tcPr>
            <w:tcW w:w="1260" w:type="dxa"/>
          </w:tcPr>
          <w:p w:rsidR="002C50BF" w:rsidRDefault="002C50BF" w:rsidP="00056C6F">
            <w:r>
              <w:t>24</w:t>
            </w:r>
          </w:p>
        </w:tc>
      </w:tr>
      <w:tr w:rsidR="002C50BF" w:rsidTr="00051CD1">
        <w:trPr>
          <w:trHeight w:val="760"/>
        </w:trPr>
        <w:tc>
          <w:tcPr>
            <w:tcW w:w="2955" w:type="dxa"/>
          </w:tcPr>
          <w:p w:rsidR="002C50BF" w:rsidRDefault="002C50BF" w:rsidP="00056C6F">
            <w:r>
              <w:t>Alternativa 5. Árbol AVL</w:t>
            </w:r>
          </w:p>
          <w:p w:rsidR="002C50BF" w:rsidRDefault="002C50BF" w:rsidP="00056C6F"/>
        </w:tc>
        <w:tc>
          <w:tcPr>
            <w:tcW w:w="1290" w:type="dxa"/>
          </w:tcPr>
          <w:p w:rsidR="002C50BF" w:rsidRDefault="002C50BF" w:rsidP="00056C6F">
            <w:r>
              <w:t xml:space="preserve"> 4</w:t>
            </w:r>
          </w:p>
        </w:tc>
        <w:tc>
          <w:tcPr>
            <w:tcW w:w="1260" w:type="dxa"/>
          </w:tcPr>
          <w:p w:rsidR="002C50BF" w:rsidRDefault="002C50BF" w:rsidP="00056C6F">
            <w:r>
              <w:t>10</w:t>
            </w:r>
          </w:p>
        </w:tc>
        <w:tc>
          <w:tcPr>
            <w:tcW w:w="1260" w:type="dxa"/>
          </w:tcPr>
          <w:p w:rsidR="002C50BF" w:rsidRDefault="002C50BF" w:rsidP="00056C6F">
            <w:r>
              <w:t xml:space="preserve"> 10</w:t>
            </w:r>
          </w:p>
        </w:tc>
        <w:tc>
          <w:tcPr>
            <w:tcW w:w="1260" w:type="dxa"/>
          </w:tcPr>
          <w:p w:rsidR="002C50BF" w:rsidRDefault="002C50BF" w:rsidP="00056C6F">
            <w:r>
              <w:t>24</w:t>
            </w:r>
          </w:p>
        </w:tc>
      </w:tr>
    </w:tbl>
    <w:p w:rsidR="002C50BF" w:rsidRDefault="002C50BF" w:rsidP="002C50BF"/>
    <w:p w:rsidR="002C50BF" w:rsidRDefault="002C50BF" w:rsidP="002C50BF"/>
    <w:p w:rsidR="002C50BF" w:rsidRDefault="002C50BF" w:rsidP="002C50BF">
      <w:r>
        <w:rPr>
          <w:b/>
        </w:rPr>
        <w:t>Selección definitiva:</w:t>
      </w:r>
      <w:r w:rsidR="00543CCD">
        <w:t xml:space="preserve"> Teniendo en cuenta </w:t>
      </w:r>
      <w:r w:rsidR="007C267E">
        <w:t xml:space="preserve">el método de selección </w:t>
      </w:r>
      <w:r>
        <w:t>utilizado anteriormente, se llegó a la conclusión de que las estructuras que deberán ser usadas en la creación del software son las siguientes: Árbol ARN y árbol AVL.  La principal razón por la que se eligieron estas estructuras es porque su complejidad temporal es baja y además porque es posible mantener un criterio de ordenamiento entre sus elementos.</w:t>
      </w:r>
    </w:p>
    <w:p w:rsidR="00F04229" w:rsidRDefault="00F04229" w:rsidP="00F04229">
      <w:pPr>
        <w:rPr>
          <w:b/>
        </w:rPr>
      </w:pPr>
      <w:r>
        <w:tab/>
      </w:r>
      <w:r>
        <w:rPr>
          <w:b/>
        </w:rPr>
        <w:t xml:space="preserve">6. Preparación de informes y especificaciones: </w:t>
      </w:r>
    </w:p>
    <w:p w:rsidR="00F04229" w:rsidRDefault="00F04229" w:rsidP="00F04229">
      <w:pPr>
        <w:rPr>
          <w:b/>
          <w:u w:val="single"/>
        </w:rPr>
      </w:pPr>
      <w:r>
        <w:rPr>
          <w:b/>
          <w:u w:val="single"/>
        </w:rPr>
        <w:lastRenderedPageBreak/>
        <w:t>Especificación del problema:</w:t>
      </w:r>
    </w:p>
    <w:p w:rsidR="00F04229" w:rsidRDefault="00F04229" w:rsidP="00F04229">
      <w:r>
        <w:rPr>
          <w:b/>
        </w:rPr>
        <w:t xml:space="preserve">Problema: </w:t>
      </w:r>
      <w:r>
        <w:t>Desarrollar un programa que permita administrar la información del mercado de divisas y de acciones de unos determinados archivos (</w:t>
      </w:r>
      <w:proofErr w:type="spellStart"/>
      <w:r>
        <w:t>datasets</w:t>
      </w:r>
      <w:proofErr w:type="spellEnd"/>
      <w:r>
        <w:t>) suministrados al programa.</w:t>
      </w:r>
    </w:p>
    <w:p w:rsidR="00F04229" w:rsidRPr="002129DA" w:rsidRDefault="00F04229" w:rsidP="00F04229">
      <w:r>
        <w:rPr>
          <w:b/>
        </w:rPr>
        <w:t xml:space="preserve">Entrada: </w:t>
      </w:r>
      <w:r>
        <w:t xml:space="preserve">Necesidades a visualizar por el usuario, intervalos de tiempo, precios, entre otros </w:t>
      </w:r>
      <w:r>
        <w:rPr>
          <w:b/>
        </w:rPr>
        <w:t xml:space="preserve">        Salidas: </w:t>
      </w:r>
      <w:r>
        <w:t xml:space="preserve">Información detallada de cada jugador de la liga, incluyendo sus datos y estadísticas deportivas. </w:t>
      </w:r>
    </w:p>
    <w:p w:rsidR="009407DE" w:rsidRPr="009407DE" w:rsidRDefault="00F04229" w:rsidP="00F04229">
      <w:r>
        <w:t xml:space="preserve">Como parte de las especificaciones de las estructuras de datos utilizadas para resolver el problema se definieron </w:t>
      </w:r>
      <w:r w:rsidR="002129DA">
        <w:t xml:space="preserve">los </w:t>
      </w:r>
      <w:proofErr w:type="spellStart"/>
      <w:r w:rsidR="002129DA">
        <w:t>TADs</w:t>
      </w:r>
      <w:proofErr w:type="spellEnd"/>
      <w:r w:rsidR="002129DA">
        <w:t xml:space="preserve"> de cada una de ellas: </w:t>
      </w:r>
    </w:p>
    <w:tbl>
      <w:tblPr>
        <w:tblStyle w:val="Tablaconcuadrcula"/>
        <w:tblW w:w="0" w:type="auto"/>
        <w:tblLook w:val="04A0" w:firstRow="1" w:lastRow="0" w:firstColumn="1" w:lastColumn="0" w:noHBand="0" w:noVBand="1"/>
      </w:tblPr>
      <w:tblGrid>
        <w:gridCol w:w="8828"/>
      </w:tblGrid>
      <w:tr w:rsidR="00AC753A" w:rsidRPr="00C670A4" w:rsidTr="00056C6F">
        <w:tc>
          <w:tcPr>
            <w:tcW w:w="8828" w:type="dxa"/>
            <w:shd w:val="clear" w:color="auto" w:fill="DEEAF6" w:themeFill="accent1" w:themeFillTint="33"/>
          </w:tcPr>
          <w:p w:rsidR="00AC753A" w:rsidRPr="00C670A4" w:rsidRDefault="00AC753A" w:rsidP="00056C6F">
            <w:pPr>
              <w:rPr>
                <w:b/>
              </w:rPr>
            </w:pPr>
            <w:r>
              <w:rPr>
                <w:b/>
              </w:rPr>
              <w:t>TAD Árbol Rojo-Negro</w:t>
            </w:r>
          </w:p>
        </w:tc>
      </w:tr>
      <w:tr w:rsidR="00AC753A" w:rsidRPr="00DA79F5" w:rsidTr="00056C6F">
        <w:tc>
          <w:tcPr>
            <w:tcW w:w="8828" w:type="dxa"/>
            <w:shd w:val="clear" w:color="auto" w:fill="DEEAF6" w:themeFill="accent1" w:themeFillTint="33"/>
          </w:tcPr>
          <w:p w:rsidR="00AC753A" w:rsidRPr="00DA79F5" w:rsidRDefault="00AC753A" w:rsidP="00056C6F">
            <m:oMathPara>
              <m:oMathParaPr>
                <m:jc m:val="left"/>
              </m:oMathParaPr>
              <m:oMath>
                <m:r>
                  <m:rPr>
                    <m:sty m:val="p"/>
                  </m:rPr>
                  <w:rPr>
                    <w:rFonts w:ascii="Cambria Math" w:hAnsi="Cambria Math"/>
                  </w:rPr>
                  <m:t>(&lt;</m:t>
                </m:r>
                <m:sSub>
                  <m:sSubPr>
                    <m:ctrlPr>
                      <w:rPr>
                        <w:rFonts w:ascii="Cambria Math" w:hAnsi="Cambria Math"/>
                      </w:rPr>
                    </m:ctrlPr>
                  </m:sSubPr>
                  <m:e>
                    <m:r>
                      <w:rPr>
                        <w:rFonts w:ascii="Cambria Math" w:hAnsi="Cambria Math"/>
                      </w:rPr>
                      <m:t>k</m:t>
                    </m:r>
                  </m:e>
                  <m:sub>
                    <m:r>
                      <w:rPr>
                        <w:rFonts w:ascii="Cambria Math" w:hAnsi="Cambria Math"/>
                      </w:rPr>
                      <m:t>1</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V</m:t>
                    </m:r>
                  </m:e>
                  <m:sub>
                    <m:r>
                      <w:rPr>
                        <w:rFonts w:ascii="Cambria Math" w:hAnsi="Cambria Math"/>
                      </w:rPr>
                      <m:t>1</m:t>
                    </m:r>
                  </m:sub>
                </m:sSub>
                <m:r>
                  <m:rPr>
                    <m:sty m:val="p"/>
                  </m:rPr>
                  <w:rPr>
                    <w:rFonts w:ascii="Cambria Math" w:hAnsi="Cambria Math"/>
                  </w:rPr>
                  <m:t>&gt;, &lt;</m:t>
                </m:r>
                <m:sSub>
                  <m:sSubPr>
                    <m:ctrlPr>
                      <w:rPr>
                        <w:rFonts w:ascii="Cambria Math" w:hAnsi="Cambria Math"/>
                      </w:rPr>
                    </m:ctrlPr>
                  </m:sSubPr>
                  <m:e>
                    <m:r>
                      <w:rPr>
                        <w:rFonts w:ascii="Cambria Math" w:hAnsi="Cambria Math"/>
                      </w:rPr>
                      <m:t>k</m:t>
                    </m:r>
                  </m:e>
                  <m:sub>
                    <m:r>
                      <w:rPr>
                        <w:rFonts w:ascii="Cambria Math" w:hAnsi="Cambria Math"/>
                      </w:rPr>
                      <m:t>2</m:t>
                    </m:r>
                  </m:sub>
                </m:sSub>
                <m:r>
                  <m:rPr>
                    <m:sty m:val="p"/>
                  </m:rPr>
                  <w:rPr>
                    <w:rFonts w:ascii="Cambria Math" w:hAnsi="Cambria Math"/>
                    <w:vertAlign w:val="subscript"/>
                  </w:rPr>
                  <m:t xml:space="preserve">, </m:t>
                </m:r>
                <m:sSub>
                  <m:sSubPr>
                    <m:ctrlPr>
                      <w:rPr>
                        <w:rFonts w:ascii="Cambria Math" w:hAnsi="Cambria Math"/>
                      </w:rPr>
                    </m:ctrlPr>
                  </m:sSubPr>
                  <m:e>
                    <m:r>
                      <w:rPr>
                        <w:rFonts w:ascii="Cambria Math" w:hAnsi="Cambria Math"/>
                      </w:rPr>
                      <m:t>V</m:t>
                    </m:r>
                  </m:e>
                  <m:sub>
                    <m:r>
                      <w:rPr>
                        <w:rFonts w:ascii="Cambria Math" w:hAnsi="Cambria Math"/>
                      </w:rPr>
                      <m:t>2</m:t>
                    </m:r>
                  </m:sub>
                </m:sSub>
                <m:r>
                  <m:rPr>
                    <m:sty m:val="p"/>
                  </m:rPr>
                  <w:rPr>
                    <w:rFonts w:ascii="Cambria Math" w:hAnsi="Cambria Math"/>
                  </w:rPr>
                  <m:t>&gt;, …, &lt;</m:t>
                </m:r>
                <m:sSub>
                  <m:sSubPr>
                    <m:ctrlPr>
                      <w:rPr>
                        <w:rFonts w:ascii="Cambria Math" w:hAnsi="Cambria Math"/>
                      </w:rPr>
                    </m:ctrlPr>
                  </m:sSubPr>
                  <m:e>
                    <m:r>
                      <w:rPr>
                        <w:rFonts w:ascii="Cambria Math" w:hAnsi="Cambria Math"/>
                      </w:rPr>
                      <m:t>k</m:t>
                    </m:r>
                  </m:e>
                  <m:sub>
                    <m:r>
                      <w:rPr>
                        <w:rFonts w:ascii="Cambria Math" w:hAnsi="Cambria Math"/>
                      </w:rPr>
                      <m:t>n</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V</m:t>
                    </m:r>
                  </m:e>
                  <m:sub>
                    <m:r>
                      <w:rPr>
                        <w:rFonts w:ascii="Cambria Math" w:hAnsi="Cambria Math"/>
                      </w:rPr>
                      <m:t>n</m:t>
                    </m:r>
                  </m:sub>
                </m:sSub>
                <m:r>
                  <m:rPr>
                    <m:sty m:val="p"/>
                  </m:rPr>
                  <w:rPr>
                    <w:rFonts w:ascii="Cambria Math" w:hAnsi="Cambria Math"/>
                  </w:rPr>
                  <m:t>&gt;)</m:t>
                </m:r>
              </m:oMath>
            </m:oMathPara>
          </w:p>
        </w:tc>
      </w:tr>
      <w:tr w:rsidR="00AC753A" w:rsidRPr="009E1005" w:rsidTr="00056C6F">
        <w:tc>
          <w:tcPr>
            <w:tcW w:w="8828" w:type="dxa"/>
            <w:shd w:val="clear" w:color="auto" w:fill="DEEAF6" w:themeFill="accent1" w:themeFillTint="33"/>
          </w:tcPr>
          <w:p w:rsidR="00AC753A" w:rsidRDefault="00AC753A" w:rsidP="00056C6F">
            <m:oMath>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 xml:space="preserve"> ∈X | 0≤i≤n)</m:t>
              </m:r>
            </m:oMath>
            <w:r>
              <w:t xml:space="preserve">  X es el conjunto domino de los valores con un tipo de dato particular</w:t>
            </w:r>
          </w:p>
          <w:p w:rsidR="00AC753A" w:rsidRDefault="00AC753A" w:rsidP="00056C6F">
            <m:oMath>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 xml:space="preserve"> ∈U | 0≤i≤n)</m:t>
              </m:r>
            </m:oMath>
            <w:r>
              <w:t xml:space="preserve">  U es el universo de llaves</w:t>
            </w:r>
          </w:p>
          <w:p w:rsidR="00AC753A" w:rsidRPr="009E1005" w:rsidRDefault="00AC753A" w:rsidP="00056C6F"/>
        </w:tc>
      </w:tr>
      <w:tr w:rsidR="00AC753A" w:rsidRPr="009C77AD" w:rsidTr="00056C6F">
        <w:tc>
          <w:tcPr>
            <w:tcW w:w="8828" w:type="dxa"/>
            <w:shd w:val="clear" w:color="auto" w:fill="DEEAF6" w:themeFill="accent1" w:themeFillTint="33"/>
          </w:tcPr>
          <w:p w:rsidR="00AC753A" w:rsidRPr="009364A0" w:rsidRDefault="00AC753A" w:rsidP="00AC753A">
            <w:pPr>
              <w:pStyle w:val="Prrafodelista"/>
              <w:numPr>
                <w:ilvl w:val="0"/>
                <w:numId w:val="4"/>
              </w:numPr>
              <w:rPr>
                <w:lang w:val="en-US"/>
              </w:rPr>
            </w:pPr>
            <w:proofErr w:type="spellStart"/>
            <w:r>
              <w:rPr>
                <w:lang w:val="en-US"/>
              </w:rPr>
              <w:t>CrearARN</w:t>
            </w:r>
            <w:proofErr w:type="spellEnd"/>
            <w:r>
              <w:rPr>
                <w:lang w:val="en-US"/>
              </w:rPr>
              <w:t>()</w:t>
            </w:r>
            <w:r w:rsidRPr="009C77AD">
              <w:rPr>
                <w:lang w:val="en-US"/>
              </w:rPr>
              <w:t xml:space="preserve"> -&gt;</w:t>
            </w:r>
            <w:r>
              <w:rPr>
                <w:lang w:val="en-US"/>
              </w:rPr>
              <w:t xml:space="preserve"> &lt;</w:t>
            </w:r>
            <w:proofErr w:type="spellStart"/>
            <w:r>
              <w:rPr>
                <w:lang w:val="en-US"/>
              </w:rPr>
              <w:t>Arbol</w:t>
            </w:r>
            <w:proofErr w:type="spellEnd"/>
            <w:r>
              <w:rPr>
                <w:lang w:val="en-US"/>
              </w:rPr>
              <w:t xml:space="preserve"> </w:t>
            </w:r>
            <w:proofErr w:type="spellStart"/>
            <w:r>
              <w:rPr>
                <w:lang w:val="en-US"/>
              </w:rPr>
              <w:t>Rojo</w:t>
            </w:r>
            <w:proofErr w:type="spellEnd"/>
            <w:r>
              <w:rPr>
                <w:lang w:val="en-US"/>
              </w:rPr>
              <w:t>-Negro</w:t>
            </w:r>
            <w:r w:rsidRPr="009364A0">
              <w:rPr>
                <w:lang w:val="en-US"/>
              </w:rPr>
              <w:t>&gt;</w:t>
            </w:r>
          </w:p>
          <w:p w:rsidR="00AC753A" w:rsidRPr="00CB0958" w:rsidRDefault="00AC753A" w:rsidP="00AC753A">
            <w:pPr>
              <w:pStyle w:val="Prrafodelista"/>
              <w:numPr>
                <w:ilvl w:val="0"/>
                <w:numId w:val="4"/>
              </w:numPr>
            </w:pPr>
            <w:r w:rsidRPr="00CB0958">
              <w:t>Insertar</w:t>
            </w:r>
            <w:r>
              <w:t xml:space="preserve"> (</w:t>
            </w:r>
            <w:r w:rsidRPr="00CB0958">
              <w:t>U, X</w:t>
            </w:r>
            <w:r>
              <w:t xml:space="preserve">) </w:t>
            </w:r>
          </w:p>
          <w:p w:rsidR="00AC753A" w:rsidRDefault="00AC753A" w:rsidP="00AC753A">
            <w:pPr>
              <w:pStyle w:val="Prrafodelista"/>
              <w:numPr>
                <w:ilvl w:val="0"/>
                <w:numId w:val="4"/>
              </w:numPr>
              <w:rPr>
                <w:lang w:val="en-US"/>
              </w:rPr>
            </w:pPr>
            <w:r w:rsidRPr="00CB0958">
              <w:t>Buscar</w:t>
            </w:r>
            <w:r>
              <w:rPr>
                <w:lang w:val="en-US"/>
              </w:rPr>
              <w:t xml:space="preserve"> (U) -&gt; &lt;X&gt;</w:t>
            </w:r>
          </w:p>
          <w:p w:rsidR="00AC753A" w:rsidRPr="009C77AD" w:rsidRDefault="00AC753A" w:rsidP="00AC753A">
            <w:pPr>
              <w:pStyle w:val="Prrafodelista"/>
              <w:numPr>
                <w:ilvl w:val="0"/>
                <w:numId w:val="4"/>
              </w:numPr>
            </w:pPr>
            <w:r w:rsidRPr="009C77AD">
              <w:t xml:space="preserve">Eliminar </w:t>
            </w:r>
            <w:r>
              <w:t>(</w:t>
            </w:r>
            <w:r w:rsidRPr="009C77AD">
              <w:t>U</w:t>
            </w:r>
            <w:r>
              <w:t xml:space="preserve">) </w:t>
            </w:r>
          </w:p>
        </w:tc>
      </w:tr>
    </w:tbl>
    <w:p w:rsidR="004F46DB" w:rsidRDefault="004F46DB"/>
    <w:tbl>
      <w:tblPr>
        <w:tblStyle w:val="Tablaconcuadrcula"/>
        <w:tblW w:w="0" w:type="auto"/>
        <w:tblLook w:val="04A0" w:firstRow="1" w:lastRow="0" w:firstColumn="1" w:lastColumn="0" w:noHBand="0" w:noVBand="1"/>
      </w:tblPr>
      <w:tblGrid>
        <w:gridCol w:w="8828"/>
      </w:tblGrid>
      <w:tr w:rsidR="00AC753A" w:rsidRPr="00C670A4" w:rsidTr="00056C6F">
        <w:tc>
          <w:tcPr>
            <w:tcW w:w="8828" w:type="dxa"/>
            <w:shd w:val="clear" w:color="auto" w:fill="DEEAF6" w:themeFill="accent1" w:themeFillTint="33"/>
          </w:tcPr>
          <w:p w:rsidR="00AC753A" w:rsidRPr="00C670A4" w:rsidRDefault="00AC753A" w:rsidP="00056C6F">
            <w:pPr>
              <w:rPr>
                <w:b/>
              </w:rPr>
            </w:pPr>
            <w:r>
              <w:rPr>
                <w:b/>
              </w:rPr>
              <w:t>TAD Árbol AVL</w:t>
            </w:r>
          </w:p>
        </w:tc>
      </w:tr>
      <w:tr w:rsidR="00AC753A" w:rsidRPr="00DA79F5" w:rsidTr="00056C6F">
        <w:tc>
          <w:tcPr>
            <w:tcW w:w="8828" w:type="dxa"/>
            <w:shd w:val="clear" w:color="auto" w:fill="DEEAF6" w:themeFill="accent1" w:themeFillTint="33"/>
          </w:tcPr>
          <w:p w:rsidR="00AC753A" w:rsidRPr="00DA79F5" w:rsidRDefault="00AC753A" w:rsidP="00056C6F">
            <m:oMathPara>
              <m:oMathParaPr>
                <m:jc m:val="left"/>
              </m:oMathParaPr>
              <m:oMath>
                <m:r>
                  <m:rPr>
                    <m:sty m:val="p"/>
                  </m:rPr>
                  <w:rPr>
                    <w:rFonts w:ascii="Cambria Math" w:hAnsi="Cambria Math"/>
                  </w:rPr>
                  <m:t>(&lt;</m:t>
                </m:r>
                <m:sSub>
                  <m:sSubPr>
                    <m:ctrlPr>
                      <w:rPr>
                        <w:rFonts w:ascii="Cambria Math" w:hAnsi="Cambria Math"/>
                      </w:rPr>
                    </m:ctrlPr>
                  </m:sSubPr>
                  <m:e>
                    <m:r>
                      <w:rPr>
                        <w:rFonts w:ascii="Cambria Math" w:hAnsi="Cambria Math"/>
                      </w:rPr>
                      <m:t>k</m:t>
                    </m:r>
                  </m:e>
                  <m:sub>
                    <m:r>
                      <w:rPr>
                        <w:rFonts w:ascii="Cambria Math" w:hAnsi="Cambria Math"/>
                      </w:rPr>
                      <m:t>1</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V</m:t>
                    </m:r>
                  </m:e>
                  <m:sub>
                    <m:r>
                      <w:rPr>
                        <w:rFonts w:ascii="Cambria Math" w:hAnsi="Cambria Math"/>
                      </w:rPr>
                      <m:t>1</m:t>
                    </m:r>
                  </m:sub>
                </m:sSub>
                <m:r>
                  <m:rPr>
                    <m:sty m:val="p"/>
                  </m:rPr>
                  <w:rPr>
                    <w:rFonts w:ascii="Cambria Math" w:hAnsi="Cambria Math"/>
                  </w:rPr>
                  <m:t>&gt;, &lt;</m:t>
                </m:r>
                <m:sSub>
                  <m:sSubPr>
                    <m:ctrlPr>
                      <w:rPr>
                        <w:rFonts w:ascii="Cambria Math" w:hAnsi="Cambria Math"/>
                      </w:rPr>
                    </m:ctrlPr>
                  </m:sSubPr>
                  <m:e>
                    <m:r>
                      <w:rPr>
                        <w:rFonts w:ascii="Cambria Math" w:hAnsi="Cambria Math"/>
                      </w:rPr>
                      <m:t>k</m:t>
                    </m:r>
                  </m:e>
                  <m:sub>
                    <m:r>
                      <w:rPr>
                        <w:rFonts w:ascii="Cambria Math" w:hAnsi="Cambria Math"/>
                      </w:rPr>
                      <m:t>2</m:t>
                    </m:r>
                  </m:sub>
                </m:sSub>
                <m:r>
                  <m:rPr>
                    <m:sty m:val="p"/>
                  </m:rPr>
                  <w:rPr>
                    <w:rFonts w:ascii="Cambria Math" w:hAnsi="Cambria Math"/>
                    <w:vertAlign w:val="subscript"/>
                  </w:rPr>
                  <m:t xml:space="preserve">, </m:t>
                </m:r>
                <m:sSub>
                  <m:sSubPr>
                    <m:ctrlPr>
                      <w:rPr>
                        <w:rFonts w:ascii="Cambria Math" w:hAnsi="Cambria Math"/>
                      </w:rPr>
                    </m:ctrlPr>
                  </m:sSubPr>
                  <m:e>
                    <m:r>
                      <w:rPr>
                        <w:rFonts w:ascii="Cambria Math" w:hAnsi="Cambria Math"/>
                      </w:rPr>
                      <m:t>V</m:t>
                    </m:r>
                  </m:e>
                  <m:sub>
                    <m:r>
                      <w:rPr>
                        <w:rFonts w:ascii="Cambria Math" w:hAnsi="Cambria Math"/>
                      </w:rPr>
                      <m:t>2</m:t>
                    </m:r>
                  </m:sub>
                </m:sSub>
                <m:r>
                  <m:rPr>
                    <m:sty m:val="p"/>
                  </m:rPr>
                  <w:rPr>
                    <w:rFonts w:ascii="Cambria Math" w:hAnsi="Cambria Math"/>
                  </w:rPr>
                  <m:t>&gt;, …, &lt;</m:t>
                </m:r>
                <m:sSub>
                  <m:sSubPr>
                    <m:ctrlPr>
                      <w:rPr>
                        <w:rFonts w:ascii="Cambria Math" w:hAnsi="Cambria Math"/>
                      </w:rPr>
                    </m:ctrlPr>
                  </m:sSubPr>
                  <m:e>
                    <m:r>
                      <w:rPr>
                        <w:rFonts w:ascii="Cambria Math" w:hAnsi="Cambria Math"/>
                      </w:rPr>
                      <m:t>k</m:t>
                    </m:r>
                  </m:e>
                  <m:sub>
                    <m:r>
                      <w:rPr>
                        <w:rFonts w:ascii="Cambria Math" w:hAnsi="Cambria Math"/>
                      </w:rPr>
                      <m:t>n</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V</m:t>
                    </m:r>
                  </m:e>
                  <m:sub>
                    <m:r>
                      <w:rPr>
                        <w:rFonts w:ascii="Cambria Math" w:hAnsi="Cambria Math"/>
                      </w:rPr>
                      <m:t>n</m:t>
                    </m:r>
                  </m:sub>
                </m:sSub>
                <m:r>
                  <m:rPr>
                    <m:sty m:val="p"/>
                  </m:rPr>
                  <w:rPr>
                    <w:rFonts w:ascii="Cambria Math" w:hAnsi="Cambria Math"/>
                  </w:rPr>
                  <m:t>&gt;)</m:t>
                </m:r>
              </m:oMath>
            </m:oMathPara>
          </w:p>
        </w:tc>
      </w:tr>
      <w:tr w:rsidR="00AC753A" w:rsidRPr="009E1005" w:rsidTr="00056C6F">
        <w:tc>
          <w:tcPr>
            <w:tcW w:w="8828" w:type="dxa"/>
            <w:shd w:val="clear" w:color="auto" w:fill="DEEAF6" w:themeFill="accent1" w:themeFillTint="33"/>
          </w:tcPr>
          <w:p w:rsidR="00AC753A" w:rsidRDefault="00AC753A" w:rsidP="00056C6F">
            <m:oMath>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 xml:space="preserve"> ∈X | 0≤i≤n)</m:t>
              </m:r>
            </m:oMath>
            <w:r>
              <w:t xml:space="preserve">  X es el conjunto domino de los valores con un tipo de dato particular</w:t>
            </w:r>
          </w:p>
          <w:p w:rsidR="00AC753A" w:rsidRDefault="00AC753A" w:rsidP="00056C6F">
            <m:oMath>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 xml:space="preserve"> ∈U | 0≤i≤n)</m:t>
              </m:r>
            </m:oMath>
            <w:r>
              <w:t xml:space="preserve">  U es el universo de llaves</w:t>
            </w:r>
          </w:p>
          <w:p w:rsidR="00AC753A" w:rsidRPr="009E1005" w:rsidRDefault="00AC753A" w:rsidP="00056C6F"/>
        </w:tc>
      </w:tr>
      <w:tr w:rsidR="00AC753A" w:rsidRPr="009C77AD" w:rsidTr="00056C6F">
        <w:tc>
          <w:tcPr>
            <w:tcW w:w="8828" w:type="dxa"/>
            <w:shd w:val="clear" w:color="auto" w:fill="DEEAF6" w:themeFill="accent1" w:themeFillTint="33"/>
          </w:tcPr>
          <w:p w:rsidR="00AC753A" w:rsidRPr="009364A0" w:rsidRDefault="00AC753A" w:rsidP="00AC753A">
            <w:pPr>
              <w:pStyle w:val="Prrafodelista"/>
              <w:numPr>
                <w:ilvl w:val="0"/>
                <w:numId w:val="4"/>
              </w:numPr>
              <w:rPr>
                <w:lang w:val="en-US"/>
              </w:rPr>
            </w:pPr>
            <w:proofErr w:type="spellStart"/>
            <w:r>
              <w:rPr>
                <w:lang w:val="en-US"/>
              </w:rPr>
              <w:t>CrearAVL</w:t>
            </w:r>
            <w:proofErr w:type="spellEnd"/>
            <w:r>
              <w:rPr>
                <w:lang w:val="en-US"/>
              </w:rPr>
              <w:t>()</w:t>
            </w:r>
            <w:r w:rsidRPr="009C77AD">
              <w:rPr>
                <w:lang w:val="en-US"/>
              </w:rPr>
              <w:t xml:space="preserve"> -&gt;</w:t>
            </w:r>
            <w:r>
              <w:rPr>
                <w:lang w:val="en-US"/>
              </w:rPr>
              <w:t xml:space="preserve"> &lt;AVL</w:t>
            </w:r>
            <w:r w:rsidRPr="009364A0">
              <w:rPr>
                <w:lang w:val="en-US"/>
              </w:rPr>
              <w:t>&gt;</w:t>
            </w:r>
          </w:p>
          <w:p w:rsidR="00AC753A" w:rsidRPr="00CB0958" w:rsidRDefault="00AC753A" w:rsidP="00AC753A">
            <w:pPr>
              <w:pStyle w:val="Prrafodelista"/>
              <w:numPr>
                <w:ilvl w:val="0"/>
                <w:numId w:val="4"/>
              </w:numPr>
            </w:pPr>
            <w:r w:rsidRPr="00CB0958">
              <w:t>Insertar</w:t>
            </w:r>
            <w:r>
              <w:t xml:space="preserve"> (</w:t>
            </w:r>
            <w:r w:rsidRPr="00CB0958">
              <w:t>U, X</w:t>
            </w:r>
            <w:r>
              <w:t xml:space="preserve">) </w:t>
            </w:r>
          </w:p>
          <w:p w:rsidR="00AC753A" w:rsidRDefault="00AC753A" w:rsidP="00AC753A">
            <w:pPr>
              <w:pStyle w:val="Prrafodelista"/>
              <w:numPr>
                <w:ilvl w:val="0"/>
                <w:numId w:val="4"/>
              </w:numPr>
              <w:rPr>
                <w:lang w:val="en-US"/>
              </w:rPr>
            </w:pPr>
            <w:r w:rsidRPr="00CB0958">
              <w:t>Buscar</w:t>
            </w:r>
            <w:r>
              <w:rPr>
                <w:lang w:val="en-US"/>
              </w:rPr>
              <w:t xml:space="preserve"> (U) -&gt; &lt;X&gt;</w:t>
            </w:r>
          </w:p>
          <w:p w:rsidR="00AC753A" w:rsidRPr="009C77AD" w:rsidRDefault="00AC753A" w:rsidP="00AC753A">
            <w:pPr>
              <w:pStyle w:val="Prrafodelista"/>
              <w:numPr>
                <w:ilvl w:val="0"/>
                <w:numId w:val="4"/>
              </w:numPr>
            </w:pPr>
            <w:r w:rsidRPr="009C77AD">
              <w:t xml:space="preserve">Eliminar </w:t>
            </w:r>
            <w:r>
              <w:t>(</w:t>
            </w:r>
            <w:r w:rsidRPr="009C77AD">
              <w:t>U</w:t>
            </w:r>
            <w:r>
              <w:t xml:space="preserve">) </w:t>
            </w:r>
          </w:p>
        </w:tc>
      </w:tr>
    </w:tbl>
    <w:p w:rsidR="00AC753A" w:rsidRDefault="00AC753A"/>
    <w:tbl>
      <w:tblPr>
        <w:tblStyle w:val="Tablaconcuadrcula"/>
        <w:tblW w:w="0" w:type="auto"/>
        <w:tblLook w:val="04A0" w:firstRow="1" w:lastRow="0" w:firstColumn="1" w:lastColumn="0" w:noHBand="0" w:noVBand="1"/>
      </w:tblPr>
      <w:tblGrid>
        <w:gridCol w:w="8828"/>
      </w:tblGrid>
      <w:tr w:rsidR="002129DA" w:rsidTr="00056C6F">
        <w:tc>
          <w:tcPr>
            <w:tcW w:w="8828" w:type="dxa"/>
            <w:shd w:val="clear" w:color="auto" w:fill="DEEAF6" w:themeFill="accent1" w:themeFillTint="33"/>
          </w:tcPr>
          <w:p w:rsidR="002129DA" w:rsidRPr="00C670A4" w:rsidRDefault="002129DA" w:rsidP="00056C6F">
            <w:pPr>
              <w:rPr>
                <w:b/>
              </w:rPr>
            </w:pPr>
            <w:r w:rsidRPr="00C670A4">
              <w:rPr>
                <w:b/>
              </w:rPr>
              <w:t>Insertar (U, X)</w:t>
            </w:r>
          </w:p>
        </w:tc>
      </w:tr>
      <w:tr w:rsidR="002129DA" w:rsidRPr="009E1005" w:rsidTr="00056C6F">
        <w:tc>
          <w:tcPr>
            <w:tcW w:w="8828" w:type="dxa"/>
            <w:shd w:val="clear" w:color="auto" w:fill="DEEAF6" w:themeFill="accent1" w:themeFillTint="33"/>
          </w:tcPr>
          <w:p w:rsidR="002129DA" w:rsidRPr="009E1005" w:rsidRDefault="002129DA" w:rsidP="00056C6F">
            <m:oMathPara>
              <m:oMath>
                <m:r>
                  <w:rPr>
                    <w:rFonts w:ascii="Cambria Math" w:hAnsi="Cambria Math"/>
                  </w:rPr>
                  <m:t xml:space="preserve"> </m:t>
                </m:r>
              </m:oMath>
            </m:oMathPara>
          </w:p>
          <w:p w:rsidR="002129DA" w:rsidRDefault="002129DA" w:rsidP="00056C6F">
            <w:r>
              <w:t>*Agrega un nuevo elemento al árbol, lo ubica de acuerdo a un criterio de orden específico y se balancea la estructura si es necesario.</w:t>
            </w:r>
          </w:p>
          <w:p w:rsidR="002129DA" w:rsidRDefault="002129DA" w:rsidP="00056C6F">
            <w:r>
              <w:t>{pre: La clave debe existir dentro del universo de llaves}</w:t>
            </w:r>
          </w:p>
          <w:p w:rsidR="002129DA" w:rsidRPr="009E1005" w:rsidRDefault="002129DA" w:rsidP="00056C6F">
            <w:r>
              <w:t>{post:  Se agregó un elemento a al árbol de acuerdo al criterio especificado}</w:t>
            </w:r>
          </w:p>
        </w:tc>
      </w:tr>
    </w:tbl>
    <w:p w:rsidR="002129DA" w:rsidRDefault="002129DA" w:rsidP="002129DA">
      <w:pPr>
        <w:rPr>
          <w:b/>
        </w:rPr>
      </w:pPr>
    </w:p>
    <w:tbl>
      <w:tblPr>
        <w:tblStyle w:val="Tablaconcuadrcula"/>
        <w:tblW w:w="0" w:type="auto"/>
        <w:tblLook w:val="04A0" w:firstRow="1" w:lastRow="0" w:firstColumn="1" w:lastColumn="0" w:noHBand="0" w:noVBand="1"/>
      </w:tblPr>
      <w:tblGrid>
        <w:gridCol w:w="8828"/>
      </w:tblGrid>
      <w:tr w:rsidR="002129DA" w:rsidTr="00056C6F">
        <w:tc>
          <w:tcPr>
            <w:tcW w:w="8828" w:type="dxa"/>
            <w:shd w:val="clear" w:color="auto" w:fill="DEEAF6" w:themeFill="accent1" w:themeFillTint="33"/>
          </w:tcPr>
          <w:p w:rsidR="002129DA" w:rsidRPr="00C670A4" w:rsidRDefault="002129DA" w:rsidP="00056C6F">
            <w:pPr>
              <w:rPr>
                <w:b/>
              </w:rPr>
            </w:pPr>
            <w:r w:rsidRPr="00C670A4">
              <w:rPr>
                <w:b/>
              </w:rPr>
              <w:t>Buscar (U)</w:t>
            </w:r>
          </w:p>
        </w:tc>
      </w:tr>
      <w:tr w:rsidR="002129DA" w:rsidRPr="009E1005" w:rsidTr="00056C6F">
        <w:tc>
          <w:tcPr>
            <w:tcW w:w="8828" w:type="dxa"/>
            <w:shd w:val="clear" w:color="auto" w:fill="DEEAF6" w:themeFill="accent1" w:themeFillTint="33"/>
          </w:tcPr>
          <w:p w:rsidR="002129DA" w:rsidRPr="009E1005" w:rsidRDefault="002129DA" w:rsidP="00056C6F">
            <m:oMathPara>
              <m:oMath>
                <m:r>
                  <w:rPr>
                    <w:rFonts w:ascii="Cambria Math" w:hAnsi="Cambria Math"/>
                  </w:rPr>
                  <m:t xml:space="preserve"> </m:t>
                </m:r>
              </m:oMath>
            </m:oMathPara>
          </w:p>
          <w:p w:rsidR="002129DA" w:rsidRDefault="002129DA" w:rsidP="00056C6F">
            <w:r>
              <w:t>*Busca el elemento dentro del árbol de acuerdo a un criterio de búsqueda especifico o usando la clave asociada al elemento en cuestión.</w:t>
            </w:r>
          </w:p>
          <w:p w:rsidR="002129DA" w:rsidRDefault="002129DA" w:rsidP="00056C6F">
            <w:r>
              <w:t xml:space="preserve">{pre: </w:t>
            </w:r>
            <w:proofErr w:type="spellStart"/>
            <w:r>
              <w:t>root</w:t>
            </w:r>
            <w:proofErr w:type="spellEnd"/>
            <w:r>
              <w:t>!=</w:t>
            </w:r>
            <w:proofErr w:type="spellStart"/>
            <w:r>
              <w:t>null</w:t>
            </w:r>
            <w:proofErr w:type="spellEnd"/>
            <w:r>
              <w:t>}</w:t>
            </w:r>
          </w:p>
          <w:p w:rsidR="002129DA" w:rsidRPr="009E1005" w:rsidRDefault="002129DA" w:rsidP="00056C6F">
            <w:r>
              <w:t>{</w:t>
            </w:r>
            <w:proofErr w:type="gramStart"/>
            <w:r>
              <w:t>post</w:t>
            </w:r>
            <w:proofErr w:type="gramEnd"/>
            <w:r>
              <w:t>: Se retornó un elemento con la clave o el criterio de búsqueda ingresado como parámetro. }</w:t>
            </w:r>
          </w:p>
        </w:tc>
      </w:tr>
    </w:tbl>
    <w:p w:rsidR="002129DA" w:rsidRDefault="002129DA" w:rsidP="002129DA">
      <w:pPr>
        <w:rPr>
          <w:b/>
        </w:rPr>
      </w:pPr>
    </w:p>
    <w:tbl>
      <w:tblPr>
        <w:tblStyle w:val="Tablaconcuadrcula"/>
        <w:tblW w:w="0" w:type="auto"/>
        <w:tblLook w:val="04A0" w:firstRow="1" w:lastRow="0" w:firstColumn="1" w:lastColumn="0" w:noHBand="0" w:noVBand="1"/>
      </w:tblPr>
      <w:tblGrid>
        <w:gridCol w:w="8828"/>
      </w:tblGrid>
      <w:tr w:rsidR="002129DA" w:rsidRPr="00C367EB" w:rsidTr="00056C6F">
        <w:tc>
          <w:tcPr>
            <w:tcW w:w="8828" w:type="dxa"/>
            <w:shd w:val="clear" w:color="auto" w:fill="DEEAF6" w:themeFill="accent1" w:themeFillTint="33"/>
          </w:tcPr>
          <w:p w:rsidR="002129DA" w:rsidRPr="00C367EB" w:rsidRDefault="002129DA" w:rsidP="00056C6F">
            <w:pPr>
              <w:rPr>
                <w:b/>
              </w:rPr>
            </w:pPr>
            <w:r w:rsidRPr="00C367EB">
              <w:rPr>
                <w:b/>
              </w:rPr>
              <w:t>Eliminar (</w:t>
            </w:r>
            <w:r>
              <w:rPr>
                <w:b/>
              </w:rPr>
              <w:t>U</w:t>
            </w:r>
            <w:r w:rsidRPr="00C367EB">
              <w:rPr>
                <w:b/>
              </w:rPr>
              <w:t>)</w:t>
            </w:r>
          </w:p>
        </w:tc>
      </w:tr>
      <w:tr w:rsidR="002129DA" w:rsidRPr="009E1005" w:rsidTr="00056C6F">
        <w:trPr>
          <w:trHeight w:val="1354"/>
        </w:trPr>
        <w:tc>
          <w:tcPr>
            <w:tcW w:w="8828" w:type="dxa"/>
            <w:shd w:val="clear" w:color="auto" w:fill="DEEAF6" w:themeFill="accent1" w:themeFillTint="33"/>
          </w:tcPr>
          <w:p w:rsidR="002129DA" w:rsidRPr="009E1005" w:rsidRDefault="002129DA" w:rsidP="00056C6F">
            <m:oMathPara>
              <m:oMath>
                <m:r>
                  <w:rPr>
                    <w:rFonts w:ascii="Cambria Math" w:hAnsi="Cambria Math"/>
                  </w:rPr>
                  <m:t xml:space="preserve"> </m:t>
                </m:r>
              </m:oMath>
            </m:oMathPara>
          </w:p>
          <w:p w:rsidR="002129DA" w:rsidRDefault="002129DA" w:rsidP="00056C6F">
            <w:r>
              <w:t>*Elimina el elemento del árbol que corresponda a la clave o el criterio U de búsqueda.</w:t>
            </w:r>
          </w:p>
          <w:p w:rsidR="002129DA" w:rsidRDefault="002129DA" w:rsidP="00056C6F">
            <w:r>
              <w:t xml:space="preserve">{pre: </w:t>
            </w:r>
            <m:oMath>
              <m:r>
                <w:rPr>
                  <w:rFonts w:ascii="Cambria Math" w:hAnsi="Cambria Math"/>
                </w:rPr>
                <m:t>e(x)</m:t>
              </m:r>
            </m:oMath>
            <w:r>
              <w:t xml:space="preserve"> existe }</w:t>
            </w:r>
          </w:p>
          <w:p w:rsidR="002129DA" w:rsidRDefault="002129DA" w:rsidP="00056C6F"/>
          <w:p w:rsidR="002129DA" w:rsidRPr="009E1005" w:rsidRDefault="002129DA" w:rsidP="00056C6F">
            <w:r>
              <w:t>{post: Se eliminó el objeto con el criterio o clave ingresada como }</w:t>
            </w:r>
          </w:p>
        </w:tc>
      </w:tr>
    </w:tbl>
    <w:p w:rsidR="002129DA" w:rsidRDefault="002129DA" w:rsidP="002129DA">
      <w:pPr>
        <w:rPr>
          <w:b/>
        </w:rPr>
      </w:pPr>
    </w:p>
    <w:tbl>
      <w:tblPr>
        <w:tblStyle w:val="Tablaconcuadrcula"/>
        <w:tblW w:w="0" w:type="auto"/>
        <w:tblLook w:val="04A0" w:firstRow="1" w:lastRow="0" w:firstColumn="1" w:lastColumn="0" w:noHBand="0" w:noVBand="1"/>
      </w:tblPr>
      <w:tblGrid>
        <w:gridCol w:w="8828"/>
      </w:tblGrid>
      <w:tr w:rsidR="002129DA" w:rsidRPr="00C367EB" w:rsidTr="00056C6F">
        <w:tc>
          <w:tcPr>
            <w:tcW w:w="8828" w:type="dxa"/>
            <w:shd w:val="clear" w:color="auto" w:fill="DEEAF6" w:themeFill="accent1" w:themeFillTint="33"/>
          </w:tcPr>
          <w:p w:rsidR="002129DA" w:rsidRPr="00C367EB" w:rsidRDefault="002129DA" w:rsidP="00056C6F">
            <w:pPr>
              <w:rPr>
                <w:b/>
              </w:rPr>
            </w:pPr>
            <w:r w:rsidRPr="00C367EB">
              <w:rPr>
                <w:b/>
              </w:rPr>
              <w:t>Obtener (</w:t>
            </w:r>
            <w:r>
              <w:rPr>
                <w:b/>
              </w:rPr>
              <w:t>criterio</w:t>
            </w:r>
            <w:r w:rsidRPr="00C367EB">
              <w:rPr>
                <w:b/>
              </w:rPr>
              <w:t>)</w:t>
            </w:r>
          </w:p>
        </w:tc>
      </w:tr>
      <w:tr w:rsidR="002129DA" w:rsidRPr="009E1005" w:rsidTr="00056C6F">
        <w:tc>
          <w:tcPr>
            <w:tcW w:w="8828" w:type="dxa"/>
            <w:shd w:val="clear" w:color="auto" w:fill="DEEAF6" w:themeFill="accent1" w:themeFillTint="33"/>
          </w:tcPr>
          <w:p w:rsidR="002129DA" w:rsidRPr="009E1005" w:rsidRDefault="002129DA" w:rsidP="00056C6F">
            <m:oMathPara>
              <m:oMath>
                <m:r>
                  <w:rPr>
                    <w:rFonts w:ascii="Cambria Math" w:hAnsi="Cambria Math"/>
                  </w:rPr>
                  <m:t xml:space="preserve"> </m:t>
                </m:r>
              </m:oMath>
            </m:oMathPara>
          </w:p>
          <w:p w:rsidR="002129DA" w:rsidRDefault="002129DA" w:rsidP="00056C6F">
            <w:r>
              <w:t>*Retorna el elemento al que le pertenece el criterio de búsqueda ingresado como parámetro.</w:t>
            </w:r>
          </w:p>
          <w:p w:rsidR="002129DA" w:rsidRDefault="002129DA" w:rsidP="00056C6F">
            <w:r>
              <w:t xml:space="preserve">{pre: </w:t>
            </w:r>
            <m:oMath>
              <m:r>
                <w:rPr>
                  <w:rFonts w:ascii="Cambria Math" w:hAnsi="Cambria Math"/>
                </w:rPr>
                <m:t>| P</m:t>
              </m:r>
              <m:d>
                <m:dPr>
                  <m:ctrlPr>
                    <w:rPr>
                      <w:rFonts w:ascii="Cambria Math" w:hAnsi="Cambria Math"/>
                      <w:i/>
                    </w:rPr>
                  </m:ctrlPr>
                </m:dPr>
                <m:e>
                  <m:r>
                    <w:rPr>
                      <w:rFonts w:ascii="Cambria Math" w:hAnsi="Cambria Math"/>
                    </w:rPr>
                    <m:t>criterio</m:t>
                  </m:r>
                </m:e>
              </m:d>
              <m:r>
                <w:rPr>
                  <w:rFonts w:ascii="Cambria Math" w:hAnsi="Cambria Math"/>
                </w:rPr>
                <m:t xml:space="preserve"> existe</m:t>
              </m:r>
            </m:oMath>
            <w:r>
              <w:t>}</w:t>
            </w:r>
          </w:p>
          <w:p w:rsidR="002129DA" w:rsidRDefault="002129DA" w:rsidP="00056C6F"/>
          <w:p w:rsidR="002129DA" w:rsidRPr="009E1005" w:rsidRDefault="002129DA" w:rsidP="00056C6F">
            <w:r>
              <w:t>{post: Se ha encontrado el elemento  con el criterio ingresado como parámetro}</w:t>
            </w:r>
          </w:p>
        </w:tc>
      </w:tr>
    </w:tbl>
    <w:p w:rsidR="002129DA" w:rsidRDefault="002129DA" w:rsidP="002129DA">
      <w:pPr>
        <w:rPr>
          <w:b/>
        </w:rPr>
      </w:pPr>
    </w:p>
    <w:tbl>
      <w:tblPr>
        <w:tblStyle w:val="Tablaconcuadrcula"/>
        <w:tblW w:w="0" w:type="auto"/>
        <w:tblLook w:val="04A0" w:firstRow="1" w:lastRow="0" w:firstColumn="1" w:lastColumn="0" w:noHBand="0" w:noVBand="1"/>
      </w:tblPr>
      <w:tblGrid>
        <w:gridCol w:w="8828"/>
      </w:tblGrid>
      <w:tr w:rsidR="002129DA" w:rsidRPr="00C367EB" w:rsidTr="00056C6F">
        <w:tc>
          <w:tcPr>
            <w:tcW w:w="8828" w:type="dxa"/>
            <w:shd w:val="clear" w:color="auto" w:fill="DEEAF6" w:themeFill="accent1" w:themeFillTint="33"/>
          </w:tcPr>
          <w:p w:rsidR="002129DA" w:rsidRPr="00C367EB" w:rsidRDefault="002129DA" w:rsidP="00056C6F">
            <w:pPr>
              <w:rPr>
                <w:b/>
              </w:rPr>
            </w:pPr>
            <w:r>
              <w:rPr>
                <w:b/>
              </w:rPr>
              <w:t>Balancear</w:t>
            </w:r>
            <w:r w:rsidRPr="00C367EB">
              <w:rPr>
                <w:b/>
              </w:rPr>
              <w:t xml:space="preserve"> (</w:t>
            </w:r>
            <w:r>
              <w:rPr>
                <w:b/>
              </w:rPr>
              <w:t>subárbol</w:t>
            </w:r>
            <w:r w:rsidRPr="00C367EB">
              <w:rPr>
                <w:b/>
              </w:rPr>
              <w:t>)</w:t>
            </w:r>
          </w:p>
        </w:tc>
      </w:tr>
      <w:tr w:rsidR="002129DA" w:rsidRPr="009E1005" w:rsidTr="00056C6F">
        <w:tc>
          <w:tcPr>
            <w:tcW w:w="8828" w:type="dxa"/>
            <w:shd w:val="clear" w:color="auto" w:fill="DEEAF6" w:themeFill="accent1" w:themeFillTint="33"/>
          </w:tcPr>
          <w:p w:rsidR="002129DA" w:rsidRPr="009E1005" w:rsidRDefault="002129DA" w:rsidP="00056C6F">
            <m:oMathPara>
              <m:oMath>
                <m:r>
                  <w:rPr>
                    <w:rFonts w:ascii="Cambria Math" w:hAnsi="Cambria Math"/>
                  </w:rPr>
                  <m:t xml:space="preserve"> </m:t>
                </m:r>
              </m:oMath>
            </m:oMathPara>
          </w:p>
          <w:p w:rsidR="002129DA" w:rsidRDefault="002129DA" w:rsidP="00056C6F">
            <w:r>
              <w:t>*Retorna el subárbol ingresado ya balanceado.</w:t>
            </w:r>
          </w:p>
          <w:p w:rsidR="002129DA" w:rsidRDefault="002129DA" w:rsidP="00056C6F">
            <w:r>
              <w:t xml:space="preserve">{pre: </w:t>
            </w:r>
            <m:oMath>
              <m:r>
                <w:rPr>
                  <w:rFonts w:ascii="Cambria Math" w:hAnsi="Cambria Math"/>
                </w:rPr>
                <m:t>|subarbol ≠</m:t>
              </m:r>
            </m:oMath>
            <w:r>
              <w:t xml:space="preserve"> null}</w:t>
            </w:r>
          </w:p>
          <w:p w:rsidR="002129DA" w:rsidRDefault="002129DA" w:rsidP="00056C6F"/>
          <w:p w:rsidR="002129DA" w:rsidRPr="009E1005" w:rsidRDefault="002129DA" w:rsidP="00056C6F">
            <w:r>
              <w:t>{post: Se balanceó el subárbol ingresado como parámetro}</w:t>
            </w:r>
          </w:p>
        </w:tc>
      </w:tr>
    </w:tbl>
    <w:p w:rsidR="002129DA" w:rsidRDefault="002129DA" w:rsidP="002129DA">
      <w:pPr>
        <w:rPr>
          <w:b/>
        </w:rPr>
      </w:pPr>
    </w:p>
    <w:tbl>
      <w:tblPr>
        <w:tblStyle w:val="Tablaconcuadrcula"/>
        <w:tblW w:w="0" w:type="auto"/>
        <w:tblLook w:val="04A0" w:firstRow="1" w:lastRow="0" w:firstColumn="1" w:lastColumn="0" w:noHBand="0" w:noVBand="1"/>
      </w:tblPr>
      <w:tblGrid>
        <w:gridCol w:w="8828"/>
      </w:tblGrid>
      <w:tr w:rsidR="00405764" w:rsidRPr="00C367EB" w:rsidTr="007F54D5">
        <w:tc>
          <w:tcPr>
            <w:tcW w:w="8828" w:type="dxa"/>
            <w:shd w:val="clear" w:color="auto" w:fill="DEEAF6" w:themeFill="accent1" w:themeFillTint="33"/>
          </w:tcPr>
          <w:p w:rsidR="00405764" w:rsidRPr="00C367EB" w:rsidRDefault="00405764" w:rsidP="007F54D5">
            <w:pPr>
              <w:rPr>
                <w:b/>
              </w:rPr>
            </w:pPr>
            <w:proofErr w:type="spellStart"/>
            <w:r>
              <w:rPr>
                <w:b/>
              </w:rPr>
              <w:t>ObtenerColor</w:t>
            </w:r>
            <w:proofErr w:type="spellEnd"/>
            <w:r w:rsidRPr="00C367EB">
              <w:rPr>
                <w:b/>
              </w:rPr>
              <w:t xml:space="preserve"> ()</w:t>
            </w:r>
          </w:p>
        </w:tc>
      </w:tr>
      <w:tr w:rsidR="00405764" w:rsidRPr="009E1005" w:rsidTr="007F54D5">
        <w:tc>
          <w:tcPr>
            <w:tcW w:w="8828" w:type="dxa"/>
            <w:shd w:val="clear" w:color="auto" w:fill="DEEAF6" w:themeFill="accent1" w:themeFillTint="33"/>
          </w:tcPr>
          <w:p w:rsidR="00405764" w:rsidRPr="009E1005" w:rsidRDefault="00405764" w:rsidP="007F54D5">
            <m:oMathPara>
              <m:oMath>
                <m:r>
                  <w:rPr>
                    <w:rFonts w:ascii="Cambria Math" w:hAnsi="Cambria Math"/>
                  </w:rPr>
                  <m:t xml:space="preserve"> </m:t>
                </m:r>
              </m:oMath>
            </m:oMathPara>
          </w:p>
          <w:p w:rsidR="00405764" w:rsidRDefault="00405764" w:rsidP="007F54D5">
            <w:r>
              <w:t>*Retorna el color de un nodo determinado.</w:t>
            </w:r>
          </w:p>
          <w:p w:rsidR="00405764" w:rsidRDefault="00405764" w:rsidP="007F54D5">
            <w:r>
              <w:t xml:space="preserve">{pre: </w:t>
            </w:r>
            <m:oMath>
              <m:r>
                <w:rPr>
                  <w:rFonts w:ascii="Cambria Math" w:hAnsi="Cambria Math"/>
                </w:rPr>
                <m:t>|subarbol ≠</m:t>
              </m:r>
            </m:oMath>
            <w:r>
              <w:t xml:space="preserve"> null}</w:t>
            </w:r>
          </w:p>
          <w:p w:rsidR="00405764" w:rsidRDefault="00405764" w:rsidP="007F54D5"/>
          <w:p w:rsidR="00405764" w:rsidRPr="009E1005" w:rsidRDefault="00405764" w:rsidP="007F54D5">
            <w:r>
              <w:t>{post: Se balanceó el subárbol ingresado como parámetro}</w:t>
            </w:r>
          </w:p>
        </w:tc>
      </w:tr>
    </w:tbl>
    <w:p w:rsidR="00405764" w:rsidRDefault="00405764" w:rsidP="002129DA">
      <w:pPr>
        <w:rPr>
          <w:b/>
        </w:rPr>
      </w:pPr>
    </w:p>
    <w:tbl>
      <w:tblPr>
        <w:tblStyle w:val="Tablaconcuadrcula"/>
        <w:tblW w:w="0" w:type="auto"/>
        <w:tblLook w:val="04A0" w:firstRow="1" w:lastRow="0" w:firstColumn="1" w:lastColumn="0" w:noHBand="0" w:noVBand="1"/>
      </w:tblPr>
      <w:tblGrid>
        <w:gridCol w:w="8828"/>
      </w:tblGrid>
      <w:tr w:rsidR="002129DA" w:rsidRPr="00C367EB" w:rsidTr="00056C6F">
        <w:tc>
          <w:tcPr>
            <w:tcW w:w="8828" w:type="dxa"/>
            <w:shd w:val="clear" w:color="auto" w:fill="DEEAF6" w:themeFill="accent1" w:themeFillTint="33"/>
          </w:tcPr>
          <w:p w:rsidR="002129DA" w:rsidRPr="00C367EB" w:rsidRDefault="002129DA" w:rsidP="00056C6F">
            <w:pPr>
              <w:rPr>
                <w:b/>
              </w:rPr>
            </w:pPr>
            <w:proofErr w:type="spellStart"/>
            <w:r>
              <w:rPr>
                <w:b/>
              </w:rPr>
              <w:t>estaBalanceado</w:t>
            </w:r>
            <w:proofErr w:type="spellEnd"/>
            <w:r w:rsidRPr="00C367EB">
              <w:rPr>
                <w:b/>
              </w:rPr>
              <w:t xml:space="preserve"> ()</w:t>
            </w:r>
          </w:p>
        </w:tc>
      </w:tr>
      <w:tr w:rsidR="002129DA" w:rsidRPr="009E1005" w:rsidTr="00056C6F">
        <w:tc>
          <w:tcPr>
            <w:tcW w:w="8828" w:type="dxa"/>
            <w:shd w:val="clear" w:color="auto" w:fill="DEEAF6" w:themeFill="accent1" w:themeFillTint="33"/>
          </w:tcPr>
          <w:p w:rsidR="002129DA" w:rsidRPr="009E1005" w:rsidRDefault="002129DA" w:rsidP="00056C6F">
            <m:oMathPara>
              <m:oMath>
                <m:r>
                  <w:rPr>
                    <w:rFonts w:ascii="Cambria Math" w:hAnsi="Cambria Math"/>
                  </w:rPr>
                  <m:t xml:space="preserve"> </m:t>
                </m:r>
              </m:oMath>
            </m:oMathPara>
          </w:p>
          <w:p w:rsidR="002129DA" w:rsidRDefault="002129DA" w:rsidP="00056C6F">
            <w:r>
              <w:t xml:space="preserve">*Retorna verdadero </w:t>
            </w:r>
            <w:proofErr w:type="spellStart"/>
            <w:r>
              <w:t>om</w:t>
            </w:r>
            <w:proofErr w:type="spellEnd"/>
            <w:r>
              <w:t>.</w:t>
            </w:r>
          </w:p>
          <w:p w:rsidR="002129DA" w:rsidRDefault="002129DA" w:rsidP="00056C6F">
            <w:r>
              <w:t xml:space="preserve">{pre: </w:t>
            </w:r>
            <m:oMath>
              <m:r>
                <w:rPr>
                  <w:rFonts w:ascii="Cambria Math" w:hAnsi="Cambria Math"/>
                </w:rPr>
                <m:t>|subarbol ≠</m:t>
              </m:r>
            </m:oMath>
            <w:r>
              <w:t xml:space="preserve"> null}</w:t>
            </w:r>
          </w:p>
          <w:p w:rsidR="002129DA" w:rsidRDefault="002129DA" w:rsidP="00056C6F"/>
          <w:p w:rsidR="002129DA" w:rsidRPr="009E1005" w:rsidRDefault="002129DA" w:rsidP="00056C6F">
            <w:r>
              <w:t>{post: Se balanceó el subárbol ingresado como parámetro}</w:t>
            </w:r>
          </w:p>
        </w:tc>
      </w:tr>
    </w:tbl>
    <w:p w:rsidR="002129DA" w:rsidRDefault="002129DA" w:rsidP="002129DA">
      <w:pPr>
        <w:rPr>
          <w:b/>
        </w:rPr>
      </w:pPr>
    </w:p>
    <w:tbl>
      <w:tblPr>
        <w:tblStyle w:val="Tablaconcuadrcula"/>
        <w:tblW w:w="0" w:type="auto"/>
        <w:tblLook w:val="04A0" w:firstRow="1" w:lastRow="0" w:firstColumn="1" w:lastColumn="0" w:noHBand="0" w:noVBand="1"/>
      </w:tblPr>
      <w:tblGrid>
        <w:gridCol w:w="8828"/>
      </w:tblGrid>
      <w:tr w:rsidR="002129DA" w:rsidRPr="00C367EB" w:rsidTr="00056C6F">
        <w:tc>
          <w:tcPr>
            <w:tcW w:w="8828" w:type="dxa"/>
            <w:shd w:val="clear" w:color="auto" w:fill="DEEAF6" w:themeFill="accent1" w:themeFillTint="33"/>
          </w:tcPr>
          <w:p w:rsidR="002129DA" w:rsidRPr="00C367EB" w:rsidRDefault="002129DA" w:rsidP="00056C6F">
            <w:pPr>
              <w:rPr>
                <w:b/>
              </w:rPr>
            </w:pPr>
            <w:proofErr w:type="spellStart"/>
            <w:r>
              <w:rPr>
                <w:b/>
              </w:rPr>
              <w:t>estaBalanceado</w:t>
            </w:r>
            <w:proofErr w:type="spellEnd"/>
            <w:r w:rsidRPr="00C367EB">
              <w:rPr>
                <w:b/>
              </w:rPr>
              <w:t xml:space="preserve"> ()</w:t>
            </w:r>
          </w:p>
        </w:tc>
      </w:tr>
      <w:tr w:rsidR="002129DA" w:rsidRPr="009E1005" w:rsidTr="00056C6F">
        <w:tc>
          <w:tcPr>
            <w:tcW w:w="8828" w:type="dxa"/>
            <w:shd w:val="clear" w:color="auto" w:fill="DEEAF6" w:themeFill="accent1" w:themeFillTint="33"/>
          </w:tcPr>
          <w:p w:rsidR="002129DA" w:rsidRPr="009E1005" w:rsidRDefault="002129DA" w:rsidP="00056C6F">
            <m:oMathPara>
              <m:oMath>
                <m:r>
                  <w:rPr>
                    <w:rFonts w:ascii="Cambria Math" w:hAnsi="Cambria Math"/>
                  </w:rPr>
                  <m:t xml:space="preserve"> </m:t>
                </m:r>
              </m:oMath>
            </m:oMathPara>
          </w:p>
          <w:p w:rsidR="002129DA" w:rsidRDefault="002129DA" w:rsidP="00056C6F">
            <w:r>
              <w:t xml:space="preserve">*Retorna verdadero </w:t>
            </w:r>
            <w:proofErr w:type="spellStart"/>
            <w:r>
              <w:t>om</w:t>
            </w:r>
            <w:proofErr w:type="spellEnd"/>
            <w:r>
              <w:t>.</w:t>
            </w:r>
          </w:p>
          <w:p w:rsidR="002129DA" w:rsidRDefault="002129DA" w:rsidP="00056C6F">
            <w:r>
              <w:t xml:space="preserve">{pre: </w:t>
            </w:r>
            <m:oMath>
              <m:r>
                <w:rPr>
                  <w:rFonts w:ascii="Cambria Math" w:hAnsi="Cambria Math"/>
                </w:rPr>
                <m:t>|subarbol ≠</m:t>
              </m:r>
            </m:oMath>
            <w:r>
              <w:t xml:space="preserve"> null}</w:t>
            </w:r>
          </w:p>
          <w:p w:rsidR="002129DA" w:rsidRDefault="002129DA" w:rsidP="00056C6F"/>
          <w:p w:rsidR="002129DA" w:rsidRPr="009E1005" w:rsidRDefault="002129DA" w:rsidP="00056C6F">
            <w:r>
              <w:t>{post: Se balanceó el subárbol ingresado como parámetro}</w:t>
            </w:r>
          </w:p>
        </w:tc>
      </w:tr>
    </w:tbl>
    <w:p w:rsidR="002129DA" w:rsidRDefault="002129DA" w:rsidP="002129DA">
      <w:pPr>
        <w:rPr>
          <w:b/>
        </w:rPr>
      </w:pPr>
    </w:p>
    <w:tbl>
      <w:tblPr>
        <w:tblStyle w:val="Tablaconcuadrcula"/>
        <w:tblW w:w="0" w:type="auto"/>
        <w:tblLook w:val="04A0" w:firstRow="1" w:lastRow="0" w:firstColumn="1" w:lastColumn="0" w:noHBand="0" w:noVBand="1"/>
      </w:tblPr>
      <w:tblGrid>
        <w:gridCol w:w="8828"/>
      </w:tblGrid>
      <w:tr w:rsidR="002129DA" w:rsidRPr="00C367EB" w:rsidTr="00056C6F">
        <w:tc>
          <w:tcPr>
            <w:tcW w:w="8828" w:type="dxa"/>
            <w:shd w:val="clear" w:color="auto" w:fill="DEEAF6" w:themeFill="accent1" w:themeFillTint="33"/>
          </w:tcPr>
          <w:p w:rsidR="002129DA" w:rsidRPr="00C367EB" w:rsidRDefault="002129DA" w:rsidP="00056C6F">
            <w:pPr>
              <w:rPr>
                <w:b/>
              </w:rPr>
            </w:pPr>
            <w:proofErr w:type="spellStart"/>
            <w:r>
              <w:rPr>
                <w:b/>
              </w:rPr>
              <w:lastRenderedPageBreak/>
              <w:t>cambiarColor</w:t>
            </w:r>
            <w:proofErr w:type="spellEnd"/>
            <w:r w:rsidRPr="00C367EB">
              <w:rPr>
                <w:b/>
              </w:rPr>
              <w:t xml:space="preserve"> ()</w:t>
            </w:r>
          </w:p>
        </w:tc>
      </w:tr>
      <w:tr w:rsidR="002129DA" w:rsidRPr="009E1005" w:rsidTr="00056C6F">
        <w:tc>
          <w:tcPr>
            <w:tcW w:w="8828" w:type="dxa"/>
            <w:shd w:val="clear" w:color="auto" w:fill="DEEAF6" w:themeFill="accent1" w:themeFillTint="33"/>
          </w:tcPr>
          <w:p w:rsidR="002129DA" w:rsidRPr="009E1005" w:rsidRDefault="002129DA" w:rsidP="00056C6F">
            <m:oMathPara>
              <m:oMath>
                <m:r>
                  <w:rPr>
                    <w:rFonts w:ascii="Cambria Math" w:hAnsi="Cambria Math"/>
                  </w:rPr>
                  <m:t xml:space="preserve"> </m:t>
                </m:r>
              </m:oMath>
            </m:oMathPara>
          </w:p>
          <w:p w:rsidR="002129DA" w:rsidRDefault="002129DA" w:rsidP="00056C6F">
            <w:r>
              <w:t>* Se modificaron los colores de los nodos de un árbol Rojo-Negro de acuerdo a las condiciones propias de este tipo de estructura.</w:t>
            </w:r>
          </w:p>
          <w:p w:rsidR="002129DA" w:rsidRDefault="002129DA" w:rsidP="00056C6F">
            <w:r>
              <w:t xml:space="preserve">{pre: </w:t>
            </w:r>
            <m:oMath>
              <m:r>
                <w:rPr>
                  <w:rFonts w:ascii="Cambria Math" w:hAnsi="Cambria Math"/>
                </w:rPr>
                <m:t>arbol ≠</m:t>
              </m:r>
            </m:oMath>
            <w:r>
              <w:t xml:space="preserve"> null}</w:t>
            </w:r>
          </w:p>
          <w:p w:rsidR="002129DA" w:rsidRDefault="002129DA" w:rsidP="00056C6F"/>
          <w:p w:rsidR="002129DA" w:rsidRPr="009E1005" w:rsidRDefault="002129DA" w:rsidP="00056C6F">
            <w:r>
              <w:t>{post: Se modificaron los colores de los nodos de un árbol Rojo-Negro}</w:t>
            </w:r>
          </w:p>
        </w:tc>
      </w:tr>
    </w:tbl>
    <w:p w:rsidR="002129DA" w:rsidRDefault="002129DA" w:rsidP="002129DA">
      <w:pPr>
        <w:spacing w:after="200" w:line="276" w:lineRule="auto"/>
        <w:rPr>
          <w:b/>
        </w:rPr>
      </w:pPr>
    </w:p>
    <w:tbl>
      <w:tblPr>
        <w:tblStyle w:val="Tablaconcuadrcula"/>
        <w:tblW w:w="0" w:type="auto"/>
        <w:tblLook w:val="04A0" w:firstRow="1" w:lastRow="0" w:firstColumn="1" w:lastColumn="0" w:noHBand="0" w:noVBand="1"/>
      </w:tblPr>
      <w:tblGrid>
        <w:gridCol w:w="8828"/>
      </w:tblGrid>
      <w:tr w:rsidR="002129DA" w:rsidRPr="00C367EB" w:rsidTr="00056C6F">
        <w:tc>
          <w:tcPr>
            <w:tcW w:w="8828" w:type="dxa"/>
            <w:shd w:val="clear" w:color="auto" w:fill="DEEAF6" w:themeFill="accent1" w:themeFillTint="33"/>
          </w:tcPr>
          <w:p w:rsidR="002129DA" w:rsidRPr="00C367EB" w:rsidRDefault="002129DA" w:rsidP="00056C6F">
            <w:pPr>
              <w:rPr>
                <w:b/>
              </w:rPr>
            </w:pPr>
            <w:proofErr w:type="spellStart"/>
            <w:r>
              <w:rPr>
                <w:b/>
              </w:rPr>
              <w:t>rotarIzq</w:t>
            </w:r>
            <w:proofErr w:type="spellEnd"/>
            <w:r>
              <w:rPr>
                <w:b/>
              </w:rPr>
              <w:t xml:space="preserve"> (Nodo</w:t>
            </w:r>
            <w:r w:rsidRPr="00C367EB">
              <w:rPr>
                <w:b/>
              </w:rPr>
              <w:t>)</w:t>
            </w:r>
          </w:p>
        </w:tc>
      </w:tr>
      <w:tr w:rsidR="002129DA" w:rsidRPr="009E1005" w:rsidTr="00056C6F">
        <w:tc>
          <w:tcPr>
            <w:tcW w:w="8828" w:type="dxa"/>
            <w:shd w:val="clear" w:color="auto" w:fill="DEEAF6" w:themeFill="accent1" w:themeFillTint="33"/>
          </w:tcPr>
          <w:p w:rsidR="002129DA" w:rsidRPr="009E1005" w:rsidRDefault="002129DA" w:rsidP="00056C6F">
            <m:oMathPara>
              <m:oMath>
                <m:r>
                  <w:rPr>
                    <w:rFonts w:ascii="Cambria Math" w:hAnsi="Cambria Math"/>
                  </w:rPr>
                  <m:t xml:space="preserve"> </m:t>
                </m:r>
              </m:oMath>
            </m:oMathPara>
          </w:p>
          <w:p w:rsidR="002129DA" w:rsidRDefault="002129DA" w:rsidP="00056C6F">
            <w:r>
              <w:t xml:space="preserve">*Se rota hacia la izquierda el subárbol cuya raíz es el nodo ingresado como parámetro. </w:t>
            </w:r>
          </w:p>
          <w:p w:rsidR="002129DA" w:rsidRDefault="002129DA" w:rsidP="00056C6F">
            <w:r>
              <w:t xml:space="preserve">{pre: </w:t>
            </w:r>
            <m:oMath>
              <m:r>
                <w:rPr>
                  <w:rFonts w:ascii="Cambria Math" w:hAnsi="Cambria Math"/>
                </w:rPr>
                <m:t>nodo ≠</m:t>
              </m:r>
            </m:oMath>
            <w:r>
              <w:t xml:space="preserve"> null}</w:t>
            </w:r>
          </w:p>
          <w:p w:rsidR="002129DA" w:rsidRDefault="002129DA" w:rsidP="00056C6F"/>
          <w:p w:rsidR="002129DA" w:rsidRPr="009E1005" w:rsidRDefault="002129DA" w:rsidP="00056C6F">
            <w:r>
              <w:t>{post: Se roto el subárbol hacia la izquierda}</w:t>
            </w:r>
          </w:p>
        </w:tc>
      </w:tr>
    </w:tbl>
    <w:p w:rsidR="002129DA" w:rsidRDefault="002129DA" w:rsidP="002129DA">
      <w:pPr>
        <w:spacing w:after="200" w:line="276" w:lineRule="auto"/>
        <w:rPr>
          <w:b/>
        </w:rPr>
      </w:pPr>
    </w:p>
    <w:tbl>
      <w:tblPr>
        <w:tblStyle w:val="Tablaconcuadrcula"/>
        <w:tblW w:w="0" w:type="auto"/>
        <w:tblLook w:val="04A0" w:firstRow="1" w:lastRow="0" w:firstColumn="1" w:lastColumn="0" w:noHBand="0" w:noVBand="1"/>
      </w:tblPr>
      <w:tblGrid>
        <w:gridCol w:w="8828"/>
      </w:tblGrid>
      <w:tr w:rsidR="002129DA" w:rsidRPr="00C367EB" w:rsidTr="00056C6F">
        <w:tc>
          <w:tcPr>
            <w:tcW w:w="8828" w:type="dxa"/>
            <w:shd w:val="clear" w:color="auto" w:fill="DEEAF6" w:themeFill="accent1" w:themeFillTint="33"/>
          </w:tcPr>
          <w:p w:rsidR="002129DA" w:rsidRPr="00C367EB" w:rsidRDefault="002129DA" w:rsidP="00056C6F">
            <w:pPr>
              <w:rPr>
                <w:b/>
              </w:rPr>
            </w:pPr>
            <w:proofErr w:type="spellStart"/>
            <w:r>
              <w:rPr>
                <w:b/>
              </w:rPr>
              <w:t>rotarDer</w:t>
            </w:r>
            <w:proofErr w:type="spellEnd"/>
            <w:r>
              <w:rPr>
                <w:b/>
              </w:rPr>
              <w:t xml:space="preserve"> (Nodo</w:t>
            </w:r>
            <w:r w:rsidRPr="00C367EB">
              <w:rPr>
                <w:b/>
              </w:rPr>
              <w:t>)</w:t>
            </w:r>
          </w:p>
        </w:tc>
      </w:tr>
      <w:tr w:rsidR="002129DA" w:rsidRPr="009E1005" w:rsidTr="00056C6F">
        <w:tc>
          <w:tcPr>
            <w:tcW w:w="8828" w:type="dxa"/>
            <w:shd w:val="clear" w:color="auto" w:fill="DEEAF6" w:themeFill="accent1" w:themeFillTint="33"/>
          </w:tcPr>
          <w:p w:rsidR="002129DA" w:rsidRPr="009E1005" w:rsidRDefault="002129DA" w:rsidP="00056C6F">
            <m:oMathPara>
              <m:oMath>
                <m:r>
                  <w:rPr>
                    <w:rFonts w:ascii="Cambria Math" w:hAnsi="Cambria Math"/>
                  </w:rPr>
                  <m:t xml:space="preserve"> </m:t>
                </m:r>
              </m:oMath>
            </m:oMathPara>
          </w:p>
          <w:p w:rsidR="002129DA" w:rsidRDefault="002129DA" w:rsidP="00056C6F">
            <w:r>
              <w:t xml:space="preserve">*Se rota hacia la izquierda el subárbol cuya raíz es el nodo ingresado como parámetro. </w:t>
            </w:r>
          </w:p>
          <w:p w:rsidR="002129DA" w:rsidRDefault="002129DA" w:rsidP="00056C6F">
            <w:r>
              <w:t xml:space="preserve">{pre: </w:t>
            </w:r>
            <m:oMath>
              <m:r>
                <w:rPr>
                  <w:rFonts w:ascii="Cambria Math" w:hAnsi="Cambria Math"/>
                </w:rPr>
                <m:t>nodo ≠</m:t>
              </m:r>
            </m:oMath>
            <w:r>
              <w:t xml:space="preserve"> null}</w:t>
            </w:r>
          </w:p>
          <w:p w:rsidR="002129DA" w:rsidRDefault="002129DA" w:rsidP="00056C6F"/>
          <w:p w:rsidR="002129DA" w:rsidRPr="009E1005" w:rsidRDefault="002129DA" w:rsidP="00056C6F">
            <w:r>
              <w:t>{post: Se roto el subárbol hacia la derecha}</w:t>
            </w:r>
          </w:p>
        </w:tc>
      </w:tr>
    </w:tbl>
    <w:p w:rsidR="002129DA" w:rsidRDefault="002129DA"/>
    <w:p w:rsidR="002129DA" w:rsidRPr="00D6532C" w:rsidRDefault="00D6532C" w:rsidP="00D6532C">
      <w:pPr>
        <w:pStyle w:val="Prrafodelista"/>
        <w:numPr>
          <w:ilvl w:val="0"/>
          <w:numId w:val="5"/>
        </w:numPr>
        <w:rPr>
          <w:b/>
        </w:rPr>
      </w:pPr>
      <w:r w:rsidRPr="00D6532C">
        <w:rPr>
          <w:b/>
        </w:rPr>
        <w:t>Implementación del diseño</w:t>
      </w:r>
    </w:p>
    <w:p w:rsidR="00D6532C" w:rsidRDefault="00D6532C" w:rsidP="00D6532C">
      <w:pPr>
        <w:ind w:firstLine="360"/>
      </w:pPr>
      <w:r>
        <w:t>A continuación se presentara una lista de las tareas a implementar por el programa:</w:t>
      </w:r>
    </w:p>
    <w:p w:rsidR="00D6532C" w:rsidRDefault="00D6532C" w:rsidP="00D6532C">
      <w:pPr>
        <w:numPr>
          <w:ilvl w:val="0"/>
          <w:numId w:val="6"/>
        </w:numPr>
        <w:spacing w:after="200" w:line="276" w:lineRule="auto"/>
        <w:contextualSpacing/>
      </w:pPr>
      <w:r>
        <w:t xml:space="preserve">Ingresar información del mercado de acciones y de divisas. </w:t>
      </w:r>
    </w:p>
    <w:p w:rsidR="00D6532C" w:rsidRDefault="00D6532C" w:rsidP="00D6532C">
      <w:pPr>
        <w:numPr>
          <w:ilvl w:val="0"/>
          <w:numId w:val="6"/>
        </w:numPr>
        <w:spacing w:after="200" w:line="276" w:lineRule="auto"/>
        <w:contextualSpacing/>
      </w:pPr>
      <w:r>
        <w:t>Eliminar informac</w:t>
      </w:r>
      <w:r w:rsidR="00405764">
        <w:t>ión del mercado de acciones o de divisas.</w:t>
      </w:r>
    </w:p>
    <w:p w:rsidR="00405764" w:rsidRDefault="00D6532C" w:rsidP="00D6532C">
      <w:pPr>
        <w:numPr>
          <w:ilvl w:val="0"/>
          <w:numId w:val="6"/>
        </w:numPr>
        <w:spacing w:after="200" w:line="276" w:lineRule="auto"/>
        <w:contextualSpacing/>
      </w:pPr>
      <w:r>
        <w:t>Consultar infor</w:t>
      </w:r>
      <w:r w:rsidR="00405764">
        <w:t>mación de un mercado de acciones o de divisas.</w:t>
      </w:r>
    </w:p>
    <w:p w:rsidR="00D6532C" w:rsidRDefault="00405764" w:rsidP="00D6532C">
      <w:pPr>
        <w:numPr>
          <w:ilvl w:val="0"/>
          <w:numId w:val="6"/>
        </w:numPr>
        <w:spacing w:after="200" w:line="276" w:lineRule="auto"/>
        <w:contextualSpacing/>
      </w:pPr>
      <w:r>
        <w:t>Mostrar información de un mercado de acciones o de divisas.</w:t>
      </w:r>
      <w:r w:rsidR="00D6532C">
        <w:t xml:space="preserve">  </w:t>
      </w:r>
    </w:p>
    <w:p w:rsidR="00D6532C" w:rsidRPr="005B4198" w:rsidRDefault="00D6532C" w:rsidP="00D6532C">
      <w:pPr>
        <w:pStyle w:val="Prrafodelista"/>
        <w:rPr>
          <w:u w:val="single"/>
        </w:rPr>
      </w:pPr>
    </w:p>
    <w:tbl>
      <w:tblPr>
        <w:tblStyle w:val="Tablaconcuadrcula"/>
        <w:tblW w:w="0" w:type="auto"/>
        <w:tblLook w:val="04A0" w:firstRow="1" w:lastRow="0" w:firstColumn="1" w:lastColumn="0" w:noHBand="0" w:noVBand="1"/>
      </w:tblPr>
      <w:tblGrid>
        <w:gridCol w:w="4541"/>
        <w:gridCol w:w="4287"/>
      </w:tblGrid>
      <w:tr w:rsidR="007F54D5" w:rsidTr="005C24AF">
        <w:tc>
          <w:tcPr>
            <w:tcW w:w="4541" w:type="dxa"/>
          </w:tcPr>
          <w:p w:rsidR="007F54D5" w:rsidRDefault="007F54D5">
            <w:r>
              <w:t>Especificación de subrutinas</w:t>
            </w:r>
          </w:p>
        </w:tc>
        <w:tc>
          <w:tcPr>
            <w:tcW w:w="4287" w:type="dxa"/>
          </w:tcPr>
          <w:p w:rsidR="007F54D5" w:rsidRDefault="007F54D5">
            <w:r>
              <w:t>Implementación</w:t>
            </w:r>
          </w:p>
        </w:tc>
      </w:tr>
      <w:tr w:rsidR="007F54D5" w:rsidTr="005C24AF">
        <w:tc>
          <w:tcPr>
            <w:tcW w:w="4541" w:type="dxa"/>
          </w:tcPr>
          <w:tbl>
            <w:tblPr>
              <w:tblpPr w:leftFromText="141" w:rightFromText="141" w:horzAnchor="margin" w:tblpY="570"/>
              <w:tblOverlap w:val="never"/>
              <w:tblW w:w="0" w:type="auto"/>
              <w:tblCellMar>
                <w:top w:w="15" w:type="dxa"/>
                <w:left w:w="15" w:type="dxa"/>
                <w:bottom w:w="15" w:type="dxa"/>
                <w:right w:w="15" w:type="dxa"/>
              </w:tblCellMar>
              <w:tblLook w:val="04A0" w:firstRow="1" w:lastRow="0" w:firstColumn="1" w:lastColumn="0" w:noHBand="0" w:noVBand="1"/>
            </w:tblPr>
            <w:tblGrid>
              <w:gridCol w:w="1262"/>
              <w:gridCol w:w="2916"/>
            </w:tblGrid>
            <w:tr w:rsidR="007F54D5" w:rsidRPr="00483247" w:rsidTr="007F54D5">
              <w:trPr>
                <w:trHeight w:val="485"/>
              </w:trPr>
              <w:tc>
                <w:tcPr>
                  <w:tcW w:w="126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F54D5" w:rsidRPr="00483247" w:rsidRDefault="007F54D5" w:rsidP="007F54D5">
                  <w:pPr>
                    <w:spacing w:after="0" w:line="240" w:lineRule="auto"/>
                    <w:rPr>
                      <w:rFonts w:ascii="Times New Roman" w:eastAsia="Times New Roman" w:hAnsi="Times New Roman" w:cs="Times New Roman"/>
                      <w:sz w:val="24"/>
                      <w:szCs w:val="24"/>
                    </w:rPr>
                  </w:pPr>
                  <w:r w:rsidRPr="00483247">
                    <w:rPr>
                      <w:rFonts w:eastAsia="Times New Roman"/>
                      <w:b/>
                      <w:bCs/>
                      <w:color w:val="000000"/>
                    </w:rPr>
                    <w:t>Nombre</w:t>
                  </w:r>
                </w:p>
              </w:tc>
              <w:tc>
                <w:tcPr>
                  <w:tcW w:w="30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F54D5" w:rsidRPr="00483247" w:rsidRDefault="007F54D5" w:rsidP="007F54D5">
                  <w:pPr>
                    <w:spacing w:after="0" w:line="240" w:lineRule="auto"/>
                    <w:rPr>
                      <w:rFonts w:ascii="Times New Roman" w:eastAsia="Times New Roman" w:hAnsi="Times New Roman" w:cs="Times New Roman"/>
                      <w:sz w:val="24"/>
                      <w:szCs w:val="24"/>
                    </w:rPr>
                  </w:pPr>
                  <w:r w:rsidRPr="00483247">
                    <w:rPr>
                      <w:rFonts w:eastAsia="Times New Roman"/>
                      <w:bCs/>
                      <w:color w:val="000000"/>
                    </w:rPr>
                    <w:t xml:space="preserve"> </w:t>
                  </w:r>
                  <w:proofErr w:type="spellStart"/>
                  <w:r>
                    <w:rPr>
                      <w:rFonts w:ascii="Consolas" w:hAnsi="Consolas" w:cs="Consolas"/>
                      <w:color w:val="000000"/>
                      <w:sz w:val="20"/>
                      <w:szCs w:val="20"/>
                    </w:rPr>
                    <w:t>add</w:t>
                  </w:r>
                  <w:proofErr w:type="spellEnd"/>
                </w:p>
              </w:tc>
            </w:tr>
            <w:tr w:rsidR="007F54D5" w:rsidRPr="00483247" w:rsidTr="007F54D5">
              <w:trPr>
                <w:trHeight w:val="485"/>
              </w:trPr>
              <w:tc>
                <w:tcPr>
                  <w:tcW w:w="126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F54D5" w:rsidRPr="00483247" w:rsidRDefault="007F54D5" w:rsidP="007F54D5">
                  <w:pPr>
                    <w:spacing w:after="0" w:line="240" w:lineRule="auto"/>
                    <w:rPr>
                      <w:rFonts w:ascii="Times New Roman" w:eastAsia="Times New Roman" w:hAnsi="Times New Roman" w:cs="Times New Roman"/>
                      <w:sz w:val="24"/>
                      <w:szCs w:val="24"/>
                    </w:rPr>
                  </w:pPr>
                  <w:r w:rsidRPr="00483247">
                    <w:rPr>
                      <w:rFonts w:eastAsia="Times New Roman"/>
                      <w:b/>
                      <w:bCs/>
                      <w:color w:val="000000"/>
                    </w:rPr>
                    <w:t>Descripción</w:t>
                  </w:r>
                </w:p>
              </w:tc>
              <w:tc>
                <w:tcPr>
                  <w:tcW w:w="30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F54D5" w:rsidRPr="00483247" w:rsidRDefault="007F54D5" w:rsidP="00153DA9">
                  <w:pPr>
                    <w:spacing w:after="0" w:line="240" w:lineRule="auto"/>
                    <w:rPr>
                      <w:rFonts w:ascii="Times New Roman" w:eastAsia="Times New Roman" w:hAnsi="Times New Roman" w:cs="Times New Roman"/>
                      <w:sz w:val="24"/>
                      <w:szCs w:val="24"/>
                    </w:rPr>
                  </w:pPr>
                  <w:r>
                    <w:rPr>
                      <w:rFonts w:eastAsia="Times New Roman"/>
                      <w:bCs/>
                      <w:color w:val="000000"/>
                    </w:rPr>
                    <w:t xml:space="preserve">Ese método se encarga de añadir  un </w:t>
                  </w:r>
                  <w:r w:rsidR="00153DA9">
                    <w:rPr>
                      <w:rFonts w:eastAsia="Times New Roman"/>
                      <w:bCs/>
                      <w:color w:val="000000"/>
                    </w:rPr>
                    <w:t>nuevo mercado de divisas</w:t>
                  </w:r>
                </w:p>
              </w:tc>
            </w:tr>
            <w:tr w:rsidR="007F54D5" w:rsidRPr="00483247" w:rsidTr="007F54D5">
              <w:trPr>
                <w:trHeight w:val="710"/>
              </w:trPr>
              <w:tc>
                <w:tcPr>
                  <w:tcW w:w="126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F54D5" w:rsidRPr="00483247" w:rsidRDefault="007F54D5" w:rsidP="007F54D5">
                  <w:pPr>
                    <w:spacing w:after="0" w:line="240" w:lineRule="auto"/>
                    <w:rPr>
                      <w:rFonts w:ascii="Times New Roman" w:eastAsia="Times New Roman" w:hAnsi="Times New Roman" w:cs="Times New Roman"/>
                      <w:sz w:val="24"/>
                      <w:szCs w:val="24"/>
                    </w:rPr>
                  </w:pPr>
                  <w:r w:rsidRPr="00483247">
                    <w:rPr>
                      <w:rFonts w:eastAsia="Times New Roman"/>
                      <w:b/>
                      <w:bCs/>
                      <w:color w:val="000000"/>
                    </w:rPr>
                    <w:t>Entrada</w:t>
                  </w:r>
                </w:p>
              </w:tc>
              <w:tc>
                <w:tcPr>
                  <w:tcW w:w="30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F54D5" w:rsidRPr="00483247" w:rsidRDefault="007F54D5" w:rsidP="007F54D5">
                  <w:pPr>
                    <w:rPr>
                      <w:rFonts w:eastAsia="Times New Roman"/>
                    </w:rPr>
                  </w:pPr>
                  <w:r>
                    <w:rPr>
                      <w:rFonts w:eastAsia="Times New Roman"/>
                    </w:rPr>
                    <w:t xml:space="preserve">Información del nuevo jugador a añadir.  </w:t>
                  </w:r>
                </w:p>
              </w:tc>
            </w:tr>
            <w:tr w:rsidR="007F54D5" w:rsidRPr="00483247" w:rsidTr="007F54D5">
              <w:trPr>
                <w:trHeight w:val="785"/>
              </w:trPr>
              <w:tc>
                <w:tcPr>
                  <w:tcW w:w="126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F54D5" w:rsidRPr="00483247" w:rsidRDefault="007F54D5" w:rsidP="007F54D5">
                  <w:pPr>
                    <w:spacing w:after="0" w:line="240" w:lineRule="auto"/>
                    <w:rPr>
                      <w:rFonts w:ascii="Times New Roman" w:eastAsia="Times New Roman" w:hAnsi="Times New Roman" w:cs="Times New Roman"/>
                      <w:sz w:val="24"/>
                      <w:szCs w:val="24"/>
                    </w:rPr>
                  </w:pPr>
                  <w:r w:rsidRPr="00483247">
                    <w:rPr>
                      <w:rFonts w:eastAsia="Times New Roman"/>
                      <w:b/>
                      <w:bCs/>
                      <w:color w:val="000000"/>
                    </w:rPr>
                    <w:lastRenderedPageBreak/>
                    <w:t>Retorno</w:t>
                  </w:r>
                </w:p>
              </w:tc>
              <w:tc>
                <w:tcPr>
                  <w:tcW w:w="30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F54D5" w:rsidRPr="00483247" w:rsidRDefault="007F54D5" w:rsidP="007F54D5">
                  <w:pPr>
                    <w:spacing w:after="0" w:line="240" w:lineRule="auto"/>
                    <w:rPr>
                      <w:rFonts w:ascii="Times New Roman" w:eastAsia="Times New Roman" w:hAnsi="Times New Roman" w:cs="Times New Roman"/>
                      <w:sz w:val="24"/>
                      <w:szCs w:val="24"/>
                    </w:rPr>
                  </w:pPr>
                  <w:r w:rsidRPr="00483247">
                    <w:rPr>
                      <w:rFonts w:eastAsia="Times New Roman"/>
                      <w:bCs/>
                      <w:color w:val="000000"/>
                    </w:rPr>
                    <w:t xml:space="preserve"> </w:t>
                  </w:r>
                  <w:r>
                    <w:rPr>
                      <w:rFonts w:eastAsia="Times New Roman"/>
                      <w:color w:val="000000"/>
                    </w:rPr>
                    <w:t>Sin salida.</w:t>
                  </w:r>
                </w:p>
              </w:tc>
            </w:tr>
          </w:tbl>
          <w:p w:rsidR="007F54D5" w:rsidRDefault="007F54D5"/>
        </w:tc>
        <w:tc>
          <w:tcPr>
            <w:tcW w:w="4287" w:type="dxa"/>
          </w:tcPr>
          <w:p w:rsidR="00153DA9" w:rsidRDefault="00153DA9" w:rsidP="00153DA9">
            <w:pPr>
              <w:autoSpaceDE w:val="0"/>
              <w:autoSpaceDN w:val="0"/>
              <w:adjustRightInd w:val="0"/>
              <w:rPr>
                <w:rFonts w:ascii="Consolas" w:hAnsi="Consolas" w:cs="Consolas"/>
                <w:sz w:val="20"/>
                <w:szCs w:val="20"/>
              </w:rPr>
            </w:pPr>
            <w:proofErr w:type="spellStart"/>
            <w:r>
              <w:rPr>
                <w:rFonts w:ascii="Consolas" w:hAnsi="Consolas" w:cs="Consolas"/>
                <w:b/>
                <w:bCs/>
                <w:color w:val="7F0055"/>
                <w:sz w:val="20"/>
                <w:szCs w:val="20"/>
              </w:rPr>
              <w:lastRenderedPageBreak/>
              <w:t>public</w:t>
            </w:r>
            <w:proofErr w:type="spellEnd"/>
            <w:r>
              <w:rPr>
                <w:rFonts w:ascii="Consolas" w:hAnsi="Consolas" w:cs="Consolas"/>
                <w:color w:val="000000"/>
                <w:sz w:val="20"/>
                <w:szCs w:val="20"/>
              </w:rPr>
              <w:t xml:space="preserve"> </w:t>
            </w:r>
            <w:proofErr w:type="spellStart"/>
            <w:r>
              <w:rPr>
                <w:rFonts w:ascii="Consolas" w:hAnsi="Consolas" w:cs="Consolas"/>
                <w:b/>
                <w:bCs/>
                <w:color w:val="7F0055"/>
                <w:sz w:val="20"/>
                <w:szCs w:val="20"/>
              </w:rPr>
              <w:t>boolean</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insert</w:t>
            </w:r>
            <w:proofErr w:type="spellEnd"/>
            <w:r>
              <w:rPr>
                <w:rFonts w:ascii="Consolas" w:hAnsi="Consolas" w:cs="Consolas"/>
                <w:color w:val="000000"/>
                <w:sz w:val="20"/>
                <w:szCs w:val="20"/>
              </w:rPr>
              <w:t xml:space="preserve">(K </w:t>
            </w:r>
            <w:proofErr w:type="spellStart"/>
            <w:r>
              <w:rPr>
                <w:rFonts w:ascii="Consolas" w:hAnsi="Consolas" w:cs="Consolas"/>
                <w:color w:val="6A3E3E"/>
                <w:sz w:val="20"/>
                <w:szCs w:val="20"/>
              </w:rPr>
              <w:t>key</w:t>
            </w:r>
            <w:proofErr w:type="spellEnd"/>
            <w:r>
              <w:rPr>
                <w:rFonts w:ascii="Consolas" w:hAnsi="Consolas" w:cs="Consolas"/>
                <w:color w:val="000000"/>
                <w:sz w:val="20"/>
                <w:szCs w:val="20"/>
              </w:rPr>
              <w:t xml:space="preserve">, V </w:t>
            </w:r>
            <w:proofErr w:type="spellStart"/>
            <w:r>
              <w:rPr>
                <w:rFonts w:ascii="Consolas" w:hAnsi="Consolas" w:cs="Consolas"/>
                <w:color w:val="6A3E3E"/>
                <w:sz w:val="20"/>
                <w:szCs w:val="20"/>
              </w:rPr>
              <w:t>value</w:t>
            </w:r>
            <w:proofErr w:type="spellEnd"/>
            <w:r>
              <w:rPr>
                <w:rFonts w:ascii="Consolas" w:hAnsi="Consolas" w:cs="Consolas"/>
                <w:color w:val="000000"/>
                <w:sz w:val="20"/>
                <w:szCs w:val="20"/>
              </w:rPr>
              <w:t>) {</w:t>
            </w:r>
          </w:p>
          <w:p w:rsidR="00153DA9" w:rsidRDefault="00153DA9" w:rsidP="00153DA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C0"/>
                <w:sz w:val="20"/>
                <w:szCs w:val="20"/>
              </w:rPr>
              <w:t>size</w:t>
            </w:r>
            <w:proofErr w:type="spellEnd"/>
            <w:r>
              <w:rPr>
                <w:rFonts w:ascii="Consolas" w:hAnsi="Consolas" w:cs="Consolas"/>
                <w:color w:val="000000"/>
                <w:sz w:val="20"/>
                <w:szCs w:val="20"/>
              </w:rPr>
              <w:t>++;</w:t>
            </w:r>
          </w:p>
          <w:p w:rsidR="00153DA9" w:rsidRDefault="00153DA9" w:rsidP="00153DA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rPr>
              <w:t>if</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root</w:t>
            </w:r>
            <w:proofErr w:type="spellEnd"/>
            <w:r>
              <w:rPr>
                <w:rFonts w:ascii="Consolas" w:hAnsi="Consolas" w:cs="Consolas"/>
                <w:color w:val="000000"/>
                <w:sz w:val="20"/>
                <w:szCs w:val="20"/>
              </w:rPr>
              <w:t xml:space="preserve"> == </w:t>
            </w:r>
            <w:proofErr w:type="spellStart"/>
            <w:r>
              <w:rPr>
                <w:rFonts w:ascii="Consolas" w:hAnsi="Consolas" w:cs="Consolas"/>
                <w:b/>
                <w:bCs/>
                <w:color w:val="7F0055"/>
                <w:sz w:val="20"/>
                <w:szCs w:val="20"/>
              </w:rPr>
              <w:t>null</w:t>
            </w:r>
            <w:proofErr w:type="spellEnd"/>
            <w:r>
              <w:rPr>
                <w:rFonts w:ascii="Consolas" w:hAnsi="Consolas" w:cs="Consolas"/>
                <w:color w:val="000000"/>
                <w:sz w:val="20"/>
                <w:szCs w:val="20"/>
              </w:rPr>
              <w:t>) {</w:t>
            </w:r>
          </w:p>
          <w:p w:rsidR="00153DA9" w:rsidRDefault="00153DA9" w:rsidP="00153DA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C0"/>
                <w:sz w:val="20"/>
                <w:szCs w:val="20"/>
              </w:rPr>
              <w:t>root</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AVLNode</w:t>
            </w:r>
            <w:proofErr w:type="spellEnd"/>
            <w:r>
              <w:rPr>
                <w:rFonts w:ascii="Consolas" w:hAnsi="Consolas" w:cs="Consolas"/>
                <w:color w:val="000000"/>
                <w:sz w:val="20"/>
                <w:szCs w:val="20"/>
              </w:rPr>
              <w:t>&lt;&gt;(</w:t>
            </w:r>
            <w:proofErr w:type="spellStart"/>
            <w:r>
              <w:rPr>
                <w:rFonts w:ascii="Consolas" w:hAnsi="Consolas" w:cs="Consolas"/>
                <w:color w:val="6A3E3E"/>
                <w:sz w:val="20"/>
                <w:szCs w:val="20"/>
              </w:rPr>
              <w:t>key</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value</w:t>
            </w:r>
            <w:proofErr w:type="spellEnd"/>
            <w:r>
              <w:rPr>
                <w:rFonts w:ascii="Consolas" w:hAnsi="Consolas" w:cs="Consolas"/>
                <w:color w:val="000000"/>
                <w:sz w:val="20"/>
                <w:szCs w:val="20"/>
              </w:rPr>
              <w:t xml:space="preserve">, </w:t>
            </w:r>
            <w:proofErr w:type="spellStart"/>
            <w:r>
              <w:rPr>
                <w:rFonts w:ascii="Consolas" w:hAnsi="Consolas" w:cs="Consolas"/>
                <w:b/>
                <w:bCs/>
                <w:color w:val="7F0055"/>
                <w:sz w:val="20"/>
                <w:szCs w:val="20"/>
              </w:rPr>
              <w:t>null</w:t>
            </w:r>
            <w:proofErr w:type="spellEnd"/>
            <w:r>
              <w:rPr>
                <w:rFonts w:ascii="Consolas" w:hAnsi="Consolas" w:cs="Consolas"/>
                <w:color w:val="000000"/>
                <w:sz w:val="20"/>
                <w:szCs w:val="20"/>
              </w:rPr>
              <w:t>);</w:t>
            </w:r>
          </w:p>
          <w:p w:rsidR="00153DA9" w:rsidRDefault="00153DA9" w:rsidP="00153DA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rPr>
              <w:t>return</w:t>
            </w:r>
            <w:proofErr w:type="spellEnd"/>
            <w:r>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w:t>
            </w:r>
          </w:p>
          <w:p w:rsidR="00153DA9" w:rsidRDefault="00153DA9" w:rsidP="00153DA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153DA9" w:rsidRDefault="00153DA9" w:rsidP="00153DA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AVLNode</w:t>
            </w:r>
            <w:proofErr w:type="spellEnd"/>
            <w:r>
              <w:rPr>
                <w:rFonts w:ascii="Consolas" w:hAnsi="Consolas" w:cs="Consolas"/>
                <w:color w:val="000000"/>
                <w:sz w:val="20"/>
                <w:szCs w:val="20"/>
              </w:rPr>
              <w:t xml:space="preserve">&lt;K,V&gt; </w:t>
            </w:r>
            <w:r>
              <w:rPr>
                <w:rFonts w:ascii="Consolas" w:hAnsi="Consolas" w:cs="Consolas"/>
                <w:color w:val="6A3E3E"/>
                <w:sz w:val="20"/>
                <w:szCs w:val="20"/>
              </w:rPr>
              <w:t>n</w:t>
            </w:r>
            <w:r>
              <w:rPr>
                <w:rFonts w:ascii="Consolas" w:hAnsi="Consolas" w:cs="Consolas"/>
                <w:color w:val="000000"/>
                <w:sz w:val="20"/>
                <w:szCs w:val="20"/>
              </w:rPr>
              <w:t xml:space="preserve"> = </w:t>
            </w:r>
            <w:proofErr w:type="spellStart"/>
            <w:r>
              <w:rPr>
                <w:rFonts w:ascii="Consolas" w:hAnsi="Consolas" w:cs="Consolas"/>
                <w:color w:val="0000C0"/>
                <w:sz w:val="20"/>
                <w:szCs w:val="20"/>
              </w:rPr>
              <w:t>root</w:t>
            </w:r>
            <w:proofErr w:type="spellEnd"/>
            <w:r>
              <w:rPr>
                <w:rFonts w:ascii="Consolas" w:hAnsi="Consolas" w:cs="Consolas"/>
                <w:color w:val="000000"/>
                <w:sz w:val="20"/>
                <w:szCs w:val="20"/>
              </w:rPr>
              <w:t>;</w:t>
            </w:r>
          </w:p>
          <w:p w:rsidR="00153DA9" w:rsidRDefault="00153DA9" w:rsidP="00153DA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rPr>
              <w:t>while</w:t>
            </w:r>
            <w:proofErr w:type="spellEnd"/>
            <w:r>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 {</w:t>
            </w:r>
          </w:p>
          <w:p w:rsidR="00153DA9" w:rsidRDefault="00153DA9" w:rsidP="00153DA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AVLNode</w:t>
            </w:r>
            <w:proofErr w:type="spellEnd"/>
            <w:r>
              <w:rPr>
                <w:rFonts w:ascii="Consolas" w:hAnsi="Consolas" w:cs="Consolas"/>
                <w:color w:val="000000"/>
                <w:sz w:val="20"/>
                <w:szCs w:val="20"/>
              </w:rPr>
              <w:t xml:space="preserve">&lt;K,V&gt; </w:t>
            </w:r>
            <w:proofErr w:type="spellStart"/>
            <w:r>
              <w:rPr>
                <w:rFonts w:ascii="Consolas" w:hAnsi="Consolas" w:cs="Consolas"/>
                <w:color w:val="6A3E3E"/>
                <w:sz w:val="20"/>
                <w:szCs w:val="20"/>
              </w:rPr>
              <w:t>parent</w:t>
            </w:r>
            <w:proofErr w:type="spellEnd"/>
            <w:r>
              <w:rPr>
                <w:rFonts w:ascii="Consolas" w:hAnsi="Consolas" w:cs="Consolas"/>
                <w:color w:val="000000"/>
                <w:sz w:val="20"/>
                <w:szCs w:val="20"/>
              </w:rPr>
              <w:t xml:space="preserve"> = </w:t>
            </w:r>
            <w:r>
              <w:rPr>
                <w:rFonts w:ascii="Consolas" w:hAnsi="Consolas" w:cs="Consolas"/>
                <w:color w:val="6A3E3E"/>
                <w:sz w:val="20"/>
                <w:szCs w:val="20"/>
              </w:rPr>
              <w:t>n</w:t>
            </w:r>
            <w:r>
              <w:rPr>
                <w:rFonts w:ascii="Consolas" w:hAnsi="Consolas" w:cs="Consolas"/>
                <w:color w:val="000000"/>
                <w:sz w:val="20"/>
                <w:szCs w:val="20"/>
              </w:rPr>
              <w:t>;</w:t>
            </w:r>
          </w:p>
          <w:p w:rsidR="00153DA9" w:rsidRDefault="00153DA9" w:rsidP="00153DA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rPr>
              <w:t>boolean</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goLeft</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n</w:t>
            </w:r>
            <w:r>
              <w:rPr>
                <w:rFonts w:ascii="Consolas" w:hAnsi="Consolas" w:cs="Consolas"/>
                <w:color w:val="000000"/>
                <w:sz w:val="20"/>
                <w:szCs w:val="20"/>
              </w:rPr>
              <w:t>.getKey</w:t>
            </w:r>
            <w:proofErr w:type="spellEnd"/>
            <w:r>
              <w:rPr>
                <w:rFonts w:ascii="Consolas" w:hAnsi="Consolas" w:cs="Consolas"/>
                <w:color w:val="000000"/>
                <w:sz w:val="20"/>
                <w:szCs w:val="20"/>
              </w:rPr>
              <w:t>().</w:t>
            </w:r>
            <w:proofErr w:type="spellStart"/>
            <w:r>
              <w:rPr>
                <w:rFonts w:ascii="Consolas" w:hAnsi="Consolas" w:cs="Consolas"/>
                <w:color w:val="000000"/>
                <w:sz w:val="20"/>
                <w:szCs w:val="20"/>
              </w:rPr>
              <w:t>compareTo</w:t>
            </w:r>
            <w:proofErr w:type="spellEnd"/>
            <w:r>
              <w:rPr>
                <w:rFonts w:ascii="Consolas" w:hAnsi="Consolas" w:cs="Consolas"/>
                <w:color w:val="000000"/>
                <w:sz w:val="20"/>
                <w:szCs w:val="20"/>
              </w:rPr>
              <w:t>(</w:t>
            </w:r>
            <w:proofErr w:type="spellStart"/>
            <w:r>
              <w:rPr>
                <w:rFonts w:ascii="Consolas" w:hAnsi="Consolas" w:cs="Consolas"/>
                <w:color w:val="6A3E3E"/>
                <w:sz w:val="20"/>
                <w:szCs w:val="20"/>
              </w:rPr>
              <w:t>key</w:t>
            </w:r>
            <w:proofErr w:type="spellEnd"/>
            <w:r>
              <w:rPr>
                <w:rFonts w:ascii="Consolas" w:hAnsi="Consolas" w:cs="Consolas"/>
                <w:color w:val="000000"/>
                <w:sz w:val="20"/>
                <w:szCs w:val="20"/>
              </w:rPr>
              <w:t>)&gt;0;</w:t>
            </w:r>
          </w:p>
          <w:p w:rsidR="00153DA9" w:rsidRDefault="00153DA9" w:rsidP="00153DA9">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 xml:space="preserve">            </w:t>
            </w:r>
            <w:r>
              <w:rPr>
                <w:rFonts w:ascii="Consolas" w:hAnsi="Consolas" w:cs="Consolas"/>
                <w:color w:val="6A3E3E"/>
                <w:sz w:val="20"/>
                <w:szCs w:val="20"/>
              </w:rPr>
              <w:t>n</w:t>
            </w:r>
            <w:r>
              <w:rPr>
                <w:rFonts w:ascii="Consolas" w:hAnsi="Consolas" w:cs="Consolas"/>
                <w:color w:val="000000"/>
                <w:sz w:val="20"/>
                <w:szCs w:val="20"/>
              </w:rPr>
              <w:t xml:space="preserve"> = </w:t>
            </w:r>
            <w:proofErr w:type="spellStart"/>
            <w:r>
              <w:rPr>
                <w:rFonts w:ascii="Consolas" w:hAnsi="Consolas" w:cs="Consolas"/>
                <w:color w:val="6A3E3E"/>
                <w:sz w:val="20"/>
                <w:szCs w:val="20"/>
              </w:rPr>
              <w:t>goLeft</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n</w:t>
            </w:r>
            <w:r>
              <w:rPr>
                <w:rFonts w:ascii="Consolas" w:hAnsi="Consolas" w:cs="Consolas"/>
                <w:color w:val="000000"/>
                <w:sz w:val="20"/>
                <w:szCs w:val="20"/>
              </w:rPr>
              <w:t>.getLeft</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n</w:t>
            </w:r>
            <w:r>
              <w:rPr>
                <w:rFonts w:ascii="Consolas" w:hAnsi="Consolas" w:cs="Consolas"/>
                <w:color w:val="000000"/>
                <w:sz w:val="20"/>
                <w:szCs w:val="20"/>
              </w:rPr>
              <w:t>.getRight</w:t>
            </w:r>
            <w:proofErr w:type="spellEnd"/>
            <w:r>
              <w:rPr>
                <w:rFonts w:ascii="Consolas" w:hAnsi="Consolas" w:cs="Consolas"/>
                <w:color w:val="000000"/>
                <w:sz w:val="20"/>
                <w:szCs w:val="20"/>
              </w:rPr>
              <w:t>();</w:t>
            </w:r>
          </w:p>
          <w:p w:rsidR="00153DA9" w:rsidRDefault="00153DA9" w:rsidP="00153DA9">
            <w:pPr>
              <w:autoSpaceDE w:val="0"/>
              <w:autoSpaceDN w:val="0"/>
              <w:adjustRightInd w:val="0"/>
              <w:rPr>
                <w:rFonts w:ascii="Consolas" w:hAnsi="Consolas" w:cs="Consolas"/>
                <w:sz w:val="20"/>
                <w:szCs w:val="20"/>
              </w:rPr>
            </w:pPr>
          </w:p>
          <w:p w:rsidR="00153DA9" w:rsidRDefault="00153DA9" w:rsidP="00153DA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rPr>
              <w:t>if</w:t>
            </w:r>
            <w:proofErr w:type="spellEnd"/>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 xml:space="preserve"> == </w:t>
            </w:r>
            <w:proofErr w:type="spellStart"/>
            <w:r>
              <w:rPr>
                <w:rFonts w:ascii="Consolas" w:hAnsi="Consolas" w:cs="Consolas"/>
                <w:b/>
                <w:bCs/>
                <w:color w:val="7F0055"/>
                <w:sz w:val="20"/>
                <w:szCs w:val="20"/>
              </w:rPr>
              <w:t>null</w:t>
            </w:r>
            <w:proofErr w:type="spellEnd"/>
            <w:r>
              <w:rPr>
                <w:rFonts w:ascii="Consolas" w:hAnsi="Consolas" w:cs="Consolas"/>
                <w:color w:val="000000"/>
                <w:sz w:val="20"/>
                <w:szCs w:val="20"/>
              </w:rPr>
              <w:t>) {</w:t>
            </w:r>
          </w:p>
          <w:p w:rsidR="00153DA9" w:rsidRDefault="00153DA9" w:rsidP="00153DA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rPr>
              <w:t>if</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goLeft</w:t>
            </w:r>
            <w:proofErr w:type="spellEnd"/>
            <w:r>
              <w:rPr>
                <w:rFonts w:ascii="Consolas" w:hAnsi="Consolas" w:cs="Consolas"/>
                <w:color w:val="000000"/>
                <w:sz w:val="20"/>
                <w:szCs w:val="20"/>
              </w:rPr>
              <w:t>) {</w:t>
            </w:r>
          </w:p>
          <w:p w:rsidR="00153DA9" w:rsidRDefault="00153DA9" w:rsidP="00153DA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6A3E3E"/>
                <w:sz w:val="20"/>
                <w:szCs w:val="20"/>
              </w:rPr>
              <w:t>parent</w:t>
            </w:r>
            <w:r>
              <w:rPr>
                <w:rFonts w:ascii="Consolas" w:hAnsi="Consolas" w:cs="Consolas"/>
                <w:color w:val="000000"/>
                <w:sz w:val="20"/>
                <w:szCs w:val="20"/>
              </w:rPr>
              <w:t>.setLeft</w:t>
            </w:r>
            <w:proofErr w:type="spellEnd"/>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AVLNode</w:t>
            </w:r>
            <w:proofErr w:type="spellEnd"/>
            <w:r>
              <w:rPr>
                <w:rFonts w:ascii="Consolas" w:hAnsi="Consolas" w:cs="Consolas"/>
                <w:color w:val="000000"/>
                <w:sz w:val="20"/>
                <w:szCs w:val="20"/>
              </w:rPr>
              <w:t>&lt;&gt;(</w:t>
            </w:r>
            <w:proofErr w:type="spellStart"/>
            <w:r>
              <w:rPr>
                <w:rFonts w:ascii="Consolas" w:hAnsi="Consolas" w:cs="Consolas"/>
                <w:color w:val="6A3E3E"/>
                <w:sz w:val="20"/>
                <w:szCs w:val="20"/>
              </w:rPr>
              <w:t>key</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value</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parent</w:t>
            </w:r>
            <w:proofErr w:type="spellEnd"/>
            <w:r>
              <w:rPr>
                <w:rFonts w:ascii="Consolas" w:hAnsi="Consolas" w:cs="Consolas"/>
                <w:color w:val="000000"/>
                <w:sz w:val="20"/>
                <w:szCs w:val="20"/>
              </w:rPr>
              <w:t>));</w:t>
            </w:r>
          </w:p>
          <w:p w:rsidR="00153DA9" w:rsidRDefault="00153DA9" w:rsidP="00153DA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 </w:t>
            </w:r>
            <w:proofErr w:type="spellStart"/>
            <w:r>
              <w:rPr>
                <w:rFonts w:ascii="Consolas" w:hAnsi="Consolas" w:cs="Consolas"/>
                <w:b/>
                <w:bCs/>
                <w:color w:val="7F0055"/>
                <w:sz w:val="20"/>
                <w:szCs w:val="20"/>
              </w:rPr>
              <w:t>else</w:t>
            </w:r>
            <w:proofErr w:type="spellEnd"/>
            <w:r>
              <w:rPr>
                <w:rFonts w:ascii="Consolas" w:hAnsi="Consolas" w:cs="Consolas"/>
                <w:color w:val="000000"/>
                <w:sz w:val="20"/>
                <w:szCs w:val="20"/>
              </w:rPr>
              <w:t xml:space="preserve"> {</w:t>
            </w:r>
          </w:p>
          <w:p w:rsidR="00153DA9" w:rsidRDefault="00153DA9" w:rsidP="00153DA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6A3E3E"/>
                <w:sz w:val="20"/>
                <w:szCs w:val="20"/>
              </w:rPr>
              <w:t>parent</w:t>
            </w:r>
            <w:r>
              <w:rPr>
                <w:rFonts w:ascii="Consolas" w:hAnsi="Consolas" w:cs="Consolas"/>
                <w:color w:val="000000"/>
                <w:sz w:val="20"/>
                <w:szCs w:val="20"/>
              </w:rPr>
              <w:t>.setRight</w:t>
            </w:r>
            <w:proofErr w:type="spellEnd"/>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AVLNode</w:t>
            </w:r>
            <w:proofErr w:type="spellEnd"/>
            <w:r>
              <w:rPr>
                <w:rFonts w:ascii="Consolas" w:hAnsi="Consolas" w:cs="Consolas"/>
                <w:color w:val="000000"/>
                <w:sz w:val="20"/>
                <w:szCs w:val="20"/>
              </w:rPr>
              <w:t>&lt;&gt;(</w:t>
            </w:r>
            <w:proofErr w:type="spellStart"/>
            <w:r>
              <w:rPr>
                <w:rFonts w:ascii="Consolas" w:hAnsi="Consolas" w:cs="Consolas"/>
                <w:color w:val="6A3E3E"/>
                <w:sz w:val="20"/>
                <w:szCs w:val="20"/>
              </w:rPr>
              <w:t>key</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value</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parent</w:t>
            </w:r>
            <w:proofErr w:type="spellEnd"/>
            <w:r>
              <w:rPr>
                <w:rFonts w:ascii="Consolas" w:hAnsi="Consolas" w:cs="Consolas"/>
                <w:color w:val="000000"/>
                <w:sz w:val="20"/>
                <w:szCs w:val="20"/>
              </w:rPr>
              <w:t>));</w:t>
            </w:r>
          </w:p>
          <w:p w:rsidR="00153DA9" w:rsidRDefault="00153DA9" w:rsidP="00153DA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153DA9" w:rsidRDefault="00153DA9" w:rsidP="00153DA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rebalance</w:t>
            </w:r>
            <w:proofErr w:type="spellEnd"/>
            <w:r>
              <w:rPr>
                <w:rFonts w:ascii="Consolas" w:hAnsi="Consolas" w:cs="Consolas"/>
                <w:color w:val="000000"/>
                <w:sz w:val="20"/>
                <w:szCs w:val="20"/>
              </w:rPr>
              <w:t>(</w:t>
            </w:r>
            <w:proofErr w:type="spellStart"/>
            <w:r>
              <w:rPr>
                <w:rFonts w:ascii="Consolas" w:hAnsi="Consolas" w:cs="Consolas"/>
                <w:color w:val="6A3E3E"/>
                <w:sz w:val="20"/>
                <w:szCs w:val="20"/>
              </w:rPr>
              <w:t>parent</w:t>
            </w:r>
            <w:proofErr w:type="spellEnd"/>
            <w:r>
              <w:rPr>
                <w:rFonts w:ascii="Consolas" w:hAnsi="Consolas" w:cs="Consolas"/>
                <w:color w:val="000000"/>
                <w:sz w:val="20"/>
                <w:szCs w:val="20"/>
              </w:rPr>
              <w:t>);</w:t>
            </w:r>
          </w:p>
          <w:p w:rsidR="00153DA9" w:rsidRDefault="00153DA9" w:rsidP="00153DA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break</w:t>
            </w:r>
            <w:r>
              <w:rPr>
                <w:rFonts w:ascii="Consolas" w:hAnsi="Consolas" w:cs="Consolas"/>
                <w:color w:val="000000"/>
                <w:sz w:val="20"/>
                <w:szCs w:val="20"/>
              </w:rPr>
              <w:t>;</w:t>
            </w:r>
          </w:p>
          <w:p w:rsidR="00153DA9" w:rsidRDefault="00153DA9" w:rsidP="00153DA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153DA9" w:rsidRDefault="00153DA9" w:rsidP="00153DA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153DA9" w:rsidRDefault="00153DA9" w:rsidP="00153DA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rPr>
              <w:t>return</w:t>
            </w:r>
            <w:proofErr w:type="spellEnd"/>
            <w:r>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w:t>
            </w:r>
          </w:p>
          <w:p w:rsidR="007F54D5" w:rsidRDefault="00153DA9" w:rsidP="00153DA9">
            <w:r>
              <w:rPr>
                <w:rFonts w:ascii="Consolas" w:hAnsi="Consolas" w:cs="Consolas"/>
                <w:color w:val="000000"/>
                <w:sz w:val="20"/>
                <w:szCs w:val="20"/>
              </w:rPr>
              <w:t xml:space="preserve">    }</w:t>
            </w:r>
          </w:p>
        </w:tc>
      </w:tr>
      <w:tr w:rsidR="007F54D5" w:rsidTr="005C24AF">
        <w:tc>
          <w:tcPr>
            <w:tcW w:w="4541" w:type="dxa"/>
          </w:tcPr>
          <w:tbl>
            <w:tblPr>
              <w:tblStyle w:val="Tablaconcuadrcula"/>
              <w:tblpPr w:leftFromText="141" w:rightFromText="141" w:vertAnchor="text" w:horzAnchor="margin" w:tblpXSpec="center" w:tblpY="135"/>
              <w:tblW w:w="4315" w:type="dxa"/>
              <w:tblLook w:val="04A0" w:firstRow="1" w:lastRow="0" w:firstColumn="1" w:lastColumn="0" w:noHBand="0" w:noVBand="1"/>
            </w:tblPr>
            <w:tblGrid>
              <w:gridCol w:w="1435"/>
              <w:gridCol w:w="2880"/>
            </w:tblGrid>
            <w:tr w:rsidR="00C6630E" w:rsidTr="00FD3706">
              <w:trPr>
                <w:trHeight w:val="283"/>
              </w:trPr>
              <w:tc>
                <w:tcPr>
                  <w:tcW w:w="1435" w:type="dxa"/>
                </w:tcPr>
                <w:p w:rsidR="00C6630E" w:rsidRDefault="00C6630E" w:rsidP="00C6630E">
                  <w:pPr>
                    <w:pStyle w:val="Prrafodelista"/>
                    <w:ind w:left="0"/>
                    <w:rPr>
                      <w:b/>
                      <w:lang w:val="es-US"/>
                    </w:rPr>
                  </w:pPr>
                  <w:r>
                    <w:rPr>
                      <w:b/>
                      <w:lang w:val="es-US"/>
                    </w:rPr>
                    <w:lastRenderedPageBreak/>
                    <w:t>Nombre</w:t>
                  </w:r>
                </w:p>
              </w:tc>
              <w:tc>
                <w:tcPr>
                  <w:tcW w:w="2880" w:type="dxa"/>
                </w:tcPr>
                <w:p w:rsidR="00C6630E" w:rsidRPr="002D22C8" w:rsidRDefault="00C6630E" w:rsidP="00C6630E">
                  <w:pPr>
                    <w:pStyle w:val="Prrafodelista"/>
                    <w:ind w:left="0"/>
                    <w:rPr>
                      <w:lang w:val="es-US"/>
                    </w:rPr>
                  </w:pPr>
                  <w:proofErr w:type="spellStart"/>
                  <w:r>
                    <w:rPr>
                      <w:rFonts w:ascii="Consolas" w:hAnsi="Consolas" w:cs="Consolas"/>
                      <w:color w:val="000000"/>
                      <w:sz w:val="20"/>
                      <w:szCs w:val="20"/>
                    </w:rPr>
                    <w:t>delete</w:t>
                  </w:r>
                  <w:proofErr w:type="spellEnd"/>
                </w:p>
              </w:tc>
            </w:tr>
            <w:tr w:rsidR="00C6630E" w:rsidTr="00FD3706">
              <w:trPr>
                <w:trHeight w:val="283"/>
              </w:trPr>
              <w:tc>
                <w:tcPr>
                  <w:tcW w:w="1435" w:type="dxa"/>
                </w:tcPr>
                <w:p w:rsidR="00C6630E" w:rsidRDefault="00C6630E" w:rsidP="00C6630E">
                  <w:pPr>
                    <w:pStyle w:val="Prrafodelista"/>
                    <w:ind w:left="0"/>
                    <w:rPr>
                      <w:b/>
                      <w:lang w:val="es-US"/>
                    </w:rPr>
                  </w:pPr>
                  <w:r>
                    <w:rPr>
                      <w:b/>
                      <w:lang w:val="es-US"/>
                    </w:rPr>
                    <w:t>Descripción</w:t>
                  </w:r>
                </w:p>
              </w:tc>
              <w:tc>
                <w:tcPr>
                  <w:tcW w:w="2880" w:type="dxa"/>
                </w:tcPr>
                <w:p w:rsidR="00C6630E" w:rsidRPr="002D22C8" w:rsidRDefault="00C6630E" w:rsidP="00C6630E">
                  <w:pPr>
                    <w:pStyle w:val="Prrafodelista"/>
                    <w:ind w:left="0"/>
                    <w:rPr>
                      <w:lang w:val="es-US"/>
                    </w:rPr>
                  </w:pPr>
                  <w:r>
                    <w:rPr>
                      <w:rFonts w:ascii="Calibri" w:eastAsia="Times New Roman" w:hAnsi="Calibri" w:cs="Calibri"/>
                      <w:color w:val="000000"/>
                      <w:lang w:eastAsia="es-CO"/>
                    </w:rPr>
                    <w:t xml:space="preserve">Este método se encarga de eliminar un mercado de  </w:t>
                  </w:r>
                </w:p>
              </w:tc>
            </w:tr>
            <w:tr w:rsidR="00C6630E" w:rsidTr="00FD3706">
              <w:trPr>
                <w:trHeight w:val="534"/>
              </w:trPr>
              <w:tc>
                <w:tcPr>
                  <w:tcW w:w="1435" w:type="dxa"/>
                </w:tcPr>
                <w:p w:rsidR="00C6630E" w:rsidRDefault="00C6630E" w:rsidP="00C6630E">
                  <w:pPr>
                    <w:pStyle w:val="Prrafodelista"/>
                    <w:ind w:left="0"/>
                    <w:rPr>
                      <w:b/>
                      <w:lang w:val="es-US"/>
                    </w:rPr>
                  </w:pPr>
                  <w:r>
                    <w:rPr>
                      <w:b/>
                      <w:lang w:val="es-US"/>
                    </w:rPr>
                    <w:t>Entrada</w:t>
                  </w:r>
                </w:p>
              </w:tc>
              <w:tc>
                <w:tcPr>
                  <w:tcW w:w="2880" w:type="dxa"/>
                </w:tcPr>
                <w:p w:rsidR="00C6630E" w:rsidRDefault="00C6630E" w:rsidP="00C6630E">
                  <w:pPr>
                    <w:pStyle w:val="Prrafodelista"/>
                    <w:ind w:left="0"/>
                    <w:rPr>
                      <w:b/>
                      <w:lang w:val="es-US"/>
                    </w:rPr>
                  </w:pPr>
                  <w:r>
                    <w:rPr>
                      <w:rFonts w:ascii="Calibri" w:eastAsia="Times New Roman" w:hAnsi="Calibri" w:cs="Calibri"/>
                      <w:color w:val="000000"/>
                      <w:lang w:eastAsia="es-CO"/>
                    </w:rPr>
                    <w:t>Clave del jugador a eliminar.</w:t>
                  </w:r>
                </w:p>
              </w:tc>
            </w:tr>
            <w:tr w:rsidR="00C6630E" w:rsidTr="00FD3706">
              <w:trPr>
                <w:trHeight w:val="618"/>
              </w:trPr>
              <w:tc>
                <w:tcPr>
                  <w:tcW w:w="1435" w:type="dxa"/>
                </w:tcPr>
                <w:p w:rsidR="00C6630E" w:rsidRDefault="00C6630E" w:rsidP="00C6630E">
                  <w:pPr>
                    <w:pStyle w:val="Prrafodelista"/>
                    <w:ind w:left="0"/>
                    <w:rPr>
                      <w:b/>
                      <w:lang w:val="es-US"/>
                    </w:rPr>
                  </w:pPr>
                  <w:r>
                    <w:rPr>
                      <w:b/>
                      <w:lang w:val="es-US"/>
                    </w:rPr>
                    <w:t>Retorno</w:t>
                  </w:r>
                </w:p>
              </w:tc>
              <w:tc>
                <w:tcPr>
                  <w:tcW w:w="2880" w:type="dxa"/>
                </w:tcPr>
                <w:p w:rsidR="00C6630E" w:rsidRDefault="00C6630E" w:rsidP="00C6630E">
                  <w:pPr>
                    <w:pStyle w:val="Prrafodelista"/>
                    <w:ind w:left="0"/>
                    <w:rPr>
                      <w:b/>
                      <w:lang w:val="es-US"/>
                    </w:rPr>
                  </w:pPr>
                  <w:r>
                    <w:rPr>
                      <w:rFonts w:ascii="Calibri" w:eastAsia="Times New Roman" w:hAnsi="Calibri" w:cs="Calibri"/>
                      <w:color w:val="000000"/>
                      <w:lang w:eastAsia="es-CO"/>
                    </w:rPr>
                    <w:t>Sin salida.</w:t>
                  </w:r>
                </w:p>
              </w:tc>
            </w:tr>
          </w:tbl>
          <w:p w:rsidR="007F54D5" w:rsidRDefault="007F54D5"/>
        </w:tc>
        <w:tc>
          <w:tcPr>
            <w:tcW w:w="4287" w:type="dxa"/>
          </w:tcPr>
          <w:p w:rsidR="00153DA9" w:rsidRDefault="00153DA9" w:rsidP="00153DA9">
            <w:pPr>
              <w:autoSpaceDE w:val="0"/>
              <w:autoSpaceDN w:val="0"/>
              <w:adjustRightInd w:val="0"/>
              <w:rPr>
                <w:rFonts w:ascii="Consolas" w:hAnsi="Consolas" w:cs="Consolas"/>
                <w:sz w:val="20"/>
                <w:szCs w:val="20"/>
              </w:rPr>
            </w:pPr>
            <w:r>
              <w:rPr>
                <w:rFonts w:ascii="Consolas" w:hAnsi="Consolas" w:cs="Consolas"/>
                <w:color w:val="646464"/>
                <w:sz w:val="20"/>
                <w:szCs w:val="20"/>
              </w:rPr>
              <w:t>@</w:t>
            </w:r>
            <w:proofErr w:type="spellStart"/>
            <w:r>
              <w:rPr>
                <w:rFonts w:ascii="Consolas" w:hAnsi="Consolas" w:cs="Consolas"/>
                <w:color w:val="646464"/>
                <w:sz w:val="20"/>
                <w:szCs w:val="20"/>
              </w:rPr>
              <w:t>Override</w:t>
            </w:r>
            <w:proofErr w:type="spellEnd"/>
          </w:p>
          <w:p w:rsidR="00153DA9" w:rsidRDefault="00153DA9" w:rsidP="00153DA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rPr>
              <w:t>public</w:t>
            </w:r>
            <w:proofErr w:type="spellEnd"/>
            <w:r>
              <w:rPr>
                <w:rFonts w:ascii="Consolas" w:hAnsi="Consolas" w:cs="Consolas"/>
                <w:color w:val="000000"/>
                <w:sz w:val="20"/>
                <w:szCs w:val="20"/>
              </w:rPr>
              <w:t xml:space="preserve"> </w:t>
            </w:r>
            <w:proofErr w:type="spellStart"/>
            <w:r>
              <w:rPr>
                <w:rFonts w:ascii="Consolas" w:hAnsi="Consolas" w:cs="Consolas"/>
                <w:b/>
                <w:bCs/>
                <w:color w:val="7F0055"/>
                <w:sz w:val="20"/>
                <w:szCs w:val="20"/>
              </w:rPr>
              <w:t>void</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delete</w:t>
            </w:r>
            <w:proofErr w:type="spellEnd"/>
            <w:r>
              <w:rPr>
                <w:rFonts w:ascii="Consolas" w:hAnsi="Consolas" w:cs="Consolas"/>
                <w:color w:val="000000"/>
                <w:sz w:val="20"/>
                <w:szCs w:val="20"/>
              </w:rPr>
              <w:t xml:space="preserve">(K </w:t>
            </w:r>
            <w:proofErr w:type="spellStart"/>
            <w:r>
              <w:rPr>
                <w:rFonts w:ascii="Consolas" w:hAnsi="Consolas" w:cs="Consolas"/>
                <w:color w:val="6A3E3E"/>
                <w:sz w:val="20"/>
                <w:szCs w:val="20"/>
              </w:rPr>
              <w:t>delKey</w:t>
            </w:r>
            <w:proofErr w:type="spellEnd"/>
            <w:r>
              <w:rPr>
                <w:rFonts w:ascii="Consolas" w:hAnsi="Consolas" w:cs="Consolas"/>
                <w:color w:val="000000"/>
                <w:sz w:val="20"/>
                <w:szCs w:val="20"/>
              </w:rPr>
              <w:t>) {</w:t>
            </w:r>
          </w:p>
          <w:p w:rsidR="00153DA9" w:rsidRDefault="00153DA9" w:rsidP="00153DA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rPr>
              <w:t>if</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root</w:t>
            </w:r>
            <w:proofErr w:type="spellEnd"/>
            <w:r>
              <w:rPr>
                <w:rFonts w:ascii="Consolas" w:hAnsi="Consolas" w:cs="Consolas"/>
                <w:color w:val="000000"/>
                <w:sz w:val="20"/>
                <w:szCs w:val="20"/>
              </w:rPr>
              <w:t xml:space="preserve"> == </w:t>
            </w:r>
            <w:proofErr w:type="spellStart"/>
            <w:r>
              <w:rPr>
                <w:rFonts w:ascii="Consolas" w:hAnsi="Consolas" w:cs="Consolas"/>
                <w:b/>
                <w:bCs/>
                <w:color w:val="7F0055"/>
                <w:sz w:val="20"/>
                <w:szCs w:val="20"/>
              </w:rPr>
              <w:t>null</w:t>
            </w:r>
            <w:proofErr w:type="spellEnd"/>
            <w:r>
              <w:rPr>
                <w:rFonts w:ascii="Consolas" w:hAnsi="Consolas" w:cs="Consolas"/>
                <w:color w:val="000000"/>
                <w:sz w:val="20"/>
                <w:szCs w:val="20"/>
              </w:rPr>
              <w:t>)</w:t>
            </w:r>
          </w:p>
          <w:p w:rsidR="00153DA9" w:rsidRDefault="00153DA9" w:rsidP="00153DA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rPr>
              <w:t>return</w:t>
            </w:r>
            <w:proofErr w:type="spellEnd"/>
            <w:r>
              <w:rPr>
                <w:rFonts w:ascii="Consolas" w:hAnsi="Consolas" w:cs="Consolas"/>
                <w:color w:val="000000"/>
                <w:sz w:val="20"/>
                <w:szCs w:val="20"/>
              </w:rPr>
              <w:t>;</w:t>
            </w:r>
          </w:p>
          <w:p w:rsidR="00153DA9" w:rsidRDefault="00153DA9" w:rsidP="00153DA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C0"/>
                <w:sz w:val="20"/>
                <w:szCs w:val="20"/>
              </w:rPr>
              <w:t>size</w:t>
            </w:r>
            <w:proofErr w:type="spellEnd"/>
            <w:r>
              <w:rPr>
                <w:rFonts w:ascii="Consolas" w:hAnsi="Consolas" w:cs="Consolas"/>
                <w:color w:val="000000"/>
                <w:sz w:val="20"/>
                <w:szCs w:val="20"/>
              </w:rPr>
              <w:t>--;</w:t>
            </w:r>
          </w:p>
          <w:p w:rsidR="00153DA9" w:rsidRDefault="00153DA9" w:rsidP="00153DA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AVLNode</w:t>
            </w:r>
            <w:proofErr w:type="spellEnd"/>
            <w:r>
              <w:rPr>
                <w:rFonts w:ascii="Consolas" w:hAnsi="Consolas" w:cs="Consolas"/>
                <w:color w:val="000000"/>
                <w:sz w:val="20"/>
                <w:szCs w:val="20"/>
              </w:rPr>
              <w:t xml:space="preserve">&lt;K,V&gt; </w:t>
            </w:r>
            <w:proofErr w:type="spellStart"/>
            <w:r>
              <w:rPr>
                <w:rFonts w:ascii="Consolas" w:hAnsi="Consolas" w:cs="Consolas"/>
                <w:color w:val="6A3E3E"/>
                <w:sz w:val="20"/>
                <w:szCs w:val="20"/>
              </w:rPr>
              <w:t>child</w:t>
            </w:r>
            <w:proofErr w:type="spellEnd"/>
            <w:r>
              <w:rPr>
                <w:rFonts w:ascii="Consolas" w:hAnsi="Consolas" w:cs="Consolas"/>
                <w:color w:val="000000"/>
                <w:sz w:val="20"/>
                <w:szCs w:val="20"/>
              </w:rPr>
              <w:t xml:space="preserve"> = </w:t>
            </w:r>
            <w:proofErr w:type="spellStart"/>
            <w:r>
              <w:rPr>
                <w:rFonts w:ascii="Consolas" w:hAnsi="Consolas" w:cs="Consolas"/>
                <w:color w:val="0000C0"/>
                <w:sz w:val="20"/>
                <w:szCs w:val="20"/>
              </w:rPr>
              <w:t>root</w:t>
            </w:r>
            <w:proofErr w:type="spellEnd"/>
            <w:r>
              <w:rPr>
                <w:rFonts w:ascii="Consolas" w:hAnsi="Consolas" w:cs="Consolas"/>
                <w:color w:val="000000"/>
                <w:sz w:val="20"/>
                <w:szCs w:val="20"/>
              </w:rPr>
              <w:t>;</w:t>
            </w:r>
          </w:p>
          <w:p w:rsidR="00153DA9" w:rsidRDefault="00153DA9" w:rsidP="00153DA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rPr>
              <w:t>while</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child</w:t>
            </w:r>
            <w:proofErr w:type="spellEnd"/>
            <w:r>
              <w:rPr>
                <w:rFonts w:ascii="Consolas" w:hAnsi="Consolas" w:cs="Consolas"/>
                <w:color w:val="000000"/>
                <w:sz w:val="20"/>
                <w:szCs w:val="20"/>
              </w:rPr>
              <w:t xml:space="preserve"> != </w:t>
            </w:r>
            <w:proofErr w:type="spellStart"/>
            <w:r>
              <w:rPr>
                <w:rFonts w:ascii="Consolas" w:hAnsi="Consolas" w:cs="Consolas"/>
                <w:b/>
                <w:bCs/>
                <w:color w:val="7F0055"/>
                <w:sz w:val="20"/>
                <w:szCs w:val="20"/>
              </w:rPr>
              <w:t>null</w:t>
            </w:r>
            <w:proofErr w:type="spellEnd"/>
            <w:r>
              <w:rPr>
                <w:rFonts w:ascii="Consolas" w:hAnsi="Consolas" w:cs="Consolas"/>
                <w:color w:val="000000"/>
                <w:sz w:val="20"/>
                <w:szCs w:val="20"/>
              </w:rPr>
              <w:t>) {</w:t>
            </w:r>
          </w:p>
          <w:p w:rsidR="00153DA9" w:rsidRDefault="00153DA9" w:rsidP="00153DA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AVLNode</w:t>
            </w:r>
            <w:proofErr w:type="spellEnd"/>
            <w:r>
              <w:rPr>
                <w:rFonts w:ascii="Consolas" w:hAnsi="Consolas" w:cs="Consolas"/>
                <w:color w:val="000000"/>
                <w:sz w:val="20"/>
                <w:szCs w:val="20"/>
              </w:rPr>
              <w:t xml:space="preserve">&lt;K,V&gt; </w:t>
            </w:r>
            <w:proofErr w:type="spellStart"/>
            <w:r>
              <w:rPr>
                <w:rFonts w:ascii="Consolas" w:hAnsi="Consolas" w:cs="Consolas"/>
                <w:color w:val="6A3E3E"/>
                <w:sz w:val="20"/>
                <w:szCs w:val="20"/>
              </w:rPr>
              <w:t>node</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child</w:t>
            </w:r>
            <w:proofErr w:type="spellEnd"/>
            <w:r>
              <w:rPr>
                <w:rFonts w:ascii="Consolas" w:hAnsi="Consolas" w:cs="Consolas"/>
                <w:color w:val="000000"/>
                <w:sz w:val="20"/>
                <w:szCs w:val="20"/>
              </w:rPr>
              <w:t>;</w:t>
            </w:r>
          </w:p>
          <w:p w:rsidR="00153DA9" w:rsidRDefault="00153DA9" w:rsidP="00153DA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6A3E3E"/>
                <w:sz w:val="20"/>
                <w:szCs w:val="20"/>
              </w:rPr>
              <w:t>child</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delKey</w:t>
            </w:r>
            <w:r>
              <w:rPr>
                <w:rFonts w:ascii="Consolas" w:hAnsi="Consolas" w:cs="Consolas"/>
                <w:color w:val="000000"/>
                <w:sz w:val="20"/>
                <w:szCs w:val="20"/>
              </w:rPr>
              <w:t>.compareTo</w:t>
            </w:r>
            <w:proofErr w:type="spellEnd"/>
            <w:r>
              <w:rPr>
                <w:rFonts w:ascii="Consolas" w:hAnsi="Consolas" w:cs="Consolas"/>
                <w:color w:val="000000"/>
                <w:sz w:val="20"/>
                <w:szCs w:val="20"/>
              </w:rPr>
              <w:t>(</w:t>
            </w:r>
            <w:proofErr w:type="spellStart"/>
            <w:r>
              <w:rPr>
                <w:rFonts w:ascii="Consolas" w:hAnsi="Consolas" w:cs="Consolas"/>
                <w:color w:val="6A3E3E"/>
                <w:sz w:val="20"/>
                <w:szCs w:val="20"/>
              </w:rPr>
              <w:t>node</w:t>
            </w:r>
            <w:r>
              <w:rPr>
                <w:rFonts w:ascii="Consolas" w:hAnsi="Consolas" w:cs="Consolas"/>
                <w:color w:val="000000"/>
                <w:sz w:val="20"/>
                <w:szCs w:val="20"/>
              </w:rPr>
              <w:t>.getKey</w:t>
            </w:r>
            <w:proofErr w:type="spellEnd"/>
            <w:r>
              <w:rPr>
                <w:rFonts w:ascii="Consolas" w:hAnsi="Consolas" w:cs="Consolas"/>
                <w:color w:val="000000"/>
                <w:sz w:val="20"/>
                <w:szCs w:val="20"/>
              </w:rPr>
              <w:t xml:space="preserve">()) &gt;= 0 ? </w:t>
            </w:r>
            <w:proofErr w:type="spellStart"/>
            <w:r>
              <w:rPr>
                <w:rFonts w:ascii="Consolas" w:hAnsi="Consolas" w:cs="Consolas"/>
                <w:color w:val="6A3E3E"/>
                <w:sz w:val="20"/>
                <w:szCs w:val="20"/>
              </w:rPr>
              <w:t>node</w:t>
            </w:r>
            <w:r>
              <w:rPr>
                <w:rFonts w:ascii="Consolas" w:hAnsi="Consolas" w:cs="Consolas"/>
                <w:color w:val="000000"/>
                <w:sz w:val="20"/>
                <w:szCs w:val="20"/>
              </w:rPr>
              <w:t>.getRight</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node</w:t>
            </w:r>
            <w:r>
              <w:rPr>
                <w:rFonts w:ascii="Consolas" w:hAnsi="Consolas" w:cs="Consolas"/>
                <w:color w:val="000000"/>
                <w:sz w:val="20"/>
                <w:szCs w:val="20"/>
              </w:rPr>
              <w:t>.getLeft</w:t>
            </w:r>
            <w:proofErr w:type="spellEnd"/>
            <w:r>
              <w:rPr>
                <w:rFonts w:ascii="Consolas" w:hAnsi="Consolas" w:cs="Consolas"/>
                <w:color w:val="000000"/>
                <w:sz w:val="20"/>
                <w:szCs w:val="20"/>
              </w:rPr>
              <w:t>();</w:t>
            </w:r>
          </w:p>
          <w:p w:rsidR="00153DA9" w:rsidRDefault="00153DA9" w:rsidP="00153DA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rPr>
              <w:t>if</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delKey</w:t>
            </w:r>
            <w:r>
              <w:rPr>
                <w:rFonts w:ascii="Consolas" w:hAnsi="Consolas" w:cs="Consolas"/>
                <w:color w:val="000000"/>
                <w:sz w:val="20"/>
                <w:szCs w:val="20"/>
              </w:rPr>
              <w:t>.equals</w:t>
            </w:r>
            <w:proofErr w:type="spellEnd"/>
            <w:r>
              <w:rPr>
                <w:rFonts w:ascii="Consolas" w:hAnsi="Consolas" w:cs="Consolas"/>
                <w:color w:val="000000"/>
                <w:sz w:val="20"/>
                <w:szCs w:val="20"/>
              </w:rPr>
              <w:t>(</w:t>
            </w:r>
            <w:proofErr w:type="spellStart"/>
            <w:r>
              <w:rPr>
                <w:rFonts w:ascii="Consolas" w:hAnsi="Consolas" w:cs="Consolas"/>
                <w:color w:val="6A3E3E"/>
                <w:sz w:val="20"/>
                <w:szCs w:val="20"/>
              </w:rPr>
              <w:t>node</w:t>
            </w:r>
            <w:r>
              <w:rPr>
                <w:rFonts w:ascii="Consolas" w:hAnsi="Consolas" w:cs="Consolas"/>
                <w:color w:val="000000"/>
                <w:sz w:val="20"/>
                <w:szCs w:val="20"/>
              </w:rPr>
              <w:t>.getKey</w:t>
            </w:r>
            <w:proofErr w:type="spellEnd"/>
            <w:r>
              <w:rPr>
                <w:rFonts w:ascii="Consolas" w:hAnsi="Consolas" w:cs="Consolas"/>
                <w:color w:val="000000"/>
                <w:sz w:val="20"/>
                <w:szCs w:val="20"/>
              </w:rPr>
              <w:t>())) {</w:t>
            </w:r>
          </w:p>
          <w:p w:rsidR="00153DA9" w:rsidRDefault="00153DA9" w:rsidP="00153DA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delete</w:t>
            </w:r>
            <w:proofErr w:type="spellEnd"/>
            <w:r>
              <w:rPr>
                <w:rFonts w:ascii="Consolas" w:hAnsi="Consolas" w:cs="Consolas"/>
                <w:color w:val="000000"/>
                <w:sz w:val="20"/>
                <w:szCs w:val="20"/>
              </w:rPr>
              <w:t>(</w:t>
            </w:r>
            <w:proofErr w:type="spellStart"/>
            <w:r>
              <w:rPr>
                <w:rFonts w:ascii="Consolas" w:hAnsi="Consolas" w:cs="Consolas"/>
                <w:color w:val="6A3E3E"/>
                <w:sz w:val="20"/>
                <w:szCs w:val="20"/>
              </w:rPr>
              <w:t>node</w:t>
            </w:r>
            <w:proofErr w:type="spellEnd"/>
            <w:r>
              <w:rPr>
                <w:rFonts w:ascii="Consolas" w:hAnsi="Consolas" w:cs="Consolas"/>
                <w:color w:val="000000"/>
                <w:sz w:val="20"/>
                <w:szCs w:val="20"/>
              </w:rPr>
              <w:t>);</w:t>
            </w:r>
          </w:p>
          <w:p w:rsidR="00153DA9" w:rsidRDefault="00153DA9" w:rsidP="00153DA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rPr>
              <w:t>return</w:t>
            </w:r>
            <w:proofErr w:type="spellEnd"/>
            <w:r>
              <w:rPr>
                <w:rFonts w:ascii="Consolas" w:hAnsi="Consolas" w:cs="Consolas"/>
                <w:color w:val="000000"/>
                <w:sz w:val="20"/>
                <w:szCs w:val="20"/>
              </w:rPr>
              <w:t>;</w:t>
            </w:r>
          </w:p>
          <w:p w:rsidR="00153DA9" w:rsidRDefault="00153DA9" w:rsidP="00153DA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153DA9" w:rsidRDefault="00153DA9" w:rsidP="00153DA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153DA9" w:rsidRDefault="00153DA9" w:rsidP="00153DA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C0"/>
                <w:sz w:val="20"/>
                <w:szCs w:val="20"/>
              </w:rPr>
              <w:t>size</w:t>
            </w:r>
            <w:proofErr w:type="spellEnd"/>
            <w:r>
              <w:rPr>
                <w:rFonts w:ascii="Consolas" w:hAnsi="Consolas" w:cs="Consolas"/>
                <w:color w:val="000000"/>
                <w:sz w:val="20"/>
                <w:szCs w:val="20"/>
              </w:rPr>
              <w:t>++;</w:t>
            </w:r>
          </w:p>
          <w:p w:rsidR="007F54D5" w:rsidRDefault="00153DA9" w:rsidP="00153DA9">
            <w:pPr>
              <w:rPr>
                <w:rFonts w:ascii="Consolas" w:hAnsi="Consolas" w:cs="Consolas"/>
                <w:color w:val="000000"/>
                <w:sz w:val="20"/>
                <w:szCs w:val="20"/>
              </w:rPr>
            </w:pPr>
            <w:r>
              <w:rPr>
                <w:rFonts w:ascii="Consolas" w:hAnsi="Consolas" w:cs="Consolas"/>
                <w:color w:val="000000"/>
                <w:sz w:val="20"/>
                <w:szCs w:val="20"/>
              </w:rPr>
              <w:t xml:space="preserve">    }</w:t>
            </w:r>
          </w:p>
          <w:p w:rsidR="00C6630E" w:rsidRDefault="00C6630E" w:rsidP="00153DA9">
            <w:r>
              <w:rPr>
                <w:rFonts w:ascii="Consolas" w:hAnsi="Consolas" w:cs="Consolas"/>
                <w:color w:val="000000"/>
                <w:sz w:val="20"/>
                <w:szCs w:val="20"/>
              </w:rPr>
              <w:t xml:space="preserve">NOTA: la continuación de este método se puede encontrar </w:t>
            </w:r>
          </w:p>
        </w:tc>
      </w:tr>
      <w:tr w:rsidR="007F54D5" w:rsidTr="005C24AF">
        <w:tc>
          <w:tcPr>
            <w:tcW w:w="4541" w:type="dxa"/>
          </w:tcPr>
          <w:tbl>
            <w:tblPr>
              <w:tblStyle w:val="Tablaconcuadrcula"/>
              <w:tblpPr w:leftFromText="141" w:rightFromText="141" w:vertAnchor="text" w:horzAnchor="margin" w:tblpXSpec="center" w:tblpY="135"/>
              <w:tblW w:w="4315" w:type="dxa"/>
              <w:tblLook w:val="04A0" w:firstRow="1" w:lastRow="0" w:firstColumn="1" w:lastColumn="0" w:noHBand="0" w:noVBand="1"/>
            </w:tblPr>
            <w:tblGrid>
              <w:gridCol w:w="1435"/>
              <w:gridCol w:w="2880"/>
            </w:tblGrid>
            <w:tr w:rsidR="00C6630E" w:rsidRPr="002D22C8" w:rsidTr="00FD3706">
              <w:trPr>
                <w:trHeight w:val="283"/>
              </w:trPr>
              <w:tc>
                <w:tcPr>
                  <w:tcW w:w="1435" w:type="dxa"/>
                </w:tcPr>
                <w:p w:rsidR="00C6630E" w:rsidRDefault="00C6630E" w:rsidP="00C6630E">
                  <w:pPr>
                    <w:pStyle w:val="Prrafodelista"/>
                    <w:ind w:left="0"/>
                    <w:rPr>
                      <w:b/>
                      <w:lang w:val="es-US"/>
                    </w:rPr>
                  </w:pPr>
                  <w:r>
                    <w:rPr>
                      <w:b/>
                      <w:lang w:val="es-US"/>
                    </w:rPr>
                    <w:t>Nombre</w:t>
                  </w:r>
                </w:p>
              </w:tc>
              <w:tc>
                <w:tcPr>
                  <w:tcW w:w="2880" w:type="dxa"/>
                </w:tcPr>
                <w:p w:rsidR="00C6630E" w:rsidRPr="002D22C8" w:rsidRDefault="00C6630E" w:rsidP="00C6630E">
                  <w:pPr>
                    <w:pStyle w:val="Prrafodelista"/>
                    <w:ind w:left="0"/>
                    <w:rPr>
                      <w:lang w:val="es-US"/>
                    </w:rPr>
                  </w:pPr>
                  <w:r>
                    <w:rPr>
                      <w:rFonts w:ascii="Consolas" w:hAnsi="Consolas" w:cs="Consolas"/>
                      <w:color w:val="000000"/>
                      <w:sz w:val="20"/>
                      <w:szCs w:val="20"/>
                    </w:rPr>
                    <w:t>balance</w:t>
                  </w:r>
                </w:p>
              </w:tc>
            </w:tr>
            <w:tr w:rsidR="00C6630E" w:rsidRPr="002D22C8" w:rsidTr="00FD3706">
              <w:trPr>
                <w:trHeight w:val="283"/>
              </w:trPr>
              <w:tc>
                <w:tcPr>
                  <w:tcW w:w="1435" w:type="dxa"/>
                </w:tcPr>
                <w:p w:rsidR="00C6630E" w:rsidRDefault="00C6630E" w:rsidP="00C6630E">
                  <w:pPr>
                    <w:pStyle w:val="Prrafodelista"/>
                    <w:ind w:left="0"/>
                    <w:rPr>
                      <w:b/>
                      <w:lang w:val="es-US"/>
                    </w:rPr>
                  </w:pPr>
                  <w:r>
                    <w:rPr>
                      <w:b/>
                      <w:lang w:val="es-US"/>
                    </w:rPr>
                    <w:t>Descripción</w:t>
                  </w:r>
                </w:p>
              </w:tc>
              <w:tc>
                <w:tcPr>
                  <w:tcW w:w="2880" w:type="dxa"/>
                </w:tcPr>
                <w:p w:rsidR="00C6630E" w:rsidRPr="002D22C8" w:rsidRDefault="00C6630E" w:rsidP="00C6630E">
                  <w:pPr>
                    <w:pStyle w:val="Prrafodelista"/>
                    <w:ind w:left="0"/>
                    <w:rPr>
                      <w:lang w:val="es-US"/>
                    </w:rPr>
                  </w:pPr>
                  <w:r>
                    <w:rPr>
                      <w:rFonts w:ascii="Calibri" w:eastAsia="Times New Roman" w:hAnsi="Calibri" w:cs="Calibri"/>
                      <w:color w:val="000000"/>
                      <w:lang w:eastAsia="es-CO"/>
                    </w:rPr>
                    <w:t xml:space="preserve">Este método se encarga </w:t>
                  </w:r>
                  <w:r>
                    <w:rPr>
                      <w:rFonts w:ascii="Calibri" w:eastAsia="Times New Roman" w:hAnsi="Calibri" w:cs="Calibri"/>
                      <w:color w:val="000000"/>
                      <w:lang w:eastAsia="es-CO"/>
                    </w:rPr>
                    <w:t>de balancear el subárbol ingresado como parámetro.</w:t>
                  </w:r>
                </w:p>
              </w:tc>
            </w:tr>
            <w:tr w:rsidR="00C6630E" w:rsidTr="00FD3706">
              <w:trPr>
                <w:trHeight w:val="534"/>
              </w:trPr>
              <w:tc>
                <w:tcPr>
                  <w:tcW w:w="1435" w:type="dxa"/>
                </w:tcPr>
                <w:p w:rsidR="00C6630E" w:rsidRDefault="00C6630E" w:rsidP="00C6630E">
                  <w:pPr>
                    <w:pStyle w:val="Prrafodelista"/>
                    <w:ind w:left="0"/>
                    <w:rPr>
                      <w:b/>
                      <w:lang w:val="es-US"/>
                    </w:rPr>
                  </w:pPr>
                  <w:r>
                    <w:rPr>
                      <w:b/>
                      <w:lang w:val="es-US"/>
                    </w:rPr>
                    <w:t>Entrada</w:t>
                  </w:r>
                </w:p>
              </w:tc>
              <w:tc>
                <w:tcPr>
                  <w:tcW w:w="2880" w:type="dxa"/>
                </w:tcPr>
                <w:p w:rsidR="00C6630E" w:rsidRDefault="00C6630E" w:rsidP="00C6630E">
                  <w:pPr>
                    <w:pStyle w:val="Prrafodelista"/>
                    <w:ind w:left="0"/>
                    <w:rPr>
                      <w:b/>
                      <w:lang w:val="es-US"/>
                    </w:rPr>
                  </w:pPr>
                  <w:r>
                    <w:rPr>
                      <w:rFonts w:ascii="Calibri" w:eastAsia="Times New Roman" w:hAnsi="Calibri" w:cs="Calibri"/>
                      <w:color w:val="000000"/>
                      <w:lang w:eastAsia="es-CO"/>
                    </w:rPr>
                    <w:t>Subárbol.</w:t>
                  </w:r>
                </w:p>
              </w:tc>
            </w:tr>
            <w:tr w:rsidR="00C6630E" w:rsidTr="00FD3706">
              <w:trPr>
                <w:trHeight w:val="618"/>
              </w:trPr>
              <w:tc>
                <w:tcPr>
                  <w:tcW w:w="1435" w:type="dxa"/>
                </w:tcPr>
                <w:p w:rsidR="00C6630E" w:rsidRDefault="00C6630E" w:rsidP="00C6630E">
                  <w:pPr>
                    <w:pStyle w:val="Prrafodelista"/>
                    <w:ind w:left="0"/>
                    <w:rPr>
                      <w:b/>
                      <w:lang w:val="es-US"/>
                    </w:rPr>
                  </w:pPr>
                  <w:r>
                    <w:rPr>
                      <w:b/>
                      <w:lang w:val="es-US"/>
                    </w:rPr>
                    <w:t>Retorno</w:t>
                  </w:r>
                </w:p>
              </w:tc>
              <w:tc>
                <w:tcPr>
                  <w:tcW w:w="2880" w:type="dxa"/>
                </w:tcPr>
                <w:p w:rsidR="00C6630E" w:rsidRDefault="00C6630E" w:rsidP="00C6630E">
                  <w:pPr>
                    <w:pStyle w:val="Prrafodelista"/>
                    <w:ind w:left="0"/>
                    <w:rPr>
                      <w:b/>
                      <w:lang w:val="es-US"/>
                    </w:rPr>
                  </w:pPr>
                  <w:r>
                    <w:rPr>
                      <w:rFonts w:ascii="Calibri" w:eastAsia="Times New Roman" w:hAnsi="Calibri" w:cs="Calibri"/>
                      <w:color w:val="000000"/>
                      <w:lang w:eastAsia="es-CO"/>
                    </w:rPr>
                    <w:t>Subárbol balanceado.</w:t>
                  </w:r>
                </w:p>
              </w:tc>
            </w:tr>
          </w:tbl>
          <w:p w:rsidR="007F54D5" w:rsidRDefault="007F54D5"/>
        </w:tc>
        <w:tc>
          <w:tcPr>
            <w:tcW w:w="4287" w:type="dxa"/>
          </w:tcPr>
          <w:p w:rsidR="00153DA9" w:rsidRDefault="00153DA9" w:rsidP="00153DA9">
            <w:pPr>
              <w:autoSpaceDE w:val="0"/>
              <w:autoSpaceDN w:val="0"/>
              <w:adjustRightInd w:val="0"/>
              <w:rPr>
                <w:rFonts w:ascii="Consolas" w:hAnsi="Consolas" w:cs="Consolas"/>
                <w:sz w:val="20"/>
                <w:szCs w:val="20"/>
              </w:rPr>
            </w:pPr>
            <w:proofErr w:type="spellStart"/>
            <w:r>
              <w:rPr>
                <w:rFonts w:ascii="Consolas" w:hAnsi="Consolas" w:cs="Consolas"/>
                <w:b/>
                <w:bCs/>
                <w:color w:val="7F0055"/>
                <w:sz w:val="20"/>
                <w:szCs w:val="20"/>
              </w:rPr>
              <w:t>private</w:t>
            </w:r>
            <w:proofErr w:type="spellEnd"/>
            <w:r>
              <w:rPr>
                <w:rFonts w:ascii="Consolas" w:hAnsi="Consolas" w:cs="Consolas"/>
                <w:color w:val="000000"/>
                <w:sz w:val="20"/>
                <w:szCs w:val="20"/>
              </w:rPr>
              <w:t xml:space="preserve"> </w:t>
            </w:r>
            <w:proofErr w:type="spellStart"/>
            <w:r>
              <w:rPr>
                <w:rFonts w:ascii="Consolas" w:hAnsi="Consolas" w:cs="Consolas"/>
                <w:b/>
                <w:bCs/>
                <w:color w:val="7F0055"/>
                <w:sz w:val="20"/>
                <w:szCs w:val="20"/>
              </w:rPr>
              <w:t>void</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rebalance</w:t>
            </w:r>
            <w:proofErr w:type="spellEnd"/>
            <w:r>
              <w:rPr>
                <w:rFonts w:ascii="Consolas" w:hAnsi="Consolas" w:cs="Consolas"/>
                <w:color w:val="000000"/>
                <w:sz w:val="20"/>
                <w:szCs w:val="20"/>
              </w:rPr>
              <w:t>(</w:t>
            </w:r>
            <w:proofErr w:type="spellStart"/>
            <w:r>
              <w:rPr>
                <w:rFonts w:ascii="Consolas" w:hAnsi="Consolas" w:cs="Consolas"/>
                <w:color w:val="000000"/>
                <w:sz w:val="20"/>
                <w:szCs w:val="20"/>
              </w:rPr>
              <w:t>AVLNode</w:t>
            </w:r>
            <w:proofErr w:type="spellEnd"/>
            <w:r>
              <w:rPr>
                <w:rFonts w:ascii="Consolas" w:hAnsi="Consolas" w:cs="Consolas"/>
                <w:color w:val="000000"/>
                <w:sz w:val="20"/>
                <w:szCs w:val="20"/>
              </w:rPr>
              <w:t xml:space="preserve">&lt;K,V&gt; </w:t>
            </w:r>
            <w:r>
              <w:rPr>
                <w:rFonts w:ascii="Consolas" w:hAnsi="Consolas" w:cs="Consolas"/>
                <w:color w:val="6A3E3E"/>
                <w:sz w:val="20"/>
                <w:szCs w:val="20"/>
              </w:rPr>
              <w:t>n</w:t>
            </w:r>
            <w:r>
              <w:rPr>
                <w:rFonts w:ascii="Consolas" w:hAnsi="Consolas" w:cs="Consolas"/>
                <w:color w:val="000000"/>
                <w:sz w:val="20"/>
                <w:szCs w:val="20"/>
              </w:rPr>
              <w:t>) {</w:t>
            </w:r>
          </w:p>
          <w:p w:rsidR="00153DA9" w:rsidRDefault="00153DA9" w:rsidP="00153DA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setBalance</w:t>
            </w:r>
            <w:proofErr w:type="spellEnd"/>
            <w:r>
              <w:rPr>
                <w:rFonts w:ascii="Consolas" w:hAnsi="Consolas" w:cs="Consolas"/>
                <w:color w:val="000000"/>
                <w:sz w:val="20"/>
                <w:szCs w:val="20"/>
              </w:rPr>
              <w:t>(</w:t>
            </w:r>
            <w:r>
              <w:rPr>
                <w:rFonts w:ascii="Consolas" w:hAnsi="Consolas" w:cs="Consolas"/>
                <w:color w:val="6A3E3E"/>
                <w:sz w:val="20"/>
                <w:szCs w:val="20"/>
              </w:rPr>
              <w:t>n</w:t>
            </w:r>
            <w:r>
              <w:rPr>
                <w:rFonts w:ascii="Consolas" w:hAnsi="Consolas" w:cs="Consolas"/>
                <w:color w:val="000000"/>
                <w:sz w:val="20"/>
                <w:szCs w:val="20"/>
              </w:rPr>
              <w:t>);</w:t>
            </w:r>
          </w:p>
          <w:p w:rsidR="00153DA9" w:rsidRDefault="00153DA9" w:rsidP="00153DA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rPr>
              <w:t>if</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n</w:t>
            </w:r>
            <w:r>
              <w:rPr>
                <w:rFonts w:ascii="Consolas" w:hAnsi="Consolas" w:cs="Consolas"/>
                <w:color w:val="000000"/>
                <w:sz w:val="20"/>
                <w:szCs w:val="20"/>
              </w:rPr>
              <w:t>.getBalance</w:t>
            </w:r>
            <w:proofErr w:type="spellEnd"/>
            <w:r>
              <w:rPr>
                <w:rFonts w:ascii="Consolas" w:hAnsi="Consolas" w:cs="Consolas"/>
                <w:color w:val="000000"/>
                <w:sz w:val="20"/>
                <w:szCs w:val="20"/>
              </w:rPr>
              <w:t>() == -2) {</w:t>
            </w:r>
          </w:p>
          <w:p w:rsidR="00153DA9" w:rsidRDefault="00153DA9" w:rsidP="00153DA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rPr>
              <w:t>if</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height</w:t>
            </w:r>
            <w:proofErr w:type="spellEnd"/>
            <w:r>
              <w:rPr>
                <w:rFonts w:ascii="Consolas" w:hAnsi="Consolas" w:cs="Consolas"/>
                <w:color w:val="000000"/>
                <w:sz w:val="20"/>
                <w:szCs w:val="20"/>
              </w:rPr>
              <w:t>(</w:t>
            </w:r>
            <w:proofErr w:type="spellStart"/>
            <w:r>
              <w:rPr>
                <w:rFonts w:ascii="Consolas" w:hAnsi="Consolas" w:cs="Consolas"/>
                <w:color w:val="6A3E3E"/>
                <w:sz w:val="20"/>
                <w:szCs w:val="20"/>
              </w:rPr>
              <w:t>n</w:t>
            </w:r>
            <w:r>
              <w:rPr>
                <w:rFonts w:ascii="Consolas" w:hAnsi="Consolas" w:cs="Consolas"/>
                <w:color w:val="000000"/>
                <w:sz w:val="20"/>
                <w:szCs w:val="20"/>
              </w:rPr>
              <w:t>.getLeft</w:t>
            </w:r>
            <w:proofErr w:type="spellEnd"/>
            <w:r>
              <w:rPr>
                <w:rFonts w:ascii="Consolas" w:hAnsi="Consolas" w:cs="Consolas"/>
                <w:color w:val="000000"/>
                <w:sz w:val="20"/>
                <w:szCs w:val="20"/>
              </w:rPr>
              <w:t>().</w:t>
            </w:r>
            <w:proofErr w:type="spellStart"/>
            <w:r>
              <w:rPr>
                <w:rFonts w:ascii="Consolas" w:hAnsi="Consolas" w:cs="Consolas"/>
                <w:color w:val="000000"/>
                <w:sz w:val="20"/>
                <w:szCs w:val="20"/>
              </w:rPr>
              <w:t>getLeft</w:t>
            </w:r>
            <w:proofErr w:type="spellEnd"/>
            <w:r>
              <w:rPr>
                <w:rFonts w:ascii="Consolas" w:hAnsi="Consolas" w:cs="Consolas"/>
                <w:color w:val="000000"/>
                <w:sz w:val="20"/>
                <w:szCs w:val="20"/>
              </w:rPr>
              <w:t xml:space="preserve">()) &gt;= </w:t>
            </w:r>
            <w:proofErr w:type="spellStart"/>
            <w:r>
              <w:rPr>
                <w:rFonts w:ascii="Consolas" w:hAnsi="Consolas" w:cs="Consolas"/>
                <w:color w:val="000000"/>
                <w:sz w:val="20"/>
                <w:szCs w:val="20"/>
              </w:rPr>
              <w:t>height</w:t>
            </w:r>
            <w:proofErr w:type="spellEnd"/>
            <w:r>
              <w:rPr>
                <w:rFonts w:ascii="Consolas" w:hAnsi="Consolas" w:cs="Consolas"/>
                <w:color w:val="000000"/>
                <w:sz w:val="20"/>
                <w:szCs w:val="20"/>
              </w:rPr>
              <w:t>(</w:t>
            </w:r>
            <w:proofErr w:type="spellStart"/>
            <w:r>
              <w:rPr>
                <w:rFonts w:ascii="Consolas" w:hAnsi="Consolas" w:cs="Consolas"/>
                <w:color w:val="6A3E3E"/>
                <w:sz w:val="20"/>
                <w:szCs w:val="20"/>
              </w:rPr>
              <w:t>n</w:t>
            </w:r>
            <w:r>
              <w:rPr>
                <w:rFonts w:ascii="Consolas" w:hAnsi="Consolas" w:cs="Consolas"/>
                <w:color w:val="000000"/>
                <w:sz w:val="20"/>
                <w:szCs w:val="20"/>
              </w:rPr>
              <w:t>.getLeft</w:t>
            </w:r>
            <w:proofErr w:type="spellEnd"/>
            <w:r>
              <w:rPr>
                <w:rFonts w:ascii="Consolas" w:hAnsi="Consolas" w:cs="Consolas"/>
                <w:color w:val="000000"/>
                <w:sz w:val="20"/>
                <w:szCs w:val="20"/>
              </w:rPr>
              <w:t>().</w:t>
            </w:r>
            <w:proofErr w:type="spellStart"/>
            <w:r>
              <w:rPr>
                <w:rFonts w:ascii="Consolas" w:hAnsi="Consolas" w:cs="Consolas"/>
                <w:color w:val="000000"/>
                <w:sz w:val="20"/>
                <w:szCs w:val="20"/>
              </w:rPr>
              <w:t>getRight</w:t>
            </w:r>
            <w:proofErr w:type="spellEnd"/>
            <w:r>
              <w:rPr>
                <w:rFonts w:ascii="Consolas" w:hAnsi="Consolas" w:cs="Consolas"/>
                <w:color w:val="000000"/>
                <w:sz w:val="20"/>
                <w:szCs w:val="20"/>
              </w:rPr>
              <w:t>()))</w:t>
            </w:r>
          </w:p>
          <w:p w:rsidR="00153DA9" w:rsidRDefault="00153DA9" w:rsidP="00153DA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 xml:space="preserve"> = </w:t>
            </w:r>
            <w:proofErr w:type="spellStart"/>
            <w:r>
              <w:rPr>
                <w:rFonts w:ascii="Consolas" w:hAnsi="Consolas" w:cs="Consolas"/>
                <w:color w:val="000000"/>
                <w:sz w:val="20"/>
                <w:szCs w:val="20"/>
              </w:rPr>
              <w:t>rotateRight</w:t>
            </w:r>
            <w:proofErr w:type="spellEnd"/>
            <w:r>
              <w:rPr>
                <w:rFonts w:ascii="Consolas" w:hAnsi="Consolas" w:cs="Consolas"/>
                <w:color w:val="000000"/>
                <w:sz w:val="20"/>
                <w:szCs w:val="20"/>
              </w:rPr>
              <w:t>(</w:t>
            </w:r>
            <w:r>
              <w:rPr>
                <w:rFonts w:ascii="Consolas" w:hAnsi="Consolas" w:cs="Consolas"/>
                <w:color w:val="6A3E3E"/>
                <w:sz w:val="20"/>
                <w:szCs w:val="20"/>
              </w:rPr>
              <w:t>n</w:t>
            </w:r>
            <w:r>
              <w:rPr>
                <w:rFonts w:ascii="Consolas" w:hAnsi="Consolas" w:cs="Consolas"/>
                <w:color w:val="000000"/>
                <w:sz w:val="20"/>
                <w:szCs w:val="20"/>
              </w:rPr>
              <w:t>);</w:t>
            </w:r>
          </w:p>
          <w:p w:rsidR="00153DA9" w:rsidRDefault="00153DA9" w:rsidP="00153DA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rPr>
              <w:t>else</w:t>
            </w:r>
            <w:proofErr w:type="spellEnd"/>
          </w:p>
          <w:p w:rsidR="00153DA9" w:rsidRDefault="00153DA9" w:rsidP="00153DA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 xml:space="preserve"> = </w:t>
            </w:r>
            <w:proofErr w:type="spellStart"/>
            <w:r>
              <w:rPr>
                <w:rFonts w:ascii="Consolas" w:hAnsi="Consolas" w:cs="Consolas"/>
                <w:color w:val="000000"/>
                <w:sz w:val="20"/>
                <w:szCs w:val="20"/>
              </w:rPr>
              <w:t>rotateLeftThenRight</w:t>
            </w:r>
            <w:proofErr w:type="spellEnd"/>
            <w:r>
              <w:rPr>
                <w:rFonts w:ascii="Consolas" w:hAnsi="Consolas" w:cs="Consolas"/>
                <w:color w:val="000000"/>
                <w:sz w:val="20"/>
                <w:szCs w:val="20"/>
              </w:rPr>
              <w:t>(</w:t>
            </w:r>
            <w:r>
              <w:rPr>
                <w:rFonts w:ascii="Consolas" w:hAnsi="Consolas" w:cs="Consolas"/>
                <w:color w:val="6A3E3E"/>
                <w:sz w:val="20"/>
                <w:szCs w:val="20"/>
              </w:rPr>
              <w:t>n</w:t>
            </w:r>
            <w:r>
              <w:rPr>
                <w:rFonts w:ascii="Consolas" w:hAnsi="Consolas" w:cs="Consolas"/>
                <w:color w:val="000000"/>
                <w:sz w:val="20"/>
                <w:szCs w:val="20"/>
              </w:rPr>
              <w:t>);</w:t>
            </w:r>
          </w:p>
          <w:p w:rsidR="00153DA9" w:rsidRDefault="00153DA9" w:rsidP="00153DA9">
            <w:pPr>
              <w:autoSpaceDE w:val="0"/>
              <w:autoSpaceDN w:val="0"/>
              <w:adjustRightInd w:val="0"/>
              <w:rPr>
                <w:rFonts w:ascii="Consolas" w:hAnsi="Consolas" w:cs="Consolas"/>
                <w:sz w:val="20"/>
                <w:szCs w:val="20"/>
              </w:rPr>
            </w:pPr>
          </w:p>
          <w:p w:rsidR="00153DA9" w:rsidRDefault="00153DA9" w:rsidP="00153DA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 </w:t>
            </w:r>
            <w:proofErr w:type="spellStart"/>
            <w:r>
              <w:rPr>
                <w:rFonts w:ascii="Consolas" w:hAnsi="Consolas" w:cs="Consolas"/>
                <w:b/>
                <w:bCs/>
                <w:color w:val="7F0055"/>
                <w:sz w:val="20"/>
                <w:szCs w:val="20"/>
              </w:rPr>
              <w:t>else</w:t>
            </w:r>
            <w:proofErr w:type="spellEnd"/>
            <w:r>
              <w:rPr>
                <w:rFonts w:ascii="Consolas" w:hAnsi="Consolas" w:cs="Consolas"/>
                <w:color w:val="000000"/>
                <w:sz w:val="20"/>
                <w:szCs w:val="20"/>
              </w:rPr>
              <w:t xml:space="preserve"> </w:t>
            </w:r>
            <w:proofErr w:type="spellStart"/>
            <w:r>
              <w:rPr>
                <w:rFonts w:ascii="Consolas" w:hAnsi="Consolas" w:cs="Consolas"/>
                <w:b/>
                <w:bCs/>
                <w:color w:val="7F0055"/>
                <w:sz w:val="20"/>
                <w:szCs w:val="20"/>
              </w:rPr>
              <w:t>if</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n</w:t>
            </w:r>
            <w:r>
              <w:rPr>
                <w:rFonts w:ascii="Consolas" w:hAnsi="Consolas" w:cs="Consolas"/>
                <w:color w:val="000000"/>
                <w:sz w:val="20"/>
                <w:szCs w:val="20"/>
              </w:rPr>
              <w:t>.getBalance</w:t>
            </w:r>
            <w:proofErr w:type="spellEnd"/>
            <w:r>
              <w:rPr>
                <w:rFonts w:ascii="Consolas" w:hAnsi="Consolas" w:cs="Consolas"/>
                <w:color w:val="000000"/>
                <w:sz w:val="20"/>
                <w:szCs w:val="20"/>
              </w:rPr>
              <w:t>() == 2) {</w:t>
            </w:r>
          </w:p>
          <w:p w:rsidR="00153DA9" w:rsidRDefault="00153DA9" w:rsidP="00153DA9">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 xml:space="preserve">            </w:t>
            </w:r>
            <w:proofErr w:type="spellStart"/>
            <w:r>
              <w:rPr>
                <w:rFonts w:ascii="Consolas" w:hAnsi="Consolas" w:cs="Consolas"/>
                <w:b/>
                <w:bCs/>
                <w:color w:val="7F0055"/>
                <w:sz w:val="20"/>
                <w:szCs w:val="20"/>
              </w:rPr>
              <w:t>if</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height</w:t>
            </w:r>
            <w:proofErr w:type="spellEnd"/>
            <w:r>
              <w:rPr>
                <w:rFonts w:ascii="Consolas" w:hAnsi="Consolas" w:cs="Consolas"/>
                <w:color w:val="000000"/>
                <w:sz w:val="20"/>
                <w:szCs w:val="20"/>
              </w:rPr>
              <w:t>(</w:t>
            </w:r>
            <w:proofErr w:type="spellStart"/>
            <w:r>
              <w:rPr>
                <w:rFonts w:ascii="Consolas" w:hAnsi="Consolas" w:cs="Consolas"/>
                <w:color w:val="6A3E3E"/>
                <w:sz w:val="20"/>
                <w:szCs w:val="20"/>
              </w:rPr>
              <w:t>n</w:t>
            </w:r>
            <w:r>
              <w:rPr>
                <w:rFonts w:ascii="Consolas" w:hAnsi="Consolas" w:cs="Consolas"/>
                <w:color w:val="000000"/>
                <w:sz w:val="20"/>
                <w:szCs w:val="20"/>
              </w:rPr>
              <w:t>.getRight</w:t>
            </w:r>
            <w:proofErr w:type="spellEnd"/>
            <w:r>
              <w:rPr>
                <w:rFonts w:ascii="Consolas" w:hAnsi="Consolas" w:cs="Consolas"/>
                <w:color w:val="000000"/>
                <w:sz w:val="20"/>
                <w:szCs w:val="20"/>
              </w:rPr>
              <w:t>().</w:t>
            </w:r>
            <w:proofErr w:type="spellStart"/>
            <w:r>
              <w:rPr>
                <w:rFonts w:ascii="Consolas" w:hAnsi="Consolas" w:cs="Consolas"/>
                <w:color w:val="000000"/>
                <w:sz w:val="20"/>
                <w:szCs w:val="20"/>
              </w:rPr>
              <w:t>getRight</w:t>
            </w:r>
            <w:proofErr w:type="spellEnd"/>
            <w:r>
              <w:rPr>
                <w:rFonts w:ascii="Consolas" w:hAnsi="Consolas" w:cs="Consolas"/>
                <w:color w:val="000000"/>
                <w:sz w:val="20"/>
                <w:szCs w:val="20"/>
              </w:rPr>
              <w:t xml:space="preserve">()) &gt;= </w:t>
            </w:r>
            <w:proofErr w:type="spellStart"/>
            <w:r>
              <w:rPr>
                <w:rFonts w:ascii="Consolas" w:hAnsi="Consolas" w:cs="Consolas"/>
                <w:color w:val="000000"/>
                <w:sz w:val="20"/>
                <w:szCs w:val="20"/>
              </w:rPr>
              <w:t>height</w:t>
            </w:r>
            <w:proofErr w:type="spellEnd"/>
            <w:r>
              <w:rPr>
                <w:rFonts w:ascii="Consolas" w:hAnsi="Consolas" w:cs="Consolas"/>
                <w:color w:val="000000"/>
                <w:sz w:val="20"/>
                <w:szCs w:val="20"/>
              </w:rPr>
              <w:t>(</w:t>
            </w:r>
            <w:proofErr w:type="spellStart"/>
            <w:r>
              <w:rPr>
                <w:rFonts w:ascii="Consolas" w:hAnsi="Consolas" w:cs="Consolas"/>
                <w:color w:val="6A3E3E"/>
                <w:sz w:val="20"/>
                <w:szCs w:val="20"/>
              </w:rPr>
              <w:t>n</w:t>
            </w:r>
            <w:r>
              <w:rPr>
                <w:rFonts w:ascii="Consolas" w:hAnsi="Consolas" w:cs="Consolas"/>
                <w:color w:val="000000"/>
                <w:sz w:val="20"/>
                <w:szCs w:val="20"/>
              </w:rPr>
              <w:t>.getRight</w:t>
            </w:r>
            <w:proofErr w:type="spellEnd"/>
            <w:r>
              <w:rPr>
                <w:rFonts w:ascii="Consolas" w:hAnsi="Consolas" w:cs="Consolas"/>
                <w:color w:val="000000"/>
                <w:sz w:val="20"/>
                <w:szCs w:val="20"/>
              </w:rPr>
              <w:t>().</w:t>
            </w:r>
            <w:proofErr w:type="spellStart"/>
            <w:r>
              <w:rPr>
                <w:rFonts w:ascii="Consolas" w:hAnsi="Consolas" w:cs="Consolas"/>
                <w:color w:val="000000"/>
                <w:sz w:val="20"/>
                <w:szCs w:val="20"/>
              </w:rPr>
              <w:t>getLeft</w:t>
            </w:r>
            <w:proofErr w:type="spellEnd"/>
            <w:r>
              <w:rPr>
                <w:rFonts w:ascii="Consolas" w:hAnsi="Consolas" w:cs="Consolas"/>
                <w:color w:val="000000"/>
                <w:sz w:val="20"/>
                <w:szCs w:val="20"/>
              </w:rPr>
              <w:t>()))</w:t>
            </w:r>
          </w:p>
          <w:p w:rsidR="00153DA9" w:rsidRDefault="00153DA9" w:rsidP="00153DA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 xml:space="preserve"> = </w:t>
            </w:r>
            <w:proofErr w:type="spellStart"/>
            <w:r>
              <w:rPr>
                <w:rFonts w:ascii="Consolas" w:hAnsi="Consolas" w:cs="Consolas"/>
                <w:color w:val="000000"/>
                <w:sz w:val="20"/>
                <w:szCs w:val="20"/>
              </w:rPr>
              <w:t>rotateLeft</w:t>
            </w:r>
            <w:proofErr w:type="spellEnd"/>
            <w:r>
              <w:rPr>
                <w:rFonts w:ascii="Consolas" w:hAnsi="Consolas" w:cs="Consolas"/>
                <w:color w:val="000000"/>
                <w:sz w:val="20"/>
                <w:szCs w:val="20"/>
              </w:rPr>
              <w:t>(</w:t>
            </w:r>
            <w:r>
              <w:rPr>
                <w:rFonts w:ascii="Consolas" w:hAnsi="Consolas" w:cs="Consolas"/>
                <w:color w:val="6A3E3E"/>
                <w:sz w:val="20"/>
                <w:szCs w:val="20"/>
              </w:rPr>
              <w:t>n</w:t>
            </w:r>
            <w:r>
              <w:rPr>
                <w:rFonts w:ascii="Consolas" w:hAnsi="Consolas" w:cs="Consolas"/>
                <w:color w:val="000000"/>
                <w:sz w:val="20"/>
                <w:szCs w:val="20"/>
              </w:rPr>
              <w:t>);</w:t>
            </w:r>
          </w:p>
          <w:p w:rsidR="00153DA9" w:rsidRDefault="00153DA9" w:rsidP="00153DA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rPr>
              <w:t>else</w:t>
            </w:r>
            <w:proofErr w:type="spellEnd"/>
          </w:p>
          <w:p w:rsidR="00153DA9" w:rsidRDefault="00153DA9" w:rsidP="00153DA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 xml:space="preserve"> = </w:t>
            </w:r>
            <w:proofErr w:type="spellStart"/>
            <w:r>
              <w:rPr>
                <w:rFonts w:ascii="Consolas" w:hAnsi="Consolas" w:cs="Consolas"/>
                <w:color w:val="000000"/>
                <w:sz w:val="20"/>
                <w:szCs w:val="20"/>
              </w:rPr>
              <w:t>rotateRightThenLeft</w:t>
            </w:r>
            <w:proofErr w:type="spellEnd"/>
            <w:r>
              <w:rPr>
                <w:rFonts w:ascii="Consolas" w:hAnsi="Consolas" w:cs="Consolas"/>
                <w:color w:val="000000"/>
                <w:sz w:val="20"/>
                <w:szCs w:val="20"/>
              </w:rPr>
              <w:t>(</w:t>
            </w:r>
            <w:r>
              <w:rPr>
                <w:rFonts w:ascii="Consolas" w:hAnsi="Consolas" w:cs="Consolas"/>
                <w:color w:val="6A3E3E"/>
                <w:sz w:val="20"/>
                <w:szCs w:val="20"/>
              </w:rPr>
              <w:t>n</w:t>
            </w:r>
            <w:r>
              <w:rPr>
                <w:rFonts w:ascii="Consolas" w:hAnsi="Consolas" w:cs="Consolas"/>
                <w:color w:val="000000"/>
                <w:sz w:val="20"/>
                <w:szCs w:val="20"/>
              </w:rPr>
              <w:t>);</w:t>
            </w:r>
          </w:p>
          <w:p w:rsidR="00153DA9" w:rsidRDefault="00153DA9" w:rsidP="00153DA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153DA9" w:rsidRDefault="00153DA9" w:rsidP="00153DA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rPr>
              <w:t>if</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n</w:t>
            </w:r>
            <w:r>
              <w:rPr>
                <w:rFonts w:ascii="Consolas" w:hAnsi="Consolas" w:cs="Consolas"/>
                <w:color w:val="000000"/>
                <w:sz w:val="20"/>
                <w:szCs w:val="20"/>
              </w:rPr>
              <w:t>.getParent</w:t>
            </w:r>
            <w:proofErr w:type="spellEnd"/>
            <w:r>
              <w:rPr>
                <w:rFonts w:ascii="Consolas" w:hAnsi="Consolas" w:cs="Consolas"/>
                <w:color w:val="000000"/>
                <w:sz w:val="20"/>
                <w:szCs w:val="20"/>
              </w:rPr>
              <w:t xml:space="preserve">() != </w:t>
            </w:r>
            <w:proofErr w:type="spellStart"/>
            <w:r>
              <w:rPr>
                <w:rFonts w:ascii="Consolas" w:hAnsi="Consolas" w:cs="Consolas"/>
                <w:b/>
                <w:bCs/>
                <w:color w:val="7F0055"/>
                <w:sz w:val="20"/>
                <w:szCs w:val="20"/>
              </w:rPr>
              <w:t>null</w:t>
            </w:r>
            <w:proofErr w:type="spellEnd"/>
            <w:r>
              <w:rPr>
                <w:rFonts w:ascii="Consolas" w:hAnsi="Consolas" w:cs="Consolas"/>
                <w:color w:val="000000"/>
                <w:sz w:val="20"/>
                <w:szCs w:val="20"/>
              </w:rPr>
              <w:t>) {</w:t>
            </w:r>
          </w:p>
          <w:p w:rsidR="00153DA9" w:rsidRDefault="00153DA9" w:rsidP="00153DA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rebalance</w:t>
            </w:r>
            <w:proofErr w:type="spellEnd"/>
            <w:r>
              <w:rPr>
                <w:rFonts w:ascii="Consolas" w:hAnsi="Consolas" w:cs="Consolas"/>
                <w:color w:val="000000"/>
                <w:sz w:val="20"/>
                <w:szCs w:val="20"/>
              </w:rPr>
              <w:t>(</w:t>
            </w:r>
            <w:proofErr w:type="spellStart"/>
            <w:r>
              <w:rPr>
                <w:rFonts w:ascii="Consolas" w:hAnsi="Consolas" w:cs="Consolas"/>
                <w:color w:val="6A3E3E"/>
                <w:sz w:val="20"/>
                <w:szCs w:val="20"/>
              </w:rPr>
              <w:t>n</w:t>
            </w:r>
            <w:r>
              <w:rPr>
                <w:rFonts w:ascii="Consolas" w:hAnsi="Consolas" w:cs="Consolas"/>
                <w:color w:val="000000"/>
                <w:sz w:val="20"/>
                <w:szCs w:val="20"/>
              </w:rPr>
              <w:t>.getParent</w:t>
            </w:r>
            <w:proofErr w:type="spellEnd"/>
            <w:r>
              <w:rPr>
                <w:rFonts w:ascii="Consolas" w:hAnsi="Consolas" w:cs="Consolas"/>
                <w:color w:val="000000"/>
                <w:sz w:val="20"/>
                <w:szCs w:val="20"/>
              </w:rPr>
              <w:t>());</w:t>
            </w:r>
          </w:p>
          <w:p w:rsidR="00153DA9" w:rsidRDefault="00153DA9" w:rsidP="00153DA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 </w:t>
            </w:r>
            <w:proofErr w:type="spellStart"/>
            <w:r>
              <w:rPr>
                <w:rFonts w:ascii="Consolas" w:hAnsi="Consolas" w:cs="Consolas"/>
                <w:b/>
                <w:bCs/>
                <w:color w:val="7F0055"/>
                <w:sz w:val="20"/>
                <w:szCs w:val="20"/>
              </w:rPr>
              <w:t>else</w:t>
            </w:r>
            <w:proofErr w:type="spellEnd"/>
            <w:r>
              <w:rPr>
                <w:rFonts w:ascii="Consolas" w:hAnsi="Consolas" w:cs="Consolas"/>
                <w:color w:val="000000"/>
                <w:sz w:val="20"/>
                <w:szCs w:val="20"/>
              </w:rPr>
              <w:t xml:space="preserve"> {</w:t>
            </w:r>
          </w:p>
          <w:p w:rsidR="00153DA9" w:rsidRDefault="00153DA9" w:rsidP="00153DA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C0"/>
                <w:sz w:val="20"/>
                <w:szCs w:val="20"/>
              </w:rPr>
              <w:t>root</w:t>
            </w:r>
            <w:proofErr w:type="spellEnd"/>
            <w:r>
              <w:rPr>
                <w:rFonts w:ascii="Consolas" w:hAnsi="Consolas" w:cs="Consolas"/>
                <w:color w:val="000000"/>
                <w:sz w:val="20"/>
                <w:szCs w:val="20"/>
              </w:rPr>
              <w:t xml:space="preserve"> = </w:t>
            </w:r>
            <w:r>
              <w:rPr>
                <w:rFonts w:ascii="Consolas" w:hAnsi="Consolas" w:cs="Consolas"/>
                <w:color w:val="6A3E3E"/>
                <w:sz w:val="20"/>
                <w:szCs w:val="20"/>
              </w:rPr>
              <w:t>n</w:t>
            </w:r>
            <w:r>
              <w:rPr>
                <w:rFonts w:ascii="Consolas" w:hAnsi="Consolas" w:cs="Consolas"/>
                <w:color w:val="000000"/>
                <w:sz w:val="20"/>
                <w:szCs w:val="20"/>
              </w:rPr>
              <w:t>;</w:t>
            </w:r>
          </w:p>
          <w:p w:rsidR="00153DA9" w:rsidRDefault="00153DA9" w:rsidP="00153DA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7F54D5" w:rsidRDefault="00153DA9" w:rsidP="00153DA9">
            <w:r>
              <w:rPr>
                <w:rFonts w:ascii="Consolas" w:hAnsi="Consolas" w:cs="Consolas"/>
                <w:color w:val="000000"/>
                <w:sz w:val="20"/>
                <w:szCs w:val="20"/>
              </w:rPr>
              <w:t xml:space="preserve">    }</w:t>
            </w:r>
          </w:p>
        </w:tc>
      </w:tr>
      <w:tr w:rsidR="007F54D5" w:rsidTr="005C24AF">
        <w:tc>
          <w:tcPr>
            <w:tcW w:w="4541" w:type="dxa"/>
          </w:tcPr>
          <w:tbl>
            <w:tblPr>
              <w:tblStyle w:val="Tablaconcuadrcula"/>
              <w:tblpPr w:leftFromText="141" w:rightFromText="141" w:vertAnchor="text" w:horzAnchor="margin" w:tblpXSpec="center" w:tblpY="135"/>
              <w:tblW w:w="4315" w:type="dxa"/>
              <w:tblLook w:val="04A0" w:firstRow="1" w:lastRow="0" w:firstColumn="1" w:lastColumn="0" w:noHBand="0" w:noVBand="1"/>
            </w:tblPr>
            <w:tblGrid>
              <w:gridCol w:w="1435"/>
              <w:gridCol w:w="2880"/>
            </w:tblGrid>
            <w:tr w:rsidR="00C6630E" w:rsidRPr="002D22C8" w:rsidTr="00FD3706">
              <w:trPr>
                <w:trHeight w:val="283"/>
              </w:trPr>
              <w:tc>
                <w:tcPr>
                  <w:tcW w:w="1435" w:type="dxa"/>
                </w:tcPr>
                <w:p w:rsidR="00C6630E" w:rsidRDefault="00C6630E" w:rsidP="00C6630E">
                  <w:pPr>
                    <w:pStyle w:val="Prrafodelista"/>
                    <w:ind w:left="0"/>
                    <w:rPr>
                      <w:b/>
                      <w:lang w:val="es-US"/>
                    </w:rPr>
                  </w:pPr>
                  <w:r>
                    <w:rPr>
                      <w:b/>
                      <w:lang w:val="es-US"/>
                    </w:rPr>
                    <w:lastRenderedPageBreak/>
                    <w:t>Nombre</w:t>
                  </w:r>
                </w:p>
              </w:tc>
              <w:tc>
                <w:tcPr>
                  <w:tcW w:w="2880" w:type="dxa"/>
                </w:tcPr>
                <w:p w:rsidR="00C6630E" w:rsidRPr="002D22C8" w:rsidRDefault="00C6630E" w:rsidP="00C6630E">
                  <w:pPr>
                    <w:pStyle w:val="Prrafodelista"/>
                    <w:ind w:left="0"/>
                    <w:rPr>
                      <w:lang w:val="es-US"/>
                    </w:rPr>
                  </w:pPr>
                  <w:proofErr w:type="spellStart"/>
                  <w:r>
                    <w:rPr>
                      <w:rFonts w:ascii="Consolas" w:hAnsi="Consolas" w:cs="Consolas"/>
                      <w:color w:val="000000"/>
                      <w:sz w:val="20"/>
                      <w:szCs w:val="20"/>
                    </w:rPr>
                    <w:t>rotateLeft</w:t>
                  </w:r>
                  <w:proofErr w:type="spellEnd"/>
                </w:p>
              </w:tc>
            </w:tr>
            <w:tr w:rsidR="00C6630E" w:rsidRPr="002D22C8" w:rsidTr="00FD3706">
              <w:trPr>
                <w:trHeight w:val="283"/>
              </w:trPr>
              <w:tc>
                <w:tcPr>
                  <w:tcW w:w="1435" w:type="dxa"/>
                </w:tcPr>
                <w:p w:rsidR="00C6630E" w:rsidRDefault="00C6630E" w:rsidP="00C6630E">
                  <w:pPr>
                    <w:pStyle w:val="Prrafodelista"/>
                    <w:ind w:left="0"/>
                    <w:rPr>
                      <w:b/>
                      <w:lang w:val="es-US"/>
                    </w:rPr>
                  </w:pPr>
                  <w:r>
                    <w:rPr>
                      <w:b/>
                      <w:lang w:val="es-US"/>
                    </w:rPr>
                    <w:t>Descripción</w:t>
                  </w:r>
                </w:p>
              </w:tc>
              <w:tc>
                <w:tcPr>
                  <w:tcW w:w="2880" w:type="dxa"/>
                </w:tcPr>
                <w:p w:rsidR="00C6630E" w:rsidRPr="002D22C8" w:rsidRDefault="00C6630E" w:rsidP="00C6630E">
                  <w:pPr>
                    <w:pStyle w:val="Prrafodelista"/>
                    <w:ind w:left="0"/>
                    <w:rPr>
                      <w:lang w:val="es-US"/>
                    </w:rPr>
                  </w:pPr>
                  <w:r>
                    <w:rPr>
                      <w:rFonts w:ascii="Calibri" w:eastAsia="Times New Roman" w:hAnsi="Calibri" w:cs="Calibri"/>
                      <w:color w:val="000000"/>
                      <w:lang w:eastAsia="es-CO"/>
                    </w:rPr>
                    <w:t xml:space="preserve">Este método se encarga </w:t>
                  </w:r>
                  <w:r>
                    <w:rPr>
                      <w:rFonts w:ascii="Calibri" w:eastAsia="Times New Roman" w:hAnsi="Calibri" w:cs="Calibri"/>
                      <w:color w:val="000000"/>
                      <w:lang w:eastAsia="es-CO"/>
                    </w:rPr>
                    <w:t>de rotar hacia la izquierda el subárbol ingresado como parámetro.</w:t>
                  </w:r>
                </w:p>
              </w:tc>
            </w:tr>
            <w:tr w:rsidR="00C6630E" w:rsidTr="00FD3706">
              <w:trPr>
                <w:trHeight w:val="534"/>
              </w:trPr>
              <w:tc>
                <w:tcPr>
                  <w:tcW w:w="1435" w:type="dxa"/>
                </w:tcPr>
                <w:p w:rsidR="00C6630E" w:rsidRDefault="00C6630E" w:rsidP="00C6630E">
                  <w:pPr>
                    <w:pStyle w:val="Prrafodelista"/>
                    <w:ind w:left="0"/>
                    <w:rPr>
                      <w:b/>
                      <w:lang w:val="es-US"/>
                    </w:rPr>
                  </w:pPr>
                  <w:r>
                    <w:rPr>
                      <w:b/>
                      <w:lang w:val="es-US"/>
                    </w:rPr>
                    <w:t>Entrada</w:t>
                  </w:r>
                </w:p>
              </w:tc>
              <w:tc>
                <w:tcPr>
                  <w:tcW w:w="2880" w:type="dxa"/>
                </w:tcPr>
                <w:p w:rsidR="00C6630E" w:rsidRDefault="00C6630E" w:rsidP="00C6630E">
                  <w:pPr>
                    <w:pStyle w:val="Prrafodelista"/>
                    <w:ind w:left="0"/>
                    <w:rPr>
                      <w:b/>
                      <w:lang w:val="es-US"/>
                    </w:rPr>
                  </w:pPr>
                  <w:r>
                    <w:rPr>
                      <w:rFonts w:ascii="Calibri" w:eastAsia="Times New Roman" w:hAnsi="Calibri" w:cs="Calibri"/>
                      <w:color w:val="000000"/>
                      <w:lang w:eastAsia="es-CO"/>
                    </w:rPr>
                    <w:t>Raíz del subárbol a rotar</w:t>
                  </w:r>
                </w:p>
              </w:tc>
            </w:tr>
            <w:tr w:rsidR="00C6630E" w:rsidTr="00FD3706">
              <w:trPr>
                <w:trHeight w:val="618"/>
              </w:trPr>
              <w:tc>
                <w:tcPr>
                  <w:tcW w:w="1435" w:type="dxa"/>
                </w:tcPr>
                <w:p w:rsidR="00C6630E" w:rsidRDefault="00C6630E" w:rsidP="00C6630E">
                  <w:pPr>
                    <w:pStyle w:val="Prrafodelista"/>
                    <w:ind w:left="0"/>
                    <w:rPr>
                      <w:b/>
                      <w:lang w:val="es-US"/>
                    </w:rPr>
                  </w:pPr>
                  <w:r>
                    <w:rPr>
                      <w:b/>
                      <w:lang w:val="es-US"/>
                    </w:rPr>
                    <w:t>Retorno</w:t>
                  </w:r>
                </w:p>
              </w:tc>
              <w:tc>
                <w:tcPr>
                  <w:tcW w:w="2880" w:type="dxa"/>
                </w:tcPr>
                <w:p w:rsidR="00C6630E" w:rsidRDefault="00C6630E" w:rsidP="00C6630E">
                  <w:pPr>
                    <w:pStyle w:val="Prrafodelista"/>
                    <w:ind w:left="0"/>
                    <w:rPr>
                      <w:b/>
                      <w:lang w:val="es-US"/>
                    </w:rPr>
                  </w:pPr>
                  <w:r>
                    <w:rPr>
                      <w:rFonts w:ascii="Calibri" w:eastAsia="Times New Roman" w:hAnsi="Calibri" w:cs="Calibri"/>
                      <w:color w:val="000000"/>
                      <w:lang w:eastAsia="es-CO"/>
                    </w:rPr>
                    <w:t>Sin salida</w:t>
                  </w:r>
                </w:p>
              </w:tc>
            </w:tr>
          </w:tbl>
          <w:p w:rsidR="007F54D5" w:rsidRDefault="007F54D5"/>
        </w:tc>
        <w:tc>
          <w:tcPr>
            <w:tcW w:w="4287" w:type="dxa"/>
          </w:tcPr>
          <w:p w:rsidR="00C6630E" w:rsidRDefault="00C6630E" w:rsidP="00C6630E">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 xml:space="preserve"> </w:t>
            </w:r>
            <w:proofErr w:type="spellStart"/>
            <w:r>
              <w:rPr>
                <w:rFonts w:ascii="Consolas" w:hAnsi="Consolas" w:cs="Consolas"/>
                <w:b/>
                <w:bCs/>
                <w:color w:val="7F0055"/>
                <w:sz w:val="20"/>
                <w:szCs w:val="20"/>
              </w:rPr>
              <w:t>private</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AVLNode</w:t>
            </w:r>
            <w:proofErr w:type="spellEnd"/>
            <w:r>
              <w:rPr>
                <w:rFonts w:ascii="Consolas" w:hAnsi="Consolas" w:cs="Consolas"/>
                <w:color w:val="000000"/>
                <w:sz w:val="20"/>
                <w:szCs w:val="20"/>
              </w:rPr>
              <w:t xml:space="preserve">&lt;K,V&gt; </w:t>
            </w:r>
            <w:proofErr w:type="spellStart"/>
            <w:r>
              <w:rPr>
                <w:rFonts w:ascii="Consolas" w:hAnsi="Consolas" w:cs="Consolas"/>
                <w:color w:val="000000"/>
                <w:sz w:val="20"/>
                <w:szCs w:val="20"/>
              </w:rPr>
              <w:t>rotateLeft</w:t>
            </w:r>
            <w:proofErr w:type="spellEnd"/>
            <w:r>
              <w:rPr>
                <w:rFonts w:ascii="Consolas" w:hAnsi="Consolas" w:cs="Consolas"/>
                <w:color w:val="000000"/>
                <w:sz w:val="20"/>
                <w:szCs w:val="20"/>
              </w:rPr>
              <w:t>(</w:t>
            </w:r>
            <w:proofErr w:type="spellStart"/>
            <w:r>
              <w:rPr>
                <w:rFonts w:ascii="Consolas" w:hAnsi="Consolas" w:cs="Consolas"/>
                <w:color w:val="000000"/>
                <w:sz w:val="20"/>
                <w:szCs w:val="20"/>
              </w:rPr>
              <w:t>AVLNode</w:t>
            </w:r>
            <w:proofErr w:type="spellEnd"/>
            <w:r>
              <w:rPr>
                <w:rFonts w:ascii="Consolas" w:hAnsi="Consolas" w:cs="Consolas"/>
                <w:color w:val="000000"/>
                <w:sz w:val="20"/>
                <w:szCs w:val="20"/>
              </w:rPr>
              <w:t xml:space="preserve">&lt;K,V&gt; </w:t>
            </w:r>
            <w:r>
              <w:rPr>
                <w:rFonts w:ascii="Consolas" w:hAnsi="Consolas" w:cs="Consolas"/>
                <w:color w:val="6A3E3E"/>
                <w:sz w:val="20"/>
                <w:szCs w:val="20"/>
              </w:rPr>
              <w:t>a</w:t>
            </w:r>
            <w:r>
              <w:rPr>
                <w:rFonts w:ascii="Consolas" w:hAnsi="Consolas" w:cs="Consolas"/>
                <w:color w:val="000000"/>
                <w:sz w:val="20"/>
                <w:szCs w:val="20"/>
              </w:rPr>
              <w:t>) {</w:t>
            </w:r>
          </w:p>
          <w:p w:rsidR="00C6630E" w:rsidRDefault="00C6630E" w:rsidP="00C6630E">
            <w:pPr>
              <w:autoSpaceDE w:val="0"/>
              <w:autoSpaceDN w:val="0"/>
              <w:adjustRightInd w:val="0"/>
              <w:rPr>
                <w:rFonts w:ascii="Consolas" w:hAnsi="Consolas" w:cs="Consolas"/>
                <w:sz w:val="20"/>
                <w:szCs w:val="20"/>
              </w:rPr>
            </w:pPr>
          </w:p>
          <w:p w:rsidR="00C6630E" w:rsidRDefault="00C6630E" w:rsidP="00C6630E">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AVLNode</w:t>
            </w:r>
            <w:proofErr w:type="spellEnd"/>
            <w:r>
              <w:rPr>
                <w:rFonts w:ascii="Consolas" w:hAnsi="Consolas" w:cs="Consolas"/>
                <w:color w:val="000000"/>
                <w:sz w:val="20"/>
                <w:szCs w:val="20"/>
              </w:rPr>
              <w:t xml:space="preserve">&lt;K,V&gt; </w:t>
            </w:r>
            <w:r>
              <w:rPr>
                <w:rFonts w:ascii="Consolas" w:hAnsi="Consolas" w:cs="Consolas"/>
                <w:color w:val="6A3E3E"/>
                <w:sz w:val="20"/>
                <w:szCs w:val="20"/>
              </w:rPr>
              <w:t>b</w:t>
            </w:r>
            <w:r>
              <w:rPr>
                <w:rFonts w:ascii="Consolas" w:hAnsi="Consolas" w:cs="Consolas"/>
                <w:color w:val="000000"/>
                <w:sz w:val="20"/>
                <w:szCs w:val="20"/>
              </w:rPr>
              <w:t xml:space="preserve"> = </w:t>
            </w:r>
            <w:proofErr w:type="spellStart"/>
            <w:r>
              <w:rPr>
                <w:rFonts w:ascii="Consolas" w:hAnsi="Consolas" w:cs="Consolas"/>
                <w:color w:val="6A3E3E"/>
                <w:sz w:val="20"/>
                <w:szCs w:val="20"/>
              </w:rPr>
              <w:t>a</w:t>
            </w:r>
            <w:r>
              <w:rPr>
                <w:rFonts w:ascii="Consolas" w:hAnsi="Consolas" w:cs="Consolas"/>
                <w:color w:val="000000"/>
                <w:sz w:val="20"/>
                <w:szCs w:val="20"/>
              </w:rPr>
              <w:t>.getRight</w:t>
            </w:r>
            <w:proofErr w:type="spellEnd"/>
            <w:r>
              <w:rPr>
                <w:rFonts w:ascii="Consolas" w:hAnsi="Consolas" w:cs="Consolas"/>
                <w:color w:val="000000"/>
                <w:sz w:val="20"/>
                <w:szCs w:val="20"/>
              </w:rPr>
              <w:t>();</w:t>
            </w:r>
          </w:p>
          <w:p w:rsidR="00C6630E" w:rsidRDefault="00C6630E" w:rsidP="00C6630E">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6A3E3E"/>
                <w:sz w:val="20"/>
                <w:szCs w:val="20"/>
              </w:rPr>
              <w:t>b</w:t>
            </w:r>
            <w:r>
              <w:rPr>
                <w:rFonts w:ascii="Consolas" w:hAnsi="Consolas" w:cs="Consolas"/>
                <w:color w:val="000000"/>
                <w:sz w:val="20"/>
                <w:szCs w:val="20"/>
              </w:rPr>
              <w:t>.setParent</w:t>
            </w:r>
            <w:proofErr w:type="spellEnd"/>
            <w:r>
              <w:rPr>
                <w:rFonts w:ascii="Consolas" w:hAnsi="Consolas" w:cs="Consolas"/>
                <w:color w:val="000000"/>
                <w:sz w:val="20"/>
                <w:szCs w:val="20"/>
              </w:rPr>
              <w:t>(</w:t>
            </w:r>
            <w:proofErr w:type="spellStart"/>
            <w:r>
              <w:rPr>
                <w:rFonts w:ascii="Consolas" w:hAnsi="Consolas" w:cs="Consolas"/>
                <w:color w:val="6A3E3E"/>
                <w:sz w:val="20"/>
                <w:szCs w:val="20"/>
              </w:rPr>
              <w:t>a</w:t>
            </w:r>
            <w:r>
              <w:rPr>
                <w:rFonts w:ascii="Consolas" w:hAnsi="Consolas" w:cs="Consolas"/>
                <w:color w:val="000000"/>
                <w:sz w:val="20"/>
                <w:szCs w:val="20"/>
              </w:rPr>
              <w:t>.getParent</w:t>
            </w:r>
            <w:proofErr w:type="spellEnd"/>
            <w:r>
              <w:rPr>
                <w:rFonts w:ascii="Consolas" w:hAnsi="Consolas" w:cs="Consolas"/>
                <w:color w:val="000000"/>
                <w:sz w:val="20"/>
                <w:szCs w:val="20"/>
              </w:rPr>
              <w:t>());</w:t>
            </w:r>
          </w:p>
          <w:p w:rsidR="00C6630E" w:rsidRDefault="00C6630E" w:rsidP="00C6630E">
            <w:pPr>
              <w:autoSpaceDE w:val="0"/>
              <w:autoSpaceDN w:val="0"/>
              <w:adjustRightInd w:val="0"/>
              <w:rPr>
                <w:rFonts w:ascii="Consolas" w:hAnsi="Consolas" w:cs="Consolas"/>
                <w:sz w:val="20"/>
                <w:szCs w:val="20"/>
              </w:rPr>
            </w:pPr>
          </w:p>
          <w:p w:rsidR="00C6630E" w:rsidRDefault="00C6630E" w:rsidP="00C6630E">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6A3E3E"/>
                <w:sz w:val="20"/>
                <w:szCs w:val="20"/>
              </w:rPr>
              <w:t>a</w:t>
            </w:r>
            <w:r>
              <w:rPr>
                <w:rFonts w:ascii="Consolas" w:hAnsi="Consolas" w:cs="Consolas"/>
                <w:color w:val="000000"/>
                <w:sz w:val="20"/>
                <w:szCs w:val="20"/>
              </w:rPr>
              <w:t>.setRight</w:t>
            </w:r>
            <w:proofErr w:type="spellEnd"/>
            <w:r>
              <w:rPr>
                <w:rFonts w:ascii="Consolas" w:hAnsi="Consolas" w:cs="Consolas"/>
                <w:color w:val="000000"/>
                <w:sz w:val="20"/>
                <w:szCs w:val="20"/>
              </w:rPr>
              <w:t>(</w:t>
            </w:r>
            <w:proofErr w:type="spellStart"/>
            <w:r>
              <w:rPr>
                <w:rFonts w:ascii="Consolas" w:hAnsi="Consolas" w:cs="Consolas"/>
                <w:color w:val="6A3E3E"/>
                <w:sz w:val="20"/>
                <w:szCs w:val="20"/>
              </w:rPr>
              <w:t>b</w:t>
            </w:r>
            <w:r>
              <w:rPr>
                <w:rFonts w:ascii="Consolas" w:hAnsi="Consolas" w:cs="Consolas"/>
                <w:color w:val="000000"/>
                <w:sz w:val="20"/>
                <w:szCs w:val="20"/>
              </w:rPr>
              <w:t>.getLeft</w:t>
            </w:r>
            <w:proofErr w:type="spellEnd"/>
            <w:r>
              <w:rPr>
                <w:rFonts w:ascii="Consolas" w:hAnsi="Consolas" w:cs="Consolas"/>
                <w:color w:val="000000"/>
                <w:sz w:val="20"/>
                <w:szCs w:val="20"/>
              </w:rPr>
              <w:t>());</w:t>
            </w:r>
          </w:p>
          <w:p w:rsidR="00C6630E" w:rsidRDefault="00C6630E" w:rsidP="00C6630E">
            <w:pPr>
              <w:autoSpaceDE w:val="0"/>
              <w:autoSpaceDN w:val="0"/>
              <w:adjustRightInd w:val="0"/>
              <w:rPr>
                <w:rFonts w:ascii="Consolas" w:hAnsi="Consolas" w:cs="Consolas"/>
                <w:sz w:val="20"/>
                <w:szCs w:val="20"/>
              </w:rPr>
            </w:pPr>
          </w:p>
          <w:p w:rsidR="00C6630E" w:rsidRDefault="00C6630E" w:rsidP="00C6630E">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rPr>
              <w:t>if</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a</w:t>
            </w:r>
            <w:r>
              <w:rPr>
                <w:rFonts w:ascii="Consolas" w:hAnsi="Consolas" w:cs="Consolas"/>
                <w:color w:val="000000"/>
                <w:sz w:val="20"/>
                <w:szCs w:val="20"/>
              </w:rPr>
              <w:t>.getRight</w:t>
            </w:r>
            <w:proofErr w:type="spellEnd"/>
            <w:r>
              <w:rPr>
                <w:rFonts w:ascii="Consolas" w:hAnsi="Consolas" w:cs="Consolas"/>
                <w:color w:val="000000"/>
                <w:sz w:val="20"/>
                <w:szCs w:val="20"/>
              </w:rPr>
              <w:t xml:space="preserve">() != </w:t>
            </w:r>
            <w:proofErr w:type="spellStart"/>
            <w:r>
              <w:rPr>
                <w:rFonts w:ascii="Consolas" w:hAnsi="Consolas" w:cs="Consolas"/>
                <w:b/>
                <w:bCs/>
                <w:color w:val="7F0055"/>
                <w:sz w:val="20"/>
                <w:szCs w:val="20"/>
              </w:rPr>
              <w:t>null</w:t>
            </w:r>
            <w:proofErr w:type="spellEnd"/>
            <w:r>
              <w:rPr>
                <w:rFonts w:ascii="Consolas" w:hAnsi="Consolas" w:cs="Consolas"/>
                <w:color w:val="000000"/>
                <w:sz w:val="20"/>
                <w:szCs w:val="20"/>
              </w:rPr>
              <w:t>)</w:t>
            </w:r>
          </w:p>
          <w:p w:rsidR="00C6630E" w:rsidRDefault="00C6630E" w:rsidP="00C6630E">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6A3E3E"/>
                <w:sz w:val="20"/>
                <w:szCs w:val="20"/>
              </w:rPr>
              <w:t>a</w:t>
            </w:r>
            <w:r>
              <w:rPr>
                <w:rFonts w:ascii="Consolas" w:hAnsi="Consolas" w:cs="Consolas"/>
                <w:color w:val="000000"/>
                <w:sz w:val="20"/>
                <w:szCs w:val="20"/>
              </w:rPr>
              <w:t>.getRight</w:t>
            </w:r>
            <w:proofErr w:type="spellEnd"/>
            <w:r>
              <w:rPr>
                <w:rFonts w:ascii="Consolas" w:hAnsi="Consolas" w:cs="Consolas"/>
                <w:color w:val="000000"/>
                <w:sz w:val="20"/>
                <w:szCs w:val="20"/>
              </w:rPr>
              <w:t>().</w:t>
            </w:r>
            <w:proofErr w:type="spellStart"/>
            <w:r>
              <w:rPr>
                <w:rFonts w:ascii="Consolas" w:hAnsi="Consolas" w:cs="Consolas"/>
                <w:color w:val="000000"/>
                <w:sz w:val="20"/>
                <w:szCs w:val="20"/>
              </w:rPr>
              <w:t>setParent</w:t>
            </w:r>
            <w:proofErr w:type="spellEnd"/>
            <w:r>
              <w:rPr>
                <w:rFonts w:ascii="Consolas" w:hAnsi="Consolas" w:cs="Consolas"/>
                <w:color w:val="000000"/>
                <w:sz w:val="20"/>
                <w:szCs w:val="20"/>
              </w:rPr>
              <w:t>(</w:t>
            </w:r>
            <w:r>
              <w:rPr>
                <w:rFonts w:ascii="Consolas" w:hAnsi="Consolas" w:cs="Consolas"/>
                <w:color w:val="6A3E3E"/>
                <w:sz w:val="20"/>
                <w:szCs w:val="20"/>
              </w:rPr>
              <w:t>a</w:t>
            </w:r>
            <w:r>
              <w:rPr>
                <w:rFonts w:ascii="Consolas" w:hAnsi="Consolas" w:cs="Consolas"/>
                <w:color w:val="000000"/>
                <w:sz w:val="20"/>
                <w:szCs w:val="20"/>
              </w:rPr>
              <w:t>);</w:t>
            </w:r>
          </w:p>
          <w:p w:rsidR="00C6630E" w:rsidRDefault="00C6630E" w:rsidP="00C6630E">
            <w:pPr>
              <w:autoSpaceDE w:val="0"/>
              <w:autoSpaceDN w:val="0"/>
              <w:adjustRightInd w:val="0"/>
              <w:rPr>
                <w:rFonts w:ascii="Consolas" w:hAnsi="Consolas" w:cs="Consolas"/>
                <w:sz w:val="20"/>
                <w:szCs w:val="20"/>
              </w:rPr>
            </w:pPr>
          </w:p>
          <w:p w:rsidR="00C6630E" w:rsidRDefault="00C6630E" w:rsidP="00C6630E">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6A3E3E"/>
                <w:sz w:val="20"/>
                <w:szCs w:val="20"/>
              </w:rPr>
              <w:t>b</w:t>
            </w:r>
            <w:r>
              <w:rPr>
                <w:rFonts w:ascii="Consolas" w:hAnsi="Consolas" w:cs="Consolas"/>
                <w:color w:val="000000"/>
                <w:sz w:val="20"/>
                <w:szCs w:val="20"/>
              </w:rPr>
              <w:t>.setLeft</w:t>
            </w:r>
            <w:proofErr w:type="spellEnd"/>
            <w:r>
              <w:rPr>
                <w:rFonts w:ascii="Consolas" w:hAnsi="Consolas" w:cs="Consolas"/>
                <w:color w:val="000000"/>
                <w:sz w:val="20"/>
                <w:szCs w:val="20"/>
              </w:rPr>
              <w:t>(</w:t>
            </w:r>
            <w:r>
              <w:rPr>
                <w:rFonts w:ascii="Consolas" w:hAnsi="Consolas" w:cs="Consolas"/>
                <w:color w:val="6A3E3E"/>
                <w:sz w:val="20"/>
                <w:szCs w:val="20"/>
              </w:rPr>
              <w:t>a</w:t>
            </w:r>
            <w:r>
              <w:rPr>
                <w:rFonts w:ascii="Consolas" w:hAnsi="Consolas" w:cs="Consolas"/>
                <w:color w:val="000000"/>
                <w:sz w:val="20"/>
                <w:szCs w:val="20"/>
              </w:rPr>
              <w:t>);</w:t>
            </w:r>
          </w:p>
          <w:p w:rsidR="00C6630E" w:rsidRDefault="00C6630E" w:rsidP="00C6630E">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6A3E3E"/>
                <w:sz w:val="20"/>
                <w:szCs w:val="20"/>
              </w:rPr>
              <w:t>a</w:t>
            </w:r>
            <w:r>
              <w:rPr>
                <w:rFonts w:ascii="Consolas" w:hAnsi="Consolas" w:cs="Consolas"/>
                <w:color w:val="000000"/>
                <w:sz w:val="20"/>
                <w:szCs w:val="20"/>
              </w:rPr>
              <w:t>.setParent</w:t>
            </w:r>
            <w:proofErr w:type="spellEnd"/>
            <w:r>
              <w:rPr>
                <w:rFonts w:ascii="Consolas" w:hAnsi="Consolas" w:cs="Consolas"/>
                <w:color w:val="000000"/>
                <w:sz w:val="20"/>
                <w:szCs w:val="20"/>
              </w:rPr>
              <w:t>(</w:t>
            </w:r>
            <w:r>
              <w:rPr>
                <w:rFonts w:ascii="Consolas" w:hAnsi="Consolas" w:cs="Consolas"/>
                <w:color w:val="6A3E3E"/>
                <w:sz w:val="20"/>
                <w:szCs w:val="20"/>
              </w:rPr>
              <w:t>b</w:t>
            </w:r>
            <w:r>
              <w:rPr>
                <w:rFonts w:ascii="Consolas" w:hAnsi="Consolas" w:cs="Consolas"/>
                <w:color w:val="000000"/>
                <w:sz w:val="20"/>
                <w:szCs w:val="20"/>
              </w:rPr>
              <w:t>);</w:t>
            </w:r>
          </w:p>
          <w:p w:rsidR="00C6630E" w:rsidRDefault="00C6630E" w:rsidP="00C6630E">
            <w:pPr>
              <w:autoSpaceDE w:val="0"/>
              <w:autoSpaceDN w:val="0"/>
              <w:adjustRightInd w:val="0"/>
              <w:rPr>
                <w:rFonts w:ascii="Consolas" w:hAnsi="Consolas" w:cs="Consolas"/>
                <w:sz w:val="20"/>
                <w:szCs w:val="20"/>
              </w:rPr>
            </w:pPr>
          </w:p>
          <w:p w:rsidR="00C6630E" w:rsidRDefault="00C6630E" w:rsidP="00C6630E">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rPr>
              <w:t>if</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b</w:t>
            </w:r>
            <w:r>
              <w:rPr>
                <w:rFonts w:ascii="Consolas" w:hAnsi="Consolas" w:cs="Consolas"/>
                <w:color w:val="000000"/>
                <w:sz w:val="20"/>
                <w:szCs w:val="20"/>
              </w:rPr>
              <w:t>.getParent</w:t>
            </w:r>
            <w:proofErr w:type="spellEnd"/>
            <w:r>
              <w:rPr>
                <w:rFonts w:ascii="Consolas" w:hAnsi="Consolas" w:cs="Consolas"/>
                <w:color w:val="000000"/>
                <w:sz w:val="20"/>
                <w:szCs w:val="20"/>
              </w:rPr>
              <w:t xml:space="preserve">() != </w:t>
            </w:r>
            <w:proofErr w:type="spellStart"/>
            <w:r>
              <w:rPr>
                <w:rFonts w:ascii="Consolas" w:hAnsi="Consolas" w:cs="Consolas"/>
                <w:b/>
                <w:bCs/>
                <w:color w:val="7F0055"/>
                <w:sz w:val="20"/>
                <w:szCs w:val="20"/>
              </w:rPr>
              <w:t>null</w:t>
            </w:r>
            <w:proofErr w:type="spellEnd"/>
            <w:r>
              <w:rPr>
                <w:rFonts w:ascii="Consolas" w:hAnsi="Consolas" w:cs="Consolas"/>
                <w:color w:val="000000"/>
                <w:sz w:val="20"/>
                <w:szCs w:val="20"/>
              </w:rPr>
              <w:t>) {</w:t>
            </w:r>
          </w:p>
          <w:p w:rsidR="00C6630E" w:rsidRDefault="00C6630E" w:rsidP="00C6630E">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rPr>
              <w:t>if</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b</w:t>
            </w:r>
            <w:r>
              <w:rPr>
                <w:rFonts w:ascii="Consolas" w:hAnsi="Consolas" w:cs="Consolas"/>
                <w:color w:val="000000"/>
                <w:sz w:val="20"/>
                <w:szCs w:val="20"/>
              </w:rPr>
              <w:t>.getParent</w:t>
            </w:r>
            <w:proofErr w:type="spellEnd"/>
            <w:r>
              <w:rPr>
                <w:rFonts w:ascii="Consolas" w:hAnsi="Consolas" w:cs="Consolas"/>
                <w:color w:val="000000"/>
                <w:sz w:val="20"/>
                <w:szCs w:val="20"/>
              </w:rPr>
              <w:t>().</w:t>
            </w:r>
            <w:proofErr w:type="spellStart"/>
            <w:r>
              <w:rPr>
                <w:rFonts w:ascii="Consolas" w:hAnsi="Consolas" w:cs="Consolas"/>
                <w:color w:val="000000"/>
                <w:sz w:val="20"/>
                <w:szCs w:val="20"/>
              </w:rPr>
              <w:t>getRight</w:t>
            </w:r>
            <w:proofErr w:type="spellEnd"/>
            <w:r>
              <w:rPr>
                <w:rFonts w:ascii="Consolas" w:hAnsi="Consolas" w:cs="Consolas"/>
                <w:color w:val="000000"/>
                <w:sz w:val="20"/>
                <w:szCs w:val="20"/>
              </w:rPr>
              <w:t xml:space="preserve">() == </w:t>
            </w:r>
            <w:r>
              <w:rPr>
                <w:rFonts w:ascii="Consolas" w:hAnsi="Consolas" w:cs="Consolas"/>
                <w:color w:val="6A3E3E"/>
                <w:sz w:val="20"/>
                <w:szCs w:val="20"/>
              </w:rPr>
              <w:t>a</w:t>
            </w:r>
            <w:r>
              <w:rPr>
                <w:rFonts w:ascii="Consolas" w:hAnsi="Consolas" w:cs="Consolas"/>
                <w:color w:val="000000"/>
                <w:sz w:val="20"/>
                <w:szCs w:val="20"/>
              </w:rPr>
              <w:t>) {</w:t>
            </w:r>
          </w:p>
          <w:p w:rsidR="00C6630E" w:rsidRDefault="00C6630E" w:rsidP="00C6630E">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6A3E3E"/>
                <w:sz w:val="20"/>
                <w:szCs w:val="20"/>
              </w:rPr>
              <w:t>b</w:t>
            </w:r>
            <w:r>
              <w:rPr>
                <w:rFonts w:ascii="Consolas" w:hAnsi="Consolas" w:cs="Consolas"/>
                <w:color w:val="000000"/>
                <w:sz w:val="20"/>
                <w:szCs w:val="20"/>
              </w:rPr>
              <w:t>.getParent</w:t>
            </w:r>
            <w:proofErr w:type="spellEnd"/>
            <w:r>
              <w:rPr>
                <w:rFonts w:ascii="Consolas" w:hAnsi="Consolas" w:cs="Consolas"/>
                <w:color w:val="000000"/>
                <w:sz w:val="20"/>
                <w:szCs w:val="20"/>
              </w:rPr>
              <w:t>().</w:t>
            </w:r>
            <w:proofErr w:type="spellStart"/>
            <w:r>
              <w:rPr>
                <w:rFonts w:ascii="Consolas" w:hAnsi="Consolas" w:cs="Consolas"/>
                <w:color w:val="000000"/>
                <w:sz w:val="20"/>
                <w:szCs w:val="20"/>
              </w:rPr>
              <w:t>setRight</w:t>
            </w:r>
            <w:proofErr w:type="spellEnd"/>
            <w:r>
              <w:rPr>
                <w:rFonts w:ascii="Consolas" w:hAnsi="Consolas" w:cs="Consolas"/>
                <w:color w:val="000000"/>
                <w:sz w:val="20"/>
                <w:szCs w:val="20"/>
              </w:rPr>
              <w:t>(</w:t>
            </w:r>
            <w:r>
              <w:rPr>
                <w:rFonts w:ascii="Consolas" w:hAnsi="Consolas" w:cs="Consolas"/>
                <w:color w:val="6A3E3E"/>
                <w:sz w:val="20"/>
                <w:szCs w:val="20"/>
              </w:rPr>
              <w:t>b</w:t>
            </w:r>
            <w:r>
              <w:rPr>
                <w:rFonts w:ascii="Consolas" w:hAnsi="Consolas" w:cs="Consolas"/>
                <w:color w:val="000000"/>
                <w:sz w:val="20"/>
                <w:szCs w:val="20"/>
              </w:rPr>
              <w:t>);</w:t>
            </w:r>
          </w:p>
          <w:p w:rsidR="00C6630E" w:rsidRDefault="00C6630E" w:rsidP="00C6630E">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 </w:t>
            </w:r>
            <w:proofErr w:type="spellStart"/>
            <w:r>
              <w:rPr>
                <w:rFonts w:ascii="Consolas" w:hAnsi="Consolas" w:cs="Consolas"/>
                <w:b/>
                <w:bCs/>
                <w:color w:val="7F0055"/>
                <w:sz w:val="20"/>
                <w:szCs w:val="20"/>
              </w:rPr>
              <w:t>else</w:t>
            </w:r>
            <w:proofErr w:type="spellEnd"/>
            <w:r>
              <w:rPr>
                <w:rFonts w:ascii="Consolas" w:hAnsi="Consolas" w:cs="Consolas"/>
                <w:color w:val="000000"/>
                <w:sz w:val="20"/>
                <w:szCs w:val="20"/>
              </w:rPr>
              <w:t xml:space="preserve"> {</w:t>
            </w:r>
          </w:p>
          <w:p w:rsidR="00C6630E" w:rsidRDefault="00C6630E" w:rsidP="00C6630E">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6A3E3E"/>
                <w:sz w:val="20"/>
                <w:szCs w:val="20"/>
              </w:rPr>
              <w:t>b</w:t>
            </w:r>
            <w:r>
              <w:rPr>
                <w:rFonts w:ascii="Consolas" w:hAnsi="Consolas" w:cs="Consolas"/>
                <w:color w:val="000000"/>
                <w:sz w:val="20"/>
                <w:szCs w:val="20"/>
              </w:rPr>
              <w:t>.getParent</w:t>
            </w:r>
            <w:proofErr w:type="spellEnd"/>
            <w:r>
              <w:rPr>
                <w:rFonts w:ascii="Consolas" w:hAnsi="Consolas" w:cs="Consolas"/>
                <w:color w:val="000000"/>
                <w:sz w:val="20"/>
                <w:szCs w:val="20"/>
              </w:rPr>
              <w:t>().</w:t>
            </w:r>
            <w:proofErr w:type="spellStart"/>
            <w:r>
              <w:rPr>
                <w:rFonts w:ascii="Consolas" w:hAnsi="Consolas" w:cs="Consolas"/>
                <w:color w:val="000000"/>
                <w:sz w:val="20"/>
                <w:szCs w:val="20"/>
              </w:rPr>
              <w:t>setLeft</w:t>
            </w:r>
            <w:proofErr w:type="spellEnd"/>
            <w:r>
              <w:rPr>
                <w:rFonts w:ascii="Consolas" w:hAnsi="Consolas" w:cs="Consolas"/>
                <w:color w:val="000000"/>
                <w:sz w:val="20"/>
                <w:szCs w:val="20"/>
              </w:rPr>
              <w:t>(</w:t>
            </w:r>
            <w:r>
              <w:rPr>
                <w:rFonts w:ascii="Consolas" w:hAnsi="Consolas" w:cs="Consolas"/>
                <w:color w:val="6A3E3E"/>
                <w:sz w:val="20"/>
                <w:szCs w:val="20"/>
              </w:rPr>
              <w:t>b</w:t>
            </w:r>
            <w:r>
              <w:rPr>
                <w:rFonts w:ascii="Consolas" w:hAnsi="Consolas" w:cs="Consolas"/>
                <w:color w:val="000000"/>
                <w:sz w:val="20"/>
                <w:szCs w:val="20"/>
              </w:rPr>
              <w:t>);</w:t>
            </w:r>
          </w:p>
          <w:p w:rsidR="00C6630E" w:rsidRDefault="00C6630E" w:rsidP="00C6630E">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C6630E" w:rsidRDefault="00C6630E" w:rsidP="00C6630E">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C6630E" w:rsidRDefault="00C6630E" w:rsidP="00C6630E">
            <w:pPr>
              <w:autoSpaceDE w:val="0"/>
              <w:autoSpaceDN w:val="0"/>
              <w:adjustRightInd w:val="0"/>
              <w:rPr>
                <w:rFonts w:ascii="Consolas" w:hAnsi="Consolas" w:cs="Consolas"/>
                <w:sz w:val="20"/>
                <w:szCs w:val="20"/>
              </w:rPr>
            </w:pPr>
          </w:p>
          <w:p w:rsidR="00C6630E" w:rsidRDefault="00C6630E" w:rsidP="00C6630E">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setBalance</w:t>
            </w:r>
            <w:proofErr w:type="spellEnd"/>
            <w:r>
              <w:rPr>
                <w:rFonts w:ascii="Consolas" w:hAnsi="Consolas" w:cs="Consolas"/>
                <w:color w:val="000000"/>
                <w:sz w:val="20"/>
                <w:szCs w:val="20"/>
              </w:rPr>
              <w:t>(</w:t>
            </w:r>
            <w:r>
              <w:rPr>
                <w:rFonts w:ascii="Consolas" w:hAnsi="Consolas" w:cs="Consolas"/>
                <w:color w:val="6A3E3E"/>
                <w:sz w:val="20"/>
                <w:szCs w:val="20"/>
              </w:rPr>
              <w:t>a</w:t>
            </w:r>
            <w:r>
              <w:rPr>
                <w:rFonts w:ascii="Consolas" w:hAnsi="Consolas" w:cs="Consolas"/>
                <w:color w:val="000000"/>
                <w:sz w:val="20"/>
                <w:szCs w:val="20"/>
              </w:rPr>
              <w:t xml:space="preserve">, </w:t>
            </w:r>
            <w:r>
              <w:rPr>
                <w:rFonts w:ascii="Consolas" w:hAnsi="Consolas" w:cs="Consolas"/>
                <w:color w:val="6A3E3E"/>
                <w:sz w:val="20"/>
                <w:szCs w:val="20"/>
              </w:rPr>
              <w:t>b</w:t>
            </w:r>
            <w:r>
              <w:rPr>
                <w:rFonts w:ascii="Consolas" w:hAnsi="Consolas" w:cs="Consolas"/>
                <w:color w:val="000000"/>
                <w:sz w:val="20"/>
                <w:szCs w:val="20"/>
              </w:rPr>
              <w:t>);</w:t>
            </w:r>
          </w:p>
          <w:p w:rsidR="00C6630E" w:rsidRDefault="00C6630E" w:rsidP="00C6630E">
            <w:pPr>
              <w:autoSpaceDE w:val="0"/>
              <w:autoSpaceDN w:val="0"/>
              <w:adjustRightInd w:val="0"/>
              <w:rPr>
                <w:rFonts w:ascii="Consolas" w:hAnsi="Consolas" w:cs="Consolas"/>
                <w:sz w:val="20"/>
                <w:szCs w:val="20"/>
              </w:rPr>
            </w:pPr>
          </w:p>
          <w:p w:rsidR="00C6630E" w:rsidRDefault="00C6630E" w:rsidP="00C6630E">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rPr>
              <w:t>return</w:t>
            </w:r>
            <w:proofErr w:type="spellEnd"/>
            <w:r>
              <w:rPr>
                <w:rFonts w:ascii="Consolas" w:hAnsi="Consolas" w:cs="Consolas"/>
                <w:color w:val="000000"/>
                <w:sz w:val="20"/>
                <w:szCs w:val="20"/>
              </w:rPr>
              <w:t xml:space="preserve"> </w:t>
            </w:r>
            <w:r>
              <w:rPr>
                <w:rFonts w:ascii="Consolas" w:hAnsi="Consolas" w:cs="Consolas"/>
                <w:color w:val="6A3E3E"/>
                <w:sz w:val="20"/>
                <w:szCs w:val="20"/>
              </w:rPr>
              <w:t>b</w:t>
            </w:r>
            <w:r>
              <w:rPr>
                <w:rFonts w:ascii="Consolas" w:hAnsi="Consolas" w:cs="Consolas"/>
                <w:color w:val="000000"/>
                <w:sz w:val="20"/>
                <w:szCs w:val="20"/>
              </w:rPr>
              <w:t>;</w:t>
            </w:r>
          </w:p>
          <w:p w:rsidR="00C6630E" w:rsidRDefault="00C6630E" w:rsidP="00C6630E">
            <w:pPr>
              <w:autoSpaceDE w:val="0"/>
              <w:autoSpaceDN w:val="0"/>
              <w:adjustRightInd w:val="0"/>
            </w:pPr>
            <w:r>
              <w:rPr>
                <w:rFonts w:ascii="Consolas" w:hAnsi="Consolas" w:cs="Consolas"/>
                <w:color w:val="000000"/>
                <w:sz w:val="20"/>
                <w:szCs w:val="20"/>
              </w:rPr>
              <w:t xml:space="preserve">    }</w:t>
            </w:r>
          </w:p>
          <w:p w:rsidR="007F54D5" w:rsidRDefault="007F54D5" w:rsidP="00C6630E"/>
        </w:tc>
      </w:tr>
    </w:tbl>
    <w:p w:rsidR="00D80EBE" w:rsidRDefault="00D80EBE">
      <w:pPr>
        <w:rPr>
          <w:b/>
        </w:rPr>
      </w:pPr>
    </w:p>
    <w:p w:rsidR="00051CD1" w:rsidRPr="00544F4E" w:rsidRDefault="00051CD1">
      <w:pPr>
        <w:rPr>
          <w:b/>
        </w:rPr>
      </w:pPr>
      <w:r>
        <w:rPr>
          <w:b/>
        </w:rPr>
        <w:t xml:space="preserve">NOTA: </w:t>
      </w:r>
      <w:r w:rsidRPr="00051CD1">
        <w:t xml:space="preserve">Para el desarrollo de la estructura Árbol rojo y negro me apoyé en el árbol implementado por </w:t>
      </w:r>
      <w:proofErr w:type="spellStart"/>
      <w:r w:rsidRPr="00051CD1">
        <w:t>Zarar</w:t>
      </w:r>
      <w:proofErr w:type="spellEnd"/>
      <w:r w:rsidRPr="00051CD1">
        <w:t xml:space="preserve"> </w:t>
      </w:r>
      <w:proofErr w:type="spellStart"/>
      <w:r w:rsidRPr="00051CD1">
        <w:t>Siddiqi</w:t>
      </w:r>
      <w:proofErr w:type="spellEnd"/>
      <w:r>
        <w:rPr>
          <w:b/>
        </w:rPr>
        <w:t xml:space="preserve">, </w:t>
      </w:r>
      <w:r w:rsidRPr="00051CD1">
        <w:t xml:space="preserve">el cual se puede observar en su enlace de </w:t>
      </w:r>
      <w:proofErr w:type="spellStart"/>
      <w:r w:rsidRPr="00051CD1">
        <w:t>git</w:t>
      </w:r>
      <w:proofErr w:type="spellEnd"/>
      <w:r w:rsidRPr="00051CD1">
        <w:t xml:space="preserve"> </w:t>
      </w:r>
      <w:proofErr w:type="spellStart"/>
      <w:r w:rsidRPr="00051CD1">
        <w:t>hub</w:t>
      </w:r>
      <w:bookmarkStart w:id="0" w:name="_GoBack"/>
      <w:bookmarkEnd w:id="0"/>
      <w:proofErr w:type="spellEnd"/>
      <w:r w:rsidRPr="00051CD1">
        <w:t xml:space="preserve">. </w:t>
      </w:r>
      <w:hyperlink r:id="rId13" w:history="1">
        <w:r>
          <w:rPr>
            <w:rStyle w:val="Hipervnculo"/>
          </w:rPr>
          <w:t>https://github.com/Arsenalist/Red-Black-Tree-Java-Implementation</w:t>
        </w:r>
      </w:hyperlink>
    </w:p>
    <w:p w:rsidR="00D80EBE" w:rsidRDefault="00D80EBE"/>
    <w:p w:rsidR="004F46DB" w:rsidRPr="00544F4E" w:rsidRDefault="007456A0" w:rsidP="00544F4E">
      <w:pPr>
        <w:jc w:val="center"/>
        <w:rPr>
          <w:b/>
        </w:rPr>
      </w:pPr>
      <w:r w:rsidRPr="00544F4E">
        <w:rPr>
          <w:b/>
        </w:rPr>
        <w:lastRenderedPageBreak/>
        <w:t>BIBLIOGRAFÍA</w:t>
      </w:r>
    </w:p>
    <w:p w:rsidR="00496DEF" w:rsidRDefault="00496DEF" w:rsidP="00496DEF">
      <w:pPr>
        <w:pStyle w:val="Bibliografa"/>
        <w:ind w:left="720" w:hanging="720"/>
        <w:rPr>
          <w:noProof/>
          <w:sz w:val="24"/>
          <w:szCs w:val="24"/>
        </w:rPr>
      </w:pPr>
      <w:r>
        <w:rPr>
          <w:rStyle w:val="Hipervnculo"/>
        </w:rPr>
        <w:fldChar w:fldCharType="begin"/>
      </w:r>
      <w:r>
        <w:rPr>
          <w:rStyle w:val="Hipervnculo"/>
        </w:rPr>
        <w:instrText xml:space="preserve"> BIBLIOGRAPHY  \l 9226 </w:instrText>
      </w:r>
      <w:r>
        <w:rPr>
          <w:rStyle w:val="Hipervnculo"/>
        </w:rPr>
        <w:fldChar w:fldCharType="separate"/>
      </w:r>
      <w:r>
        <w:rPr>
          <w:noProof/>
        </w:rPr>
        <w:t xml:space="preserve">Asencio, A. (2011). </w:t>
      </w:r>
      <w:r>
        <w:rPr>
          <w:i/>
          <w:iCs/>
          <w:noProof/>
        </w:rPr>
        <w:t>iuma.</w:t>
      </w:r>
      <w:r>
        <w:rPr>
          <w:noProof/>
        </w:rPr>
        <w:t xml:space="preserve"> Obtenido de http://www.iuma.ulpgc.es</w:t>
      </w:r>
    </w:p>
    <w:p w:rsidR="00496DEF" w:rsidRDefault="00496DEF" w:rsidP="00496DEF">
      <w:pPr>
        <w:pStyle w:val="Bibliografa"/>
        <w:ind w:left="720" w:hanging="720"/>
        <w:rPr>
          <w:noProof/>
        </w:rPr>
      </w:pPr>
      <w:r>
        <w:rPr>
          <w:noProof/>
        </w:rPr>
        <w:t xml:space="preserve">Blanco, O. (2 de 12 de 2017). </w:t>
      </w:r>
      <w:r>
        <w:rPr>
          <w:i/>
          <w:iCs/>
          <w:noProof/>
        </w:rPr>
        <w:t>oscarblancarteblog.</w:t>
      </w:r>
      <w:r>
        <w:rPr>
          <w:noProof/>
        </w:rPr>
        <w:t xml:space="preserve"> Obtenido de https://www.oscarblancarteblog.com/</w:t>
      </w:r>
    </w:p>
    <w:p w:rsidR="00496DEF" w:rsidRDefault="00496DEF" w:rsidP="00496DEF">
      <w:pPr>
        <w:pStyle w:val="Bibliografa"/>
        <w:ind w:left="720" w:hanging="720"/>
        <w:rPr>
          <w:noProof/>
        </w:rPr>
      </w:pPr>
      <w:r>
        <w:rPr>
          <w:noProof/>
        </w:rPr>
        <w:t xml:space="preserve">BVC Bolsa de valores de colombia. (12 de 4 de 2018). </w:t>
      </w:r>
      <w:r>
        <w:rPr>
          <w:i/>
          <w:iCs/>
          <w:noProof/>
        </w:rPr>
        <w:t>Mercado de Renta Variable</w:t>
      </w:r>
      <w:r>
        <w:rPr>
          <w:noProof/>
        </w:rPr>
        <w:t>. Obtenido de https://www.bvc.com.co/pps/tibco/portalbvc/Home/Mercados/descripciongeneral/acciones?action=dummy</w:t>
      </w:r>
    </w:p>
    <w:p w:rsidR="00496DEF" w:rsidRDefault="00496DEF" w:rsidP="00496DEF">
      <w:pPr>
        <w:pStyle w:val="Bibliografa"/>
        <w:ind w:left="720" w:hanging="720"/>
        <w:rPr>
          <w:noProof/>
        </w:rPr>
      </w:pPr>
      <w:r>
        <w:rPr>
          <w:noProof/>
        </w:rPr>
        <w:t xml:space="preserve">Castrillon, C. (2015). </w:t>
      </w:r>
      <w:r>
        <w:rPr>
          <w:i/>
          <w:iCs/>
          <w:noProof/>
        </w:rPr>
        <w:t>ocw.</w:t>
      </w:r>
      <w:r>
        <w:rPr>
          <w:noProof/>
        </w:rPr>
        <w:t xml:space="preserve"> Obtenido de ocw.opm.es</w:t>
      </w:r>
    </w:p>
    <w:p w:rsidR="00496DEF" w:rsidRDefault="00496DEF" w:rsidP="00496DEF">
      <w:pPr>
        <w:pStyle w:val="Bibliografa"/>
        <w:ind w:left="720" w:hanging="720"/>
        <w:rPr>
          <w:noProof/>
        </w:rPr>
      </w:pPr>
      <w:r>
        <w:rPr>
          <w:noProof/>
        </w:rPr>
        <w:t xml:space="preserve">Fernandez, F. J. (26 de 05 de 2017). </w:t>
      </w:r>
      <w:r>
        <w:rPr>
          <w:i/>
          <w:iCs/>
          <w:noProof/>
        </w:rPr>
        <w:t>El mercado de divisas: ¿Qué es y cómo funciona?</w:t>
      </w:r>
      <w:r>
        <w:rPr>
          <w:noProof/>
        </w:rPr>
        <w:t xml:space="preserve"> Obtenido de https://www.bbva.com/es/mercado-divisas-que-es-como-funciona/</w:t>
      </w:r>
    </w:p>
    <w:p w:rsidR="00496DEF" w:rsidRDefault="00496DEF" w:rsidP="00496DEF">
      <w:pPr>
        <w:pStyle w:val="Bibliografa"/>
        <w:ind w:left="720" w:hanging="720"/>
        <w:rPr>
          <w:noProof/>
        </w:rPr>
      </w:pPr>
      <w:r>
        <w:rPr>
          <w:noProof/>
        </w:rPr>
        <w:t xml:space="preserve">Heileman, G. L. (1994). </w:t>
      </w:r>
      <w:r>
        <w:rPr>
          <w:i/>
          <w:iCs/>
          <w:noProof/>
        </w:rPr>
        <w:t>HeEstructuras de Datos, Algoritmos y Programación Orientada a Objetos.</w:t>
      </w:r>
      <w:r>
        <w:rPr>
          <w:noProof/>
        </w:rPr>
        <w:t xml:space="preserve"> Madrid: McGraw-Hill.</w:t>
      </w:r>
    </w:p>
    <w:p w:rsidR="00496DEF" w:rsidRDefault="00496DEF" w:rsidP="00496DEF">
      <w:pPr>
        <w:pStyle w:val="Bibliografa"/>
        <w:ind w:left="720" w:hanging="720"/>
        <w:rPr>
          <w:noProof/>
        </w:rPr>
      </w:pPr>
      <w:r>
        <w:rPr>
          <w:noProof/>
        </w:rPr>
        <w:t xml:space="preserve">S., J. A. (2006). </w:t>
      </w:r>
      <w:r>
        <w:rPr>
          <w:i/>
          <w:iCs/>
          <w:noProof/>
        </w:rPr>
        <w:t>Introduccion a las Estructuras de Datos.</w:t>
      </w:r>
      <w:r>
        <w:rPr>
          <w:noProof/>
        </w:rPr>
        <w:t xml:space="preserve"> Bogota, Colombia: Pearson.</w:t>
      </w:r>
    </w:p>
    <w:p w:rsidR="00496DEF" w:rsidRDefault="00496DEF" w:rsidP="00496DEF">
      <w:pPr>
        <w:pStyle w:val="Bibliografa"/>
        <w:ind w:left="720" w:hanging="720"/>
        <w:rPr>
          <w:noProof/>
        </w:rPr>
      </w:pPr>
      <w:r>
        <w:rPr>
          <w:noProof/>
        </w:rPr>
        <w:t>Serrano, M. (2013). Obtenido de https://www.infor.uva.es/~mserrano/EDI/cap5.pdf</w:t>
      </w:r>
    </w:p>
    <w:p w:rsidR="00496DEF" w:rsidRDefault="00496DEF" w:rsidP="00496DEF">
      <w:pPr>
        <w:pStyle w:val="Bibliografa"/>
        <w:ind w:left="720" w:hanging="720"/>
        <w:rPr>
          <w:noProof/>
        </w:rPr>
      </w:pPr>
      <w:r>
        <w:rPr>
          <w:noProof/>
        </w:rPr>
        <w:t xml:space="preserve">Thomas H. Cormen, C. E. (2009). </w:t>
      </w:r>
      <w:r>
        <w:rPr>
          <w:i/>
          <w:iCs/>
          <w:noProof/>
        </w:rPr>
        <w:t>Introduction to Alogrithms.</w:t>
      </w:r>
      <w:r>
        <w:rPr>
          <w:noProof/>
        </w:rPr>
        <w:t xml:space="preserve"> Londres: Massachusetts Institute of Technology.</w:t>
      </w:r>
    </w:p>
    <w:p w:rsidR="00496DEF" w:rsidRDefault="00496DEF" w:rsidP="00496DEF">
      <w:pPr>
        <w:pStyle w:val="Bibliografa"/>
        <w:ind w:left="720" w:hanging="720"/>
        <w:rPr>
          <w:noProof/>
        </w:rPr>
      </w:pPr>
      <w:r>
        <w:rPr>
          <w:i/>
          <w:iCs/>
          <w:noProof/>
        </w:rPr>
        <w:t>uc3m</w:t>
      </w:r>
      <w:r>
        <w:rPr>
          <w:noProof/>
        </w:rPr>
        <w:t>. (02 de 06 de 2017). Obtenido de http://www.it.uc3m.es/</w:t>
      </w:r>
    </w:p>
    <w:p w:rsidR="00496DEF" w:rsidRDefault="00496DEF" w:rsidP="00496DEF">
      <w:pPr>
        <w:pStyle w:val="Bibliografa"/>
        <w:ind w:left="720" w:hanging="720"/>
        <w:rPr>
          <w:noProof/>
        </w:rPr>
      </w:pPr>
      <w:r>
        <w:rPr>
          <w:noProof/>
        </w:rPr>
        <w:t>Universidad de los Andes. (2016). Obtenido de https://cupintranet.virtual.uniandes.edu.co/sitio/index.php/cursos/estructuras-de-datos/cupi2collections/estructuras-de-datos</w:t>
      </w:r>
    </w:p>
    <w:p w:rsidR="00496DEF" w:rsidRDefault="00496DEF" w:rsidP="00496DEF">
      <w:pPr>
        <w:pStyle w:val="Bibliografa"/>
        <w:ind w:left="720" w:hanging="720"/>
        <w:rPr>
          <w:noProof/>
        </w:rPr>
      </w:pPr>
      <w:r>
        <w:rPr>
          <w:i/>
          <w:iCs/>
          <w:noProof/>
        </w:rPr>
        <w:t>Wikipedia</w:t>
      </w:r>
      <w:r>
        <w:rPr>
          <w:noProof/>
        </w:rPr>
        <w:t>. (2013).</w:t>
      </w:r>
    </w:p>
    <w:p w:rsidR="00544F4E" w:rsidRDefault="00496DEF">
      <w:pPr>
        <w:rPr>
          <w:rStyle w:val="Hipervnculo"/>
        </w:rPr>
      </w:pPr>
      <w:r>
        <w:rPr>
          <w:rStyle w:val="Hipervnculo"/>
        </w:rPr>
        <w:fldChar w:fldCharType="end"/>
      </w:r>
    </w:p>
    <w:p w:rsidR="00EB72E0" w:rsidRDefault="00EB72E0" w:rsidP="00544F4E">
      <w:pPr>
        <w:jc w:val="center"/>
        <w:rPr>
          <w:rStyle w:val="Hipervnculo"/>
          <w:b/>
          <w:color w:val="auto"/>
          <w:u w:val="none"/>
        </w:rPr>
      </w:pPr>
      <w:r>
        <w:rPr>
          <w:rStyle w:val="Hipervnculo"/>
          <w:b/>
          <w:color w:val="auto"/>
          <w:u w:val="none"/>
        </w:rPr>
        <w:t>ANALISIS PESTLE</w:t>
      </w:r>
    </w:p>
    <w:p w:rsidR="00EB72E0" w:rsidRDefault="00EB72E0" w:rsidP="00544F4E">
      <w:pPr>
        <w:jc w:val="center"/>
        <w:rPr>
          <w:rStyle w:val="Hipervnculo"/>
          <w:b/>
          <w:color w:val="auto"/>
          <w:u w:val="none"/>
        </w:rPr>
      </w:pPr>
    </w:p>
    <w:p w:rsidR="00544F4E" w:rsidRDefault="00544F4E" w:rsidP="00544F4E">
      <w:pPr>
        <w:jc w:val="center"/>
        <w:rPr>
          <w:rStyle w:val="Hipervnculo"/>
          <w:b/>
          <w:color w:val="auto"/>
          <w:u w:val="none"/>
        </w:rPr>
      </w:pPr>
      <w:r w:rsidRPr="00544F4E">
        <w:rPr>
          <w:rStyle w:val="Hipervnculo"/>
          <w:b/>
          <w:color w:val="auto"/>
          <w:u w:val="none"/>
        </w:rPr>
        <w:t>DISEÑO DE PRUEBAS UNITARIAS</w:t>
      </w:r>
      <w:r>
        <w:rPr>
          <w:rStyle w:val="Hipervnculo"/>
          <w:b/>
          <w:color w:val="auto"/>
          <w:u w:val="none"/>
        </w:rPr>
        <w:t xml:space="preserve"> AUTOMATICAS</w:t>
      </w:r>
    </w:p>
    <w:p w:rsidR="00544F4E" w:rsidRDefault="00544F4E" w:rsidP="00544F4E">
      <w:pPr>
        <w:jc w:val="center"/>
        <w:rPr>
          <w:rStyle w:val="Hipervnculo"/>
          <w:b/>
          <w:color w:val="auto"/>
          <w:u w:val="none"/>
        </w:rPr>
      </w:pPr>
    </w:p>
    <w:tbl>
      <w:tblPr>
        <w:tblStyle w:val="Tablaconcuadrcula"/>
        <w:tblW w:w="0" w:type="auto"/>
        <w:tblLook w:val="04A0" w:firstRow="1" w:lastRow="0" w:firstColumn="1" w:lastColumn="0" w:noHBand="0" w:noVBand="1"/>
      </w:tblPr>
      <w:tblGrid>
        <w:gridCol w:w="1835"/>
        <w:gridCol w:w="1911"/>
        <w:gridCol w:w="1694"/>
        <w:gridCol w:w="1694"/>
        <w:gridCol w:w="1694"/>
      </w:tblGrid>
      <w:tr w:rsidR="00544F4E" w:rsidTr="00544F4E">
        <w:tc>
          <w:tcPr>
            <w:tcW w:w="1835" w:type="dxa"/>
          </w:tcPr>
          <w:p w:rsidR="00544F4E" w:rsidRDefault="00544F4E" w:rsidP="00544F4E">
            <w:pPr>
              <w:jc w:val="center"/>
              <w:rPr>
                <w:rStyle w:val="Hipervnculo"/>
                <w:b/>
                <w:color w:val="auto"/>
                <w:u w:val="none"/>
              </w:rPr>
            </w:pPr>
            <w:r>
              <w:rPr>
                <w:rStyle w:val="Hipervnculo"/>
                <w:b/>
                <w:color w:val="auto"/>
                <w:u w:val="none"/>
              </w:rPr>
              <w:t>CLASE</w:t>
            </w:r>
          </w:p>
        </w:tc>
        <w:tc>
          <w:tcPr>
            <w:tcW w:w="1911" w:type="dxa"/>
          </w:tcPr>
          <w:p w:rsidR="00544F4E" w:rsidRDefault="00544F4E" w:rsidP="00544F4E">
            <w:pPr>
              <w:jc w:val="center"/>
              <w:rPr>
                <w:rStyle w:val="Hipervnculo"/>
                <w:b/>
                <w:color w:val="auto"/>
                <w:u w:val="none"/>
              </w:rPr>
            </w:pPr>
            <w:r>
              <w:rPr>
                <w:rStyle w:val="Hipervnculo"/>
                <w:b/>
                <w:color w:val="auto"/>
                <w:u w:val="none"/>
              </w:rPr>
              <w:t>METODO</w:t>
            </w:r>
          </w:p>
        </w:tc>
        <w:tc>
          <w:tcPr>
            <w:tcW w:w="1694" w:type="dxa"/>
          </w:tcPr>
          <w:p w:rsidR="00544F4E" w:rsidRDefault="00544F4E" w:rsidP="00544F4E">
            <w:pPr>
              <w:jc w:val="center"/>
              <w:rPr>
                <w:rStyle w:val="Hipervnculo"/>
                <w:b/>
                <w:color w:val="auto"/>
                <w:u w:val="none"/>
              </w:rPr>
            </w:pPr>
            <w:r>
              <w:rPr>
                <w:rStyle w:val="Hipervnculo"/>
                <w:b/>
                <w:color w:val="auto"/>
                <w:u w:val="none"/>
              </w:rPr>
              <w:t>ESCENARIO</w:t>
            </w:r>
          </w:p>
        </w:tc>
        <w:tc>
          <w:tcPr>
            <w:tcW w:w="1694" w:type="dxa"/>
          </w:tcPr>
          <w:p w:rsidR="00544F4E" w:rsidRDefault="00F56E62" w:rsidP="00544F4E">
            <w:pPr>
              <w:jc w:val="center"/>
              <w:rPr>
                <w:rStyle w:val="Hipervnculo"/>
                <w:b/>
                <w:color w:val="auto"/>
                <w:u w:val="none"/>
              </w:rPr>
            </w:pPr>
            <w:r>
              <w:rPr>
                <w:rStyle w:val="Hipervnculo"/>
                <w:b/>
                <w:color w:val="auto"/>
                <w:u w:val="none"/>
              </w:rPr>
              <w:t>VALORES DE ENTRADA</w:t>
            </w:r>
          </w:p>
        </w:tc>
        <w:tc>
          <w:tcPr>
            <w:tcW w:w="1694" w:type="dxa"/>
          </w:tcPr>
          <w:p w:rsidR="00544F4E" w:rsidRDefault="00F56E62" w:rsidP="00544F4E">
            <w:pPr>
              <w:jc w:val="center"/>
              <w:rPr>
                <w:rStyle w:val="Hipervnculo"/>
                <w:b/>
                <w:color w:val="auto"/>
                <w:u w:val="none"/>
              </w:rPr>
            </w:pPr>
            <w:r>
              <w:rPr>
                <w:rStyle w:val="Hipervnculo"/>
                <w:b/>
                <w:color w:val="auto"/>
                <w:u w:val="none"/>
              </w:rPr>
              <w:t>SALIDA</w:t>
            </w:r>
          </w:p>
        </w:tc>
      </w:tr>
      <w:tr w:rsidR="00544F4E" w:rsidTr="00544F4E">
        <w:tc>
          <w:tcPr>
            <w:tcW w:w="1835" w:type="dxa"/>
          </w:tcPr>
          <w:p w:rsidR="00544F4E" w:rsidRPr="00E44370" w:rsidRDefault="00E44370" w:rsidP="00CE299F">
            <w:pPr>
              <w:jc w:val="center"/>
              <w:rPr>
                <w:rStyle w:val="Hipervnculo"/>
                <w:color w:val="auto"/>
                <w:u w:val="none"/>
              </w:rPr>
            </w:pPr>
            <w:r>
              <w:rPr>
                <w:rStyle w:val="Hipervnculo"/>
                <w:color w:val="auto"/>
                <w:u w:val="none"/>
              </w:rPr>
              <w:t>BST</w:t>
            </w:r>
          </w:p>
        </w:tc>
        <w:tc>
          <w:tcPr>
            <w:tcW w:w="1911" w:type="dxa"/>
          </w:tcPr>
          <w:p w:rsidR="00544F4E" w:rsidRPr="00E44370" w:rsidRDefault="00E44370" w:rsidP="008A5AF3">
            <w:pPr>
              <w:rPr>
                <w:rStyle w:val="Hipervnculo"/>
                <w:color w:val="auto"/>
                <w:u w:val="none"/>
              </w:rPr>
            </w:pPr>
            <w:proofErr w:type="spellStart"/>
            <w:r w:rsidRPr="00E44370">
              <w:rPr>
                <w:rStyle w:val="Hipervnculo"/>
                <w:color w:val="auto"/>
                <w:u w:val="none"/>
              </w:rPr>
              <w:t>insertTest</w:t>
            </w:r>
            <w:proofErr w:type="spellEnd"/>
          </w:p>
        </w:tc>
        <w:tc>
          <w:tcPr>
            <w:tcW w:w="1694" w:type="dxa"/>
          </w:tcPr>
          <w:p w:rsidR="00544F4E" w:rsidRPr="00E44370" w:rsidRDefault="00E44370" w:rsidP="008A5AF3">
            <w:pPr>
              <w:rPr>
                <w:rStyle w:val="Hipervnculo"/>
                <w:color w:val="auto"/>
                <w:u w:val="none"/>
              </w:rPr>
            </w:pPr>
            <w:r>
              <w:rPr>
                <w:rStyle w:val="Hipervnculo"/>
                <w:color w:val="auto"/>
                <w:u w:val="none"/>
              </w:rPr>
              <w:t xml:space="preserve">Se inicializa un árbol </w:t>
            </w:r>
            <w:r w:rsidR="008A5AF3">
              <w:rPr>
                <w:rStyle w:val="Hipervnculo"/>
                <w:color w:val="auto"/>
                <w:u w:val="none"/>
              </w:rPr>
              <w:t>de tipo BST</w:t>
            </w:r>
          </w:p>
        </w:tc>
        <w:tc>
          <w:tcPr>
            <w:tcW w:w="1694" w:type="dxa"/>
          </w:tcPr>
          <w:p w:rsidR="00544F4E" w:rsidRPr="00E44370" w:rsidRDefault="008A5AF3" w:rsidP="008A5AF3">
            <w:pPr>
              <w:rPr>
                <w:rStyle w:val="Hipervnculo"/>
                <w:color w:val="auto"/>
                <w:u w:val="none"/>
              </w:rPr>
            </w:pPr>
            <w:r>
              <w:rPr>
                <w:rStyle w:val="Hipervnculo"/>
                <w:color w:val="auto"/>
                <w:u w:val="none"/>
              </w:rPr>
              <w:t>Agrega El número máximo de nodos</w:t>
            </w:r>
          </w:p>
        </w:tc>
        <w:tc>
          <w:tcPr>
            <w:tcW w:w="1694" w:type="dxa"/>
          </w:tcPr>
          <w:p w:rsidR="00544F4E" w:rsidRPr="00E44370" w:rsidRDefault="000C392C" w:rsidP="000C392C">
            <w:pPr>
              <w:rPr>
                <w:rStyle w:val="Hipervnculo"/>
                <w:color w:val="auto"/>
                <w:u w:val="none"/>
              </w:rPr>
            </w:pPr>
            <w:r>
              <w:rPr>
                <w:rStyle w:val="Hipervnculo"/>
                <w:color w:val="auto"/>
                <w:u w:val="none"/>
              </w:rPr>
              <w:t>Todos los nodos fueron agregados y no están duplicados</w:t>
            </w:r>
          </w:p>
        </w:tc>
      </w:tr>
      <w:tr w:rsidR="00544F4E" w:rsidTr="00544F4E">
        <w:tc>
          <w:tcPr>
            <w:tcW w:w="1835" w:type="dxa"/>
          </w:tcPr>
          <w:p w:rsidR="00544F4E" w:rsidRPr="00E44370" w:rsidRDefault="000C392C" w:rsidP="00544F4E">
            <w:pPr>
              <w:jc w:val="center"/>
              <w:rPr>
                <w:rStyle w:val="Hipervnculo"/>
                <w:color w:val="auto"/>
                <w:u w:val="none"/>
              </w:rPr>
            </w:pPr>
            <w:r>
              <w:rPr>
                <w:rStyle w:val="Hipervnculo"/>
                <w:color w:val="auto"/>
                <w:u w:val="none"/>
              </w:rPr>
              <w:lastRenderedPageBreak/>
              <w:t>BST</w:t>
            </w:r>
          </w:p>
        </w:tc>
        <w:tc>
          <w:tcPr>
            <w:tcW w:w="1911" w:type="dxa"/>
          </w:tcPr>
          <w:p w:rsidR="00544F4E" w:rsidRPr="00E44370" w:rsidRDefault="000C392C" w:rsidP="004E77CF">
            <w:pPr>
              <w:rPr>
                <w:rStyle w:val="Hipervnculo"/>
                <w:color w:val="auto"/>
                <w:u w:val="none"/>
              </w:rPr>
            </w:pPr>
            <w:proofErr w:type="spellStart"/>
            <w:r>
              <w:rPr>
                <w:rStyle w:val="Hipervnculo"/>
                <w:color w:val="auto"/>
                <w:u w:val="none"/>
              </w:rPr>
              <w:t>deleteTest</w:t>
            </w:r>
            <w:proofErr w:type="spellEnd"/>
          </w:p>
        </w:tc>
        <w:tc>
          <w:tcPr>
            <w:tcW w:w="1694" w:type="dxa"/>
          </w:tcPr>
          <w:p w:rsidR="00544F4E" w:rsidRPr="00E44370" w:rsidRDefault="000C392C" w:rsidP="004E77CF">
            <w:pPr>
              <w:rPr>
                <w:rStyle w:val="Hipervnculo"/>
                <w:color w:val="auto"/>
                <w:u w:val="none"/>
              </w:rPr>
            </w:pPr>
            <w:r>
              <w:rPr>
                <w:rStyle w:val="Hipervnculo"/>
                <w:color w:val="auto"/>
                <w:u w:val="none"/>
              </w:rPr>
              <w:t>Se inicializa un árbol de tipo BST</w:t>
            </w:r>
          </w:p>
        </w:tc>
        <w:tc>
          <w:tcPr>
            <w:tcW w:w="1694" w:type="dxa"/>
          </w:tcPr>
          <w:p w:rsidR="00544F4E" w:rsidRPr="00E44370" w:rsidRDefault="000C392C" w:rsidP="004E77CF">
            <w:pPr>
              <w:rPr>
                <w:rStyle w:val="Hipervnculo"/>
                <w:color w:val="auto"/>
                <w:u w:val="none"/>
              </w:rPr>
            </w:pPr>
            <w:r>
              <w:rPr>
                <w:rStyle w:val="Hipervnculo"/>
                <w:color w:val="auto"/>
                <w:u w:val="none"/>
              </w:rPr>
              <w:t xml:space="preserve">Agrega el </w:t>
            </w:r>
            <w:r w:rsidR="009C5568">
              <w:rPr>
                <w:rStyle w:val="Hipervnculo"/>
                <w:color w:val="auto"/>
                <w:u w:val="none"/>
              </w:rPr>
              <w:t>número</w:t>
            </w:r>
            <w:r>
              <w:rPr>
                <w:rStyle w:val="Hipervnculo"/>
                <w:color w:val="auto"/>
                <w:u w:val="none"/>
              </w:rPr>
              <w:t xml:space="preserve"> máximo de nodos</w:t>
            </w:r>
          </w:p>
        </w:tc>
        <w:tc>
          <w:tcPr>
            <w:tcW w:w="1694" w:type="dxa"/>
          </w:tcPr>
          <w:p w:rsidR="00544F4E" w:rsidRPr="00E44370" w:rsidRDefault="009C5568" w:rsidP="004E77CF">
            <w:pPr>
              <w:rPr>
                <w:rStyle w:val="Hipervnculo"/>
                <w:color w:val="auto"/>
                <w:u w:val="none"/>
              </w:rPr>
            </w:pPr>
            <w:r>
              <w:rPr>
                <w:rStyle w:val="Hipervnculo"/>
                <w:color w:val="auto"/>
                <w:u w:val="none"/>
              </w:rPr>
              <w:t>Se comprueba que todos los nodos hayan sido eliminados</w:t>
            </w:r>
          </w:p>
        </w:tc>
      </w:tr>
      <w:tr w:rsidR="00544F4E" w:rsidTr="00544F4E">
        <w:tc>
          <w:tcPr>
            <w:tcW w:w="1835" w:type="dxa"/>
          </w:tcPr>
          <w:p w:rsidR="00544F4E" w:rsidRPr="00E44370" w:rsidRDefault="009C5568" w:rsidP="00544F4E">
            <w:pPr>
              <w:jc w:val="center"/>
              <w:rPr>
                <w:rStyle w:val="Hipervnculo"/>
                <w:color w:val="auto"/>
                <w:u w:val="none"/>
              </w:rPr>
            </w:pPr>
            <w:r>
              <w:rPr>
                <w:rStyle w:val="Hipervnculo"/>
                <w:color w:val="auto"/>
                <w:u w:val="none"/>
              </w:rPr>
              <w:t>BST</w:t>
            </w:r>
          </w:p>
        </w:tc>
        <w:tc>
          <w:tcPr>
            <w:tcW w:w="1911" w:type="dxa"/>
          </w:tcPr>
          <w:p w:rsidR="00544F4E" w:rsidRPr="00E44370" w:rsidRDefault="009C5568" w:rsidP="004E77CF">
            <w:pPr>
              <w:rPr>
                <w:rStyle w:val="Hipervnculo"/>
                <w:color w:val="auto"/>
                <w:u w:val="none"/>
              </w:rPr>
            </w:pPr>
            <w:proofErr w:type="spellStart"/>
            <w:r>
              <w:rPr>
                <w:rStyle w:val="Hipervnculo"/>
                <w:color w:val="auto"/>
                <w:u w:val="none"/>
              </w:rPr>
              <w:t>searchTest</w:t>
            </w:r>
            <w:proofErr w:type="spellEnd"/>
          </w:p>
        </w:tc>
        <w:tc>
          <w:tcPr>
            <w:tcW w:w="1694" w:type="dxa"/>
          </w:tcPr>
          <w:p w:rsidR="00544F4E" w:rsidRPr="00E44370" w:rsidRDefault="004E77CF" w:rsidP="004E77CF">
            <w:pPr>
              <w:rPr>
                <w:rStyle w:val="Hipervnculo"/>
                <w:color w:val="auto"/>
                <w:u w:val="none"/>
              </w:rPr>
            </w:pPr>
            <w:r>
              <w:rPr>
                <w:rStyle w:val="Hipervnculo"/>
                <w:color w:val="auto"/>
                <w:u w:val="none"/>
              </w:rPr>
              <w:t>Se inicializa un árbol de tipo BST</w:t>
            </w:r>
          </w:p>
        </w:tc>
        <w:tc>
          <w:tcPr>
            <w:tcW w:w="1694" w:type="dxa"/>
          </w:tcPr>
          <w:p w:rsidR="00544F4E" w:rsidRPr="00E44370" w:rsidRDefault="004E77CF" w:rsidP="004E77CF">
            <w:pPr>
              <w:rPr>
                <w:rStyle w:val="Hipervnculo"/>
                <w:color w:val="auto"/>
                <w:u w:val="none"/>
              </w:rPr>
            </w:pPr>
            <w:r>
              <w:rPr>
                <w:rStyle w:val="Hipervnculo"/>
                <w:color w:val="auto"/>
                <w:u w:val="none"/>
              </w:rPr>
              <w:t>Se agrega un numero x de nodo y luego un número y de nodos lo cual van a indicar el intervalo de búsqueda</w:t>
            </w:r>
          </w:p>
        </w:tc>
        <w:tc>
          <w:tcPr>
            <w:tcW w:w="1694" w:type="dxa"/>
          </w:tcPr>
          <w:p w:rsidR="00544F4E" w:rsidRPr="00E44370" w:rsidRDefault="004E77CF" w:rsidP="00544F4E">
            <w:pPr>
              <w:jc w:val="center"/>
              <w:rPr>
                <w:rStyle w:val="Hipervnculo"/>
                <w:color w:val="auto"/>
                <w:u w:val="none"/>
              </w:rPr>
            </w:pPr>
            <w:r>
              <w:rPr>
                <w:rStyle w:val="Hipervnculo"/>
                <w:color w:val="auto"/>
                <w:u w:val="none"/>
              </w:rPr>
              <w:t>De vuelve el valor de la llave a buscar</w:t>
            </w:r>
          </w:p>
        </w:tc>
      </w:tr>
      <w:tr w:rsidR="004E77CF" w:rsidTr="00544F4E">
        <w:tc>
          <w:tcPr>
            <w:tcW w:w="1835" w:type="dxa"/>
          </w:tcPr>
          <w:p w:rsidR="004E77CF" w:rsidRPr="00E44370" w:rsidRDefault="004E77CF" w:rsidP="004E77CF">
            <w:pPr>
              <w:jc w:val="center"/>
              <w:rPr>
                <w:rStyle w:val="Hipervnculo"/>
                <w:color w:val="auto"/>
                <w:u w:val="none"/>
              </w:rPr>
            </w:pPr>
            <w:r>
              <w:rPr>
                <w:rStyle w:val="Hipervnculo"/>
                <w:color w:val="auto"/>
                <w:u w:val="none"/>
              </w:rPr>
              <w:t>BST</w:t>
            </w:r>
          </w:p>
        </w:tc>
        <w:tc>
          <w:tcPr>
            <w:tcW w:w="1911" w:type="dxa"/>
          </w:tcPr>
          <w:p w:rsidR="004E77CF" w:rsidRPr="00E44370" w:rsidRDefault="00CE299F" w:rsidP="004E77CF">
            <w:pPr>
              <w:rPr>
                <w:rStyle w:val="Hipervnculo"/>
                <w:color w:val="auto"/>
                <w:u w:val="none"/>
              </w:rPr>
            </w:pPr>
            <w:proofErr w:type="spellStart"/>
            <w:r>
              <w:rPr>
                <w:rFonts w:ascii="Consolas" w:hAnsi="Consolas" w:cs="Consolas"/>
                <w:color w:val="000000"/>
                <w:sz w:val="20"/>
                <w:szCs w:val="20"/>
                <w:shd w:val="clear" w:color="auto" w:fill="D4D4D4"/>
              </w:rPr>
              <w:t>keysInOrderTest</w:t>
            </w:r>
            <w:proofErr w:type="spellEnd"/>
          </w:p>
        </w:tc>
        <w:tc>
          <w:tcPr>
            <w:tcW w:w="1694" w:type="dxa"/>
          </w:tcPr>
          <w:p w:rsidR="004E77CF" w:rsidRPr="00E44370" w:rsidRDefault="004E77CF" w:rsidP="004E77CF">
            <w:pPr>
              <w:rPr>
                <w:rStyle w:val="Hipervnculo"/>
                <w:color w:val="auto"/>
                <w:u w:val="none"/>
              </w:rPr>
            </w:pPr>
            <w:r>
              <w:rPr>
                <w:rStyle w:val="Hipervnculo"/>
                <w:color w:val="auto"/>
                <w:u w:val="none"/>
              </w:rPr>
              <w:t>Se inicializa un árbol de tipo BST</w:t>
            </w:r>
          </w:p>
        </w:tc>
        <w:tc>
          <w:tcPr>
            <w:tcW w:w="1694" w:type="dxa"/>
          </w:tcPr>
          <w:p w:rsidR="004E77CF" w:rsidRPr="00E44370" w:rsidRDefault="004E77CF" w:rsidP="00CE299F">
            <w:pPr>
              <w:rPr>
                <w:rStyle w:val="Hipervnculo"/>
                <w:color w:val="auto"/>
                <w:u w:val="none"/>
              </w:rPr>
            </w:pPr>
            <w:r>
              <w:rPr>
                <w:rStyle w:val="Hipervnculo"/>
                <w:color w:val="auto"/>
                <w:u w:val="none"/>
              </w:rPr>
              <w:t>Se agrega el número máximo de nodos</w:t>
            </w:r>
          </w:p>
        </w:tc>
        <w:tc>
          <w:tcPr>
            <w:tcW w:w="1694" w:type="dxa"/>
          </w:tcPr>
          <w:p w:rsidR="004E77CF" w:rsidRPr="00E44370" w:rsidRDefault="004E77CF" w:rsidP="00CE299F">
            <w:pPr>
              <w:rPr>
                <w:rStyle w:val="Hipervnculo"/>
                <w:color w:val="auto"/>
                <w:u w:val="none"/>
              </w:rPr>
            </w:pPr>
            <w:r>
              <w:rPr>
                <w:rStyle w:val="Hipervnculo"/>
                <w:color w:val="auto"/>
                <w:u w:val="none"/>
              </w:rPr>
              <w:t>Se verifica que una lista de llaves de nodos este ordenado en el orden natural</w:t>
            </w:r>
          </w:p>
        </w:tc>
      </w:tr>
      <w:tr w:rsidR="00CE299F" w:rsidTr="00544F4E">
        <w:tc>
          <w:tcPr>
            <w:tcW w:w="1835" w:type="dxa"/>
          </w:tcPr>
          <w:p w:rsidR="00CE299F" w:rsidRPr="00E44370" w:rsidRDefault="00CE299F" w:rsidP="00CE299F">
            <w:pPr>
              <w:jc w:val="center"/>
              <w:rPr>
                <w:rStyle w:val="Hipervnculo"/>
                <w:color w:val="auto"/>
                <w:u w:val="none"/>
              </w:rPr>
            </w:pPr>
            <w:r>
              <w:rPr>
                <w:rStyle w:val="Hipervnculo"/>
                <w:color w:val="auto"/>
                <w:u w:val="none"/>
              </w:rPr>
              <w:t>BST</w:t>
            </w:r>
          </w:p>
        </w:tc>
        <w:tc>
          <w:tcPr>
            <w:tcW w:w="1911" w:type="dxa"/>
          </w:tcPr>
          <w:p w:rsidR="00CE299F" w:rsidRPr="00E44370" w:rsidRDefault="00CE299F" w:rsidP="00CE299F">
            <w:pPr>
              <w:rPr>
                <w:rStyle w:val="Hipervnculo"/>
                <w:color w:val="auto"/>
                <w:u w:val="none"/>
              </w:rPr>
            </w:pPr>
            <w:proofErr w:type="spellStart"/>
            <w:r>
              <w:rPr>
                <w:rFonts w:ascii="Consolas" w:hAnsi="Consolas" w:cs="Consolas"/>
                <w:color w:val="000000"/>
                <w:sz w:val="20"/>
                <w:szCs w:val="20"/>
                <w:shd w:val="clear" w:color="auto" w:fill="D4D4D4"/>
              </w:rPr>
              <w:t>valuesInOrder</w:t>
            </w:r>
            <w:proofErr w:type="spellEnd"/>
          </w:p>
        </w:tc>
        <w:tc>
          <w:tcPr>
            <w:tcW w:w="1694" w:type="dxa"/>
          </w:tcPr>
          <w:p w:rsidR="00CE299F" w:rsidRPr="00E44370" w:rsidRDefault="00CE299F" w:rsidP="00CE299F">
            <w:pPr>
              <w:rPr>
                <w:rStyle w:val="Hipervnculo"/>
                <w:color w:val="auto"/>
                <w:u w:val="none"/>
              </w:rPr>
            </w:pPr>
            <w:r>
              <w:rPr>
                <w:rStyle w:val="Hipervnculo"/>
                <w:color w:val="auto"/>
                <w:u w:val="none"/>
              </w:rPr>
              <w:t>Se inicializa un árbol de tipo BST</w:t>
            </w:r>
          </w:p>
        </w:tc>
        <w:tc>
          <w:tcPr>
            <w:tcW w:w="1694" w:type="dxa"/>
          </w:tcPr>
          <w:p w:rsidR="00CE299F" w:rsidRPr="00E44370" w:rsidRDefault="00CE299F" w:rsidP="00CE299F">
            <w:pPr>
              <w:rPr>
                <w:rStyle w:val="Hipervnculo"/>
                <w:color w:val="auto"/>
                <w:u w:val="none"/>
              </w:rPr>
            </w:pPr>
            <w:r>
              <w:rPr>
                <w:rStyle w:val="Hipervnculo"/>
                <w:color w:val="auto"/>
                <w:u w:val="none"/>
              </w:rPr>
              <w:t>Se agrega el nuero máximo de nodos</w:t>
            </w:r>
          </w:p>
        </w:tc>
        <w:tc>
          <w:tcPr>
            <w:tcW w:w="1694" w:type="dxa"/>
          </w:tcPr>
          <w:p w:rsidR="00CE299F" w:rsidRPr="00E44370" w:rsidRDefault="00CE299F" w:rsidP="00CE299F">
            <w:pPr>
              <w:rPr>
                <w:rStyle w:val="Hipervnculo"/>
                <w:color w:val="auto"/>
                <w:u w:val="none"/>
              </w:rPr>
            </w:pPr>
            <w:r>
              <w:rPr>
                <w:rStyle w:val="Hipervnculo"/>
                <w:color w:val="auto"/>
                <w:u w:val="none"/>
              </w:rPr>
              <w:t>Se verifica que los valores correspondan a las llaves en orden</w:t>
            </w:r>
          </w:p>
        </w:tc>
      </w:tr>
      <w:tr w:rsidR="00CE299F" w:rsidTr="00544F4E">
        <w:tc>
          <w:tcPr>
            <w:tcW w:w="1835" w:type="dxa"/>
          </w:tcPr>
          <w:p w:rsidR="00CE299F" w:rsidRPr="00E44370" w:rsidRDefault="00CE299F" w:rsidP="00CE299F">
            <w:pPr>
              <w:jc w:val="center"/>
              <w:rPr>
                <w:rStyle w:val="Hipervnculo"/>
                <w:color w:val="auto"/>
                <w:u w:val="none"/>
              </w:rPr>
            </w:pPr>
            <w:r>
              <w:rPr>
                <w:rStyle w:val="Hipervnculo"/>
                <w:color w:val="auto"/>
                <w:u w:val="none"/>
              </w:rPr>
              <w:t>AVL</w:t>
            </w:r>
          </w:p>
        </w:tc>
        <w:tc>
          <w:tcPr>
            <w:tcW w:w="1911" w:type="dxa"/>
          </w:tcPr>
          <w:p w:rsidR="00CE299F" w:rsidRPr="00E44370" w:rsidRDefault="00CE299F" w:rsidP="00CE299F">
            <w:pPr>
              <w:rPr>
                <w:rStyle w:val="Hipervnculo"/>
                <w:color w:val="auto"/>
                <w:u w:val="none"/>
              </w:rPr>
            </w:pPr>
            <w:proofErr w:type="spellStart"/>
            <w:r w:rsidRPr="00E44370">
              <w:rPr>
                <w:rStyle w:val="Hipervnculo"/>
                <w:color w:val="auto"/>
                <w:u w:val="none"/>
              </w:rPr>
              <w:t>insertTest</w:t>
            </w:r>
            <w:proofErr w:type="spellEnd"/>
          </w:p>
        </w:tc>
        <w:tc>
          <w:tcPr>
            <w:tcW w:w="1694" w:type="dxa"/>
          </w:tcPr>
          <w:p w:rsidR="00CE299F" w:rsidRPr="00E44370" w:rsidRDefault="00CE299F" w:rsidP="00CE299F">
            <w:pPr>
              <w:rPr>
                <w:rStyle w:val="Hipervnculo"/>
                <w:color w:val="auto"/>
                <w:u w:val="none"/>
              </w:rPr>
            </w:pPr>
            <w:r>
              <w:rPr>
                <w:rStyle w:val="Hipervnculo"/>
                <w:color w:val="auto"/>
                <w:u w:val="none"/>
              </w:rPr>
              <w:t xml:space="preserve">Se inicializa un árbol de tipo </w:t>
            </w:r>
            <w:r>
              <w:rPr>
                <w:rStyle w:val="Hipervnculo"/>
                <w:color w:val="auto"/>
                <w:u w:val="none"/>
              </w:rPr>
              <w:t>AVL</w:t>
            </w:r>
          </w:p>
        </w:tc>
        <w:tc>
          <w:tcPr>
            <w:tcW w:w="1694" w:type="dxa"/>
          </w:tcPr>
          <w:p w:rsidR="00CE299F" w:rsidRPr="00E44370" w:rsidRDefault="00CE299F" w:rsidP="00CE299F">
            <w:pPr>
              <w:rPr>
                <w:rStyle w:val="Hipervnculo"/>
                <w:color w:val="auto"/>
                <w:u w:val="none"/>
              </w:rPr>
            </w:pPr>
            <w:r>
              <w:rPr>
                <w:rStyle w:val="Hipervnculo"/>
                <w:color w:val="auto"/>
                <w:u w:val="none"/>
              </w:rPr>
              <w:t>Agrega El número máximo de nodos</w:t>
            </w:r>
          </w:p>
        </w:tc>
        <w:tc>
          <w:tcPr>
            <w:tcW w:w="1694" w:type="dxa"/>
          </w:tcPr>
          <w:p w:rsidR="00CE299F" w:rsidRPr="00E44370" w:rsidRDefault="00CE299F" w:rsidP="00CE299F">
            <w:pPr>
              <w:rPr>
                <w:rStyle w:val="Hipervnculo"/>
                <w:color w:val="auto"/>
                <w:u w:val="none"/>
              </w:rPr>
            </w:pPr>
            <w:r>
              <w:rPr>
                <w:rStyle w:val="Hipervnculo"/>
                <w:color w:val="auto"/>
                <w:u w:val="none"/>
              </w:rPr>
              <w:t>Todos los nodos fueron agregados y no están duplicados</w:t>
            </w:r>
          </w:p>
        </w:tc>
      </w:tr>
      <w:tr w:rsidR="00CE299F" w:rsidTr="00544F4E">
        <w:tc>
          <w:tcPr>
            <w:tcW w:w="1835" w:type="dxa"/>
          </w:tcPr>
          <w:p w:rsidR="00CE299F" w:rsidRPr="00E44370" w:rsidRDefault="00CE299F" w:rsidP="00CE299F">
            <w:pPr>
              <w:jc w:val="center"/>
              <w:rPr>
                <w:rStyle w:val="Hipervnculo"/>
                <w:color w:val="auto"/>
                <w:u w:val="none"/>
              </w:rPr>
            </w:pPr>
            <w:r>
              <w:rPr>
                <w:rStyle w:val="Hipervnculo"/>
                <w:color w:val="auto"/>
                <w:u w:val="none"/>
              </w:rPr>
              <w:t>AVL</w:t>
            </w:r>
          </w:p>
        </w:tc>
        <w:tc>
          <w:tcPr>
            <w:tcW w:w="1911" w:type="dxa"/>
          </w:tcPr>
          <w:p w:rsidR="00CE299F" w:rsidRPr="00E44370" w:rsidRDefault="00CE299F" w:rsidP="00CE299F">
            <w:pPr>
              <w:rPr>
                <w:rStyle w:val="Hipervnculo"/>
                <w:color w:val="auto"/>
                <w:u w:val="none"/>
              </w:rPr>
            </w:pPr>
            <w:proofErr w:type="spellStart"/>
            <w:r>
              <w:rPr>
                <w:rStyle w:val="Hipervnculo"/>
                <w:color w:val="auto"/>
                <w:u w:val="none"/>
              </w:rPr>
              <w:t>deleteTest</w:t>
            </w:r>
            <w:proofErr w:type="spellEnd"/>
          </w:p>
        </w:tc>
        <w:tc>
          <w:tcPr>
            <w:tcW w:w="1694" w:type="dxa"/>
          </w:tcPr>
          <w:p w:rsidR="00CE299F" w:rsidRPr="00E44370" w:rsidRDefault="00CE299F" w:rsidP="00CE299F">
            <w:pPr>
              <w:rPr>
                <w:rStyle w:val="Hipervnculo"/>
                <w:color w:val="auto"/>
                <w:u w:val="none"/>
              </w:rPr>
            </w:pPr>
            <w:r>
              <w:rPr>
                <w:rStyle w:val="Hipervnculo"/>
                <w:color w:val="auto"/>
                <w:u w:val="none"/>
              </w:rPr>
              <w:t xml:space="preserve">Se inicializa un árbol de tipo </w:t>
            </w:r>
            <w:r>
              <w:rPr>
                <w:rStyle w:val="Hipervnculo"/>
                <w:color w:val="auto"/>
                <w:u w:val="none"/>
              </w:rPr>
              <w:t>AVL</w:t>
            </w:r>
          </w:p>
        </w:tc>
        <w:tc>
          <w:tcPr>
            <w:tcW w:w="1694" w:type="dxa"/>
          </w:tcPr>
          <w:p w:rsidR="00CE299F" w:rsidRPr="00E44370" w:rsidRDefault="00CE299F" w:rsidP="00CE299F">
            <w:pPr>
              <w:rPr>
                <w:rStyle w:val="Hipervnculo"/>
                <w:color w:val="auto"/>
                <w:u w:val="none"/>
              </w:rPr>
            </w:pPr>
            <w:r>
              <w:rPr>
                <w:rStyle w:val="Hipervnculo"/>
                <w:color w:val="auto"/>
                <w:u w:val="none"/>
              </w:rPr>
              <w:t>Agrega el número máximo de nodos</w:t>
            </w:r>
          </w:p>
        </w:tc>
        <w:tc>
          <w:tcPr>
            <w:tcW w:w="1694" w:type="dxa"/>
          </w:tcPr>
          <w:p w:rsidR="00CE299F" w:rsidRPr="00E44370" w:rsidRDefault="00CE299F" w:rsidP="00CE299F">
            <w:pPr>
              <w:rPr>
                <w:rStyle w:val="Hipervnculo"/>
                <w:color w:val="auto"/>
                <w:u w:val="none"/>
              </w:rPr>
            </w:pPr>
            <w:r>
              <w:rPr>
                <w:rStyle w:val="Hipervnculo"/>
                <w:color w:val="auto"/>
                <w:u w:val="none"/>
              </w:rPr>
              <w:t>Se comprueba que todos los nodos hayan sido eliminados</w:t>
            </w:r>
          </w:p>
        </w:tc>
      </w:tr>
      <w:tr w:rsidR="00CE299F" w:rsidTr="00544F4E">
        <w:tc>
          <w:tcPr>
            <w:tcW w:w="1835" w:type="dxa"/>
          </w:tcPr>
          <w:p w:rsidR="00CE299F" w:rsidRPr="00E44370" w:rsidRDefault="00CE299F" w:rsidP="00CE299F">
            <w:pPr>
              <w:jc w:val="center"/>
              <w:rPr>
                <w:rStyle w:val="Hipervnculo"/>
                <w:color w:val="auto"/>
                <w:u w:val="none"/>
              </w:rPr>
            </w:pPr>
            <w:r>
              <w:rPr>
                <w:rStyle w:val="Hipervnculo"/>
                <w:color w:val="auto"/>
                <w:u w:val="none"/>
              </w:rPr>
              <w:t>AVL</w:t>
            </w:r>
          </w:p>
        </w:tc>
        <w:tc>
          <w:tcPr>
            <w:tcW w:w="1911" w:type="dxa"/>
          </w:tcPr>
          <w:p w:rsidR="00CE299F" w:rsidRPr="00E44370" w:rsidRDefault="00CE299F" w:rsidP="00CE299F">
            <w:pPr>
              <w:rPr>
                <w:rStyle w:val="Hipervnculo"/>
                <w:color w:val="auto"/>
                <w:u w:val="none"/>
              </w:rPr>
            </w:pPr>
            <w:proofErr w:type="spellStart"/>
            <w:r>
              <w:rPr>
                <w:rStyle w:val="Hipervnculo"/>
                <w:color w:val="auto"/>
                <w:u w:val="none"/>
              </w:rPr>
              <w:t>searchTest</w:t>
            </w:r>
            <w:proofErr w:type="spellEnd"/>
          </w:p>
        </w:tc>
        <w:tc>
          <w:tcPr>
            <w:tcW w:w="1694" w:type="dxa"/>
          </w:tcPr>
          <w:p w:rsidR="00CE299F" w:rsidRPr="00E44370" w:rsidRDefault="00CE299F" w:rsidP="00CE299F">
            <w:pPr>
              <w:rPr>
                <w:rStyle w:val="Hipervnculo"/>
                <w:color w:val="auto"/>
                <w:u w:val="none"/>
              </w:rPr>
            </w:pPr>
            <w:r>
              <w:rPr>
                <w:rStyle w:val="Hipervnculo"/>
                <w:color w:val="auto"/>
                <w:u w:val="none"/>
              </w:rPr>
              <w:t xml:space="preserve">Se inicializa un árbol de tipo </w:t>
            </w:r>
            <w:r>
              <w:rPr>
                <w:rStyle w:val="Hipervnculo"/>
                <w:color w:val="auto"/>
                <w:u w:val="none"/>
              </w:rPr>
              <w:t>AVL</w:t>
            </w:r>
          </w:p>
        </w:tc>
        <w:tc>
          <w:tcPr>
            <w:tcW w:w="1694" w:type="dxa"/>
          </w:tcPr>
          <w:p w:rsidR="00CE299F" w:rsidRPr="00E44370" w:rsidRDefault="00CE299F" w:rsidP="00CE299F">
            <w:pPr>
              <w:rPr>
                <w:rStyle w:val="Hipervnculo"/>
                <w:color w:val="auto"/>
                <w:u w:val="none"/>
              </w:rPr>
            </w:pPr>
            <w:r>
              <w:rPr>
                <w:rStyle w:val="Hipervnculo"/>
                <w:color w:val="auto"/>
                <w:u w:val="none"/>
              </w:rPr>
              <w:t>Se agrega un numero x de nodo y luego un número y de nodos lo cual van a indicar el intervalo de búsqueda</w:t>
            </w:r>
          </w:p>
        </w:tc>
        <w:tc>
          <w:tcPr>
            <w:tcW w:w="1694" w:type="dxa"/>
          </w:tcPr>
          <w:p w:rsidR="00CE299F" w:rsidRPr="00E44370" w:rsidRDefault="00CE299F" w:rsidP="00CE299F">
            <w:pPr>
              <w:jc w:val="center"/>
              <w:rPr>
                <w:rStyle w:val="Hipervnculo"/>
                <w:color w:val="auto"/>
                <w:u w:val="none"/>
              </w:rPr>
            </w:pPr>
            <w:r>
              <w:rPr>
                <w:rStyle w:val="Hipervnculo"/>
                <w:color w:val="auto"/>
                <w:u w:val="none"/>
              </w:rPr>
              <w:t>De vuelve el valor de la llave a buscar</w:t>
            </w:r>
          </w:p>
        </w:tc>
      </w:tr>
      <w:tr w:rsidR="00CE299F" w:rsidTr="00544F4E">
        <w:tc>
          <w:tcPr>
            <w:tcW w:w="1835" w:type="dxa"/>
          </w:tcPr>
          <w:p w:rsidR="00CE299F" w:rsidRPr="00E44370" w:rsidRDefault="00CE299F" w:rsidP="00CE299F">
            <w:pPr>
              <w:jc w:val="center"/>
              <w:rPr>
                <w:rStyle w:val="Hipervnculo"/>
                <w:color w:val="auto"/>
                <w:u w:val="none"/>
              </w:rPr>
            </w:pPr>
            <w:r>
              <w:rPr>
                <w:rStyle w:val="Hipervnculo"/>
                <w:color w:val="auto"/>
                <w:u w:val="none"/>
              </w:rPr>
              <w:t>AVL</w:t>
            </w:r>
          </w:p>
        </w:tc>
        <w:tc>
          <w:tcPr>
            <w:tcW w:w="1911" w:type="dxa"/>
          </w:tcPr>
          <w:p w:rsidR="00CE299F" w:rsidRPr="00E44370" w:rsidRDefault="00CE299F" w:rsidP="00CE299F">
            <w:pPr>
              <w:rPr>
                <w:rStyle w:val="Hipervnculo"/>
                <w:color w:val="auto"/>
                <w:u w:val="none"/>
              </w:rPr>
            </w:pPr>
            <w:proofErr w:type="spellStart"/>
            <w:r>
              <w:rPr>
                <w:rFonts w:ascii="Consolas" w:hAnsi="Consolas" w:cs="Consolas"/>
                <w:color w:val="000000"/>
                <w:sz w:val="20"/>
                <w:szCs w:val="20"/>
                <w:shd w:val="clear" w:color="auto" w:fill="D4D4D4"/>
              </w:rPr>
              <w:t>keysInOrderTest</w:t>
            </w:r>
            <w:proofErr w:type="spellEnd"/>
          </w:p>
        </w:tc>
        <w:tc>
          <w:tcPr>
            <w:tcW w:w="1694" w:type="dxa"/>
          </w:tcPr>
          <w:p w:rsidR="00CE299F" w:rsidRPr="00E44370" w:rsidRDefault="00CE299F" w:rsidP="00CE299F">
            <w:pPr>
              <w:rPr>
                <w:rStyle w:val="Hipervnculo"/>
                <w:color w:val="auto"/>
                <w:u w:val="none"/>
              </w:rPr>
            </w:pPr>
            <w:r>
              <w:rPr>
                <w:rStyle w:val="Hipervnculo"/>
                <w:color w:val="auto"/>
                <w:u w:val="none"/>
              </w:rPr>
              <w:t xml:space="preserve">Se inicializa un árbol de tipo </w:t>
            </w:r>
            <w:r>
              <w:rPr>
                <w:rStyle w:val="Hipervnculo"/>
                <w:color w:val="auto"/>
                <w:u w:val="none"/>
              </w:rPr>
              <w:t>AVL</w:t>
            </w:r>
          </w:p>
        </w:tc>
        <w:tc>
          <w:tcPr>
            <w:tcW w:w="1694" w:type="dxa"/>
          </w:tcPr>
          <w:p w:rsidR="00CE299F" w:rsidRPr="00E44370" w:rsidRDefault="00CE299F" w:rsidP="00CE299F">
            <w:pPr>
              <w:rPr>
                <w:rStyle w:val="Hipervnculo"/>
                <w:color w:val="auto"/>
                <w:u w:val="none"/>
              </w:rPr>
            </w:pPr>
            <w:r>
              <w:rPr>
                <w:rStyle w:val="Hipervnculo"/>
                <w:color w:val="auto"/>
                <w:u w:val="none"/>
              </w:rPr>
              <w:t>Se agrega el número máximo de nodos</w:t>
            </w:r>
          </w:p>
        </w:tc>
        <w:tc>
          <w:tcPr>
            <w:tcW w:w="1694" w:type="dxa"/>
          </w:tcPr>
          <w:p w:rsidR="00CE299F" w:rsidRPr="00E44370" w:rsidRDefault="00CE299F" w:rsidP="00CE299F">
            <w:pPr>
              <w:rPr>
                <w:rStyle w:val="Hipervnculo"/>
                <w:color w:val="auto"/>
                <w:u w:val="none"/>
              </w:rPr>
            </w:pPr>
            <w:r>
              <w:rPr>
                <w:rStyle w:val="Hipervnculo"/>
                <w:color w:val="auto"/>
                <w:u w:val="none"/>
              </w:rPr>
              <w:t>Se verifica que una lista de llaves de nodos este ordenado en el orden natural</w:t>
            </w:r>
          </w:p>
        </w:tc>
      </w:tr>
      <w:tr w:rsidR="00CE299F" w:rsidTr="00544F4E">
        <w:tc>
          <w:tcPr>
            <w:tcW w:w="1835" w:type="dxa"/>
          </w:tcPr>
          <w:p w:rsidR="00CE299F" w:rsidRPr="00E44370" w:rsidRDefault="00CE299F" w:rsidP="00CE299F">
            <w:pPr>
              <w:jc w:val="center"/>
              <w:rPr>
                <w:rStyle w:val="Hipervnculo"/>
                <w:color w:val="auto"/>
                <w:u w:val="none"/>
              </w:rPr>
            </w:pPr>
            <w:r>
              <w:rPr>
                <w:rStyle w:val="Hipervnculo"/>
                <w:color w:val="auto"/>
                <w:u w:val="none"/>
              </w:rPr>
              <w:lastRenderedPageBreak/>
              <w:t>AVL</w:t>
            </w:r>
          </w:p>
        </w:tc>
        <w:tc>
          <w:tcPr>
            <w:tcW w:w="1911" w:type="dxa"/>
          </w:tcPr>
          <w:p w:rsidR="00CE299F" w:rsidRPr="00E44370" w:rsidRDefault="00CE299F" w:rsidP="00CE299F">
            <w:pPr>
              <w:rPr>
                <w:rStyle w:val="Hipervnculo"/>
                <w:color w:val="auto"/>
                <w:u w:val="none"/>
              </w:rPr>
            </w:pPr>
            <w:proofErr w:type="spellStart"/>
            <w:r>
              <w:rPr>
                <w:rFonts w:ascii="Consolas" w:hAnsi="Consolas" w:cs="Consolas"/>
                <w:color w:val="000000"/>
                <w:sz w:val="20"/>
                <w:szCs w:val="20"/>
                <w:shd w:val="clear" w:color="auto" w:fill="D4D4D4"/>
              </w:rPr>
              <w:t>valuesInOrder</w:t>
            </w:r>
            <w:proofErr w:type="spellEnd"/>
          </w:p>
        </w:tc>
        <w:tc>
          <w:tcPr>
            <w:tcW w:w="1694" w:type="dxa"/>
          </w:tcPr>
          <w:p w:rsidR="00CE299F" w:rsidRPr="00E44370" w:rsidRDefault="00CE299F" w:rsidP="00CE299F">
            <w:pPr>
              <w:rPr>
                <w:rStyle w:val="Hipervnculo"/>
                <w:color w:val="auto"/>
                <w:u w:val="none"/>
              </w:rPr>
            </w:pPr>
            <w:r>
              <w:rPr>
                <w:rStyle w:val="Hipervnculo"/>
                <w:color w:val="auto"/>
                <w:u w:val="none"/>
              </w:rPr>
              <w:t xml:space="preserve">Se inicializa un árbol de tipo </w:t>
            </w:r>
            <w:r>
              <w:rPr>
                <w:rStyle w:val="Hipervnculo"/>
                <w:color w:val="auto"/>
                <w:u w:val="none"/>
              </w:rPr>
              <w:t>AVL</w:t>
            </w:r>
          </w:p>
        </w:tc>
        <w:tc>
          <w:tcPr>
            <w:tcW w:w="1694" w:type="dxa"/>
          </w:tcPr>
          <w:p w:rsidR="00CE299F" w:rsidRPr="00E44370" w:rsidRDefault="00CE299F" w:rsidP="00CE299F">
            <w:pPr>
              <w:rPr>
                <w:rStyle w:val="Hipervnculo"/>
                <w:color w:val="auto"/>
                <w:u w:val="none"/>
              </w:rPr>
            </w:pPr>
            <w:r>
              <w:rPr>
                <w:rStyle w:val="Hipervnculo"/>
                <w:color w:val="auto"/>
                <w:u w:val="none"/>
              </w:rPr>
              <w:t>Se agrega el nuero máximo de nodos</w:t>
            </w:r>
          </w:p>
        </w:tc>
        <w:tc>
          <w:tcPr>
            <w:tcW w:w="1694" w:type="dxa"/>
          </w:tcPr>
          <w:p w:rsidR="00CE299F" w:rsidRPr="00E44370" w:rsidRDefault="00CE299F" w:rsidP="00CE299F">
            <w:pPr>
              <w:rPr>
                <w:rStyle w:val="Hipervnculo"/>
                <w:color w:val="auto"/>
                <w:u w:val="none"/>
              </w:rPr>
            </w:pPr>
            <w:r>
              <w:rPr>
                <w:rStyle w:val="Hipervnculo"/>
                <w:color w:val="auto"/>
                <w:u w:val="none"/>
              </w:rPr>
              <w:t>Se verifica que los valores correspondan a las llaves en orden</w:t>
            </w:r>
          </w:p>
        </w:tc>
      </w:tr>
      <w:tr w:rsidR="00CE299F" w:rsidTr="00544F4E">
        <w:tc>
          <w:tcPr>
            <w:tcW w:w="1835" w:type="dxa"/>
          </w:tcPr>
          <w:p w:rsidR="00CE299F" w:rsidRPr="00E44370" w:rsidRDefault="00CE299F" w:rsidP="00CE299F">
            <w:pPr>
              <w:jc w:val="center"/>
              <w:rPr>
                <w:rStyle w:val="Hipervnculo"/>
                <w:color w:val="auto"/>
                <w:u w:val="none"/>
              </w:rPr>
            </w:pPr>
            <w:r>
              <w:rPr>
                <w:rStyle w:val="Hipervnculo"/>
                <w:color w:val="auto"/>
                <w:u w:val="none"/>
              </w:rPr>
              <w:t>RBT</w:t>
            </w:r>
          </w:p>
        </w:tc>
        <w:tc>
          <w:tcPr>
            <w:tcW w:w="1911" w:type="dxa"/>
          </w:tcPr>
          <w:p w:rsidR="00CE299F" w:rsidRPr="00E44370" w:rsidRDefault="00CE299F" w:rsidP="00CE299F">
            <w:pPr>
              <w:rPr>
                <w:rStyle w:val="Hipervnculo"/>
                <w:color w:val="auto"/>
                <w:u w:val="none"/>
              </w:rPr>
            </w:pPr>
            <w:proofErr w:type="spellStart"/>
            <w:r w:rsidRPr="00E44370">
              <w:rPr>
                <w:rStyle w:val="Hipervnculo"/>
                <w:color w:val="auto"/>
                <w:u w:val="none"/>
              </w:rPr>
              <w:t>insertTest</w:t>
            </w:r>
            <w:proofErr w:type="spellEnd"/>
          </w:p>
        </w:tc>
        <w:tc>
          <w:tcPr>
            <w:tcW w:w="1694" w:type="dxa"/>
          </w:tcPr>
          <w:p w:rsidR="00CE299F" w:rsidRPr="00CE299F" w:rsidRDefault="00CE299F" w:rsidP="00CE299F">
            <w:pPr>
              <w:rPr>
                <w:rStyle w:val="Hipervnculo"/>
                <w:color w:val="auto"/>
                <w:u w:val="none"/>
              </w:rPr>
            </w:pPr>
            <w:r>
              <w:rPr>
                <w:rStyle w:val="Hipervnculo"/>
                <w:color w:val="auto"/>
                <w:u w:val="none"/>
              </w:rPr>
              <w:t xml:space="preserve">Se inicializa un árbol de tipo </w:t>
            </w:r>
            <w:r>
              <w:rPr>
                <w:rStyle w:val="Hipervnculo"/>
                <w:color w:val="auto"/>
                <w:u w:val="none"/>
              </w:rPr>
              <w:t>RBT</w:t>
            </w:r>
          </w:p>
        </w:tc>
        <w:tc>
          <w:tcPr>
            <w:tcW w:w="1694" w:type="dxa"/>
          </w:tcPr>
          <w:p w:rsidR="00CE299F" w:rsidRPr="00E44370" w:rsidRDefault="00CE299F" w:rsidP="00CE299F">
            <w:pPr>
              <w:rPr>
                <w:rStyle w:val="Hipervnculo"/>
                <w:color w:val="auto"/>
                <w:u w:val="none"/>
              </w:rPr>
            </w:pPr>
            <w:r>
              <w:rPr>
                <w:rStyle w:val="Hipervnculo"/>
                <w:color w:val="auto"/>
                <w:u w:val="none"/>
              </w:rPr>
              <w:t>Agrega El número máximo de nodos</w:t>
            </w:r>
          </w:p>
        </w:tc>
        <w:tc>
          <w:tcPr>
            <w:tcW w:w="1694" w:type="dxa"/>
          </w:tcPr>
          <w:p w:rsidR="00CE299F" w:rsidRPr="00E44370" w:rsidRDefault="00CE299F" w:rsidP="00CE299F">
            <w:pPr>
              <w:rPr>
                <w:rStyle w:val="Hipervnculo"/>
                <w:color w:val="auto"/>
                <w:u w:val="none"/>
              </w:rPr>
            </w:pPr>
            <w:r>
              <w:rPr>
                <w:rStyle w:val="Hipervnculo"/>
                <w:color w:val="auto"/>
                <w:u w:val="none"/>
              </w:rPr>
              <w:t>Todos los nodos fueron agregados y no están duplicados</w:t>
            </w:r>
          </w:p>
        </w:tc>
      </w:tr>
      <w:tr w:rsidR="00CE299F" w:rsidTr="00544F4E">
        <w:tc>
          <w:tcPr>
            <w:tcW w:w="1835" w:type="dxa"/>
          </w:tcPr>
          <w:p w:rsidR="00CE299F" w:rsidRPr="00E44370" w:rsidRDefault="00CE299F" w:rsidP="00CE299F">
            <w:pPr>
              <w:jc w:val="center"/>
              <w:rPr>
                <w:rStyle w:val="Hipervnculo"/>
                <w:color w:val="auto"/>
                <w:u w:val="none"/>
              </w:rPr>
            </w:pPr>
            <w:r>
              <w:rPr>
                <w:rStyle w:val="Hipervnculo"/>
                <w:color w:val="auto"/>
                <w:u w:val="none"/>
              </w:rPr>
              <w:t>RBT</w:t>
            </w:r>
          </w:p>
        </w:tc>
        <w:tc>
          <w:tcPr>
            <w:tcW w:w="1911" w:type="dxa"/>
          </w:tcPr>
          <w:p w:rsidR="00CE299F" w:rsidRPr="00E44370" w:rsidRDefault="00CE299F" w:rsidP="00CE299F">
            <w:pPr>
              <w:rPr>
                <w:rStyle w:val="Hipervnculo"/>
                <w:color w:val="auto"/>
                <w:u w:val="none"/>
              </w:rPr>
            </w:pPr>
            <w:proofErr w:type="spellStart"/>
            <w:r>
              <w:rPr>
                <w:rStyle w:val="Hipervnculo"/>
                <w:color w:val="auto"/>
                <w:u w:val="none"/>
              </w:rPr>
              <w:t>deleteTest</w:t>
            </w:r>
            <w:proofErr w:type="spellEnd"/>
          </w:p>
        </w:tc>
        <w:tc>
          <w:tcPr>
            <w:tcW w:w="1694" w:type="dxa"/>
          </w:tcPr>
          <w:p w:rsidR="00CE299F" w:rsidRPr="00E44370" w:rsidRDefault="00CE299F" w:rsidP="00CE299F">
            <w:pPr>
              <w:rPr>
                <w:rStyle w:val="Hipervnculo"/>
                <w:color w:val="auto"/>
                <w:u w:val="none"/>
              </w:rPr>
            </w:pPr>
            <w:r>
              <w:rPr>
                <w:rStyle w:val="Hipervnculo"/>
                <w:color w:val="auto"/>
                <w:u w:val="none"/>
              </w:rPr>
              <w:t xml:space="preserve">Se inicializa un árbol de tipo </w:t>
            </w:r>
            <w:r>
              <w:rPr>
                <w:rStyle w:val="Hipervnculo"/>
                <w:color w:val="auto"/>
                <w:u w:val="none"/>
              </w:rPr>
              <w:t>RBT</w:t>
            </w:r>
          </w:p>
        </w:tc>
        <w:tc>
          <w:tcPr>
            <w:tcW w:w="1694" w:type="dxa"/>
          </w:tcPr>
          <w:p w:rsidR="00CE299F" w:rsidRPr="00E44370" w:rsidRDefault="00CE299F" w:rsidP="00CE299F">
            <w:pPr>
              <w:rPr>
                <w:rStyle w:val="Hipervnculo"/>
                <w:color w:val="auto"/>
                <w:u w:val="none"/>
              </w:rPr>
            </w:pPr>
            <w:r>
              <w:rPr>
                <w:rStyle w:val="Hipervnculo"/>
                <w:color w:val="auto"/>
                <w:u w:val="none"/>
              </w:rPr>
              <w:t>Agrega el número máximo de nodos</w:t>
            </w:r>
          </w:p>
        </w:tc>
        <w:tc>
          <w:tcPr>
            <w:tcW w:w="1694" w:type="dxa"/>
          </w:tcPr>
          <w:p w:rsidR="00CE299F" w:rsidRPr="00E44370" w:rsidRDefault="00CE299F" w:rsidP="00CE299F">
            <w:pPr>
              <w:rPr>
                <w:rStyle w:val="Hipervnculo"/>
                <w:color w:val="auto"/>
                <w:u w:val="none"/>
              </w:rPr>
            </w:pPr>
            <w:r>
              <w:rPr>
                <w:rStyle w:val="Hipervnculo"/>
                <w:color w:val="auto"/>
                <w:u w:val="none"/>
              </w:rPr>
              <w:t>Se comprueba que todos los nodos hayan sido eliminados</w:t>
            </w:r>
          </w:p>
        </w:tc>
      </w:tr>
      <w:tr w:rsidR="00CE299F" w:rsidTr="00544F4E">
        <w:tc>
          <w:tcPr>
            <w:tcW w:w="1835" w:type="dxa"/>
          </w:tcPr>
          <w:p w:rsidR="00CE299F" w:rsidRPr="00E44370" w:rsidRDefault="00CE299F" w:rsidP="00CE299F">
            <w:pPr>
              <w:jc w:val="center"/>
              <w:rPr>
                <w:rStyle w:val="Hipervnculo"/>
                <w:color w:val="auto"/>
                <w:u w:val="none"/>
              </w:rPr>
            </w:pPr>
            <w:r>
              <w:rPr>
                <w:rStyle w:val="Hipervnculo"/>
                <w:color w:val="auto"/>
                <w:u w:val="none"/>
              </w:rPr>
              <w:t>RBT</w:t>
            </w:r>
          </w:p>
        </w:tc>
        <w:tc>
          <w:tcPr>
            <w:tcW w:w="1911" w:type="dxa"/>
          </w:tcPr>
          <w:p w:rsidR="00CE299F" w:rsidRPr="00E44370" w:rsidRDefault="00CE299F" w:rsidP="00CE299F">
            <w:pPr>
              <w:rPr>
                <w:rStyle w:val="Hipervnculo"/>
                <w:color w:val="auto"/>
                <w:u w:val="none"/>
              </w:rPr>
            </w:pPr>
            <w:proofErr w:type="spellStart"/>
            <w:r>
              <w:rPr>
                <w:rStyle w:val="Hipervnculo"/>
                <w:color w:val="auto"/>
                <w:u w:val="none"/>
              </w:rPr>
              <w:t>searchTest</w:t>
            </w:r>
            <w:proofErr w:type="spellEnd"/>
          </w:p>
        </w:tc>
        <w:tc>
          <w:tcPr>
            <w:tcW w:w="1694" w:type="dxa"/>
          </w:tcPr>
          <w:p w:rsidR="00CE299F" w:rsidRPr="00E44370" w:rsidRDefault="00CE299F" w:rsidP="00CE299F">
            <w:pPr>
              <w:rPr>
                <w:rStyle w:val="Hipervnculo"/>
                <w:color w:val="auto"/>
                <w:u w:val="none"/>
              </w:rPr>
            </w:pPr>
            <w:r>
              <w:rPr>
                <w:rStyle w:val="Hipervnculo"/>
                <w:color w:val="auto"/>
                <w:u w:val="none"/>
              </w:rPr>
              <w:t xml:space="preserve">Se inicializa un árbol de tipo </w:t>
            </w:r>
            <w:r>
              <w:rPr>
                <w:rStyle w:val="Hipervnculo"/>
                <w:color w:val="auto"/>
                <w:u w:val="none"/>
              </w:rPr>
              <w:t>RBT</w:t>
            </w:r>
          </w:p>
        </w:tc>
        <w:tc>
          <w:tcPr>
            <w:tcW w:w="1694" w:type="dxa"/>
          </w:tcPr>
          <w:p w:rsidR="00CE299F" w:rsidRPr="00E44370" w:rsidRDefault="00CE299F" w:rsidP="00CE299F">
            <w:pPr>
              <w:rPr>
                <w:rStyle w:val="Hipervnculo"/>
                <w:color w:val="auto"/>
                <w:u w:val="none"/>
              </w:rPr>
            </w:pPr>
            <w:r>
              <w:rPr>
                <w:rStyle w:val="Hipervnculo"/>
                <w:color w:val="auto"/>
                <w:u w:val="none"/>
              </w:rPr>
              <w:t>Se agrega un numero x de nodo y luego un número y de nodos lo cual van a indicar el intervalo de búsqueda</w:t>
            </w:r>
          </w:p>
        </w:tc>
        <w:tc>
          <w:tcPr>
            <w:tcW w:w="1694" w:type="dxa"/>
          </w:tcPr>
          <w:p w:rsidR="00CE299F" w:rsidRPr="00E44370" w:rsidRDefault="00CE299F" w:rsidP="00CE299F">
            <w:pPr>
              <w:jc w:val="center"/>
              <w:rPr>
                <w:rStyle w:val="Hipervnculo"/>
                <w:color w:val="auto"/>
                <w:u w:val="none"/>
              </w:rPr>
            </w:pPr>
            <w:r>
              <w:rPr>
                <w:rStyle w:val="Hipervnculo"/>
                <w:color w:val="auto"/>
                <w:u w:val="none"/>
              </w:rPr>
              <w:t>De vuelve el valor de la llave a buscar</w:t>
            </w:r>
          </w:p>
        </w:tc>
      </w:tr>
      <w:tr w:rsidR="00CE299F" w:rsidTr="00544F4E">
        <w:tc>
          <w:tcPr>
            <w:tcW w:w="1835" w:type="dxa"/>
          </w:tcPr>
          <w:p w:rsidR="00CE299F" w:rsidRPr="00E44370" w:rsidRDefault="00CE299F" w:rsidP="00CE299F">
            <w:pPr>
              <w:jc w:val="center"/>
              <w:rPr>
                <w:rStyle w:val="Hipervnculo"/>
                <w:color w:val="auto"/>
                <w:u w:val="none"/>
              </w:rPr>
            </w:pPr>
            <w:r>
              <w:rPr>
                <w:rStyle w:val="Hipervnculo"/>
                <w:color w:val="auto"/>
                <w:u w:val="none"/>
              </w:rPr>
              <w:t>RBT</w:t>
            </w:r>
          </w:p>
        </w:tc>
        <w:tc>
          <w:tcPr>
            <w:tcW w:w="1911" w:type="dxa"/>
          </w:tcPr>
          <w:p w:rsidR="00CE299F" w:rsidRPr="00E44370" w:rsidRDefault="00CE299F" w:rsidP="00CE299F">
            <w:pPr>
              <w:rPr>
                <w:rStyle w:val="Hipervnculo"/>
                <w:color w:val="auto"/>
                <w:u w:val="none"/>
              </w:rPr>
            </w:pPr>
            <w:proofErr w:type="spellStart"/>
            <w:r>
              <w:rPr>
                <w:rFonts w:ascii="Consolas" w:hAnsi="Consolas" w:cs="Consolas"/>
                <w:color w:val="000000"/>
                <w:sz w:val="20"/>
                <w:szCs w:val="20"/>
                <w:shd w:val="clear" w:color="auto" w:fill="D4D4D4"/>
              </w:rPr>
              <w:t>keysInOrderTest</w:t>
            </w:r>
            <w:proofErr w:type="spellEnd"/>
          </w:p>
        </w:tc>
        <w:tc>
          <w:tcPr>
            <w:tcW w:w="1694" w:type="dxa"/>
          </w:tcPr>
          <w:p w:rsidR="00CE299F" w:rsidRPr="00E44370" w:rsidRDefault="00CE299F" w:rsidP="00CE299F">
            <w:pPr>
              <w:rPr>
                <w:rStyle w:val="Hipervnculo"/>
                <w:color w:val="auto"/>
                <w:u w:val="none"/>
              </w:rPr>
            </w:pPr>
            <w:r>
              <w:rPr>
                <w:rStyle w:val="Hipervnculo"/>
                <w:color w:val="auto"/>
                <w:u w:val="none"/>
              </w:rPr>
              <w:t xml:space="preserve">Se inicializa un árbol de tipo </w:t>
            </w:r>
            <w:r>
              <w:rPr>
                <w:rStyle w:val="Hipervnculo"/>
                <w:color w:val="auto"/>
                <w:u w:val="none"/>
              </w:rPr>
              <w:t>RBT</w:t>
            </w:r>
          </w:p>
        </w:tc>
        <w:tc>
          <w:tcPr>
            <w:tcW w:w="1694" w:type="dxa"/>
          </w:tcPr>
          <w:p w:rsidR="00CE299F" w:rsidRPr="00E44370" w:rsidRDefault="00CE299F" w:rsidP="00CE299F">
            <w:pPr>
              <w:rPr>
                <w:rStyle w:val="Hipervnculo"/>
                <w:color w:val="auto"/>
                <w:u w:val="none"/>
              </w:rPr>
            </w:pPr>
            <w:r>
              <w:rPr>
                <w:rStyle w:val="Hipervnculo"/>
                <w:color w:val="auto"/>
                <w:u w:val="none"/>
              </w:rPr>
              <w:t>Se agrega el número máximo de nodos</w:t>
            </w:r>
          </w:p>
        </w:tc>
        <w:tc>
          <w:tcPr>
            <w:tcW w:w="1694" w:type="dxa"/>
          </w:tcPr>
          <w:p w:rsidR="00CE299F" w:rsidRPr="00E44370" w:rsidRDefault="00CE299F" w:rsidP="00CE299F">
            <w:pPr>
              <w:rPr>
                <w:rStyle w:val="Hipervnculo"/>
                <w:color w:val="auto"/>
                <w:u w:val="none"/>
              </w:rPr>
            </w:pPr>
            <w:r>
              <w:rPr>
                <w:rStyle w:val="Hipervnculo"/>
                <w:color w:val="auto"/>
                <w:u w:val="none"/>
              </w:rPr>
              <w:t>Se verifica que una lista de llaves de nodos este ordenado en el orden natural</w:t>
            </w:r>
          </w:p>
        </w:tc>
      </w:tr>
      <w:tr w:rsidR="00CE299F" w:rsidTr="00544F4E">
        <w:tc>
          <w:tcPr>
            <w:tcW w:w="1835" w:type="dxa"/>
          </w:tcPr>
          <w:p w:rsidR="00CE299F" w:rsidRPr="00E44370" w:rsidRDefault="00CE299F" w:rsidP="00CE299F">
            <w:pPr>
              <w:jc w:val="center"/>
              <w:rPr>
                <w:rStyle w:val="Hipervnculo"/>
                <w:color w:val="auto"/>
                <w:u w:val="none"/>
              </w:rPr>
            </w:pPr>
            <w:r>
              <w:rPr>
                <w:rStyle w:val="Hipervnculo"/>
                <w:color w:val="auto"/>
                <w:u w:val="none"/>
              </w:rPr>
              <w:t>RBT</w:t>
            </w:r>
          </w:p>
        </w:tc>
        <w:tc>
          <w:tcPr>
            <w:tcW w:w="1911" w:type="dxa"/>
          </w:tcPr>
          <w:p w:rsidR="00CE299F" w:rsidRPr="00E44370" w:rsidRDefault="00CE299F" w:rsidP="00CE299F">
            <w:pPr>
              <w:rPr>
                <w:rStyle w:val="Hipervnculo"/>
                <w:color w:val="auto"/>
                <w:u w:val="none"/>
              </w:rPr>
            </w:pPr>
            <w:proofErr w:type="spellStart"/>
            <w:r>
              <w:rPr>
                <w:rFonts w:ascii="Consolas" w:hAnsi="Consolas" w:cs="Consolas"/>
                <w:color w:val="000000"/>
                <w:sz w:val="20"/>
                <w:szCs w:val="20"/>
                <w:shd w:val="clear" w:color="auto" w:fill="D4D4D4"/>
              </w:rPr>
              <w:t>valuesInOrder</w:t>
            </w:r>
            <w:proofErr w:type="spellEnd"/>
          </w:p>
        </w:tc>
        <w:tc>
          <w:tcPr>
            <w:tcW w:w="1694" w:type="dxa"/>
          </w:tcPr>
          <w:p w:rsidR="00CE299F" w:rsidRPr="00E44370" w:rsidRDefault="00CE299F" w:rsidP="00CE299F">
            <w:pPr>
              <w:rPr>
                <w:rStyle w:val="Hipervnculo"/>
                <w:color w:val="auto"/>
                <w:u w:val="none"/>
              </w:rPr>
            </w:pPr>
            <w:r>
              <w:rPr>
                <w:rStyle w:val="Hipervnculo"/>
                <w:color w:val="auto"/>
                <w:u w:val="none"/>
              </w:rPr>
              <w:t xml:space="preserve">Se inicializa un árbol de tipo </w:t>
            </w:r>
            <w:r>
              <w:rPr>
                <w:rStyle w:val="Hipervnculo"/>
                <w:color w:val="auto"/>
                <w:u w:val="none"/>
              </w:rPr>
              <w:t>RBT</w:t>
            </w:r>
          </w:p>
        </w:tc>
        <w:tc>
          <w:tcPr>
            <w:tcW w:w="1694" w:type="dxa"/>
          </w:tcPr>
          <w:p w:rsidR="00CE299F" w:rsidRPr="00E44370" w:rsidRDefault="00CE299F" w:rsidP="00CE299F">
            <w:pPr>
              <w:rPr>
                <w:rStyle w:val="Hipervnculo"/>
                <w:color w:val="auto"/>
                <w:u w:val="none"/>
              </w:rPr>
            </w:pPr>
            <w:r>
              <w:rPr>
                <w:rStyle w:val="Hipervnculo"/>
                <w:color w:val="auto"/>
                <w:u w:val="none"/>
              </w:rPr>
              <w:t>Se agrega el nuero máximo de nodos</w:t>
            </w:r>
          </w:p>
        </w:tc>
        <w:tc>
          <w:tcPr>
            <w:tcW w:w="1694" w:type="dxa"/>
          </w:tcPr>
          <w:p w:rsidR="00CE299F" w:rsidRPr="00E44370" w:rsidRDefault="00CE299F" w:rsidP="00CE299F">
            <w:pPr>
              <w:rPr>
                <w:rStyle w:val="Hipervnculo"/>
                <w:color w:val="auto"/>
                <w:u w:val="none"/>
              </w:rPr>
            </w:pPr>
            <w:r>
              <w:rPr>
                <w:rStyle w:val="Hipervnculo"/>
                <w:color w:val="auto"/>
                <w:u w:val="none"/>
              </w:rPr>
              <w:t>Se verifica que los valores correspondan a las llaves en orden</w:t>
            </w:r>
          </w:p>
        </w:tc>
      </w:tr>
    </w:tbl>
    <w:p w:rsidR="00544F4E" w:rsidRPr="00544F4E" w:rsidRDefault="00544F4E" w:rsidP="00544F4E">
      <w:pPr>
        <w:jc w:val="center"/>
        <w:rPr>
          <w:rStyle w:val="Hipervnculo"/>
          <w:b/>
          <w:color w:val="auto"/>
          <w:u w:val="none"/>
        </w:rPr>
      </w:pPr>
    </w:p>
    <w:p w:rsidR="00544F4E" w:rsidRDefault="00544F4E"/>
    <w:sectPr w:rsidR="00544F4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BA2451"/>
    <w:multiLevelType w:val="hybridMultilevel"/>
    <w:tmpl w:val="CCA2F27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25586CB1"/>
    <w:multiLevelType w:val="hybridMultilevel"/>
    <w:tmpl w:val="81FC40E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nsid w:val="2AA83996"/>
    <w:multiLevelType w:val="hybridMultilevel"/>
    <w:tmpl w:val="2B023DC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2CB2577E"/>
    <w:multiLevelType w:val="hybridMultilevel"/>
    <w:tmpl w:val="4D08B2B2"/>
    <w:lvl w:ilvl="0" w:tplc="553C32D4">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427A0B0B"/>
    <w:multiLevelType w:val="hybridMultilevel"/>
    <w:tmpl w:val="8A6A696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nsid w:val="43305AAE"/>
    <w:multiLevelType w:val="multilevel"/>
    <w:tmpl w:val="22E655B6"/>
    <w:lvl w:ilvl="0">
      <w:start w:val="1"/>
      <w:numFmt w:val="upperLetter"/>
      <w:lvlText w:val="%1."/>
      <w:lvlJc w:val="left"/>
      <w:pPr>
        <w:ind w:left="1440" w:hanging="360"/>
      </w:pPr>
      <w:rPr>
        <w:b/>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nsid w:val="754F33BB"/>
    <w:multiLevelType w:val="hybridMultilevel"/>
    <w:tmpl w:val="96E0ABF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6"/>
  </w:num>
  <w:num w:numId="5">
    <w:abstractNumId w:val="1"/>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4432"/>
    <w:rsid w:val="00051CD1"/>
    <w:rsid w:val="00056C6F"/>
    <w:rsid w:val="000C392C"/>
    <w:rsid w:val="000E182A"/>
    <w:rsid w:val="00153DA9"/>
    <w:rsid w:val="00185B45"/>
    <w:rsid w:val="001D24F4"/>
    <w:rsid w:val="001D58AE"/>
    <w:rsid w:val="001F08B2"/>
    <w:rsid w:val="002129DA"/>
    <w:rsid w:val="002B20E7"/>
    <w:rsid w:val="002C50BF"/>
    <w:rsid w:val="002E710B"/>
    <w:rsid w:val="00350AC1"/>
    <w:rsid w:val="003A5ECB"/>
    <w:rsid w:val="003A7717"/>
    <w:rsid w:val="003D6D0B"/>
    <w:rsid w:val="003F5842"/>
    <w:rsid w:val="00405764"/>
    <w:rsid w:val="0042568D"/>
    <w:rsid w:val="00496DEF"/>
    <w:rsid w:val="004E77CF"/>
    <w:rsid w:val="004F46DB"/>
    <w:rsid w:val="00543CCD"/>
    <w:rsid w:val="00544F4E"/>
    <w:rsid w:val="005B4198"/>
    <w:rsid w:val="005C24AF"/>
    <w:rsid w:val="005E5DDA"/>
    <w:rsid w:val="006E77B8"/>
    <w:rsid w:val="006F5356"/>
    <w:rsid w:val="007063D0"/>
    <w:rsid w:val="007456A0"/>
    <w:rsid w:val="007609EC"/>
    <w:rsid w:val="00765AF1"/>
    <w:rsid w:val="007C267E"/>
    <w:rsid w:val="007D133B"/>
    <w:rsid w:val="007F3970"/>
    <w:rsid w:val="007F54D5"/>
    <w:rsid w:val="008318A6"/>
    <w:rsid w:val="00847360"/>
    <w:rsid w:val="00893555"/>
    <w:rsid w:val="008A5AF3"/>
    <w:rsid w:val="009407DE"/>
    <w:rsid w:val="00945FF2"/>
    <w:rsid w:val="009C5568"/>
    <w:rsid w:val="00A31154"/>
    <w:rsid w:val="00A629C4"/>
    <w:rsid w:val="00AC753A"/>
    <w:rsid w:val="00AE4EEB"/>
    <w:rsid w:val="00B17920"/>
    <w:rsid w:val="00B73082"/>
    <w:rsid w:val="00B831BD"/>
    <w:rsid w:val="00B86CD4"/>
    <w:rsid w:val="00B95691"/>
    <w:rsid w:val="00B96FAD"/>
    <w:rsid w:val="00BC1065"/>
    <w:rsid w:val="00C6630E"/>
    <w:rsid w:val="00C73825"/>
    <w:rsid w:val="00CA4432"/>
    <w:rsid w:val="00CE299F"/>
    <w:rsid w:val="00D51D33"/>
    <w:rsid w:val="00D6532C"/>
    <w:rsid w:val="00D72CEB"/>
    <w:rsid w:val="00D80EBE"/>
    <w:rsid w:val="00E41AA6"/>
    <w:rsid w:val="00E44370"/>
    <w:rsid w:val="00EB72E0"/>
    <w:rsid w:val="00EC1DE2"/>
    <w:rsid w:val="00F04229"/>
    <w:rsid w:val="00F56E62"/>
    <w:rsid w:val="00FB6BA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AE2B94-233E-49C1-A84A-D029D5A844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4F46D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6E77B8"/>
    <w:pPr>
      <w:ind w:left="720"/>
      <w:contextualSpacing/>
    </w:pPr>
  </w:style>
  <w:style w:type="character" w:styleId="Hipervnculo">
    <w:name w:val="Hyperlink"/>
    <w:basedOn w:val="Fuentedeprrafopredeter"/>
    <w:uiPriority w:val="99"/>
    <w:semiHidden/>
    <w:unhideWhenUsed/>
    <w:rsid w:val="007456A0"/>
    <w:rPr>
      <w:color w:val="0000FF"/>
      <w:u w:val="single"/>
    </w:rPr>
  </w:style>
  <w:style w:type="paragraph" w:styleId="Sinespaciado">
    <w:name w:val="No Spacing"/>
    <w:uiPriority w:val="1"/>
    <w:qFormat/>
    <w:rsid w:val="00B96FAD"/>
    <w:pPr>
      <w:spacing w:after="0" w:line="240" w:lineRule="auto"/>
    </w:pPr>
    <w:rPr>
      <w:rFonts w:eastAsiaTheme="minorEastAsia"/>
      <w:lang w:eastAsia="ja-JP"/>
    </w:rPr>
  </w:style>
  <w:style w:type="table" w:customStyle="1" w:styleId="Tablaconcuadrcula1">
    <w:name w:val="Tabla con cuadrícula1"/>
    <w:basedOn w:val="Tablanormal"/>
    <w:next w:val="Tablaconcuadrcula"/>
    <w:uiPriority w:val="39"/>
    <w:rsid w:val="00B96FAD"/>
    <w:pPr>
      <w:spacing w:after="0" w:line="240" w:lineRule="auto"/>
    </w:pPr>
    <w:rPr>
      <w:rFonts w:eastAsiaTheme="minorEastAsia"/>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ibliografa">
    <w:name w:val="Bibliography"/>
    <w:basedOn w:val="Normal"/>
    <w:next w:val="Normal"/>
    <w:uiPriority w:val="37"/>
    <w:unhideWhenUsed/>
    <w:rsid w:val="00496D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901129">
      <w:bodyDiv w:val="1"/>
      <w:marLeft w:val="0"/>
      <w:marRight w:val="0"/>
      <w:marTop w:val="0"/>
      <w:marBottom w:val="0"/>
      <w:divBdr>
        <w:top w:val="none" w:sz="0" w:space="0" w:color="auto"/>
        <w:left w:val="none" w:sz="0" w:space="0" w:color="auto"/>
        <w:bottom w:val="none" w:sz="0" w:space="0" w:color="auto"/>
        <w:right w:val="none" w:sz="0" w:space="0" w:color="auto"/>
      </w:divBdr>
    </w:div>
    <w:div w:id="127016271">
      <w:bodyDiv w:val="1"/>
      <w:marLeft w:val="0"/>
      <w:marRight w:val="0"/>
      <w:marTop w:val="0"/>
      <w:marBottom w:val="0"/>
      <w:divBdr>
        <w:top w:val="none" w:sz="0" w:space="0" w:color="auto"/>
        <w:left w:val="none" w:sz="0" w:space="0" w:color="auto"/>
        <w:bottom w:val="none" w:sz="0" w:space="0" w:color="auto"/>
        <w:right w:val="none" w:sz="0" w:space="0" w:color="auto"/>
      </w:divBdr>
    </w:div>
    <w:div w:id="304552910">
      <w:bodyDiv w:val="1"/>
      <w:marLeft w:val="0"/>
      <w:marRight w:val="0"/>
      <w:marTop w:val="0"/>
      <w:marBottom w:val="0"/>
      <w:divBdr>
        <w:top w:val="none" w:sz="0" w:space="0" w:color="auto"/>
        <w:left w:val="none" w:sz="0" w:space="0" w:color="auto"/>
        <w:bottom w:val="none" w:sz="0" w:space="0" w:color="auto"/>
        <w:right w:val="none" w:sz="0" w:space="0" w:color="auto"/>
      </w:divBdr>
    </w:div>
    <w:div w:id="369500670">
      <w:bodyDiv w:val="1"/>
      <w:marLeft w:val="0"/>
      <w:marRight w:val="0"/>
      <w:marTop w:val="0"/>
      <w:marBottom w:val="0"/>
      <w:divBdr>
        <w:top w:val="none" w:sz="0" w:space="0" w:color="auto"/>
        <w:left w:val="none" w:sz="0" w:space="0" w:color="auto"/>
        <w:bottom w:val="none" w:sz="0" w:space="0" w:color="auto"/>
        <w:right w:val="none" w:sz="0" w:space="0" w:color="auto"/>
      </w:divBdr>
    </w:div>
    <w:div w:id="384069525">
      <w:bodyDiv w:val="1"/>
      <w:marLeft w:val="0"/>
      <w:marRight w:val="0"/>
      <w:marTop w:val="0"/>
      <w:marBottom w:val="0"/>
      <w:divBdr>
        <w:top w:val="none" w:sz="0" w:space="0" w:color="auto"/>
        <w:left w:val="none" w:sz="0" w:space="0" w:color="auto"/>
        <w:bottom w:val="none" w:sz="0" w:space="0" w:color="auto"/>
        <w:right w:val="none" w:sz="0" w:space="0" w:color="auto"/>
      </w:divBdr>
    </w:div>
    <w:div w:id="514005089">
      <w:bodyDiv w:val="1"/>
      <w:marLeft w:val="0"/>
      <w:marRight w:val="0"/>
      <w:marTop w:val="0"/>
      <w:marBottom w:val="0"/>
      <w:divBdr>
        <w:top w:val="none" w:sz="0" w:space="0" w:color="auto"/>
        <w:left w:val="none" w:sz="0" w:space="0" w:color="auto"/>
        <w:bottom w:val="none" w:sz="0" w:space="0" w:color="auto"/>
        <w:right w:val="none" w:sz="0" w:space="0" w:color="auto"/>
      </w:divBdr>
    </w:div>
    <w:div w:id="604266673">
      <w:bodyDiv w:val="1"/>
      <w:marLeft w:val="0"/>
      <w:marRight w:val="0"/>
      <w:marTop w:val="0"/>
      <w:marBottom w:val="0"/>
      <w:divBdr>
        <w:top w:val="none" w:sz="0" w:space="0" w:color="auto"/>
        <w:left w:val="none" w:sz="0" w:space="0" w:color="auto"/>
        <w:bottom w:val="none" w:sz="0" w:space="0" w:color="auto"/>
        <w:right w:val="none" w:sz="0" w:space="0" w:color="auto"/>
      </w:divBdr>
    </w:div>
    <w:div w:id="677388972">
      <w:bodyDiv w:val="1"/>
      <w:marLeft w:val="0"/>
      <w:marRight w:val="0"/>
      <w:marTop w:val="0"/>
      <w:marBottom w:val="0"/>
      <w:divBdr>
        <w:top w:val="none" w:sz="0" w:space="0" w:color="auto"/>
        <w:left w:val="none" w:sz="0" w:space="0" w:color="auto"/>
        <w:bottom w:val="none" w:sz="0" w:space="0" w:color="auto"/>
        <w:right w:val="none" w:sz="0" w:space="0" w:color="auto"/>
      </w:divBdr>
    </w:div>
    <w:div w:id="901331220">
      <w:bodyDiv w:val="1"/>
      <w:marLeft w:val="0"/>
      <w:marRight w:val="0"/>
      <w:marTop w:val="0"/>
      <w:marBottom w:val="0"/>
      <w:divBdr>
        <w:top w:val="none" w:sz="0" w:space="0" w:color="auto"/>
        <w:left w:val="none" w:sz="0" w:space="0" w:color="auto"/>
        <w:bottom w:val="none" w:sz="0" w:space="0" w:color="auto"/>
        <w:right w:val="none" w:sz="0" w:space="0" w:color="auto"/>
      </w:divBdr>
    </w:div>
    <w:div w:id="1000816684">
      <w:bodyDiv w:val="1"/>
      <w:marLeft w:val="0"/>
      <w:marRight w:val="0"/>
      <w:marTop w:val="0"/>
      <w:marBottom w:val="0"/>
      <w:divBdr>
        <w:top w:val="none" w:sz="0" w:space="0" w:color="auto"/>
        <w:left w:val="none" w:sz="0" w:space="0" w:color="auto"/>
        <w:bottom w:val="none" w:sz="0" w:space="0" w:color="auto"/>
        <w:right w:val="none" w:sz="0" w:space="0" w:color="auto"/>
      </w:divBdr>
    </w:div>
    <w:div w:id="1087655174">
      <w:bodyDiv w:val="1"/>
      <w:marLeft w:val="0"/>
      <w:marRight w:val="0"/>
      <w:marTop w:val="0"/>
      <w:marBottom w:val="0"/>
      <w:divBdr>
        <w:top w:val="none" w:sz="0" w:space="0" w:color="auto"/>
        <w:left w:val="none" w:sz="0" w:space="0" w:color="auto"/>
        <w:bottom w:val="none" w:sz="0" w:space="0" w:color="auto"/>
        <w:right w:val="none" w:sz="0" w:space="0" w:color="auto"/>
      </w:divBdr>
    </w:div>
    <w:div w:id="1094714344">
      <w:bodyDiv w:val="1"/>
      <w:marLeft w:val="0"/>
      <w:marRight w:val="0"/>
      <w:marTop w:val="0"/>
      <w:marBottom w:val="0"/>
      <w:divBdr>
        <w:top w:val="none" w:sz="0" w:space="0" w:color="auto"/>
        <w:left w:val="none" w:sz="0" w:space="0" w:color="auto"/>
        <w:bottom w:val="none" w:sz="0" w:space="0" w:color="auto"/>
        <w:right w:val="none" w:sz="0" w:space="0" w:color="auto"/>
      </w:divBdr>
    </w:div>
    <w:div w:id="1097672593">
      <w:bodyDiv w:val="1"/>
      <w:marLeft w:val="0"/>
      <w:marRight w:val="0"/>
      <w:marTop w:val="0"/>
      <w:marBottom w:val="0"/>
      <w:divBdr>
        <w:top w:val="none" w:sz="0" w:space="0" w:color="auto"/>
        <w:left w:val="none" w:sz="0" w:space="0" w:color="auto"/>
        <w:bottom w:val="none" w:sz="0" w:space="0" w:color="auto"/>
        <w:right w:val="none" w:sz="0" w:space="0" w:color="auto"/>
      </w:divBdr>
    </w:div>
    <w:div w:id="1151680261">
      <w:bodyDiv w:val="1"/>
      <w:marLeft w:val="0"/>
      <w:marRight w:val="0"/>
      <w:marTop w:val="0"/>
      <w:marBottom w:val="0"/>
      <w:divBdr>
        <w:top w:val="none" w:sz="0" w:space="0" w:color="auto"/>
        <w:left w:val="none" w:sz="0" w:space="0" w:color="auto"/>
        <w:bottom w:val="none" w:sz="0" w:space="0" w:color="auto"/>
        <w:right w:val="none" w:sz="0" w:space="0" w:color="auto"/>
      </w:divBdr>
    </w:div>
    <w:div w:id="1242717511">
      <w:bodyDiv w:val="1"/>
      <w:marLeft w:val="0"/>
      <w:marRight w:val="0"/>
      <w:marTop w:val="0"/>
      <w:marBottom w:val="0"/>
      <w:divBdr>
        <w:top w:val="none" w:sz="0" w:space="0" w:color="auto"/>
        <w:left w:val="none" w:sz="0" w:space="0" w:color="auto"/>
        <w:bottom w:val="none" w:sz="0" w:space="0" w:color="auto"/>
        <w:right w:val="none" w:sz="0" w:space="0" w:color="auto"/>
      </w:divBdr>
    </w:div>
    <w:div w:id="1268077277">
      <w:bodyDiv w:val="1"/>
      <w:marLeft w:val="0"/>
      <w:marRight w:val="0"/>
      <w:marTop w:val="0"/>
      <w:marBottom w:val="0"/>
      <w:divBdr>
        <w:top w:val="none" w:sz="0" w:space="0" w:color="auto"/>
        <w:left w:val="none" w:sz="0" w:space="0" w:color="auto"/>
        <w:bottom w:val="none" w:sz="0" w:space="0" w:color="auto"/>
        <w:right w:val="none" w:sz="0" w:space="0" w:color="auto"/>
      </w:divBdr>
    </w:div>
    <w:div w:id="1316495382">
      <w:bodyDiv w:val="1"/>
      <w:marLeft w:val="0"/>
      <w:marRight w:val="0"/>
      <w:marTop w:val="0"/>
      <w:marBottom w:val="0"/>
      <w:divBdr>
        <w:top w:val="none" w:sz="0" w:space="0" w:color="auto"/>
        <w:left w:val="none" w:sz="0" w:space="0" w:color="auto"/>
        <w:bottom w:val="none" w:sz="0" w:space="0" w:color="auto"/>
        <w:right w:val="none" w:sz="0" w:space="0" w:color="auto"/>
      </w:divBdr>
    </w:div>
    <w:div w:id="1319730225">
      <w:bodyDiv w:val="1"/>
      <w:marLeft w:val="0"/>
      <w:marRight w:val="0"/>
      <w:marTop w:val="0"/>
      <w:marBottom w:val="0"/>
      <w:divBdr>
        <w:top w:val="none" w:sz="0" w:space="0" w:color="auto"/>
        <w:left w:val="none" w:sz="0" w:space="0" w:color="auto"/>
        <w:bottom w:val="none" w:sz="0" w:space="0" w:color="auto"/>
        <w:right w:val="none" w:sz="0" w:space="0" w:color="auto"/>
      </w:divBdr>
    </w:div>
    <w:div w:id="1516919415">
      <w:bodyDiv w:val="1"/>
      <w:marLeft w:val="0"/>
      <w:marRight w:val="0"/>
      <w:marTop w:val="0"/>
      <w:marBottom w:val="0"/>
      <w:divBdr>
        <w:top w:val="none" w:sz="0" w:space="0" w:color="auto"/>
        <w:left w:val="none" w:sz="0" w:space="0" w:color="auto"/>
        <w:bottom w:val="none" w:sz="0" w:space="0" w:color="auto"/>
        <w:right w:val="none" w:sz="0" w:space="0" w:color="auto"/>
      </w:divBdr>
    </w:div>
    <w:div w:id="1519392834">
      <w:bodyDiv w:val="1"/>
      <w:marLeft w:val="0"/>
      <w:marRight w:val="0"/>
      <w:marTop w:val="0"/>
      <w:marBottom w:val="0"/>
      <w:divBdr>
        <w:top w:val="none" w:sz="0" w:space="0" w:color="auto"/>
        <w:left w:val="none" w:sz="0" w:space="0" w:color="auto"/>
        <w:bottom w:val="none" w:sz="0" w:space="0" w:color="auto"/>
        <w:right w:val="none" w:sz="0" w:space="0" w:color="auto"/>
      </w:divBdr>
    </w:div>
    <w:div w:id="1565218342">
      <w:bodyDiv w:val="1"/>
      <w:marLeft w:val="0"/>
      <w:marRight w:val="0"/>
      <w:marTop w:val="0"/>
      <w:marBottom w:val="0"/>
      <w:divBdr>
        <w:top w:val="none" w:sz="0" w:space="0" w:color="auto"/>
        <w:left w:val="none" w:sz="0" w:space="0" w:color="auto"/>
        <w:bottom w:val="none" w:sz="0" w:space="0" w:color="auto"/>
        <w:right w:val="none" w:sz="0" w:space="0" w:color="auto"/>
      </w:divBdr>
    </w:div>
    <w:div w:id="1774090629">
      <w:bodyDiv w:val="1"/>
      <w:marLeft w:val="0"/>
      <w:marRight w:val="0"/>
      <w:marTop w:val="0"/>
      <w:marBottom w:val="0"/>
      <w:divBdr>
        <w:top w:val="none" w:sz="0" w:space="0" w:color="auto"/>
        <w:left w:val="none" w:sz="0" w:space="0" w:color="auto"/>
        <w:bottom w:val="none" w:sz="0" w:space="0" w:color="auto"/>
        <w:right w:val="none" w:sz="0" w:space="0" w:color="auto"/>
      </w:divBdr>
    </w:div>
    <w:div w:id="1938824086">
      <w:bodyDiv w:val="1"/>
      <w:marLeft w:val="0"/>
      <w:marRight w:val="0"/>
      <w:marTop w:val="0"/>
      <w:marBottom w:val="0"/>
      <w:divBdr>
        <w:top w:val="none" w:sz="0" w:space="0" w:color="auto"/>
        <w:left w:val="none" w:sz="0" w:space="0" w:color="auto"/>
        <w:bottom w:val="none" w:sz="0" w:space="0" w:color="auto"/>
        <w:right w:val="none" w:sz="0" w:space="0" w:color="auto"/>
      </w:divBdr>
    </w:div>
    <w:div w:id="1965112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github.com/Arsenalist/Red-Black-Tree-Java-Implementation"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
  <b:Source>
    <b:Tag>Tho09</b:Tag>
    <b:SourceType>Book</b:SourceType>
    <b:Guid>{FEE5C614-E382-4F3B-8509-5A6D58C54DE4}</b:Guid>
    <b:Title>Introduction to Alogrithms</b:Title>
    <b:Year>2009</b:Year>
    <b:Author>
      <b:Author>
        <b:NameList>
          <b:Person>
            <b:Last>Thomas H. Cormen</b:Last>
            <b:First>Charles</b:First>
            <b:Middle>E. Leiserson, Ronald L. Rivest, Clifford Stein</b:Middle>
          </b:Person>
        </b:NameList>
      </b:Author>
    </b:Author>
    <b:City>Londres</b:City>
    <b:Publisher>Massachusetts Institute of Technology</b:Publisher>
    <b:RefOrder>4</b:RefOrder>
  </b:Source>
  <b:Source>
    <b:Tag>Mon13</b:Tag>
    <b:SourceType>DocumentFromInternetSite</b:SourceType>
    <b:Guid>{321953DE-74C7-42ED-99E2-9410076CBB31}</b:Guid>
    <b:Author>
      <b:Author>
        <b:NameList>
          <b:Person>
            <b:Last>Serrano</b:Last>
            <b:First>Monserrat</b:First>
          </b:Person>
        </b:NameList>
      </b:Author>
    </b:Author>
    <b:Year>2013</b:Year>
    <b:URL>https://www.infor.uva.es/~mserrano/EDI/cap5.pdf</b:URL>
    <b:RefOrder>5</b:RefOrder>
  </b:Source>
  <b:Source>
    <b:Tag>Osc</b:Tag>
    <b:SourceType>DocumentFromInternetSite</b:SourceType>
    <b:Guid>{3386CAA8-B036-4BDC-980C-714383123F34}</b:Guid>
    <b:Author>
      <b:Author>
        <b:NameList>
          <b:Person>
            <b:Last>Blanco</b:Last>
            <b:First>Oscar</b:First>
          </b:Person>
        </b:NameList>
      </b:Author>
    </b:Author>
    <b:Title>oscarblancarteblog</b:Title>
    <b:URL>https://www.oscarblancarteblog.com/</b:URL>
    <b:Year>2017</b:Year>
    <b:Month>12</b:Month>
    <b:Day>2</b:Day>
    <b:RefOrder>6</b:RefOrder>
  </b:Source>
  <b:Source>
    <b:Tag>Aar11</b:Tag>
    <b:SourceType>DocumentFromInternetSite</b:SourceType>
    <b:Guid>{8362288D-3818-45F2-8724-4062CDC6D4E1}</b:Guid>
    <b:Author>
      <b:Author>
        <b:NameList>
          <b:Person>
            <b:Last>Asencio</b:Last>
            <b:First>Aaron</b:First>
          </b:Person>
        </b:NameList>
      </b:Author>
    </b:Author>
    <b:Title>iuma</b:Title>
    <b:Year>2011</b:Year>
    <b:URL>http://www.iuma.ulpgc.es</b:URL>
    <b:RefOrder>7</b:RefOrder>
  </b:Source>
  <b:Source>
    <b:Tag>Fra17</b:Tag>
    <b:SourceType>InternetSite</b:SourceType>
    <b:Guid>{AA3F4E69-5842-4782-B9AD-C916C60C0ADC}</b:Guid>
    <b:Title>El mercado de divisas: ¿Qué es y cómo funciona?</b:Title>
    <b:Year>2017</b:Year>
    <b:Author>
      <b:Author>
        <b:NameList>
          <b:Person>
            <b:Last>Fernandez</b:Last>
            <b:First>Francisco</b:First>
            <b:Middle>Javier</b:Middle>
          </b:Person>
        </b:NameList>
      </b:Author>
    </b:Author>
    <b:Month>05</b:Month>
    <b:Day>26</b:Day>
    <b:URL>https://www.bbva.com/es/mercado-divisas-que-es-como-funciona/</b:URL>
    <b:RefOrder>1</b:RefOrder>
  </b:Source>
  <b:Source>
    <b:Tag>Hei94</b:Tag>
    <b:SourceType>Book</b:SourceType>
    <b:Guid>{89B743AA-AB2A-4CF5-AD66-1034CCB0A97D}</b:Guid>
    <b:Author>
      <b:Author>
        <b:NameList>
          <b:Person>
            <b:Last>Heileman</b:Last>
            <b:First>Gregorly</b:First>
            <b:Middle>L.</b:Middle>
          </b:Person>
        </b:NameList>
      </b:Author>
    </b:Author>
    <b:Title>HeEstructuras de Datos, Algoritmos y Programación Orientada a Objetos</b:Title>
    <b:Year>1994</b:Year>
    <b:City>Madrid</b:City>
    <b:Publisher>McGraw-Hill</b:Publisher>
    <b:RefOrder>8</b:RefOrder>
  </b:Source>
  <b:Source>
    <b:Tag>uc317</b:Tag>
    <b:SourceType>InternetSite</b:SourceType>
    <b:Guid>{92BC23E5-C957-4AE8-B6F6-F3609587647F}</b:Guid>
    <b:Title>uc3m</b:Title>
    <b:Year>2017</b:Year>
    <b:Month>06</b:Month>
    <b:Day>02</b:Day>
    <b:URL>http://www.it.uc3m.es/</b:URL>
    <b:RefOrder>9</b:RefOrder>
  </b:Source>
  <b:Source>
    <b:Tag>Ces</b:Tag>
    <b:SourceType>DocumentFromInternetSite</b:SourceType>
    <b:Guid>{A162FC59-65B9-441A-B41A-BAA2CD18A16D}</b:Guid>
    <b:Title>ocw</b:Title>
    <b:Author>
      <b:Author>
        <b:NameList>
          <b:Person>
            <b:Last>Castrillon</b:Last>
            <b:First>Cesar</b:First>
          </b:Person>
        </b:NameList>
      </b:Author>
    </b:Author>
    <b:URL>ocw.opm.es</b:URL>
    <b:Year>2015</b:Year>
    <b:RefOrder>10</b:RefOrder>
  </b:Source>
  <b:Source>
    <b:Tag>Jor06</b:Tag>
    <b:SourceType>Book</b:SourceType>
    <b:Guid>{CB4242E6-B087-487E-A062-40E3A92E99E7}</b:Guid>
    <b:Title>Introduccion a las Estructuras de Datos</b:Title>
    <b:Year>2006</b:Year>
    <b:Author>
      <b:Author>
        <b:NameList>
          <b:Person>
            <b:Last>S.</b:Last>
            <b:First>Jorge</b:First>
            <b:Middle>A. Villalobos</b:Middle>
          </b:Person>
        </b:NameList>
      </b:Author>
    </b:Author>
    <b:City>Bogota, Colombia</b:City>
    <b:Publisher>Pearson</b:Publisher>
    <b:RefOrder>11</b:RefOrder>
  </b:Source>
  <b:Source>
    <b:Tag>Wik</b:Tag>
    <b:SourceType>InternetSite</b:SourceType>
    <b:Guid>{363A17B6-7D2A-4F1B-96B8-FC13B1B68D4D}</b:Guid>
    <b:Title>Wikipedia</b:Title>
    <b:Year>2013</b:Year>
    <b:RefOrder>12</b:RefOrder>
  </b:Source>
  <b:Source>
    <b:Tag>Uni16</b:Tag>
    <b:SourceType>InternetSite</b:SourceType>
    <b:Guid>{32C96EEB-28AC-4686-B7EA-24B0E949C0E7}</b:Guid>
    <b:Author>
      <b:Author>
        <b:Corporate>Universidad de los Andes</b:Corporate>
      </b:Author>
    </b:Author>
    <b:Year>2016</b:Year>
    <b:URL>https://cupintranet.virtual.uniandes.edu.co/sitio/index.php/cursos/estructuras-de-datos/cupi2collections/estructuras-de-datos</b:URL>
    <b:RefOrder>3</b:RefOrder>
  </b:Source>
  <b:Source>
    <b:Tag>BVC18</b:Tag>
    <b:SourceType>InternetSite</b:SourceType>
    <b:Guid>{B5AD6152-5AE6-483F-87CA-194FEBC50445}</b:Guid>
    <b:Author>
      <b:Author>
        <b:Corporate>BVC Bolsa de valores de colombia</b:Corporate>
      </b:Author>
    </b:Author>
    <b:Title>Mercado de Renta Variable</b:Title>
    <b:Year>2018</b:Year>
    <b:Month>4</b:Month>
    <b:Day>12</b:Day>
    <b:URL>https://www.bvc.com.co/pps/tibco/portalbvc/Home/Mercados/descripciongeneral/acciones?action=dummy</b:URL>
    <b:RefOrder>2</b:RefOrder>
  </b:Source>
</b:Sources>
</file>

<file path=customXml/itemProps1.xml><?xml version="1.0" encoding="utf-8"?>
<ds:datastoreItem xmlns:ds="http://schemas.openxmlformats.org/officeDocument/2006/customXml" ds:itemID="{BDA026C8-DB10-40C8-82FD-03D6E21039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1029</TotalTime>
  <Pages>20</Pages>
  <Words>5259</Words>
  <Characters>28930</Characters>
  <Application>Microsoft Office Word</Application>
  <DocSecurity>0</DocSecurity>
  <Lines>241</Lines>
  <Paragraphs>68</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34121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10</cp:revision>
  <dcterms:created xsi:type="dcterms:W3CDTF">2019-04-17T06:06:00Z</dcterms:created>
  <dcterms:modified xsi:type="dcterms:W3CDTF">2019-04-25T05:21:00Z</dcterms:modified>
</cp:coreProperties>
</file>