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E70AB" w14:textId="77777777" w:rsidR="007B6D3B" w:rsidRDefault="007B6D3B" w:rsidP="007B6D3B">
      <w:r>
        <w:t>Lac Rose (lac Retba, à côté de Dakar) – Incontournable au Sénégal</w:t>
      </w:r>
    </w:p>
    <w:p w14:paraId="43A53ABF" w14:textId="77777777" w:rsidR="007B6D3B" w:rsidRDefault="007B6D3B" w:rsidP="007B6D3B">
      <w:r>
        <w:t>Le Lac Retba du Sénégal, souvent appelé le Lac Rose pour sa couleur si particulière, est l'un des sites les plus visités de la presqu'île du Cap Vert au Sénégal. Il possède des nuances allant du rose fuchsia au rouge pourpre selon la luminosité. C'est le deuxième lac le plus salé du monde après la Mer Morte, c'est pour cela qu'on y flotte quand on s'y baigne.</w:t>
      </w:r>
    </w:p>
    <w:p w14:paraId="34CB7712" w14:textId="77777777" w:rsidR="007B6D3B" w:rsidRDefault="007B6D3B" w:rsidP="007B6D3B">
      <w:r>
        <w:t>Pourquoi le lac Retba (aussi appelé mer rose) a-t-il cette couleur rose ?</w:t>
      </w:r>
    </w:p>
    <w:p w14:paraId="7CA3C487" w14:textId="77777777" w:rsidR="007B6D3B" w:rsidRDefault="007B6D3B" w:rsidP="007B6D3B">
      <w:r>
        <w:t>Le Lac Rose est-il rose? C’est LA question qui revient tout le temps, et pour cause... La réponse est: ça dépend! La couleur rose du lac provient en fait d’un microroganisme, une cyanobactérie possédant un pigment leur permettant de mieux résister à la fois à la concentration de sel importante du lac et aux rayons du soleil. Toutefois, la couleur n’apparaît que lorsque deux éléments sont réunis: il faut du vent pour agiter ces microorganismes et du soleil pour éclairer le lac. Petite précision au passage, on entend souvent parler de “mer rose” au Sénégal, mais le lac Retba est en fait un plan d’eau fermé, c’est à dire qu’il n’y a pas d’accès depuis l’océan.</w:t>
      </w:r>
    </w:p>
    <w:p w14:paraId="31B76AD3" w14:textId="77777777" w:rsidR="007B6D3B" w:rsidRDefault="007B6D3B" w:rsidP="007B6D3B">
      <w:r>
        <w:t>Quand voir le lac rose ? – Saisons et conditions météo</w:t>
      </w:r>
    </w:p>
    <w:p w14:paraId="6489FD30" w14:textId="77777777" w:rsidR="007B6D3B" w:rsidRDefault="007B6D3B" w:rsidP="007B6D3B">
      <w:r>
        <w:t>Si vous allez au lac Rose durant la saison des pluies (juillet-octobre), il y a de grandes chances que vous ne voyiez pas la couleur car le rayonnement solaire est alors trop faible. Le reste du temps, cela dépend de la météo et la couleur est plus ou moins rose. Quand je dis rose, ce que j’ai vu pour ma part était plutôt un rose orangé, un peu ocre, comme vous pouvez le voir sur mes photos. Bien loin du rose flashy que j’ai pu voir parfois sur certaines images, dont je n’arrive pas à savoir si elles ont été extrêmement retouchées ou pas. Notre guide nous a montré des photos prises quelques jours avant notre venue où le lac était bien plus rose que lorsque nous l’avons vu, par exemple. Il faut dire que le ciel était un peu voilé lors de notre visite. Apparemment, la couleur change vraiment beaucoup en fonction des conditions météo! Au moins, vous aurez la surprise en arrivant</w:t>
      </w:r>
    </w:p>
    <w:p w14:paraId="1CC300CB" w14:textId="77777777" w:rsidR="007B6D3B" w:rsidRDefault="007B6D3B" w:rsidP="007B6D3B">
      <w:r>
        <w:t>Le lac Rose, incontournable site touristique:4 raisons d'y aller</w:t>
      </w:r>
    </w:p>
    <w:p w14:paraId="000223DF" w14:textId="77777777" w:rsidR="007B6D3B" w:rsidRDefault="007B6D3B" w:rsidP="007B6D3B">
      <w:r>
        <w:t>POUR OBSERVER LE PHÉNOMÈNE NATUREL À L’ORIGINE DU LAC ROSE DU SÉNÉGAL</w:t>
      </w:r>
    </w:p>
    <w:p w14:paraId="6D26D75C" w14:textId="77777777" w:rsidR="007B6D3B" w:rsidRDefault="007B6D3B" w:rsidP="007B6D3B">
      <w:r>
        <w:t>Pourquoi le lac Rose du Sénégal est-il rose? La réponse se trouve dans la composition chimique de ses eaux, marquée par une très forte teneur en sel, supérieure à 300 grammes par litre. À titre de comparaison, la mer en contient entre 20 et 40 grammes et la mer Morte environ 275 grammes par litre. Une bactérie extrêmophile s’adapte à ce milieu, autrement inhospitalier</w:t>
      </w:r>
    </w:p>
    <w:p w14:paraId="0620CADB" w14:textId="77777777" w:rsidR="007B6D3B" w:rsidRDefault="007B6D3B" w:rsidP="007B6D3B"/>
    <w:p w14:paraId="3312DA26" w14:textId="77777777" w:rsidR="007B6D3B" w:rsidRDefault="007B6D3B" w:rsidP="007B6D3B">
      <w:r>
        <w:t>pour la plupart des formes de vie. Dunaliella salina produit un colorant de la famille des bêta- carotènes pour se protéger du sel et des ultra-violets du soleil. La teinte rosée, voire parfois mauve, de l’eau du lac Retba dépend donc de l’ensoleillement et de la concentration en sel. Lorsque le temps est nuageux, le lieu peut présenter une couleur tout à fait normale.</w:t>
      </w:r>
    </w:p>
    <w:p w14:paraId="7547AC2F" w14:textId="77777777" w:rsidR="007B6D3B" w:rsidRDefault="007B6D3B" w:rsidP="007B6D3B">
      <w:r>
        <w:t>POUR COMPRENDRE L’EXPLOITATION ARTISANALE DU LAC DE SEL</w:t>
      </w:r>
    </w:p>
    <w:p w14:paraId="59A572BF" w14:textId="77777777" w:rsidR="007B6D3B" w:rsidRDefault="007B6D3B" w:rsidP="007B6D3B">
      <w:r>
        <w:t>Hormis cette bactérie et des poissons rendus nains par la concentration saline, aucun organisme ne vit dans cette étendue d’eau. Pourtant, chaque jour, des hommes et des femmes venus des pays voisins en tirent leurs revenus. Couverts de beurre de karité pour se protéger de la corrosion, ils récoltent le sel, richesse du lac, et ce depuis les années 1970. Pour cela, ils utilisent des techniques traditionnelles. Les hommes, en pantalon et chaussettes, s’immergent dans une eau dont la température peut dépasser 30 °C. À coups de bâton, ils délogent le sel incrusté au fond du lac, qu’ils chargent grâce à des paniers dans des barques à fond plat. Sur la rive, les femmes vident celles-ci et se constituent des monticules pour sécher et blanchir le sel sous le soleil.</w:t>
      </w:r>
    </w:p>
    <w:p w14:paraId="3B2FE3FA" w14:textId="77777777" w:rsidR="007B6D3B" w:rsidRDefault="007B6D3B" w:rsidP="007B6D3B">
      <w:r>
        <w:t>POUR UNE BAIGNADE HORS DU COMMUN : FLOTTER SUR LE LAC RETBA</w:t>
      </w:r>
    </w:p>
    <w:p w14:paraId="3749B873" w14:textId="77777777" w:rsidR="007B6D3B" w:rsidRDefault="007B6D3B" w:rsidP="007B6D3B">
      <w:r>
        <w:t>Ceux qui ont toujours rêvé de flotter sur l’eau sans effort opteront pour une baignade dans le lac Retba. Y passer quelques minutes ne présente pas de problème pour les humains. Alors, pourquoi ne pas tenter l’aventure ? Dans d’autres lacs colorés d’Afrique, à l’instar du lac de Magadi en Tanzanie, aux eaux riches en soude caustique, cela est impossible. Ceux qui préfèrent profiter de la beauté du lac sans y entrer monteront à bord de petites embarcations, pour une balade sur ce plan d’eau de 3 km2.</w:t>
      </w:r>
    </w:p>
    <w:p w14:paraId="2235EA52" w14:textId="77777777" w:rsidR="007B6D3B" w:rsidRDefault="007B6D3B" w:rsidP="007B6D3B">
      <w:r>
        <w:t>POUR DÉCOUVRIR DES VILLAGES PENDANT UN VOYAGE AU SÉNÉGAL</w:t>
      </w:r>
    </w:p>
    <w:p w14:paraId="5CA434C8" w14:textId="096B1DC4" w:rsidR="00AA5043" w:rsidRPr="00702B01" w:rsidRDefault="007B6D3B" w:rsidP="00266629">
      <w:r>
        <w:lastRenderedPageBreak/>
        <w:t>35 kilomètres séparent le lac Rose de Dakar. L’effervescence de la capitale se dissipe quelques kilomètres après en être sorti. Sur le trajet, des villages apparaissent : Niakul Rap ou Niaga, le plus proche du lac. On peut y faire halte pour se restaurer, admirer le travail d’artisans ou juste pour aller à la rencontre de leurs habitants</w:t>
      </w:r>
    </w:p>
    <w:sectPr w:rsidR="00AA5043" w:rsidRPr="00702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2415B"/>
    <w:multiLevelType w:val="hybridMultilevel"/>
    <w:tmpl w:val="EA9E7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4802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43"/>
    <w:rsid w:val="00010827"/>
    <w:rsid w:val="00266629"/>
    <w:rsid w:val="00532D41"/>
    <w:rsid w:val="00702B01"/>
    <w:rsid w:val="007B6D3B"/>
    <w:rsid w:val="00AA5043"/>
  </w:rsids>
  <m:mathPr>
    <m:mathFont m:val="Cambria Math"/>
    <m:brkBin m:val="before"/>
    <m:brkBinSub m:val="--"/>
    <m:smallFrac m:val="0"/>
    <m:dispDef/>
    <m:lMargin m:val="0"/>
    <m:rMargin m:val="0"/>
    <m:defJc m:val="centerGroup"/>
    <m:wrapIndent m:val="1440"/>
    <m:intLim m:val="subSup"/>
    <m:naryLim m:val="undOvr"/>
  </m:mathPr>
  <w:themeFontLang w:val="fr-SN" w:bidi="ar-SA"/>
  <w:clrSchemeMapping w:bg1="light1" w:t1="dark1" w:bg2="light2" w:t2="dark2" w:accent1="accent1" w:accent2="accent2" w:accent3="accent3" w:accent4="accent4" w:accent5="accent5" w:accent6="accent6" w:hyperlink="hyperlink" w:followedHyperlink="followedHyperlink"/>
  <w:decimalSymbol w:val=","/>
  <w:listSeparator w:val=";"/>
  <w14:docId w14:val="17E8DAC9"/>
  <w15:chartTrackingRefBased/>
  <w15:docId w15:val="{0AE58932-BA87-DF40-B57E-416590CDB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SN"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2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735</Words>
  <Characters>4044</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 alioune seck</dc:creator>
  <cp:keywords/>
  <dc:description/>
  <cp:lastModifiedBy>papa alioune seck</cp:lastModifiedBy>
  <cp:revision>2</cp:revision>
  <dcterms:created xsi:type="dcterms:W3CDTF">2023-03-15T21:04:00Z</dcterms:created>
  <dcterms:modified xsi:type="dcterms:W3CDTF">2023-03-15T21:04:00Z</dcterms:modified>
</cp:coreProperties>
</file>