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 xml:space="preserve">Doctor AI Project </w:t>
      </w:r>
    </w:p>
    <w:p>
      <w:pPr>
        <w:pStyle w:val="BodyText"/>
        <w:rPr/>
      </w:pPr>
      <w:r>
        <w:rPr/>
      </w:r>
    </w:p>
    <w:p>
      <w:pPr>
        <w:pStyle w:val="Heading1"/>
        <w:ind w:hanging="432" w:start="0"/>
        <w:rPr/>
      </w:pPr>
      <w:r>
        <w:rPr/>
        <w:t>Gnixy Doctor AI</w:t>
      </w:r>
    </w:p>
    <w:p>
      <w:pPr>
        <w:pStyle w:val="Heading2"/>
        <w:ind w:hanging="0" w:start="0"/>
        <w:rPr/>
      </w:pPr>
      <w:r>
        <w:rPr/>
        <w:t>Mục tiêu</w:t>
      </w:r>
    </w:p>
    <w:p>
      <w:pPr>
        <w:pStyle w:val="BodyText"/>
        <w:rPr/>
      </w:pPr>
      <w:r>
        <w:rPr/>
        <w:t>- Trở thành bộ công cụ theo dõi, giám sát sức khỏe mọi người:</w:t>
      </w:r>
    </w:p>
    <w:p>
      <w:pPr>
        <w:pStyle w:val="BodyText"/>
        <w:numPr>
          <w:ilvl w:val="0"/>
          <w:numId w:val="11"/>
        </w:numPr>
        <w:rPr/>
      </w:pPr>
      <w:r>
        <w:rPr/>
        <w:t>Đo đạc các chỉ số sức khỏe cơ bản</w:t>
      </w:r>
    </w:p>
    <w:p>
      <w:pPr>
        <w:pStyle w:val="BodyText"/>
        <w:numPr>
          <w:ilvl w:val="0"/>
          <w:numId w:val="11"/>
        </w:numPr>
        <w:rPr/>
      </w:pPr>
      <w:r>
        <w:rPr/>
        <w:t>Tư vấn</w:t>
      </w:r>
    </w:p>
    <w:p>
      <w:pPr>
        <w:pStyle w:val="BodyText"/>
        <w:numPr>
          <w:ilvl w:val="0"/>
          <w:numId w:val="11"/>
        </w:numPr>
        <w:rPr/>
      </w:pPr>
      <w:r>
        <w:rPr/>
        <w:t xml:space="preserve">Lưu trữ hồ sơ dữ liệu sức khỏe: cho cá nhân và </w:t>
      </w:r>
      <w:r>
        <w:rPr>
          <w:b/>
          <w:bCs/>
          <w:color w:val="ED4C05"/>
        </w:rPr>
        <w:t>chia sẻ với bệnh viện trong mọi lần đi khám</w:t>
      </w:r>
    </w:p>
    <w:p>
      <w:pPr>
        <w:pStyle w:val="BodyText"/>
        <w:numPr>
          <w:ilvl w:val="0"/>
          <w:numId w:val="11"/>
        </w:numPr>
        <w:rPr/>
      </w:pPr>
      <w:r>
        <w:rPr/>
        <w:t>Khám bệnh online</w:t>
      </w:r>
    </w:p>
    <w:p>
      <w:pPr>
        <w:pStyle w:val="BodyText"/>
        <w:numPr>
          <w:ilvl w:val="0"/>
          <w:numId w:val="11"/>
        </w:numPr>
        <w:rPr/>
      </w:pPr>
      <w:r>
        <w:rPr/>
        <w:t>Hỗ trợ giám sát người thân</w:t>
      </w:r>
    </w:p>
    <w:p>
      <w:pPr>
        <w:pStyle w:val="BodyText"/>
        <w:numPr>
          <w:ilvl w:val="0"/>
          <w:numId w:val="11"/>
        </w:numPr>
        <w:rPr/>
      </w:pPr>
      <w:r>
        <w:rPr/>
        <w:t>Tự động theo dõi, cảnh báo về sức khỏe</w:t>
      </w:r>
    </w:p>
    <w:p>
      <w:pPr>
        <w:pStyle w:val="BodyText"/>
        <w:rPr/>
      </w:pPr>
      <w:r>
        <w:rPr/>
        <w:t>- Hệ thống kết nối nhà cung cấp (bệnh viện, nhà thuốc, dịch vụ khẩn cấp, vận chuyển) và khách hàng – người bệnh vào cùng hệ sinh thái</w:t>
      </w:r>
    </w:p>
    <w:p>
      <w:pPr>
        <w:pStyle w:val="BodyText"/>
        <w:rPr/>
      </w:pPr>
      <w:r>
        <w:rPr/>
        <w:t>- Dần trở thành trung tâm kết nối nhà cung cấp (bên bán hàng) và khách hàng ở mọi lĩnh vực – được hỗ trợ bằng AI</w:t>
      </w:r>
    </w:p>
    <w:p>
      <w:pPr>
        <w:pStyle w:val="BodyText"/>
        <w:rPr/>
      </w:pPr>
      <w:r>
        <w:rPr/>
      </w:r>
    </w:p>
    <w:p>
      <w:pPr>
        <w:pStyle w:val="Heading2"/>
        <w:ind w:hanging="0" w:start="0"/>
        <w:rPr/>
      </w:pPr>
      <w:r>
        <w:rPr/>
        <w:t>Mature in Diagnotic by AI</w:t>
      </w:r>
    </w:p>
    <w:p>
      <w:pPr>
        <w:pStyle w:val="BodyText"/>
        <w:rPr/>
      </w:pPr>
      <w:bookmarkStart w:id="0" w:name="ember9646"/>
      <w:bookmarkEnd w:id="0"/>
      <w:r>
        <w:rPr>
          <w:rStyle w:val="Strong"/>
        </w:rPr>
        <w:t>AI Doctor Outperforms Real Doctors in Diagnosis</w:t>
      </w:r>
    </w:p>
    <w:p>
      <w:pPr>
        <w:pStyle w:val="BodyText"/>
        <w:numPr>
          <w:ilvl w:val="0"/>
          <w:numId w:val="10"/>
        </w:numPr>
        <w:tabs>
          <w:tab w:val="clear" w:pos="709"/>
          <w:tab w:val="left" w:pos="0" w:leader="none"/>
        </w:tabs>
        <w:spacing w:lineRule="auto" w:line="360" w:before="0" w:after="120"/>
        <w:ind w:hanging="283" w:start="0" w:end="0"/>
        <w:rPr>
          <w:rFonts w:ascii="apple-system;system-ui;system-ui;Segoe UI;Roboto;Helvetica Neue;Fira Sans;Ubuntu;Oxygen;Oxygen Sans;Cantarell;Droid Sans;Apple Color Emoji;Segoe UI Emoji;Segoe UI Emoji;Segoe UI Symbol;Lucida Grande;Helvetica;Arial;sans-serif" w:hAnsi="apple-system;system-ui;system-ui;Segoe UI;Roboto;Helvetica Neue;Fira Sans;Ubuntu;Oxygen;Oxygen Sans;Cantarell;Droid Sans;Apple Color Emoji;Segoe UI Emoji;Segoe UI Emoji;Segoe UI Symbol;Lucida Grande;Helvetica;Arial;sans-serif"/>
          <w:color w:val="000000"/>
          <w:sz w:val="24"/>
          <w14:textFill>
            <w14:solidFill>
              <w14:srgbClr w14:val="000000">
                <w14:alpha w14:val="10196"/>
              </w14:srgbClr>
            </w14:solidFill>
          </w14:textFill>
        </w:rPr>
      </w:pPr>
      <w:bookmarkStart w:id="1" w:name="ember9647"/>
      <w:bookmarkEnd w:id="1"/>
      <w:r>
        <w:rPr>
          <w:rFonts w:ascii="apple-system;system-ui;system-ui;Segoe UI;Roboto;Helvetica Neue;Fira Sans;Ubuntu;Oxygen;Oxygen Sans;Cantarell;Droid Sans;Apple Color Emoji;Segoe UI Emoji;Segoe UI Emoji;Segoe UI Symbol;Lucida Grande;Helvetica;Arial;sans-serif" w:hAnsi="apple-system;system-ui;system-ui;Segoe UI;Roboto;Helvetica Neue;Fira Sans;Ubuntu;Oxygen;Oxygen Sans;Cantarell;Droid Sans;Apple Color Emoji;Segoe UI Emoji;Segoe UI Emoji;Segoe UI Symbol;Lucida Grande;Helvetica;Arial;sans-serif"/>
          <w:color w:val="000000"/>
          <w:sz w:val="24"/>
          <w14:textFill>
            <w14:solidFill>
              <w14:srgbClr w14:val="000000">
                <w14:alpha w14:val="10196"/>
              </w14:srgbClr>
            </w14:solidFill>
          </w14:textFill>
        </w:rPr>
        <w:t>What happened: A Harvard Medical School study found that an OpenAI reasoning model diagnosed patients more accurately than experienced physicians - using only electronic health records.</w:t>
      </w:r>
    </w:p>
    <w:p>
      <w:pPr>
        <w:pStyle w:val="BodyText"/>
        <w:numPr>
          <w:ilvl w:val="0"/>
          <w:numId w:val="10"/>
        </w:numPr>
        <w:tabs>
          <w:tab w:val="clear" w:pos="709"/>
          <w:tab w:val="left" w:pos="0" w:leader="none"/>
        </w:tabs>
        <w:spacing w:lineRule="auto" w:line="360" w:before="0" w:after="120"/>
        <w:ind w:hanging="283" w:start="0" w:end="0"/>
        <w:rPr>
          <w:rFonts w:ascii="apple-system;system-ui;system-ui;Segoe UI;Roboto;Helvetica Neue;Fira Sans;Ubuntu;Oxygen;Oxygen Sans;Cantarell;Droid Sans;Apple Color Emoji;Segoe UI Emoji;Segoe UI Emoji;Segoe UI Symbol;Lucida Grande;Helvetica;Arial;sans-serif" w:hAnsi="apple-system;system-ui;system-ui;Segoe UI;Roboto;Helvetica Neue;Fira Sans;Ubuntu;Oxygen;Oxygen Sans;Cantarell;Droid Sans;Apple Color Emoji;Segoe UI Emoji;Segoe UI Emoji;Segoe UI Symbol;Lucida Grande;Helvetica;Arial;sans-serif"/>
          <w:color w:val="000000"/>
          <w:sz w:val="24"/>
          <w14:textFill>
            <w14:solidFill>
              <w14:srgbClr w14:val="000000">
                <w14:alpha w14:val="10196"/>
              </w14:srgbClr>
            </w14:solidFill>
          </w14:textFill>
        </w:rPr>
      </w:pPr>
      <w:r>
        <w:rPr>
          <w:rFonts w:ascii="apple-system;system-ui;system-ui;Segoe UI;Roboto;Helvetica Neue;Fira Sans;Ubuntu;Oxygen;Oxygen Sans;Cantarell;Droid Sans;Apple Color Emoji;Segoe UI Emoji;Segoe UI Emoji;Segoe UI Symbol;Lucida Grande;Helvetica;Arial;sans-serif" w:hAnsi="apple-system;system-ui;system-ui;Segoe UI;Roboto;Helvetica Neue;Fira Sans;Ubuntu;Oxygen;Oxygen Sans;Cantarell;Droid Sans;Apple Color Emoji;Segoe UI Emoji;Segoe UI Emoji;Segoe UI Symbol;Lucida Grande;Helvetica;Arial;sans-serif"/>
          <w:color w:val="000000"/>
          <w:sz w:val="24"/>
          <w14:textFill>
            <w14:solidFill>
              <w14:srgbClr w14:val="000000">
                <w14:alpha w14:val="10196"/>
              </w14:srgbClr>
            </w14:solidFill>
          </w14:textFill>
        </w:rPr>
        <w:t>Why it matters: AI is not replacing doctors yet, but it is already better at spotting patterns in data than many human experts.</w:t>
      </w:r>
    </w:p>
    <w:p>
      <w:pPr>
        <w:pStyle w:val="BodyText"/>
        <w:rPr/>
      </w:pPr>
      <w:r>
        <w:rPr/>
        <w:br/>
      </w:r>
    </w:p>
    <w:p>
      <w:pPr>
        <w:pStyle w:val="Heading2"/>
        <w:ind w:hanging="0" w:start="0"/>
        <w:rPr/>
      </w:pPr>
      <w:r>
        <w:rPr/>
        <w:t>Planning</w:t>
      </w:r>
    </w:p>
    <w:p>
      <w:pPr>
        <w:pStyle w:val="BodyText"/>
        <w:rPr/>
      </w:pPr>
      <w:r>
        <w:rPr/>
      </w:r>
    </w:p>
    <w:tbl>
      <w:tblPr>
        <w:tblW w:w="9638" w:type="dxa"/>
        <w:jc w:val="start"/>
        <w:tblInd w:w="0" w:type="dxa"/>
        <w:tblLayout w:type="fixed"/>
        <w:tblCellMar>
          <w:top w:w="240" w:type="dxa"/>
          <w:start w:w="28" w:type="dxa"/>
          <w:bottom w:w="240" w:type="dxa"/>
          <w:end w:w="180" w:type="dxa"/>
        </w:tblCellMar>
      </w:tblPr>
      <w:tblGrid>
        <w:gridCol w:w="1490"/>
        <w:gridCol w:w="2443"/>
        <w:gridCol w:w="2702"/>
        <w:gridCol w:w="3002"/>
      </w:tblGrid>
      <w:tr>
        <w:trPr>
          <w:tblHeader w:val="true"/>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Tiêu chí so sánh</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GIAI ĐOẠN 1 (Sản phẩm Demo)</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GIAI ĐOẠN 2 (Tích hợp Hệ sinh thái)</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 xml:space="preserve">GIAI ĐOẠN 3 (Thương mại hóa &amp; Mở rộng) </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Thời gian triển khai</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1 tháng</w:t>
            </w:r>
            <w:r>
              <w:rPr>
                <w:rFonts w:ascii="Google Sans Text;sans-serif" w:hAnsi="Google Sans Text;sans-serif"/>
                <w:color w:val="1F1F1F"/>
              </w:rPr>
              <w:t xml:space="preserve"> </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6 tháng</w:t>
            </w:r>
            <w:r>
              <w:rPr>
                <w:rFonts w:ascii="Google Sans Text;sans-serif" w:hAnsi="Google Sans Text;sans-serif"/>
                <w:color w:val="1F1F1F"/>
              </w:rPr>
              <w:t xml:space="preserve"> </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6 tháng</w:t>
            </w:r>
            <w:r>
              <w:rPr>
                <w:rFonts w:ascii="Google Sans Text;sans-serif" w:hAnsi="Google Sans Text;sans-serif"/>
                <w:color w:val="1F1F1F"/>
              </w:rPr>
              <w:t xml:space="preserve"> </w:t>
            </w:r>
            <w:r>
              <w:rPr>
                <w:rFonts w:ascii="Google Sans Text;sans-serif" w:hAnsi="Google Sans Text;sans-serif"/>
                <w:i/>
                <w:color w:val="1F1F1F"/>
              </w:rPr>
              <w:t>(Đã điều chỉnh theo yêu cầu)</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Tổng ngân sách</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$250.000.000$ VNĐ</w:t>
            </w:r>
            <w:r>
              <w:rPr>
                <w:rFonts w:ascii="Google Sans Text;sans-serif" w:hAnsi="Google Sans Text;sans-serif"/>
                <w:color w:val="1F1F1F"/>
              </w:rPr>
              <w:t xml:space="preserve"> </w:t>
            </w:r>
            <w:r>
              <w:rPr>
                <w:rFonts w:ascii="Google Sans Text;sans-serif" w:hAnsi="Google Sans Text;sans-serif"/>
                <w:i/>
                <w:color w:val="1F1F1F"/>
              </w:rPr>
              <w:t>(~$10.000$ USD)</w:t>
            </w:r>
            <w:r>
              <w:rPr>
                <w:rFonts w:ascii="Google Sans Text;sans-serif" w:hAnsi="Google Sans Text;sans-serif"/>
                <w:color w:val="1F1F1F"/>
              </w:rPr>
              <w:t xml:space="preserve"> </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$1.500.000.000$ VNĐ</w:t>
            </w:r>
            <w:r>
              <w:rPr>
                <w:rFonts w:ascii="Google Sans Text;sans-serif" w:hAnsi="Google Sans Text;sans-serif"/>
                <w:color w:val="1F1F1F"/>
              </w:rPr>
              <w:t xml:space="preserve"> </w:t>
            </w:r>
            <w:r>
              <w:rPr>
                <w:rFonts w:ascii="Google Sans Text;sans-serif" w:hAnsi="Google Sans Text;sans-serif"/>
                <w:i/>
                <w:color w:val="1F1F1F"/>
              </w:rPr>
              <w:t>(Tăng vốn theo yêu cầu)</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$4.000.000.000$ VNĐ</w:t>
            </w:r>
            <w:r>
              <w:rPr>
                <w:rFonts w:ascii="Google Sans Text;sans-serif" w:hAnsi="Google Sans Text;sans-serif"/>
                <w:color w:val="1F1F1F"/>
              </w:rPr>
              <w:t xml:space="preserve"> </w:t>
            </w:r>
            <w:r>
              <w:rPr>
                <w:rFonts w:ascii="Google Sans Text;sans-serif" w:hAnsi="Google Sans Text;sans-serif"/>
                <w:i/>
                <w:color w:val="1F1F1F"/>
              </w:rPr>
              <w:t>(Chốt theo yêu cầu)</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Mục tiêu trọng tâm</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Hoàn thiện AI trợ lý, app và Robot đơn giản để trả lời câu hỏi FAQ.</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Tích hợp 3-5 phòng khám/BV , 1-2 chuỗi nhà thuốc , phối hợp bán hàng.</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Khám trực tuyến , ra mắt Robot kèm phụ kiện đo , mở rộng 2-3 thành phố , tích hợp Taxi/Siêu thị.</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Quy mô Nhân sự</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02 nhân sự chính:</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CEO</w:t>
            </w:r>
          </w:p>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 Kế toán kiêm Văn phòng</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05 nhân sự (Load dần cuốn chiếu):</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CEO kiêm CTO</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- 01 Developer (Tháng 1)</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- 01 Kế toán (Tháng 1)</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- 01 Sales/BD (Tháng 3)</w:t>
            </w:r>
          </w:p>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- 01 Marketing (Tháng 4)</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11 nhân sự (Bộ máy hoàn chỉnh):</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Ban điều hành: CEO</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Khối R&amp;D: CTO + 2 Dev cứng + 1 Kỹ sư phần cứng (QC)</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Khối Sales &amp; Mkt: 1 Sales Manager + 3 Sales vùng + 1 Trưởng nhóm Mkt</w:t>
            </w:r>
          </w:p>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 Khối hỗ trợ: 1 Kế toán trưởng + 1 CSKH/Kỹ thuật từ xa</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Chi phí Lương &amp; Bộ máy</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$35.000.000$ VNĐ</w:t>
            </w:r>
            <w:r>
              <w:rPr>
                <w:rFonts w:ascii="Google Sans Text;sans-serif" w:hAnsi="Google Sans Text;sans-serif"/>
                <w:color w:val="1F1F1F"/>
              </w:rPr>
              <w:t xml:space="preserve"> </w:t>
            </w:r>
            <w:r>
              <w:rPr>
                <w:rFonts w:ascii="Google Sans Text;sans-serif" w:hAnsi="Google Sans Text;sans-serif"/>
                <w:i/>
                <w:color w:val="1F1F1F"/>
              </w:rPr>
              <w:t>(14% ngân sách giai đoạn)</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$600.000.000$ VNĐ</w:t>
            </w:r>
            <w:r>
              <w:rPr>
                <w:rFonts w:ascii="Google Sans Text;sans-serif" w:hAnsi="Google Sans Text;sans-serif"/>
                <w:color w:val="1F1F1F"/>
              </w:rPr>
              <w:t xml:space="preserve"> </w:t>
            </w:r>
            <w:r>
              <w:rPr>
                <w:rFonts w:ascii="Google Sans Text;sans-serif" w:hAnsi="Google Sans Text;sans-serif"/>
                <w:i/>
                <w:color w:val="1F1F1F"/>
              </w:rPr>
              <w:t>(40% ngân sách giai đoạn, tính theo lộ trình lũy tiến)</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$1.190.000.000$ VNĐ</w:t>
            </w:r>
            <w:r>
              <w:rPr>
                <w:rFonts w:ascii="Google Sans Text;sans-serif" w:hAnsi="Google Sans Text;sans-serif"/>
                <w:color w:val="1F1F1F"/>
              </w:rPr>
              <w:t xml:space="preserve"> </w:t>
            </w:r>
            <w:r>
              <w:rPr>
                <w:rFonts w:ascii="Google Sans Text;sans-serif" w:hAnsi="Google Sans Text;sans-serif"/>
                <w:i/>
                <w:color w:val="1F1F1F"/>
              </w:rPr>
              <w:t>(~30% ngân sách giai đoạn, duy trì bộ máy 11 người trong 6 tháng)</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Vốn Sản xuất Phần mềm</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xml:space="preserve">$0$ VNĐ </w:t>
            </w:r>
            <w:r>
              <w:rPr>
                <w:rFonts w:ascii="Google Sans Text;sans-serif" w:hAnsi="Google Sans Text;sans-serif"/>
                <w:i/>
                <w:color w:val="1F1F1F"/>
              </w:rPr>
              <w:t>(CEO tự code lõi MVP dựa trên gói credit có sẵn)</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Hạch toán nằm trong quỹ lương của CEO kiêm CTO và Developer.</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$800.000.000$ VNĐ</w:t>
            </w:r>
            <w:r>
              <w:rPr>
                <w:rFonts w:ascii="Google Sans Text;sans-serif" w:hAnsi="Google Sans Text;sans-serif"/>
                <w:color w:val="1F1F1F"/>
              </w:rPr>
              <w:t xml:space="preserve"> </w:t>
            </w:r>
            <w:r>
              <w:rPr>
                <w:rFonts w:ascii="Google Sans Text;sans-serif" w:hAnsi="Google Sans Text;sans-serif"/>
                <w:i/>
                <w:color w:val="1F1F1F"/>
              </w:rPr>
              <w:t>(20% ngân sách giai đoạn - Chi hạ tầng Video Call, bảo mật bệnh án và API đa nền tảng)</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Vốn Sản xuất &amp; Thiết bị</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$140.000.000$ VNĐ</w:t>
            </w:r>
            <w:r>
              <w:rPr>
                <w:rFonts w:ascii="Google Sans Text;sans-serif" w:hAnsi="Google Sans Text;sans-serif"/>
                <w:color w:val="1F1F1F"/>
              </w:rPr>
              <w:t xml:space="preserve"> </w:t>
            </w:r>
            <w:r>
              <w:rPr>
                <w:rFonts w:ascii="Google Sans Text;sans-serif" w:hAnsi="Google Sans Text;sans-serif"/>
                <w:i/>
                <w:color w:val="1F1F1F"/>
              </w:rPr>
              <w:t>(56% ngân sách - Mua sắm Robot base đơn giản)</w:t>
            </w:r>
            <w:r>
              <w:rPr>
                <w:rFonts w:ascii="Google Sans Text;sans-serif" w:hAnsi="Google Sans Text;sans-serif"/>
                <w:color w:val="1F1F1F"/>
              </w:rPr>
              <w:t xml:space="preserve"> </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$550.000.000$ VNĐ</w:t>
            </w:r>
            <w:r>
              <w:rPr>
                <w:rFonts w:ascii="Google Sans Text;sans-serif" w:hAnsi="Google Sans Text;sans-serif"/>
                <w:color w:val="1F1F1F"/>
              </w:rPr>
              <w:t xml:space="preserve"> </w:t>
            </w:r>
            <w:r>
              <w:rPr>
                <w:rFonts w:ascii="Google Sans Text;sans-serif" w:hAnsi="Google Sans Text;sans-serif"/>
                <w:i/>
                <w:color w:val="1F1F1F"/>
              </w:rPr>
              <w:t>(37% ngân sách - Tăng mạnh để làm 20-30 Robot hoàn thiện hơn)</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$1.650.000.000$ VNĐ</w:t>
            </w:r>
            <w:r>
              <w:rPr>
                <w:rFonts w:ascii="Google Sans Text;sans-serif" w:hAnsi="Google Sans Text;sans-serif"/>
                <w:color w:val="1F1F1F"/>
              </w:rPr>
              <w:t xml:space="preserve"> </w:t>
            </w:r>
            <w:r>
              <w:rPr>
                <w:rFonts w:ascii="Google Sans Text;sans-serif" w:hAnsi="Google Sans Text;sans-serif"/>
                <w:i/>
                <w:color w:val="1F1F1F"/>
              </w:rPr>
              <w:t>(41% ngân sách - Sản xuất lô 300-500 Robot bản thương mại và nhập các bộ phụ kiện y tế)</w:t>
            </w:r>
            <w:r>
              <w:rPr>
                <w:rFonts w:ascii="Google Sans Text;sans-serif" w:hAnsi="Google Sans Text;sans-serif"/>
                <w:color w:val="1F1F1F"/>
              </w:rPr>
              <w:t xml:space="preserve"> </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Chi phí Marketing &amp; BD</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$30.000.000$ VNĐ</w:t>
            </w:r>
            <w:r>
              <w:rPr>
                <w:rFonts w:ascii="Google Sans Text;sans-serif" w:hAnsi="Google Sans Text;sans-serif"/>
                <w:color w:val="1F1F1F"/>
              </w:rPr>
              <w:t xml:space="preserve"> </w:t>
            </w:r>
            <w:r>
              <w:rPr>
                <w:rFonts w:ascii="Google Sans Text;sans-serif" w:hAnsi="Google Sans Text;sans-serif"/>
                <w:i/>
                <w:color w:val="1F1F1F"/>
              </w:rPr>
              <w:t>(12% ngân sách - Đi lại, kết nối cố vấn y khoa ban đầu)</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$200.000.000$ VNĐ</w:t>
            </w:r>
            <w:r>
              <w:rPr>
                <w:rFonts w:ascii="Google Sans Text;sans-serif" w:hAnsi="Google Sans Text;sans-serif"/>
                <w:color w:val="1F1F1F"/>
              </w:rPr>
              <w:t xml:space="preserve"> </w:t>
            </w:r>
            <w:r>
              <w:rPr>
                <w:rFonts w:ascii="Google Sans Text;sans-serif" w:hAnsi="Google Sans Text;sans-serif"/>
                <w:i/>
                <w:color w:val="1F1F1F"/>
              </w:rPr>
              <w:t>(13% ngân sách - Tích hợp API đối tác, làm POSM quầy kệ bệnh viện)</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$360.000.000$ VNĐ</w:t>
            </w:r>
            <w:r>
              <w:rPr>
                <w:rFonts w:ascii="Google Sans Text;sans-serif" w:hAnsi="Google Sans Text;sans-serif"/>
                <w:color w:val="1F1F1F"/>
              </w:rPr>
              <w:t xml:space="preserve"> </w:t>
            </w:r>
            <w:r>
              <w:rPr>
                <w:rFonts w:ascii="Google Sans Text;sans-serif" w:hAnsi="Google Sans Text;sans-serif"/>
                <w:i/>
                <w:color w:val="1F1F1F"/>
              </w:rPr>
              <w:t>(9% ngân sách - Chạy Digital Ads, kích hoạt booth trải nghiệm tại 10+ bệnh viện mới)</w:t>
            </w:r>
          </w:p>
        </w:tc>
      </w:tr>
      <w:tr>
        <w:trPr/>
        <w:tc>
          <w:tcPr>
            <w:tcW w:w="149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Pháp lý, Vận hành &amp; Dự phòng</w:t>
            </w:r>
          </w:p>
        </w:tc>
        <w:tc>
          <w:tcPr>
            <w:tcW w:w="244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$45.000.000$ VNĐ</w:t>
            </w:r>
            <w:r>
              <w:rPr>
                <w:rFonts w:ascii="Google Sans Text;sans-serif" w:hAnsi="Google Sans Text;sans-serif"/>
                <w:color w:val="1F1F1F"/>
              </w:rPr>
              <w:t xml:space="preserve"> </w:t>
            </w:r>
            <w:r>
              <w:rPr>
                <w:rFonts w:ascii="Google Sans Text;sans-serif" w:hAnsi="Google Sans Text;sans-serif"/>
                <w:i/>
                <w:color w:val="1F1F1F"/>
              </w:rPr>
              <w:t>(18% ngân sách - Thành lập công ty mới độc lập, sở hữu trí tuệ)</w:t>
            </w:r>
          </w:p>
        </w:tc>
        <w:tc>
          <w:tcPr>
            <w:tcW w:w="27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$150.000.000$ VNĐ</w:t>
            </w:r>
            <w:r>
              <w:rPr>
                <w:rFonts w:ascii="Google Sans Text;sans-serif" w:hAnsi="Google Sans Text;sans-serif"/>
                <w:color w:val="1F1F1F"/>
              </w:rPr>
              <w:t xml:space="preserve"> </w:t>
            </w:r>
            <w:r>
              <w:rPr>
                <w:rFonts w:ascii="Google Sans Text;sans-serif" w:hAnsi="Google Sans Text;sans-serif"/>
                <w:i/>
                <w:color w:val="1F1F1F"/>
              </w:rPr>
              <w:t>(10% ngân sách - Văn phòng, bảo mật dữ liệu y tế, dự phòng rủi ro)</w:t>
            </w:r>
            <w:r>
              <w:rPr>
                <w:rFonts w:ascii="Google Sans Text;sans-serif" w:hAnsi="Google Sans Text;sans-serif"/>
                <w:color w:val="1F1F1F"/>
              </w:rPr>
              <w:t xml:space="preserve"> </w:t>
            </w:r>
          </w:p>
        </w:tc>
        <w:tc>
          <w:tcPr>
            <w:tcW w:w="3002"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b/>
                <w:color w:val="1F1F1F"/>
              </w:rPr>
              <w:t>$0$ VNĐ</w:t>
            </w:r>
            <w:r>
              <w:rPr>
                <w:rFonts w:ascii="Google Sans Text;sans-serif" w:hAnsi="Google Sans Text;sans-serif"/>
                <w:color w:val="1F1F1F"/>
              </w:rPr>
              <w:t xml:space="preserve"> </w:t>
            </w:r>
            <w:r>
              <w:rPr>
                <w:rFonts w:ascii="Google Sans Text;sans-serif" w:hAnsi="Google Sans Text;sans-serif"/>
                <w:i/>
                <w:color w:val="1F1F1F"/>
              </w:rPr>
              <w:t>(Tận dụng triệt để gói tài trợ của AWS và Google Cloud trị giá gần 920 triệu VNĐ)</w:t>
            </w:r>
          </w:p>
        </w:tc>
      </w:tr>
    </w:tbl>
    <w:p>
      <w:pPr>
        <w:pStyle w:val="BodyText"/>
        <w:rPr/>
      </w:pPr>
      <w:r>
        <w:rPr/>
      </w:r>
    </w:p>
    <w:p>
      <w:pPr>
        <w:pStyle w:val="Heading3"/>
        <w:ind w:hanging="0" w:start="0"/>
        <w:rPr/>
      </w:pPr>
      <w:r>
        <w:rPr/>
        <w:t>Nhân sự</w:t>
      </w:r>
    </w:p>
    <w:p>
      <w:pPr>
        <w:pStyle w:val="Heading4"/>
        <w:ind w:hanging="0" w:start="0"/>
        <w:rPr/>
      </w:pPr>
      <w:r>
        <w:rPr/>
        <w:t>Giai đoạn 1 (Thời gian: 1 tháng)</w:t>
      </w:r>
    </w:p>
    <w:p>
      <w:pPr>
        <w:pStyle w:val="BodyText"/>
        <w:spacing w:lineRule="auto" w:line="271" w:before="0" w:after="140"/>
        <w:ind w:hanging="0" w:start="0" w:end="0"/>
        <w:rPr>
          <w:rFonts w:ascii="Google Sans Text;sans-serif" w:hAnsi="Google Sans Text;sans-serif"/>
        </w:rPr>
      </w:pPr>
      <w:bookmarkStart w:id="2" w:name="p-rc_5b7a4d70117a3150-107"/>
      <w:bookmarkEnd w:id="2"/>
      <w:r>
        <w:rPr>
          <w:rFonts w:ascii="Google Sans Text;sans-serif" w:hAnsi="Google Sans Text;sans-serif"/>
        </w:rPr>
        <w:t xml:space="preserve">Mục tiêu: Hoàn thiện sản phẩm demo. </w:t>
      </w:r>
    </w:p>
    <w:p>
      <w:pPr>
        <w:pStyle w:val="BodyText"/>
        <w:numPr>
          <w:ilvl w:val="0"/>
          <w:numId w:val="2"/>
        </w:numPr>
        <w:tabs>
          <w:tab w:val="clear" w:pos="709"/>
          <w:tab w:val="left" w:pos="0" w:leader="none"/>
        </w:tabs>
        <w:spacing w:lineRule="auto" w:line="271" w:before="0" w:after="140"/>
        <w:ind w:hanging="283" w:start="709" w:end="0"/>
        <w:rPr>
          <w:rFonts w:ascii="Google Sans Text;sans-serif" w:hAnsi="Google Sans Text;sans-serif"/>
        </w:rPr>
      </w:pPr>
      <w:bookmarkStart w:id="3" w:name="p-rc_5b7a4d70117a3150-108"/>
      <w:bookmarkEnd w:id="3"/>
      <w:r>
        <w:rPr>
          <w:rFonts w:ascii="Google Sans Text;sans-serif" w:hAnsi="Google Sans Text;sans-serif"/>
          <w:b/>
        </w:rPr>
        <w:t>CEO (Anh Thức):</w:t>
      </w:r>
      <w:r>
        <w:rPr>
          <w:rFonts w:ascii="Google Sans Text;sans-serif" w:hAnsi="Google Sans Text;sans-serif"/>
        </w:rPr>
        <w:t xml:space="preserve"> Chịu trách nhiệm hoàn thiện kiến trúc MVP, làm việc với các nhà cung ứng thiết bị và đi pitching. </w:t>
      </w:r>
    </w:p>
    <w:p>
      <w:pPr>
        <w:pStyle w:val="BodyText"/>
        <w:numPr>
          <w:ilvl w:val="0"/>
          <w:numId w:val="2"/>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b/>
        </w:rPr>
        <w:t>Kế toán kiêm Hành chính văn phòng (01 nhân sự):</w:t>
      </w:r>
      <w:r>
        <w:rPr>
          <w:rFonts w:ascii="Google Sans Text;sans-serif" w:hAnsi="Google Sans Text;sans-serif"/>
        </w:rPr>
        <w:t xml:space="preserve"> Lo thủ tục thành lập công ty mới, quản lý chứng từ chi phí mua thiết bị và hỗ trợ CEO chuẩn bị hồ sơ pháp lý, tài liệu pitching.</w:t>
      </w:r>
    </w:p>
    <w:p>
      <w:pPr>
        <w:pStyle w:val="Heading4"/>
        <w:numPr>
          <w:ilvl w:val="0"/>
          <w:numId w:val="0"/>
        </w:numPr>
        <w:ind w:hanging="0" w:start="0"/>
        <w:rPr/>
      </w:pPr>
      <w:r>
        <w:rPr/>
        <w:t>Giai đoạn 2 (Thời gian: 6 tháng) - Lộ trình load nhân sự:</w:t>
      </w:r>
    </w:p>
    <w:p>
      <w:pPr>
        <w:pStyle w:val="BodyText"/>
        <w:spacing w:lineRule="auto" w:line="271" w:before="0" w:after="140"/>
        <w:ind w:hanging="0" w:start="0" w:end="0"/>
        <w:rPr>
          <w:rFonts w:ascii="Google Sans Text;sans-serif" w:hAnsi="Google Sans Text;sans-serif"/>
        </w:rPr>
      </w:pPr>
      <w:bookmarkStart w:id="4" w:name="p-rc_5b7a4d70117a3150-109"/>
      <w:bookmarkEnd w:id="4"/>
      <w:r>
        <w:rPr>
          <w:rFonts w:ascii="Google Sans Text;sans-serif" w:hAnsi="Google Sans Text;sans-serif"/>
        </w:rPr>
        <w:t xml:space="preserve">Mục tiêu: Tích hợp 3–5 bệnh viện, 1–2 chuỗi nhà thuốc và thử nghiệm bán hàng. </w:t>
      </w:r>
    </w:p>
    <w:p>
      <w:pPr>
        <w:pStyle w:val="BodyText"/>
        <w:numPr>
          <w:ilvl w:val="0"/>
          <w:numId w:val="3"/>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Tháng 1 &amp; Tháng 2 (Tập trung hoàn thiện kỹ thuật &amp; pháp lý):</w:t>
      </w:r>
    </w:p>
    <w:p>
      <w:pPr>
        <w:pStyle w:val="BodyText"/>
        <w:numPr>
          <w:ilvl w:val="1"/>
          <w:numId w:val="3"/>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i/>
        </w:rPr>
        <w:t>CEO chuyển dịch vai trò sang kiêm nhiệm CTO</w:t>
      </w:r>
      <w:r>
        <w:rPr>
          <w:rFonts w:ascii="Google Sans Text;sans-serif" w:hAnsi="Google Sans Text;sans-serif"/>
        </w:rPr>
        <w:t xml:space="preserve"> để trực tiếp nắm cấu trúc công nghệ.</w:t>
      </w:r>
    </w:p>
    <w:p>
      <w:pPr>
        <w:pStyle w:val="BodyText"/>
        <w:numPr>
          <w:ilvl w:val="1"/>
          <w:numId w:val="3"/>
        </w:numPr>
        <w:tabs>
          <w:tab w:val="clear" w:pos="709"/>
          <w:tab w:val="left" w:pos="0" w:leader="none"/>
        </w:tabs>
        <w:spacing w:lineRule="auto" w:line="271" w:before="0" w:after="140"/>
        <w:ind w:hanging="283" w:start="1418" w:end="0"/>
        <w:rPr>
          <w:rFonts w:ascii="Google Sans Text;sans-serif" w:hAnsi="Google Sans Text;sans-serif"/>
        </w:rPr>
      </w:pPr>
      <w:bookmarkStart w:id="5" w:name="p-rc_5b7a4d70117a3150-110"/>
      <w:bookmarkEnd w:id="5"/>
      <w:r>
        <w:rPr>
          <w:rFonts w:ascii="Google Sans Text;sans-serif" w:hAnsi="Google Sans Text;sans-serif"/>
          <w:b/>
        </w:rPr>
        <w:t>Onboard ngay: 01 Developer.</w:t>
      </w:r>
      <w:r>
        <w:rPr>
          <w:rFonts w:ascii="Google Sans Text;sans-serif" w:hAnsi="Google Sans Text;sans-serif"/>
        </w:rPr>
        <w:t xml:space="preserve"> Nhân sự này sẽ cùng CEO nâng cấp phần mềm, xây dựng cổng kết nối API với bệnh viện và nhà thuốc. </w:t>
      </w:r>
    </w:p>
    <w:p>
      <w:pPr>
        <w:pStyle w:val="BodyText"/>
        <w:numPr>
          <w:ilvl w:val="1"/>
          <w:numId w:val="3"/>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i/>
        </w:rPr>
        <w:t>Kế toán</w:t>
      </w:r>
      <w:r>
        <w:rPr>
          <w:rFonts w:ascii="Google Sans Text;sans-serif" w:hAnsi="Google Sans Text;sans-serif"/>
        </w:rPr>
        <w:t xml:space="preserve"> duy trì từ Giai đoạn 1.</w:t>
      </w:r>
    </w:p>
    <w:p>
      <w:pPr>
        <w:pStyle w:val="BodyText"/>
        <w:numPr>
          <w:ilvl w:val="0"/>
          <w:numId w:val="3"/>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Tháng 3 (Bắt đầu kết nối thị trường):</w:t>
      </w:r>
    </w:p>
    <w:p>
      <w:pPr>
        <w:pStyle w:val="BodyText"/>
        <w:numPr>
          <w:ilvl w:val="1"/>
          <w:numId w:val="3"/>
        </w:numPr>
        <w:tabs>
          <w:tab w:val="clear" w:pos="709"/>
          <w:tab w:val="left" w:pos="0" w:leader="none"/>
        </w:tabs>
        <w:spacing w:lineRule="auto" w:line="271" w:before="0" w:after="140"/>
        <w:ind w:hanging="283" w:start="1418" w:end="0"/>
        <w:rPr>
          <w:rFonts w:ascii="Google Sans Text;sans-serif" w:hAnsi="Google Sans Text;sans-serif"/>
        </w:rPr>
      </w:pPr>
      <w:bookmarkStart w:id="6" w:name="p-rc_5b7a4d70117a3150-111"/>
      <w:bookmarkEnd w:id="6"/>
      <w:r>
        <w:rPr>
          <w:rFonts w:ascii="Google Sans Text;sans-serif" w:hAnsi="Google Sans Text;sans-serif"/>
          <w:b/>
        </w:rPr>
        <w:t>Onboard thêm: 01 Sales (BD).</w:t>
      </w:r>
      <w:r>
        <w:rPr>
          <w:rFonts w:ascii="Google Sans Text;sans-serif" w:hAnsi="Google Sans Text;sans-serif"/>
        </w:rPr>
        <w:t xml:space="preserve"> Nhân sự này cần có kinh nghiệm làm việc với các phòng khám/bệnh viện/nhà thuốc để đi đàm phán hợp tác kết nối hệ thống. </w:t>
      </w:r>
    </w:p>
    <w:p>
      <w:pPr>
        <w:pStyle w:val="BodyText"/>
        <w:numPr>
          <w:ilvl w:val="0"/>
          <w:numId w:val="3"/>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Tháng 4 (Đẩy mạnh truyền thông &amp; kích hoạt điểm bán):</w:t>
      </w:r>
    </w:p>
    <w:p>
      <w:pPr>
        <w:pStyle w:val="BodyText"/>
        <w:numPr>
          <w:ilvl w:val="1"/>
          <w:numId w:val="3"/>
        </w:numPr>
        <w:tabs>
          <w:tab w:val="clear" w:pos="709"/>
          <w:tab w:val="left" w:pos="0" w:leader="none"/>
        </w:tabs>
        <w:spacing w:lineRule="auto" w:line="271" w:before="0" w:after="140"/>
        <w:ind w:hanging="283" w:start="1418" w:end="0"/>
        <w:rPr>
          <w:rFonts w:ascii="Google Sans Text;sans-serif" w:hAnsi="Google Sans Text;sans-serif"/>
        </w:rPr>
      </w:pPr>
      <w:bookmarkStart w:id="7" w:name="p-rc_5b7a4d70117a3150-112"/>
      <w:bookmarkEnd w:id="7"/>
      <w:r>
        <w:rPr>
          <w:rFonts w:ascii="Google Sans Text;sans-serif" w:hAnsi="Google Sans Text;sans-serif"/>
          <w:b/>
        </w:rPr>
        <w:t>Onboard thêm: 01 Marketing.</w:t>
      </w:r>
      <w:r>
        <w:rPr>
          <w:rFonts w:ascii="Google Sans Text;sans-serif" w:hAnsi="Google Sans Text;sans-serif"/>
        </w:rPr>
        <w:t xml:space="preserve"> Nhân sự này vào khi sản phẩm đã kết nối xong với bệnh viện, chịu trách nhiệm làm tài liệu quầy quầy kệ (POSM), tờ rơi, hướng dẫn người già sử dụng tại sảnh bệnh viện.</w:t>
      </w:r>
    </w:p>
    <w:p>
      <w:pPr>
        <w:pStyle w:val="BodyText"/>
        <w:rPr/>
      </w:pPr>
      <w:r>
        <w:rPr/>
      </w:r>
    </w:p>
    <w:p>
      <w:pPr>
        <w:pStyle w:val="BodyText"/>
        <w:rPr/>
      </w:pPr>
      <w:r>
        <w:rPr/>
      </w:r>
    </w:p>
    <w:p>
      <w:pPr>
        <w:pStyle w:val="Heading3"/>
        <w:ind w:hanging="0" w:start="0"/>
        <w:rPr/>
      </w:pPr>
      <w:r>
        <w:rPr/>
        <w:t>Chi phí Giai đoạn 1</w:t>
      </w:r>
    </w:p>
    <w:p>
      <w:pPr>
        <w:pStyle w:val="BodyText"/>
        <w:rPr/>
      </w:pPr>
      <w:r>
        <w:rPr/>
      </w:r>
    </w:p>
    <w:tbl>
      <w:tblPr>
        <w:tblW w:w="9638" w:type="dxa"/>
        <w:jc w:val="start"/>
        <w:tblInd w:w="0" w:type="dxa"/>
        <w:tblLayout w:type="fixed"/>
        <w:tblCellMar>
          <w:top w:w="240" w:type="dxa"/>
          <w:start w:w="28" w:type="dxa"/>
          <w:bottom w:w="240" w:type="dxa"/>
          <w:end w:w="180" w:type="dxa"/>
        </w:tblCellMar>
      </w:tblPr>
      <w:tblGrid>
        <w:gridCol w:w="1849"/>
        <w:gridCol w:w="2028"/>
        <w:gridCol w:w="577"/>
        <w:gridCol w:w="5183"/>
      </w:tblGrid>
      <w:tr>
        <w:trPr>
          <w:tblHeader w:val="true"/>
        </w:trPr>
        <w:tc>
          <w:tcPr>
            <w:tcW w:w="18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Hạng mục chi phí</w:t>
            </w:r>
          </w:p>
        </w:tc>
        <w:tc>
          <w:tcPr>
            <w:tcW w:w="202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Số tiền điều chỉnh (VNĐ)</w:t>
            </w:r>
          </w:p>
        </w:tc>
        <w:tc>
          <w:tcPr>
            <w:tcW w:w="57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Tỷ lệ</w:t>
            </w:r>
          </w:p>
        </w:tc>
        <w:tc>
          <w:tcPr>
            <w:tcW w:w="518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Mục đích sử dụng thực tế với bộ máy mới</w:t>
            </w:r>
          </w:p>
        </w:tc>
      </w:tr>
      <w:tr>
        <w:trPr/>
        <w:tc>
          <w:tcPr>
            <w:tcW w:w="18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 Quỹ lương Giai đoạn 1</w:t>
            </w:r>
          </w:p>
        </w:tc>
        <w:tc>
          <w:tcPr>
            <w:tcW w:w="202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35.000.000</w:t>
            </w:r>
          </w:p>
        </w:tc>
        <w:tc>
          <w:tcPr>
            <w:tcW w:w="57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14%</w:t>
            </w:r>
          </w:p>
        </w:tc>
        <w:tc>
          <w:tcPr>
            <w:tcW w:w="518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Chi trả lương tháng đầu tiên cho 02 nhân sự:</w:t>
            </w:r>
          </w:p>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CEO: 25.000.000 VNĐ (Mức lương cứng kỳ vọng).</w:t>
            </w:r>
          </w:p>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 Kế toán kiêm hành chính: 10.000.000 VNĐ.</w:t>
            </w:r>
          </w:p>
        </w:tc>
      </w:tr>
      <w:tr>
        <w:trPr/>
        <w:tc>
          <w:tcPr>
            <w:tcW w:w="18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2. Phần cứng &amp; Thiết bị mẫu</w:t>
            </w:r>
          </w:p>
        </w:tc>
        <w:tc>
          <w:tcPr>
            <w:tcW w:w="202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140.000.000</w:t>
            </w:r>
          </w:p>
        </w:tc>
        <w:tc>
          <w:tcPr>
            <w:tcW w:w="57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56%</w:t>
            </w:r>
          </w:p>
        </w:tc>
        <w:tc>
          <w:tcPr>
            <w:tcW w:w="518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xml:space="preserve">- </w:t>
            </w:r>
            <w:r>
              <w:rPr>
                <w:rFonts w:ascii="Google Sans Text;sans-serif" w:hAnsi="Google Sans Text;sans-serif"/>
                <w:b/>
                <w:color w:val="1F1F1F"/>
              </w:rPr>
              <w:t>Tăng mạnh ngân sách</w:t>
            </w:r>
            <w:r>
              <w:rPr>
                <w:rFonts w:ascii="Google Sans Text;sans-serif" w:hAnsi="Google Sans Text;sans-serif"/>
                <w:color w:val="1F1F1F"/>
              </w:rPr>
              <w:t xml:space="preserve"> để nhập khẩu/mua sắm thêm các dòng Robot base và linh kiện màn hình thử nghiệm .</w:t>
            </w:r>
          </w:p>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 Chuẩn bị sẵn một số phụ kiện đo chỉ số sức khỏe đi kèm để test tính năng nhúng.</w:t>
            </w:r>
          </w:p>
        </w:tc>
      </w:tr>
      <w:tr>
        <w:trPr/>
        <w:tc>
          <w:tcPr>
            <w:tcW w:w="18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3. Pháp lý thành lập &amp; khác</w:t>
            </w:r>
          </w:p>
        </w:tc>
        <w:tc>
          <w:tcPr>
            <w:tcW w:w="202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55.000.000</w:t>
            </w:r>
          </w:p>
        </w:tc>
        <w:tc>
          <w:tcPr>
            <w:tcW w:w="57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10%</w:t>
            </w:r>
          </w:p>
        </w:tc>
        <w:tc>
          <w:tcPr>
            <w:tcW w:w="518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Chi phí đăng ký thành lập pháp nhân mới độc lập.</w:t>
            </w:r>
          </w:p>
          <w:p>
            <w:pPr>
              <w:pStyle w:val="TableContents"/>
              <w:keepNext w:val="false"/>
              <w:widowControl/>
              <w:spacing w:lineRule="auto" w:line="271" w:before="0" w:after="0"/>
              <w:ind w:hanging="0" w:start="0" w:end="0"/>
              <w:rPr>
                <w:rFonts w:ascii="Google Sans Text;sans-serif" w:hAnsi="Google Sans Text;sans-serif"/>
                <w:color w:val="1F1F1F"/>
              </w:rPr>
            </w:pPr>
            <w:r>
              <w:rPr>
                <w:rFonts w:eastAsia="Google Sans Text;sans-serif" w:cs="Google Sans Text;sans-serif" w:ascii="Google Sans Text;sans-serif" w:hAnsi="Google Sans Text;sans-serif"/>
                <w:color w:val="1F1F1F"/>
              </w:rPr>
              <w:t>- Khác</w:t>
            </w:r>
          </w:p>
        </w:tc>
      </w:tr>
      <w:tr>
        <w:trPr/>
        <w:tc>
          <w:tcPr>
            <w:tcW w:w="18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4. Vận hành văn phòng &amp; BD</w:t>
            </w:r>
          </w:p>
        </w:tc>
        <w:tc>
          <w:tcPr>
            <w:tcW w:w="202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30.000.000</w:t>
            </w:r>
          </w:p>
        </w:tc>
        <w:tc>
          <w:tcPr>
            <w:tcW w:w="57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12%</w:t>
            </w:r>
          </w:p>
        </w:tc>
        <w:tc>
          <w:tcPr>
            <w:tcW w:w="518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 Phí thuê chỗ ngồi làm việc linh hoạt cho 2 người trong 1 tháng.</w:t>
            </w:r>
          </w:p>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 Chi phí đi lại, tiếp khách của CEO khi tiếp cận các cố vấn y khoa và chuẩn bị hồ sơ cho các bệnh viện đối tác.</w:t>
            </w:r>
          </w:p>
        </w:tc>
      </w:tr>
      <w:tr>
        <w:trPr/>
        <w:tc>
          <w:tcPr>
            <w:tcW w:w="184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TỔNG CỘNG</w:t>
            </w:r>
          </w:p>
        </w:tc>
        <w:tc>
          <w:tcPr>
            <w:tcW w:w="2028"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260.000.000</w:t>
            </w:r>
          </w:p>
        </w:tc>
        <w:tc>
          <w:tcPr>
            <w:tcW w:w="577"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100%</w:t>
            </w:r>
          </w:p>
        </w:tc>
        <w:tc>
          <w:tcPr>
            <w:tcW w:w="5183"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Đảm bảo hoàn thiện Demo gọn gàng trong 1 tháng.</w:t>
            </w:r>
          </w:p>
        </w:tc>
      </w:tr>
    </w:tbl>
    <w:p>
      <w:pPr>
        <w:pStyle w:val="BodyText"/>
        <w:rPr>
          <w:rFonts w:ascii="Google Sans Text;sans-serif" w:hAnsi="Google Sans Text;sans-serif"/>
          <w:b/>
        </w:rPr>
      </w:pPr>
      <w:r>
        <w:rPr>
          <w:rFonts w:ascii="Google Sans Text;sans-serif" w:hAnsi="Google Sans Text;sans-serif"/>
          <w:b/>
        </w:rPr>
      </w:r>
    </w:p>
    <w:p>
      <w:pPr>
        <w:pStyle w:val="BodyText"/>
        <w:rPr/>
      </w:pPr>
      <w:r>
        <w:rPr/>
      </w:r>
    </w:p>
    <w:p>
      <w:pPr>
        <w:pStyle w:val="BodyText"/>
        <w:rPr/>
      </w:pPr>
      <w:r>
        <w:rPr/>
      </w:r>
    </w:p>
    <w:p>
      <w:pPr>
        <w:pStyle w:val="BodyText"/>
        <w:rPr/>
      </w:pPr>
      <w:r>
        <w:rPr/>
      </w:r>
      <w:r>
        <w:br w:type="page"/>
      </w:r>
    </w:p>
    <w:p>
      <w:pPr>
        <w:pStyle w:val="Heading3"/>
        <w:spacing w:before="0" w:after="120"/>
        <w:ind w:hanging="0" w:start="0"/>
        <w:rPr/>
      </w:pPr>
      <w:r>
        <w:rPr/>
        <w:t>Chi phí Giai đoạn 2</w:t>
      </w:r>
    </w:p>
    <w:p>
      <w:pPr>
        <w:pStyle w:val="BodyText"/>
        <w:rPr/>
      </w:pPr>
      <w:r>
        <w:rPr/>
      </w:r>
    </w:p>
    <w:tbl>
      <w:tblPr>
        <w:tblW w:w="9638" w:type="dxa"/>
        <w:jc w:val="start"/>
        <w:tblInd w:w="0" w:type="dxa"/>
        <w:tblLayout w:type="fixed"/>
        <w:tblCellMar>
          <w:top w:w="240" w:type="dxa"/>
          <w:start w:w="28" w:type="dxa"/>
          <w:bottom w:w="240" w:type="dxa"/>
          <w:end w:w="180" w:type="dxa"/>
        </w:tblCellMar>
      </w:tblPr>
      <w:tblGrid>
        <w:gridCol w:w="2473"/>
        <w:gridCol w:w="2539"/>
        <w:gridCol w:w="4626"/>
      </w:tblGrid>
      <w:tr>
        <w:trPr>
          <w:tblHeader w:val="true"/>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Hạng mục lớn</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Số tiền (VNĐ)</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Ghi chú thực tế</w:t>
            </w:r>
          </w:p>
        </w:tc>
      </w:tr>
      <w:tr>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Quỹ lương nhân sự (Load dần)</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600.000.000</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Tính toán theo lộ trình tuyển dụng cuốn chiếu.</w:t>
            </w:r>
          </w:p>
        </w:tc>
      </w:tr>
      <w:tr>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Vốn sản xuất &amp; Nhập thiết bị</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550.000.000</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eastAsia="Google Sans Text;sans-serif" w:cs="Google Sans Text;sans-serif" w:ascii="Google Sans Text;sans-serif" w:hAnsi="Google Sans Text;sans-serif"/>
                <w:color w:val="1F1F1F"/>
              </w:rPr>
              <w:t>Khoảng 100 robot</w:t>
            </w:r>
          </w:p>
        </w:tc>
      </w:tr>
      <w:tr>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Sales, Marketing &amp; Triển khai</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200.000.000</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Chi phí tích hợp cổng API, làm sản phẩm trải nghiệm tại bệnh viện, nhà thuốc.</w:t>
            </w:r>
          </w:p>
        </w:tc>
      </w:tr>
      <w:tr>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Vận hành văn phòng &amp; Pháp lý</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90.000.000</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Thuê chỗ ngồi làm việc, chi phí thành lập công ty mới, bảo mật dữ liệu y tế.</w:t>
            </w:r>
          </w:p>
        </w:tc>
      </w:tr>
      <w:tr>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Dự phòng rủi ro</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60.000.000</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Dự phòng biến động tỷ giá khi nhập thiết bị phần cứng.</w:t>
            </w:r>
          </w:p>
        </w:tc>
      </w:tr>
      <w:tr>
        <w:trPr/>
        <w:tc>
          <w:tcPr>
            <w:tcW w:w="2473"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TỔNG CỘNG</w:t>
            </w:r>
          </w:p>
        </w:tc>
        <w:tc>
          <w:tcPr>
            <w:tcW w:w="253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1.500.000.000</w:t>
            </w:r>
          </w:p>
        </w:tc>
        <w:tc>
          <w:tcPr>
            <w:tcW w:w="462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Đảm bảo vận hành mượt mà trong 6 tháng.</w:t>
            </w:r>
          </w:p>
        </w:tc>
      </w:tr>
    </w:tbl>
    <w:p>
      <w:pPr>
        <w:pStyle w:val="BodyText"/>
        <w:rPr/>
      </w:pPr>
      <w:r>
        <w:rPr/>
      </w:r>
    </w:p>
    <w:p>
      <w:pPr>
        <w:pStyle w:val="BodyText"/>
        <w:rPr>
          <w:rFonts w:ascii="Google Sans Text;sans-serif" w:hAnsi="Google Sans Text;sans-serif"/>
          <w:b/>
        </w:rPr>
      </w:pPr>
      <w:r>
        <w:rPr>
          <w:rFonts w:ascii="Google Sans Text;sans-serif" w:hAnsi="Google Sans Text;sans-serif"/>
          <w:b/>
        </w:rPr>
        <w:t>Mức lương đề xuất:</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rPr>
        <w:t>CEO kiêm CTO: 25.000.000 VNĐ/tháng.</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rPr>
        <w:t>Developer (Cứng): 23.000.000 VNĐ/tháng.</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rPr>
        <w:t>Sales (ngành Y tế): 15.000.000 VNĐ/tháng (Lương cứng) + % Hoa hồng đơn hàng/hợp đồng kết nối.</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rPr>
        <w:t>Marketing: 14.000.000 VNĐ/tháng.</w:t>
      </w:r>
    </w:p>
    <w:p>
      <w:pPr>
        <w:pStyle w:val="BodyText"/>
        <w:numPr>
          <w:ilvl w:val="0"/>
          <w:numId w:val="4"/>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rPr>
        <w:t>Kế toán nội bộ/Văn phòng: 10.000.000 VNĐ/tháng.</w:t>
      </w:r>
    </w:p>
    <w:p>
      <w:pPr>
        <w:pStyle w:val="BodyText"/>
        <w:numPr>
          <w:ilvl w:val="0"/>
          <w:numId w:val="5"/>
        </w:numPr>
        <w:tabs>
          <w:tab w:val="clear" w:pos="709"/>
          <w:tab w:val="left" w:pos="0" w:leader="none"/>
        </w:tabs>
        <w:spacing w:lineRule="auto" w:line="271" w:before="0" w:after="140"/>
        <w:ind w:hanging="283" w:start="720" w:end="0"/>
        <w:rPr>
          <w:rFonts w:ascii="Google Sans Text;sans-serif" w:hAnsi="Google Sans Text;sans-serif"/>
          <w:b/>
        </w:rPr>
      </w:pPr>
      <w:r>
        <w:rPr>
          <w:rFonts w:ascii="Google Sans Text;sans-serif" w:hAnsi="Google Sans Text;sans-serif"/>
          <w:b/>
        </w:rPr>
        <w:t>Dòng tiền chi trả lương theo từng tháng:</w:t>
      </w:r>
    </w:p>
    <w:p>
      <w:pPr>
        <w:pStyle w:val="BodyText"/>
        <w:numPr>
          <w:ilvl w:val="0"/>
          <w:numId w:val="6"/>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b/>
        </w:rPr>
        <w:t>Tháng 1 &amp; 2:</w:t>
      </w:r>
      <w:r>
        <w:rPr>
          <w:rFonts w:ascii="Google Sans Text;sans-serif" w:hAnsi="Google Sans Text;sans-serif"/>
        </w:rPr>
        <w:t xml:space="preserve"> (CEO + Dev + Kế toán) = 58.000.000 VNĐ × 2 tháng = </w:t>
      </w:r>
      <w:r>
        <w:rPr>
          <w:rFonts w:ascii="Google Sans Text;sans-serif" w:hAnsi="Google Sans Text;sans-serif"/>
          <w:b/>
        </w:rPr>
        <w:t>116.000.000 VNĐ</w:t>
      </w:r>
      <w:r>
        <w:rPr>
          <w:rFonts w:ascii="Google Sans Text;sans-serif" w:hAnsi="Google Sans Text;sans-serif"/>
        </w:rPr>
        <w:t>.</w:t>
      </w:r>
    </w:p>
    <w:p>
      <w:pPr>
        <w:pStyle w:val="BodyText"/>
        <w:numPr>
          <w:ilvl w:val="0"/>
          <w:numId w:val="6"/>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b/>
        </w:rPr>
        <w:t>Tháng 3:</w:t>
      </w:r>
      <w:r>
        <w:rPr>
          <w:rFonts w:ascii="Google Sans Text;sans-serif" w:hAnsi="Google Sans Text;sans-serif"/>
        </w:rPr>
        <w:t xml:space="preserve"> (Onboard thêm Sales) = 58.000.000 + 15.000.000 = </w:t>
      </w:r>
      <w:r>
        <w:rPr>
          <w:rFonts w:ascii="Google Sans Text;sans-serif" w:hAnsi="Google Sans Text;sans-serif"/>
          <w:b/>
        </w:rPr>
        <w:t>73.000.000 VNĐ</w:t>
      </w:r>
      <w:r>
        <w:rPr>
          <w:rFonts w:ascii="Google Sans Text;sans-serif" w:hAnsi="Google Sans Text;sans-serif"/>
        </w:rPr>
        <w:t>.</w:t>
      </w:r>
    </w:p>
    <w:p>
      <w:pPr>
        <w:pStyle w:val="BodyText"/>
        <w:numPr>
          <w:ilvl w:val="0"/>
          <w:numId w:val="6"/>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b/>
        </w:rPr>
        <w:t>Tháng 4, 5 &amp; 6:</w:t>
      </w:r>
      <w:r>
        <w:rPr>
          <w:rFonts w:ascii="Google Sans Text;sans-serif" w:hAnsi="Google Sans Text;sans-serif"/>
        </w:rPr>
        <w:t xml:space="preserve"> (Bộ máy đầy đủ 5 người, onboard thêm Marketing) = 73.000.000 + 14.000.000 = 87.000.000 VNĐ × 3 tháng = </w:t>
      </w:r>
      <w:r>
        <w:rPr>
          <w:rFonts w:ascii="Google Sans Text;sans-serif" w:hAnsi="Google Sans Text;sans-serif"/>
          <w:b/>
        </w:rPr>
        <w:t>261.000.000 VNĐ</w:t>
      </w:r>
      <w:r>
        <w:rPr>
          <w:rFonts w:ascii="Google Sans Text;sans-serif" w:hAnsi="Google Sans Text;sans-serif"/>
        </w:rPr>
        <w:t>.</w:t>
      </w:r>
    </w:p>
    <w:p>
      <w:pPr>
        <w:pStyle w:val="BodyText"/>
        <w:numPr>
          <w:ilvl w:val="0"/>
          <w:numId w:val="6"/>
        </w:numPr>
        <w:tabs>
          <w:tab w:val="clear" w:pos="709"/>
          <w:tab w:val="left" w:pos="0" w:leader="none"/>
        </w:tabs>
        <w:spacing w:lineRule="auto" w:line="271" w:before="0" w:after="140"/>
        <w:ind w:hanging="283" w:start="709" w:end="0"/>
        <w:rPr>
          <w:rFonts w:ascii="Google Sans Text;sans-serif" w:hAnsi="Google Sans Text;sans-serif"/>
        </w:rPr>
      </w:pPr>
      <w:r>
        <w:rPr>
          <w:rFonts w:ascii="Google Sans Text;sans-serif" w:hAnsi="Google Sans Text;sans-serif"/>
          <w:i/>
        </w:rPr>
        <w:t>Thưởng cuối giai đoạn hoặc dự phòng tăng lương đột xuất cho vị trí chủ chốt:</w:t>
      </w:r>
      <w:r>
        <w:rPr>
          <w:rFonts w:ascii="Google Sans Text;sans-serif" w:hAnsi="Google Sans Text;sans-serif"/>
        </w:rPr>
        <w:t xml:space="preserve"> </w:t>
      </w:r>
      <w:r>
        <w:rPr>
          <w:rFonts w:ascii="Google Sans Text;sans-serif" w:hAnsi="Google Sans Text;sans-serif"/>
          <w:b/>
        </w:rPr>
        <w:t>150.000.000 VNĐ</w:t>
      </w:r>
      <w:r>
        <w:rPr>
          <w:rFonts w:ascii="Google Sans Text;sans-serif" w:hAnsi="Google Sans Text;sans-serif"/>
        </w:rPr>
        <w:t>.</w:t>
      </w:r>
    </w:p>
    <w:p>
      <w:pPr>
        <w:pStyle w:val="BodyText"/>
        <w:numPr>
          <w:ilvl w:val="0"/>
          <w:numId w:val="6"/>
        </w:numPr>
        <w:tabs>
          <w:tab w:val="clear" w:pos="709"/>
          <w:tab w:val="left" w:pos="0" w:leader="none"/>
        </w:tabs>
        <w:spacing w:lineRule="auto" w:line="271" w:before="0" w:after="140"/>
        <w:ind w:hanging="283" w:start="709" w:end="0"/>
        <w:rPr/>
      </w:pPr>
      <w:r>
        <w:rPr/>
        <w:t xml:space="preserve">👉 </w:t>
      </w:r>
      <w:r>
        <w:rPr>
          <w:rFonts w:ascii="Google Sans Text;sans-serif" w:hAnsi="Google Sans Text;sans-serif"/>
          <w:b/>
        </w:rPr>
        <w:t>Tổng quỹ lương thực tế chi trả trong 6 tháng:</w:t>
      </w:r>
      <w:r>
        <w:rPr>
          <w:rFonts w:ascii="Google Sans Text;sans-serif" w:hAnsi="Google Sans Text;sans-serif"/>
        </w:rPr>
        <w:t xml:space="preserve"> </w:t>
      </w:r>
      <w:r>
        <w:rPr>
          <w:rFonts w:ascii="Google Sans Text;sans-serif" w:hAnsi="Google Sans Text;sans-serif"/>
          <w:b/>
        </w:rPr>
        <w:t>600.000.000 VNĐ</w:t>
      </w:r>
      <w:r>
        <w:rPr>
          <w:rFonts w:ascii="Google Sans Text;sans-serif" w:hAnsi="Google Sans Text;sans-serif"/>
        </w:rPr>
        <w:t>.</w:t>
      </w:r>
    </w:p>
    <w:p>
      <w:pPr>
        <w:pStyle w:val="BodyText"/>
        <w:rPr/>
      </w:pPr>
      <w:r>
        <w:rPr/>
      </w:r>
    </w:p>
    <w:p>
      <w:pPr>
        <w:pStyle w:val="Heading3"/>
        <w:ind w:hanging="0" w:start="0"/>
        <w:rPr/>
      </w:pPr>
      <w:r>
        <w:rPr/>
        <w:t>LỘ TRÌNH HÀNH ĐỘNG 6 THÁNG (GIAI ĐOẠN 3)</w:t>
      </w:r>
    </w:p>
    <w:p>
      <w:pPr>
        <w:pStyle w:val="Heading4"/>
        <w:ind w:hanging="0" w:start="0"/>
        <w:rPr/>
      </w:pPr>
      <w:r>
        <w:rPr/>
        <w:t>GD3.</w:t>
      </w:r>
      <w:r>
        <w:rPr>
          <w:rFonts w:ascii="Google Sans;sans-serif" w:hAnsi="Google Sans;sans-serif"/>
        </w:rPr>
        <w:t>1 (Tháng 1 - Tháng 2): Hoàn thiện Công nghệ Khám Online &amp; Phần Cứng Phụ Kiện</w:t>
      </w:r>
    </w:p>
    <w:p>
      <w:pPr>
        <w:pStyle w:val="BodyText"/>
        <w:spacing w:lineRule="auto" w:line="271" w:before="0" w:after="140"/>
        <w:ind w:hanging="0" w:start="0" w:end="0"/>
        <w:rPr>
          <w:rFonts w:ascii="Google Sans Text;sans-serif" w:hAnsi="Google Sans Text;sans-serif"/>
        </w:rPr>
      </w:pPr>
      <w:bookmarkStart w:id="8" w:name="p-rc_0565ad79a521e7ff-305"/>
      <w:bookmarkEnd w:id="8"/>
      <w:r>
        <w:rPr>
          <w:rFonts w:ascii="Google Sans Text;sans-serif" w:hAnsi="Google Sans Text;sans-serif"/>
          <w:i/>
        </w:rPr>
        <w:t>Mục tiêu:</w:t>
      </w:r>
      <w:r>
        <w:rPr>
          <w:rFonts w:ascii="Google Sans Text;sans-serif" w:hAnsi="Google Sans Text;sans-serif"/>
        </w:rPr>
        <w:t xml:space="preserve"> Kích hoạt thành công tính năng Video Call trực tuyến và hoàn thiện tích hợp các phụ kiện đo chỉ số y tế. </w:t>
      </w:r>
    </w:p>
    <w:p>
      <w:pPr>
        <w:pStyle w:val="BodyText"/>
        <w:numPr>
          <w:ilvl w:val="0"/>
          <w:numId w:val="7"/>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Khối Công nghệ &amp; Sản phẩm (R&amp;D):</w:t>
      </w:r>
    </w:p>
    <w:p>
      <w:pPr>
        <w:pStyle w:val="BodyText"/>
        <w:numPr>
          <w:ilvl w:val="1"/>
          <w:numId w:val="7"/>
        </w:numPr>
        <w:tabs>
          <w:tab w:val="clear" w:pos="709"/>
          <w:tab w:val="left" w:pos="0" w:leader="none"/>
        </w:tabs>
        <w:spacing w:lineRule="auto" w:line="271" w:before="0" w:after="140"/>
        <w:ind w:hanging="283" w:start="1418" w:end="0"/>
        <w:rPr>
          <w:rFonts w:ascii="Google Sans Text;sans-serif" w:hAnsi="Google Sans Text;sans-serif"/>
        </w:rPr>
      </w:pPr>
      <w:bookmarkStart w:id="9" w:name="p-rc_0565ad79a521e7ff-306"/>
      <w:bookmarkEnd w:id="9"/>
      <w:r>
        <w:rPr>
          <w:rFonts w:ascii="Google Sans Text;sans-serif" w:hAnsi="Google Sans Text;sans-serif"/>
        </w:rPr>
        <w:t xml:space="preserve">Triển khai giải pháp kết nối Video Call thời gian thực (Real-time Video Streaming) độ trễ thấp giữa ứng dụng trên Robot và hệ thống của bác sĩ. </w:t>
      </w:r>
    </w:p>
    <w:p>
      <w:pPr>
        <w:pStyle w:val="BodyText"/>
        <w:numPr>
          <w:ilvl w:val="1"/>
          <w:numId w:val="7"/>
        </w:numPr>
        <w:tabs>
          <w:tab w:val="clear" w:pos="709"/>
          <w:tab w:val="left" w:pos="0" w:leader="none"/>
        </w:tabs>
        <w:spacing w:lineRule="auto" w:line="271" w:before="0" w:after="140"/>
        <w:ind w:hanging="283" w:start="1418" w:end="0"/>
        <w:rPr>
          <w:rFonts w:ascii="Google Sans Text;sans-serif" w:hAnsi="Google Sans Text;sans-serif"/>
        </w:rPr>
      </w:pPr>
      <w:bookmarkStart w:id="10" w:name="p-rc_0565ad79a521e7ff-307"/>
      <w:bookmarkEnd w:id="10"/>
      <w:r>
        <w:rPr>
          <w:rFonts w:ascii="Google Sans Text;sans-serif" w:hAnsi="Google Sans Text;sans-serif"/>
        </w:rPr>
        <w:t xml:space="preserve">Kiểm thử và hoàn thiện driver nhúng kết nối dữ liệu từ các phụ kiện đo (Máy đo huyết áp, Máy đo oxy máu SpO2, Máy đo đường huyết 3-trong-1, Máy đo điện tâm đồ ECG) lên màn hình Robot và đồng bộ về hồ sơ bệnh viện. </w:t>
      </w:r>
    </w:p>
    <w:p>
      <w:pPr>
        <w:pStyle w:val="BodyText"/>
        <w:numPr>
          <w:ilvl w:val="0"/>
          <w:numId w:val="7"/>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Khối Kinh doanh (BD) &amp; Marketing:</w:t>
      </w:r>
    </w:p>
    <w:p>
      <w:pPr>
        <w:pStyle w:val="BodyText"/>
        <w:numPr>
          <w:ilvl w:val="1"/>
          <w:numId w:val="7"/>
        </w:numPr>
        <w:tabs>
          <w:tab w:val="clear" w:pos="709"/>
          <w:tab w:val="left" w:pos="0" w:leader="none"/>
        </w:tabs>
        <w:spacing w:lineRule="auto" w:line="271" w:before="0" w:after="140"/>
        <w:ind w:hanging="283" w:start="1418" w:end="0"/>
        <w:rPr>
          <w:rFonts w:ascii="Google Sans Text;sans-serif" w:hAnsi="Google Sans Text;sans-serif"/>
        </w:rPr>
      </w:pPr>
      <w:bookmarkStart w:id="11" w:name="p-rc_0565ad79a521e7ff-308"/>
      <w:bookmarkEnd w:id="11"/>
      <w:r>
        <w:rPr>
          <w:rFonts w:ascii="Google Sans Text;sans-serif" w:hAnsi="Google Sans Text;sans-serif"/>
        </w:rPr>
        <w:t xml:space="preserve">Đàm phán và ký kết hợp đồng thương mại dịch vụ "Khám trực tuyến qua Video" với các bác sĩ thuộc hệ thống bệnh viện/phòng khám đối tác từ Giai đoạn 2. </w:t>
      </w:r>
    </w:p>
    <w:p>
      <w:pPr>
        <w:pStyle w:val="BodyText"/>
        <w:numPr>
          <w:ilvl w:val="1"/>
          <w:numId w:val="7"/>
        </w:numPr>
        <w:tabs>
          <w:tab w:val="clear" w:pos="709"/>
          <w:tab w:val="left" w:pos="0" w:leader="none"/>
        </w:tabs>
        <w:spacing w:lineRule="auto" w:line="271" w:before="0" w:after="140"/>
        <w:ind w:hanging="283" w:start="1418" w:end="0"/>
        <w:rPr>
          <w:rFonts w:ascii="Google Sans Text;sans-serif" w:hAnsi="Google Sans Text;sans-serif"/>
        </w:rPr>
      </w:pPr>
      <w:bookmarkStart w:id="12" w:name="p-rc_0565ad79a521e7ff-309"/>
      <w:bookmarkEnd w:id="12"/>
      <w:r>
        <w:rPr>
          <w:rFonts w:ascii="Google Sans Text;sans-serif" w:hAnsi="Google Sans Text;sans-serif"/>
        </w:rPr>
        <w:t xml:space="preserve">Chuẩn bị bao bì, tài liệu hướng dẫn sử dụng Robot phiên bản đầy đủ phụ kiện sức khỏe. </w:t>
      </w:r>
    </w:p>
    <w:p>
      <w:pPr>
        <w:pStyle w:val="Heading4"/>
        <w:numPr>
          <w:ilvl w:val="0"/>
          <w:numId w:val="0"/>
        </w:numPr>
        <w:ind w:hanging="0" w:start="0"/>
        <w:rPr/>
      </w:pPr>
      <w:r>
        <w:rPr>
          <w:rFonts w:ascii="Google Sans;sans-serif" w:hAnsi="Google Sans;sans-serif"/>
        </w:rPr>
        <w:t>GD3.2 (Tháng 3 - Tháng 4): Đánh chiếm 2–3 Thành Phố Lớn &amp; Kích hoạt Điểm Bán Hàng Loạt</w:t>
      </w:r>
    </w:p>
    <w:p>
      <w:pPr>
        <w:pStyle w:val="BodyText"/>
        <w:spacing w:lineRule="auto" w:line="271" w:before="0" w:after="140"/>
        <w:ind w:hanging="0" w:start="0" w:end="0"/>
        <w:rPr>
          <w:rFonts w:ascii="Google Sans Text;sans-serif" w:hAnsi="Google Sans Text;sans-serif"/>
        </w:rPr>
      </w:pPr>
      <w:bookmarkStart w:id="13" w:name="p-rc_0565ad79a521e7ff-310"/>
      <w:bookmarkEnd w:id="13"/>
      <w:r>
        <w:rPr>
          <w:rFonts w:ascii="Google Sans Text;sans-serif" w:hAnsi="Google Sans Text;sans-serif"/>
          <w:i/>
        </w:rPr>
        <w:t>Mục tiêu:</w:t>
      </w:r>
      <w:r>
        <w:rPr>
          <w:rFonts w:ascii="Google Sans Text;sans-serif" w:hAnsi="Google Sans Text;sans-serif"/>
        </w:rPr>
        <w:t xml:space="preserve"> Đưa Sales đại diện vùng vào hoạt động tại các thị trường trọng điểm và mở rộng mạng lưới bệnh viện. </w:t>
      </w:r>
    </w:p>
    <w:p>
      <w:pPr>
        <w:pStyle w:val="BodyText"/>
        <w:numPr>
          <w:ilvl w:val="0"/>
          <w:numId w:val="8"/>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Khối Kinh doanh (Mở rộng bộ máy với 3 Sales vùng):</w:t>
      </w:r>
    </w:p>
    <w:p>
      <w:pPr>
        <w:pStyle w:val="BodyText"/>
        <w:numPr>
          <w:ilvl w:val="1"/>
          <w:numId w:val="8"/>
        </w:numPr>
        <w:tabs>
          <w:tab w:val="clear" w:pos="709"/>
          <w:tab w:val="left" w:pos="0" w:leader="none"/>
        </w:tabs>
        <w:spacing w:lineRule="auto" w:line="271" w:before="0" w:after="140"/>
        <w:ind w:hanging="283" w:start="1418" w:end="0"/>
        <w:rPr>
          <w:rFonts w:ascii="Google Sans Text;sans-serif" w:hAnsi="Google Sans Text;sans-serif"/>
        </w:rPr>
      </w:pPr>
      <w:bookmarkStart w:id="14" w:name="p-rc_0565ad79a521e7ff-311"/>
      <w:bookmarkEnd w:id="14"/>
      <w:r>
        <w:rPr>
          <w:rFonts w:ascii="Google Sans Text;sans-serif" w:hAnsi="Google Sans Text;sans-serif"/>
        </w:rPr>
        <w:t xml:space="preserve">Đồng loạt triển khai cắm chốt tại </w:t>
      </w:r>
      <w:r>
        <w:rPr>
          <w:rFonts w:ascii="Google Sans Text;sans-serif" w:hAnsi="Google Sans Text;sans-serif"/>
          <w:b/>
        </w:rPr>
        <w:t>Hà Nội, Đà Nẵng và TP.HCM</w:t>
      </w:r>
      <w:r>
        <w:rPr>
          <w:rFonts w:ascii="Google Sans Text;sans-serif" w:hAnsi="Google Sans Text;sans-serif"/>
        </w:rPr>
        <w:t xml:space="preserve">. </w:t>
      </w:r>
    </w:p>
    <w:p>
      <w:pPr>
        <w:pStyle w:val="BodyText"/>
        <w:numPr>
          <w:ilvl w:val="1"/>
          <w:numId w:val="8"/>
        </w:numPr>
        <w:tabs>
          <w:tab w:val="clear" w:pos="709"/>
          <w:tab w:val="left" w:pos="0" w:leader="none"/>
        </w:tabs>
        <w:spacing w:lineRule="auto" w:line="271" w:before="0" w:after="140"/>
        <w:ind w:hanging="283" w:start="1418" w:end="0"/>
        <w:rPr>
          <w:rFonts w:ascii="Google Sans Text;sans-serif" w:hAnsi="Google Sans Text;sans-serif"/>
        </w:rPr>
      </w:pPr>
      <w:bookmarkStart w:id="15" w:name="p-rc_0565ad79a521e7ff-312"/>
      <w:bookmarkEnd w:id="15"/>
      <w:r>
        <w:rPr>
          <w:rFonts w:ascii="Google Sans Text;sans-serif" w:hAnsi="Google Sans Text;sans-serif"/>
        </w:rPr>
        <w:t xml:space="preserve">Tiếp cận, đàm phán hợp tác để đưa thêm </w:t>
      </w:r>
      <w:r>
        <w:rPr>
          <w:rFonts w:ascii="Google Sans Text;sans-serif" w:hAnsi="Google Sans Text;sans-serif"/>
          <w:b/>
        </w:rPr>
        <w:t>5–10 bệnh viện/phòng khám tư nhân</w:t>
      </w:r>
      <w:r>
        <w:rPr>
          <w:rFonts w:ascii="Google Sans Text;sans-serif" w:hAnsi="Google Sans Text;sans-serif"/>
        </w:rPr>
        <w:t xml:space="preserve"> tại các địa phương này tham gia vào hệ thống kết nối của Gnixy. </w:t>
      </w:r>
    </w:p>
    <w:p>
      <w:pPr>
        <w:pStyle w:val="BodyText"/>
        <w:numPr>
          <w:ilvl w:val="1"/>
          <w:numId w:val="8"/>
        </w:numPr>
        <w:tabs>
          <w:tab w:val="clear" w:pos="709"/>
          <w:tab w:val="left" w:pos="0" w:leader="none"/>
        </w:tabs>
        <w:spacing w:lineRule="auto" w:line="271" w:before="0" w:after="140"/>
        <w:ind w:hanging="283" w:start="1418" w:end="0"/>
        <w:rPr>
          <w:rFonts w:ascii="Google Sans Text;sans-serif" w:hAnsi="Google Sans Text;sans-serif"/>
        </w:rPr>
      </w:pPr>
      <w:bookmarkStart w:id="16" w:name="p-rc_0565ad79a521e7ff-313"/>
      <w:bookmarkEnd w:id="16"/>
      <w:r>
        <w:rPr>
          <w:rFonts w:ascii="Google Sans Text;sans-serif" w:hAnsi="Google Sans Text;sans-serif"/>
        </w:rPr>
        <w:t xml:space="preserve">Chuyển đổi mô hình từ thử nghiệm sang bán hàng thương mại chính thức thông qua kênh phối hợp bán tại các bệnh viện/quầy thuốc liên kết. </w:t>
      </w:r>
    </w:p>
    <w:p>
      <w:pPr>
        <w:pStyle w:val="BodyText"/>
        <w:numPr>
          <w:ilvl w:val="0"/>
          <w:numId w:val="8"/>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Khối Marketing:</w:t>
      </w:r>
    </w:p>
    <w:p>
      <w:pPr>
        <w:pStyle w:val="BodyText"/>
        <w:numPr>
          <w:ilvl w:val="1"/>
          <w:numId w:val="8"/>
        </w:numPr>
        <w:tabs>
          <w:tab w:val="clear" w:pos="709"/>
          <w:tab w:val="left" w:pos="0" w:leader="none"/>
        </w:tabs>
        <w:spacing w:lineRule="auto" w:line="271" w:before="0" w:after="140"/>
        <w:ind w:hanging="283" w:start="1418" w:end="0"/>
        <w:rPr>
          <w:rFonts w:ascii="Google Sans Text;sans-serif" w:hAnsi="Google Sans Text;sans-serif"/>
        </w:rPr>
      </w:pPr>
      <w:bookmarkStart w:id="17" w:name="p-rc_0565ad79a521e7ff-314"/>
      <w:bookmarkEnd w:id="17"/>
      <w:r>
        <w:rPr>
          <w:rFonts w:ascii="Google Sans Text;sans-serif" w:hAnsi="Google Sans Text;sans-serif"/>
        </w:rPr>
        <w:t xml:space="preserve">Triển khai chiến dịch Growth Marketing: Chạy quảng cáo số (Digital Ads) nhắm mục tiêu chính xác đến các gia đình có người cao tuổi hoặc bệnh mãn tính tại 3 thành phố lớn. </w:t>
      </w:r>
    </w:p>
    <w:p>
      <w:pPr>
        <w:pStyle w:val="BodyText"/>
        <w:numPr>
          <w:ilvl w:val="1"/>
          <w:numId w:val="8"/>
        </w:numPr>
        <w:tabs>
          <w:tab w:val="clear" w:pos="709"/>
          <w:tab w:val="left" w:pos="0" w:leader="none"/>
        </w:tabs>
        <w:spacing w:lineRule="auto" w:line="271" w:before="0" w:after="140"/>
        <w:ind w:hanging="283" w:start="1418" w:end="0"/>
        <w:rPr>
          <w:rFonts w:ascii="Google Sans Text;sans-serif" w:hAnsi="Google Sans Text;sans-serif"/>
        </w:rPr>
      </w:pPr>
      <w:bookmarkStart w:id="18" w:name="p-rc_0565ad79a521e7ff-315"/>
      <w:bookmarkEnd w:id="18"/>
      <w:r>
        <w:rPr>
          <w:rFonts w:ascii="Google Sans Text;sans-serif" w:hAnsi="Google Sans Text;sans-serif"/>
        </w:rPr>
        <w:t xml:space="preserve">Tổ chức các ngày hội "Trải nghiệm Khám bệnh thời công nghệ" trực tiếp tại sảnh của các bệnh viện đối tác mới để kích cầu doanh số bán thiết bị. </w:t>
      </w:r>
    </w:p>
    <w:p>
      <w:pPr>
        <w:pStyle w:val="Heading4"/>
        <w:numPr>
          <w:ilvl w:val="0"/>
          <w:numId w:val="0"/>
        </w:numPr>
        <w:ind w:hanging="0" w:start="0"/>
        <w:rPr/>
      </w:pPr>
      <w:r>
        <w:rPr>
          <w:rFonts w:ascii="Google Sans;sans-serif" w:hAnsi="Google Sans;sans-serif"/>
        </w:rPr>
        <w:t>GD3.3 (Tháng 5 - Tháng 6): Tích hợp Hệ Sinh Thái Đa Nền Tảng &amp; Tối Ưu Doanh Thu</w:t>
      </w:r>
    </w:p>
    <w:p>
      <w:pPr>
        <w:pStyle w:val="BodyText"/>
        <w:spacing w:lineRule="auto" w:line="271" w:before="0" w:after="140"/>
        <w:ind w:hanging="0" w:start="0" w:end="0"/>
        <w:rPr>
          <w:rFonts w:ascii="Google Sans Text;sans-serif" w:hAnsi="Google Sans Text;sans-serif"/>
        </w:rPr>
      </w:pPr>
      <w:bookmarkStart w:id="19" w:name="p-rc_0565ad79a521e7ff-316"/>
      <w:bookmarkEnd w:id="19"/>
      <w:r>
        <w:rPr>
          <w:rFonts w:ascii="Google Sans Text;sans-serif" w:hAnsi="Google Sans Text;sans-serif"/>
          <w:i/>
        </w:rPr>
        <w:t>Mục tiêu:</w:t>
      </w:r>
      <w:r>
        <w:rPr>
          <w:rFonts w:ascii="Google Sans Text;sans-serif" w:hAnsi="Google Sans Text;sans-serif"/>
        </w:rPr>
        <w:t xml:space="preserve"> Hoàn thành mảnh ghép tiện ích gia đình (Taxi, Mua sắm) và tối đa hóa các nguồn thu. </w:t>
      </w:r>
    </w:p>
    <w:p>
      <w:pPr>
        <w:pStyle w:val="BodyText"/>
        <w:numPr>
          <w:ilvl w:val="0"/>
          <w:numId w:val="9"/>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Khối Công nghệ &amp; Sản phẩm (R&amp;D):</w:t>
      </w:r>
    </w:p>
    <w:p>
      <w:pPr>
        <w:pStyle w:val="BodyText"/>
        <w:numPr>
          <w:ilvl w:val="1"/>
          <w:numId w:val="9"/>
        </w:numPr>
        <w:tabs>
          <w:tab w:val="clear" w:pos="709"/>
          <w:tab w:val="left" w:pos="0" w:leader="none"/>
        </w:tabs>
        <w:spacing w:lineRule="auto" w:line="271" w:before="0" w:after="140"/>
        <w:ind w:hanging="283" w:start="1418" w:end="0"/>
        <w:rPr>
          <w:rFonts w:ascii="Google Sans Text;sans-serif" w:hAnsi="Google Sans Text;sans-serif"/>
        </w:rPr>
      </w:pPr>
      <w:bookmarkStart w:id="20" w:name="p-rc_0565ad79a521e7ff-317"/>
      <w:bookmarkEnd w:id="20"/>
      <w:r>
        <w:rPr>
          <w:rFonts w:ascii="Google Sans Text;sans-serif" w:hAnsi="Google Sans Text;sans-serif"/>
        </w:rPr>
        <w:t xml:space="preserve">Tích hợp cổng API kết nối với hệ thống gọi xe của các hãng </w:t>
      </w:r>
      <w:r>
        <w:rPr>
          <w:rFonts w:ascii="Google Sans Text;sans-serif" w:hAnsi="Google Sans Text;sans-serif"/>
          <w:b/>
        </w:rPr>
        <w:t>Taxi đối tác</w:t>
      </w:r>
      <w:r>
        <w:rPr>
          <w:rFonts w:ascii="Google Sans Text;sans-serif" w:hAnsi="Google Sans Text;sans-serif"/>
        </w:rPr>
        <w:t xml:space="preserve"> (cho phép người bệnh gọi xe cấp cứu/xe di chuyển đến bệnh viện chỉ bằng giọng nói qua Robot). </w:t>
      </w:r>
    </w:p>
    <w:p>
      <w:pPr>
        <w:pStyle w:val="BodyText"/>
        <w:numPr>
          <w:ilvl w:val="1"/>
          <w:numId w:val="9"/>
        </w:numPr>
        <w:tabs>
          <w:tab w:val="clear" w:pos="709"/>
          <w:tab w:val="left" w:pos="0" w:leader="none"/>
        </w:tabs>
        <w:spacing w:lineRule="auto" w:line="271" w:before="0" w:after="140"/>
        <w:ind w:hanging="283" w:start="1418" w:end="0"/>
        <w:rPr>
          <w:rFonts w:ascii="Google Sans Text;sans-serif" w:hAnsi="Google Sans Text;sans-serif"/>
        </w:rPr>
      </w:pPr>
      <w:bookmarkStart w:id="21" w:name="p-rc_0565ad79a521e7ff-318"/>
      <w:bookmarkEnd w:id="21"/>
      <w:r>
        <w:rPr>
          <w:rFonts w:ascii="Google Sans Text;sans-serif" w:hAnsi="Google Sans Text;sans-serif"/>
        </w:rPr>
        <w:t xml:space="preserve">Tích hợp cổng thanh toán trực tuyến và cổng kết nối đặt mua hàng gia đình, nhu yếu phẩm từ các </w:t>
      </w:r>
      <w:r>
        <w:rPr>
          <w:rFonts w:ascii="Google Sans Text;sans-serif" w:hAnsi="Google Sans Text;sans-serif"/>
          <w:b/>
        </w:rPr>
        <w:t>Siêu thị gia đình liên kết</w:t>
      </w:r>
      <w:r>
        <w:rPr>
          <w:rFonts w:ascii="Google Sans Text;sans-serif" w:hAnsi="Google Sans Text;sans-serif"/>
        </w:rPr>
        <w:t xml:space="preserve">. </w:t>
      </w:r>
    </w:p>
    <w:p>
      <w:pPr>
        <w:pStyle w:val="BodyText"/>
        <w:numPr>
          <w:ilvl w:val="0"/>
          <w:numId w:val="9"/>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Khối Kinh doanh &amp; Vận hành:</w:t>
      </w:r>
    </w:p>
    <w:p>
      <w:pPr>
        <w:pStyle w:val="BodyText"/>
        <w:numPr>
          <w:ilvl w:val="1"/>
          <w:numId w:val="9"/>
        </w:numPr>
        <w:tabs>
          <w:tab w:val="clear" w:pos="709"/>
          <w:tab w:val="left" w:pos="0" w:leader="none"/>
        </w:tabs>
        <w:spacing w:lineRule="auto" w:line="271" w:before="0" w:after="140"/>
        <w:ind w:hanging="283" w:start="1418" w:end="0"/>
        <w:rPr>
          <w:rFonts w:ascii="Google Sans Text;sans-serif" w:hAnsi="Google Sans Text;sans-serif"/>
        </w:rPr>
      </w:pPr>
      <w:bookmarkStart w:id="22" w:name="p-rc_0565ad79a521e7ff-319"/>
      <w:bookmarkEnd w:id="22"/>
      <w:r>
        <w:rPr>
          <w:rFonts w:ascii="Google Sans Text;sans-serif" w:hAnsi="Google Sans Text;sans-serif"/>
        </w:rPr>
        <w:t xml:space="preserve">Ký kết hợp tác chiến lược chia sẻ doanh thu và thu phí dịch vụ từ các đối tác Taxi, Siêu thị, Nhà thuốc, Bệnh viện trên mỗi giao dịch thành công. </w:t>
      </w:r>
    </w:p>
    <w:p>
      <w:pPr>
        <w:pStyle w:val="BodyText"/>
        <w:numPr>
          <w:ilvl w:val="1"/>
          <w:numId w:val="9"/>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rPr>
        <w:t>Khối CSKH phối hợp cùng kỹ sư phần cứng vận hành trơn tru hệ thống hỗ trợ kỹ thuật từ xa khi số lượng Robot lưu hành tăng cao.</w:t>
      </w:r>
    </w:p>
    <w:p>
      <w:pPr>
        <w:pStyle w:val="BodyText"/>
        <w:numPr>
          <w:ilvl w:val="0"/>
          <w:numId w:val="9"/>
        </w:numPr>
        <w:tabs>
          <w:tab w:val="clear" w:pos="709"/>
          <w:tab w:val="left" w:pos="0" w:leader="none"/>
        </w:tabs>
        <w:spacing w:lineRule="auto" w:line="271" w:before="0" w:after="140"/>
        <w:ind w:hanging="283" w:start="709" w:end="0"/>
        <w:rPr>
          <w:rFonts w:ascii="Google Sans Text;sans-serif" w:hAnsi="Google Sans Text;sans-serif"/>
          <w:b/>
        </w:rPr>
      </w:pPr>
      <w:r>
        <w:rPr>
          <w:rFonts w:ascii="Google Sans Text;sans-serif" w:hAnsi="Google Sans Text;sans-serif"/>
          <w:b/>
        </w:rPr>
        <w:t>CEO &amp; Kế toán trưởng:</w:t>
      </w:r>
    </w:p>
    <w:p>
      <w:pPr>
        <w:pStyle w:val="BodyText"/>
        <w:numPr>
          <w:ilvl w:val="1"/>
          <w:numId w:val="9"/>
        </w:numPr>
        <w:tabs>
          <w:tab w:val="clear" w:pos="709"/>
          <w:tab w:val="left" w:pos="0" w:leader="none"/>
        </w:tabs>
        <w:spacing w:lineRule="auto" w:line="271" w:before="0" w:after="140"/>
        <w:ind w:hanging="283" w:start="1418" w:end="0"/>
        <w:rPr>
          <w:rFonts w:ascii="Google Sans Text;sans-serif" w:hAnsi="Google Sans Text;sans-serif"/>
        </w:rPr>
      </w:pPr>
      <w:r>
        <w:rPr>
          <w:rFonts w:ascii="Google Sans Text;sans-serif" w:hAnsi="Google Sans Text;sans-serif"/>
        </w:rPr>
        <w:t>Tổng kết số liệu tài chính, đo lường tốc độ tăng trưởng doanh thu định kỳ (Recurring Revenue) để chuẩn bị cho vòng gọi vốn lớn tiếp theo (Series A).</w:t>
      </w:r>
    </w:p>
    <w:p>
      <w:pPr>
        <w:pStyle w:val="BodyText"/>
        <w:rPr/>
      </w:pPr>
      <w:r>
        <w:rPr/>
      </w:r>
    </w:p>
    <w:p>
      <w:pPr>
        <w:pStyle w:val="Heading3"/>
        <w:ind w:hanging="0" w:start="0"/>
        <w:rPr/>
      </w:pPr>
      <w:r>
        <w:rPr/>
        <w:t>Chi phí Giai đoạn 3</w:t>
      </w:r>
    </w:p>
    <w:p>
      <w:pPr>
        <w:pStyle w:val="BodyText"/>
        <w:rPr/>
      </w:pPr>
      <w:r>
        <w:rPr/>
      </w:r>
    </w:p>
    <w:tbl>
      <w:tblPr>
        <w:tblW w:w="9638" w:type="dxa"/>
        <w:jc w:val="start"/>
        <w:tblInd w:w="0" w:type="dxa"/>
        <w:tblLayout w:type="fixed"/>
        <w:tblCellMar>
          <w:top w:w="240" w:type="dxa"/>
          <w:start w:w="28" w:type="dxa"/>
          <w:bottom w:w="240" w:type="dxa"/>
          <w:end w:w="180" w:type="dxa"/>
        </w:tblCellMar>
      </w:tblPr>
      <w:tblGrid>
        <w:gridCol w:w="2081"/>
        <w:gridCol w:w="966"/>
        <w:gridCol w:w="1969"/>
        <w:gridCol w:w="4621"/>
      </w:tblGrid>
      <w:tr>
        <w:trPr>
          <w:tblHeader w:val="true"/>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Hạng mục chi phí</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Tỷ lệ phân bổ</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Số tiền dự chi (VNĐ)</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pPr>
            <w:r>
              <w:rPr>
                <w:rStyle w:val="Strong"/>
                <w:rFonts w:ascii="Google Sans Text;sans-serif" w:hAnsi="Google Sans Text;sans-serif"/>
                <w:color w:val="1F1F1F"/>
              </w:rPr>
              <w:t>Trọng tâm sử dụng thực tế</w:t>
            </w:r>
          </w:p>
        </w:tc>
      </w:tr>
      <w:tr>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 Vốn sản xuất Phần mềm (R&amp;D)</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20%</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750.000.000</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Lương đội ngũ dev core, chi phí xây dựng hạ tầng Video Call, cổng thanh toán và API hệ sinh thái.</w:t>
            </w:r>
          </w:p>
        </w:tc>
      </w:tr>
      <w:tr>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2. Vốn sản xuất &amp; Nhập Thiết bị</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45%</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1.650.000.000</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b/>
                <w:color w:val="1F1F1F"/>
              </w:rPr>
              <w:t>Chiếm tỷ trọng lớn nhất.</w:t>
            </w:r>
            <w:r>
              <w:rPr>
                <w:rFonts w:ascii="Google Sans Text;sans-serif" w:hAnsi="Google Sans Text;sans-serif"/>
                <w:color w:val="1F1F1F"/>
              </w:rPr>
              <w:t xml:space="preserve"> Dùng để sản xuất/nhập khẩu lô 300 - 500 Robot hoàn thiện và các bộ phụ kiện đo chỉ số sức khỏe.</w:t>
            </w:r>
          </w:p>
        </w:tc>
      </w:tr>
      <w:tr>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3. Vận hành bộ máy &amp; Sales vùng</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20%</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740.000.000</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Lương Ban điều hành, đội ngũ Sales đại diện tại 3 thành phố lớn, CSKH, và chi phí văn phòng/công tác phí.</w:t>
            </w:r>
          </w:p>
        </w:tc>
      </w:tr>
      <w:tr>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4. Marketing &amp; Triển khai Điểm bán</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10%</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360.000.000</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eastAsia="Google Sans Text;sans-serif" w:cs="Google Sans Text;sans-serif"/>
                <w:color w:val="1F1F1F"/>
              </w:rPr>
            </w:pPr>
            <w:r>
              <w:rPr>
                <w:rFonts w:ascii="Google Sans Text;sans-serif" w:hAnsi="Google Sans Text;sans-serif"/>
                <w:color w:val="1F1F1F"/>
              </w:rPr>
              <w:t>Kích hoạt quầy trải nghiệm tại ít nhất 10 bệnh viện mới, chạy quảng cáo số (Digital Ads) giáo dục thị trường.</w:t>
            </w:r>
          </w:p>
        </w:tc>
      </w:tr>
      <w:tr>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5. Dự phòng phí &amp; Pháp lý y tế</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5%</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200.000.000</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color w:val="1F1F1F"/>
              </w:rPr>
            </w:pPr>
            <w:r>
              <w:rPr>
                <w:rFonts w:ascii="Google Sans Text;sans-serif" w:hAnsi="Google Sans Text;sans-serif"/>
                <w:color w:val="1F1F1F"/>
              </w:rPr>
              <w:t>Dự phòng rủi ro chuỗi cung ứng phần cứng và chi phí xin chứng nhận y tế cho các phụ kiện đo.</w:t>
            </w:r>
          </w:p>
        </w:tc>
      </w:tr>
      <w:tr>
        <w:trPr/>
        <w:tc>
          <w:tcPr>
            <w:tcW w:w="2081"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TỔNG CỘNG</w:t>
            </w:r>
          </w:p>
        </w:tc>
        <w:tc>
          <w:tcPr>
            <w:tcW w:w="96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100%</w:t>
            </w:r>
          </w:p>
        </w:tc>
        <w:tc>
          <w:tcPr>
            <w:tcW w:w="1969"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3.700.000.000</w:t>
            </w:r>
          </w:p>
        </w:tc>
        <w:tc>
          <w:tcPr>
            <w:tcW w:w="462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spacing w:lineRule="auto" w:line="271" w:before="0" w:after="0"/>
              <w:ind w:hanging="0" w:start="0" w:end="0"/>
              <w:rPr>
                <w:rFonts w:ascii="Google Sans Text;sans-serif" w:hAnsi="Google Sans Text;sans-serif"/>
                <w:b/>
                <w:color w:val="1F1F1F"/>
              </w:rPr>
            </w:pPr>
            <w:r>
              <w:rPr>
                <w:rFonts w:ascii="Google Sans Text;sans-serif" w:hAnsi="Google Sans Text;sans-serif"/>
                <w:b/>
                <w:color w:val="1F1F1F"/>
              </w:rPr>
              <w:t>Ngân sách tối ưu để vận hành bùng nổ trong 6 tháng.</w:t>
            </w:r>
          </w:p>
        </w:tc>
      </w:tr>
    </w:tbl>
    <w:p>
      <w:pPr>
        <w:pStyle w:val="BodyText"/>
        <w:rPr/>
      </w:pPr>
      <w:r>
        <w:rPr/>
      </w:r>
    </w:p>
    <w:p>
      <w:pPr>
        <w:pStyle w:val="BodyText"/>
        <w:rPr/>
      </w:pPr>
      <w:r>
        <w:rPr/>
      </w:r>
    </w:p>
    <w:p>
      <w:pPr>
        <w:pStyle w:val="BodyText"/>
        <w:rPr/>
      </w:pPr>
      <w:r>
        <w:rPr/>
      </w:r>
    </w:p>
    <w:p>
      <w:pPr>
        <w:pStyle w:val="BodyText"/>
        <w:rPr/>
      </w:pPr>
      <w:r>
        <w:rPr/>
      </w:r>
    </w:p>
    <w:p>
      <w:pPr>
        <w:pStyle w:val="Heading2"/>
        <w:ind w:hanging="0" w:start="0"/>
        <w:rPr/>
      </w:pPr>
      <w:r>
        <w:rPr/>
        <w:t xml:space="preserve">UI design </w:t>
      </w:r>
    </w:p>
    <w:p>
      <w:pPr>
        <w:pStyle w:val="BodyText"/>
        <w:rPr/>
      </w:pPr>
      <w:r>
        <w:rPr/>
        <w:t xml:space="preserve">Use Google Stitch: </w:t>
      </w:r>
      <w:hyperlink r:id="rId2">
        <w:r>
          <w:rPr>
            <w:rStyle w:val="Hyperlink"/>
          </w:rPr>
          <w:t>https://stitch.withgoogle.com/u/1/projects/6633158218695543670?pli=1</w:t>
        </w:r>
      </w:hyperlink>
    </w:p>
    <w:p>
      <w:pPr>
        <w:pStyle w:val="BodyText"/>
        <w:rPr/>
      </w:pPr>
      <w:r>
        <w:rPr/>
      </w:r>
    </w:p>
    <w:p>
      <w:pPr>
        <w:pStyle w:val="BodyText"/>
        <w:ind w:hanging="432" w:start="0"/>
        <w:rPr/>
      </w:pPr>
      <w:r>
        <w:rPr/>
      </w:r>
    </w:p>
    <w:p>
      <w:pPr>
        <w:pStyle w:val="BodyText"/>
        <w:ind w:hanging="432" w:start="0"/>
        <w:rPr/>
      </w:pPr>
      <w:r>
        <w:rPr/>
      </w:r>
    </w:p>
    <w:p>
      <w:pPr>
        <w:pStyle w:val="Heading2"/>
        <w:ind w:hanging="0" w:start="0"/>
        <w:rPr/>
      </w:pPr>
      <w:r>
        <w:rPr/>
        <w:t xml:space="preserve">Backend </w:t>
      </w:r>
    </w:p>
    <w:p>
      <w:pPr>
        <w:pStyle w:val="BodyText"/>
        <w:rPr/>
      </w:pPr>
      <w:r>
        <w:rPr/>
        <w:t>- Server:  19 dev-09-customize</w:t>
      </w:r>
    </w:p>
    <w:p>
      <w:pPr>
        <w:pStyle w:val="BodyText"/>
        <w:rPr/>
      </w:pPr>
      <w:r>
        <w:rPr/>
        <w:t>- Private IP:  10.148.0.28</w:t>
      </w:r>
    </w:p>
    <w:p>
      <w:pPr>
        <w:pStyle w:val="BodyText"/>
        <w:rPr/>
      </w:pPr>
      <w:r>
        <w:rPr/>
        <w:t>- Folder: ~/gnixy/voice_agent</w:t>
      </w:r>
    </w:p>
    <w:p>
      <w:pPr>
        <w:pStyle w:val="BodyText"/>
        <w:rPr/>
      </w:pPr>
      <w:r>
        <w:rPr/>
        <w:t xml:space="preserve">- Framework PipeCat: for voice agent service: </w:t>
      </w:r>
      <w:hyperlink r:id="rId3">
        <w:r>
          <w:rPr>
            <w:rStyle w:val="Hyperlink"/>
          </w:rPr>
          <w:t>https://github.com/pipecat-ai/</w:t>
        </w:r>
      </w:hyperlink>
      <w:r>
        <w:rPr/>
        <w:t xml:space="preserve"> </w:t>
      </w:r>
    </w:p>
    <w:p>
      <w:pPr>
        <w:pStyle w:val="BodyText"/>
        <w:rPr/>
      </w:pPr>
      <w:r>
        <w:rPr/>
        <w:t xml:space="preserve">- Reasoning agent framwork AgentScope at: </w:t>
      </w:r>
      <w:hyperlink r:id="rId4">
        <w:r>
          <w:rPr>
            <w:rStyle w:val="Hyperlink"/>
          </w:rPr>
          <w:t>https://github.com/modelscope/agentscope</w:t>
        </w:r>
      </w:hyperlink>
    </w:p>
    <w:p>
      <w:pPr>
        <w:pStyle w:val="BodyText"/>
        <w:rPr/>
      </w:pPr>
      <w:r>
        <w:rPr/>
      </w:r>
    </w:p>
    <w:p>
      <w:pPr>
        <w:pStyle w:val="BodyText"/>
        <w:rPr/>
      </w:pPr>
      <w:r>
        <w:rPr/>
      </w:r>
    </w:p>
    <w:p>
      <w:pPr>
        <w:pStyle w:val="Heading2"/>
        <w:ind w:hanging="0" w:start="0"/>
        <w:rPr/>
      </w:pPr>
      <w:r>
        <w:rPr/>
        <w:t>Frontend</w:t>
      </w:r>
    </w:p>
    <w:p>
      <w:pPr>
        <w:pStyle w:val="BodyText"/>
        <w:rPr/>
      </w:pPr>
      <w:r>
        <w:rPr/>
        <w:t>Two app:</w:t>
      </w:r>
    </w:p>
    <w:p>
      <w:pPr>
        <w:pStyle w:val="Heading3"/>
        <w:ind w:hanging="0" w:start="0"/>
        <w:rPr/>
      </w:pPr>
      <w:r>
        <w:rPr/>
        <w:t>doctor-ai device</w:t>
      </w:r>
    </w:p>
    <w:p>
      <w:pPr>
        <w:pStyle w:val="BodyText"/>
        <w:rPr/>
      </w:pPr>
      <w:r>
        <w:rPr/>
        <w:t>- Run as device-base doctor-ai</w:t>
      </w:r>
    </w:p>
    <w:p>
      <w:pPr>
        <w:pStyle w:val="BodyText"/>
        <w:rPr/>
      </w:pPr>
      <w:r>
        <w:rPr/>
        <w:t>- Located at home for elderly person</w:t>
      </w:r>
    </w:p>
    <w:p>
      <w:pPr>
        <w:pStyle w:val="BodyText"/>
        <w:rPr/>
      </w:pPr>
      <w:r>
        <w:rPr/>
      </w:r>
    </w:p>
    <w:p>
      <w:pPr>
        <w:pStyle w:val="BodyText"/>
        <w:rPr/>
      </w:pPr>
      <w:r>
        <w:rPr/>
      </w:r>
    </w:p>
    <w:p>
      <w:pPr>
        <w:pStyle w:val="Heading3"/>
        <w:ind w:hanging="0" w:start="0"/>
        <w:rPr/>
      </w:pPr>
      <w:r>
        <w:rPr/>
        <w:t>My-doctor</w:t>
      </w:r>
    </w:p>
    <w:p>
      <w:pPr>
        <w:pStyle w:val="BodyText"/>
        <w:rPr/>
      </w:pPr>
      <w:r>
        <w:rPr/>
        <w:t>- This is an mobile app as personal doctor</w:t>
      </w:r>
    </w:p>
    <w:p>
      <w:pPr>
        <w:pStyle w:val="BodyText"/>
        <w:rPr/>
      </w:pPr>
      <w:r>
        <w:rPr/>
      </w:r>
    </w:p>
    <w:p>
      <w:pPr>
        <w:pStyle w:val="BodyText"/>
        <w:ind w:hanging="0" w:start="2127"/>
        <w:rPr/>
      </w:pPr>
      <w:r>
        <w:rPr/>
      </w:r>
    </w:p>
    <w:p>
      <w:pPr>
        <w:pStyle w:val="Heading1"/>
        <w:ind w:hanging="432" w:start="0"/>
        <w:rPr/>
      </w:pPr>
      <w:r>
        <w:rPr/>
        <w:t>Research</w:t>
      </w:r>
    </w:p>
    <w:p>
      <w:pPr>
        <w:pStyle w:val="BodyText"/>
        <w:rPr/>
      </w:pPr>
      <w:r>
        <w:rPr/>
        <w:t>- autoResearchClaw</w:t>
      </w:r>
    </w:p>
    <w:p>
      <w:pPr>
        <w:pStyle w:val="BodyText"/>
        <w:rPr/>
      </w:pPr>
      <w:r>
        <w:rPr/>
      </w:r>
    </w:p>
    <w:p>
      <w:pPr>
        <w:pStyle w:val="BodyText"/>
        <w:rPr/>
      </w:pPr>
      <w:r>
        <w:rPr/>
      </w:r>
    </w:p>
    <w:p>
      <w:pPr>
        <w:pStyle w:val="BodyText"/>
        <w:widowControl/>
        <w:suppressAutoHyphens w:val="true"/>
        <w:overflowPunct w:val="true"/>
        <w:bidi w:val="0"/>
        <w:jc w:val="start"/>
        <w:rPr/>
      </w:pPr>
      <w:r>
        <w:rPr/>
      </w:r>
    </w:p>
    <w:p>
      <w:pPr>
        <w:pStyle w:val="Heading1"/>
        <w:ind w:hanging="432" w:start="0"/>
        <w:rPr/>
      </w:pPr>
      <w:r>
        <w:rPr/>
        <w:t>Thiết bị robot</w:t>
      </w:r>
    </w:p>
    <w:p>
      <w:pPr>
        <w:pStyle w:val="Heading2"/>
        <w:ind w:hanging="0" w:start="0"/>
        <w:rPr/>
      </w:pPr>
      <w:r>
        <w:rPr/>
        <w:t>Thiết bị đo chỉ số sức khỏe</w:t>
      </w:r>
    </w:p>
    <w:p>
      <w:pPr>
        <w:pStyle w:val="BodyText"/>
        <w:rPr/>
      </w:pPr>
      <w:r>
        <w:rPr/>
        <w:t>- Tích hợp các thiết bị đo các chỉ số cơ bản (có bán trị trị trường) với robot</w:t>
      </w:r>
    </w:p>
    <w:p>
      <w:pPr>
        <w:pStyle w:val="BodyText"/>
        <w:rPr/>
      </w:pPr>
      <w:r>
        <w:rPr/>
        <w:t>- Đo và tự động lưu trữ vào hệ thống</w:t>
      </w:r>
    </w:p>
    <w:p>
      <w:pPr>
        <w:pStyle w:val="BodyText"/>
        <w:rPr/>
      </w:pPr>
      <w:r>
        <w:rPr/>
      </w:r>
    </w:p>
    <w:p>
      <w:pPr>
        <w:pStyle w:val="BodyText"/>
        <w:rPr/>
      </w:pPr>
      <w:r>
        <w:rPr/>
      </w:r>
    </w:p>
    <w:p>
      <w:pPr>
        <w:pStyle w:val="Heading2"/>
        <w:ind w:hanging="0" w:start="0"/>
        <w:rPr/>
      </w:pPr>
      <w:r>
        <w:rPr/>
        <w:t xml:space="preserve">AI Technonoly </w:t>
      </w:r>
    </w:p>
    <w:p>
      <w:pPr>
        <w:pStyle w:val="BodyText"/>
        <w:rPr/>
      </w:pPr>
      <w:r>
        <w:rPr/>
        <w:t>Move part of backend module into device:</w:t>
      </w:r>
    </w:p>
    <w:p>
      <w:pPr>
        <w:pStyle w:val="BodyText"/>
        <w:rPr/>
      </w:pPr>
      <w:r>
        <w:rPr/>
        <w:t>- Local server to reasoning, TTS and STT</w:t>
      </w:r>
    </w:p>
    <w:p>
      <w:pPr>
        <w:pStyle w:val="BodyText"/>
        <w:numPr>
          <w:ilvl w:val="0"/>
          <w:numId w:val="0"/>
        </w:numPr>
        <w:ind w:hanging="0" w:start="-432"/>
        <w:rPr/>
      </w:pPr>
      <w:r>
        <w:rPr/>
      </w:r>
    </w:p>
    <w:p>
      <w:pPr>
        <w:pStyle w:val="BodyText"/>
        <w:numPr>
          <w:ilvl w:val="0"/>
          <w:numId w:val="0"/>
        </w:numPr>
        <w:ind w:hanging="0" w:start="-432"/>
        <w:rPr/>
      </w:pPr>
      <w:r>
        <w:rPr/>
      </w:r>
    </w:p>
    <w:p>
      <w:pPr>
        <w:pStyle w:val="Heading1"/>
        <w:ind w:hanging="432" w:start="0"/>
        <w:rPr/>
      </w:pPr>
      <w:r>
        <w:rPr/>
        <w:t>Tích hợp hệ thống khác</w:t>
      </w:r>
    </w:p>
    <w:p>
      <w:pPr>
        <w:pStyle w:val="Normal"/>
        <w:rPr/>
      </w:pPr>
      <w:r>
        <w:rPr/>
        <w:t>- Hệ thống đặt lịch khám: Có thể làm và tặng miễn phí cho các phòng khám và bệnh viện</w:t>
      </w:r>
    </w:p>
    <w:p>
      <w:pPr>
        <w:pStyle w:val="Normal"/>
        <w:rPr/>
      </w:pPr>
      <w:r>
        <w:rPr/>
        <w:t>- Hệ thống cửa hàng thuốc: Tích hợp hệ thống bán hàng online – Các giải pháp bán hàng online</w:t>
      </w:r>
    </w:p>
    <w:p>
      <w:pPr>
        <w:pStyle w:val="BodyText"/>
        <w:numPr>
          <w:ilvl w:val="0"/>
          <w:numId w:val="0"/>
        </w:numPr>
        <w:ind w:hanging="0" w:start="-432"/>
        <w:rPr/>
      </w:pPr>
      <w:r>
        <w:rPr/>
      </w:r>
    </w:p>
    <w:p>
      <w:pPr>
        <w:pStyle w:val="BodyText"/>
        <w:numPr>
          <w:ilvl w:val="0"/>
          <w:numId w:val="0"/>
        </w:numPr>
        <w:ind w:hanging="0" w:start="-432"/>
        <w:rPr/>
      </w:pPr>
      <w:r>
        <w:rPr/>
      </w:r>
    </w:p>
    <w:p>
      <w:pPr>
        <w:pStyle w:val="BodyText"/>
        <w:numPr>
          <w:ilvl w:val="0"/>
          <w:numId w:val="0"/>
        </w:numPr>
        <w:ind w:hanging="0" w:start="-432"/>
        <w:rPr/>
      </w:pPr>
      <w:r>
        <w:rPr/>
      </w:r>
    </w:p>
    <w:p>
      <w:pPr>
        <w:pStyle w:val="Heading1"/>
        <w:ind w:hanging="432" w:start="0"/>
        <w:rPr/>
      </w:pPr>
      <w:r>
        <w:rPr/>
        <w:t>Some partners – Investors</w:t>
      </w:r>
    </w:p>
    <w:p>
      <w:pPr>
        <w:pStyle w:val="Heading2"/>
        <w:ind w:hanging="0" w:start="0"/>
        <w:rPr/>
      </w:pPr>
      <w:r>
        <w:rPr/>
        <w:t>Partners list</w:t>
      </w:r>
    </w:p>
    <w:p>
      <w:pPr>
        <w:pStyle w:val="BodyText"/>
        <w:rPr/>
      </w:pPr>
      <w:r>
        <w:rPr/>
        <w:t>- Google Starup Program</w:t>
      </w:r>
    </w:p>
    <w:p>
      <w:pPr>
        <w:pStyle w:val="BodyText"/>
        <w:rPr/>
      </w:pPr>
      <w:r>
        <w:rPr/>
        <w:t>- AWS Start-up</w:t>
      </w:r>
    </w:p>
    <w:p>
      <w:pPr>
        <w:pStyle w:val="BodyText"/>
        <w:rPr/>
      </w:pPr>
      <w:r>
        <w:rPr/>
        <w:t xml:space="preserve">- AIX Ventures: </w:t>
      </w:r>
      <w:hyperlink r:id="rId5">
        <w:r>
          <w:rPr>
            <w:rStyle w:val="Hyperlink"/>
          </w:rPr>
          <w:t>https://www.linkedin.com/company/aixventures/posts/?feedView=all</w:t>
        </w:r>
      </w:hyperlink>
    </w:p>
    <w:p>
      <w:pPr>
        <w:pStyle w:val="BodyText"/>
        <w:rPr/>
      </w:pPr>
      <w:r>
        <w:rPr/>
        <w:t xml:space="preserve">- WaveX: </w:t>
      </w:r>
      <w:hyperlink r:id="rId6">
        <w:r>
          <w:rPr>
            <w:rStyle w:val="Hyperlink"/>
          </w:rPr>
          <w:t>https://wavex.wavesbazaar.com/</w:t>
        </w:r>
      </w:hyperlink>
      <w:r>
        <w:rPr/>
        <w:t xml:space="preserve"> </w:t>
      </w:r>
    </w:p>
    <w:p>
      <w:pPr>
        <w:pStyle w:val="BodyText"/>
        <w:rPr/>
      </w:pPr>
      <w:r>
        <w:rPr/>
        <w:t xml:space="preserve">- JDI: </w:t>
      </w:r>
      <w:hyperlink r:id="rId7">
        <w:r>
          <w:rPr>
            <w:rStyle w:val="Hyperlink"/>
          </w:rPr>
          <w:t>https://jdi.group/capital-jdi/</w:t>
        </w:r>
      </w:hyperlink>
    </w:p>
    <w:p>
      <w:pPr>
        <w:pStyle w:val="BodyText"/>
        <w:rPr/>
      </w:pPr>
      <w:r>
        <w:rPr/>
        <w:t xml:space="preserve">Join Next Wave Capital Program - Launchpad Q2 2025 at: </w:t>
      </w:r>
      <w:hyperlink r:id="rId8">
        <w:r>
          <w:rPr>
            <w:rStyle w:val="Hyperlink"/>
          </w:rPr>
          <w:t>https://lu.ma/0jvwu20f</w:t>
        </w:r>
      </w:hyperlink>
      <w:r>
        <w:rPr/>
        <w:t xml:space="preserve"> </w:t>
      </w:r>
    </w:p>
    <w:p>
      <w:pPr>
        <w:pStyle w:val="BodyText"/>
        <w:rPr/>
      </w:pPr>
      <w:r>
        <w:rPr/>
      </w:r>
    </w:p>
    <w:p>
      <w:pPr>
        <w:pStyle w:val="BodyText"/>
        <w:rPr/>
      </w:pPr>
      <w:r>
        <w:rPr/>
      </w:r>
    </w:p>
    <w:p>
      <w:pPr>
        <w:pStyle w:val="Heading2"/>
        <w:ind w:hanging="0" w:start="0"/>
        <w:rPr/>
      </w:pPr>
      <w:bookmarkStart w:id="23" w:name="kc-page-title"/>
      <w:bookmarkEnd w:id="23"/>
      <w:r>
        <w:rPr/>
        <w:t>Techstars</w:t>
      </w:r>
    </w:p>
    <w:p>
      <w:pPr>
        <w:pStyle w:val="BodyText"/>
        <w:rPr/>
      </w:pPr>
      <w:r>
        <w:rPr/>
        <w:t xml:space="preserve">Account: </w:t>
      </w:r>
      <w:hyperlink r:id="rId9">
        <w:r>
          <w:rPr>
            <w:rStyle w:val="Hyperlink"/>
          </w:rPr>
          <w:t>thuc@gnixy.com</w:t>
        </w:r>
      </w:hyperlink>
      <w:r>
        <w:rPr/>
        <w:t xml:space="preserve"> / Thuc09*&amp;Gnixy</w:t>
      </w:r>
    </w:p>
    <w:p>
      <w:pPr>
        <w:pStyle w:val="BodyText"/>
        <w:rPr/>
      </w:pPr>
      <w:r>
        <w:rPr/>
      </w:r>
    </w:p>
    <w:p>
      <w:pPr>
        <w:pStyle w:val="Heading2"/>
        <w:ind w:hanging="0" w:start="0"/>
        <w:rPr/>
      </w:pPr>
      <w:r>
        <w:rPr/>
        <w:t xml:space="preserve">Co Rise </w:t>
      </w:r>
    </w:p>
    <w:p>
      <w:pPr>
        <w:pStyle w:val="Normal"/>
        <w:rPr/>
      </w:pPr>
      <w:r>
        <w:rPr/>
        <w:t xml:space="preserve">URL: </w:t>
      </w:r>
      <w:hyperlink r:id="rId10">
        <w:r>
          <w:rPr>
            <w:rStyle w:val="Hyperlink"/>
          </w:rPr>
          <w:t>https://user.corise.ai</w:t>
        </w:r>
      </w:hyperlink>
      <w:r>
        <w:rPr/>
        <w:t xml:space="preserve"> </w:t>
      </w:r>
    </w:p>
    <w:p>
      <w:pPr>
        <w:pStyle w:val="Normal"/>
        <w:rPr/>
      </w:pPr>
      <w:r>
        <w:rPr/>
        <w:t xml:space="preserve">Account: </w:t>
      </w:r>
      <w:hyperlink r:id="rId11">
        <w:r>
          <w:rPr>
            <w:rStyle w:val="Hyperlink"/>
          </w:rPr>
          <w:t>leopardvu@gmail.com</w:t>
        </w:r>
      </w:hyperlink>
      <w:r>
        <w:rPr/>
        <w:t xml:space="preserve"> / Thuc09*&amp; </w:t>
      </w:r>
    </w:p>
    <w:p>
      <w:pPr>
        <w:pStyle w:val="BodyText"/>
        <w:numPr>
          <w:ilvl w:val="0"/>
          <w:numId w:val="0"/>
        </w:numPr>
        <w:ind w:hanging="0" w:start="-432"/>
        <w:rPr/>
      </w:pPr>
      <w:r>
        <w:rPr/>
      </w:r>
    </w:p>
    <w:p>
      <w:pPr>
        <w:pStyle w:val="Heading2"/>
        <w:ind w:hanging="0" w:start="0"/>
        <w:rPr/>
      </w:pPr>
      <w:r>
        <w:rPr/>
        <w:t>Support platforms</w:t>
      </w:r>
    </w:p>
    <w:p>
      <w:pPr>
        <w:pStyle w:val="BodyText"/>
        <w:rPr/>
      </w:pPr>
      <w:r>
        <w:rPr/>
        <w:t xml:space="preserve">1. </w:t>
      </w:r>
      <w:hyperlink r:id="rId12">
        <w:r>
          <w:rPr>
            <w:rStyle w:val="Hyperlink"/>
          </w:rPr>
          <w:t>https://cofounderslab.com</w:t>
        </w:r>
      </w:hyperlink>
    </w:p>
    <w:p>
      <w:pPr>
        <w:pStyle w:val="BodyText"/>
        <w:rPr/>
      </w:pPr>
      <w:r>
        <w:rPr/>
        <w:t xml:space="preserve">Account: </w:t>
      </w:r>
      <w:hyperlink r:id="rId13">
        <w:r>
          <w:rPr>
            <w:rStyle w:val="Hyperlink"/>
          </w:rPr>
          <w:t>thuc@gnixy.com</w:t>
        </w:r>
      </w:hyperlink>
      <w:r>
        <w:rPr/>
        <w:t xml:space="preserve"> / Thuc09*&amp; </w:t>
      </w:r>
    </w:p>
    <w:p>
      <w:pPr>
        <w:pStyle w:val="BodyText"/>
        <w:rPr/>
      </w:pPr>
      <w:r>
        <w:rPr/>
      </w:r>
    </w:p>
    <w:p>
      <w:pPr>
        <w:pStyle w:val="Heading2"/>
        <w:ind w:hanging="0" w:start="0"/>
        <w:rPr/>
      </w:pPr>
      <w:r>
        <w:rPr/>
        <w:t>Elevator pitch</w:t>
      </w:r>
    </w:p>
    <w:p>
      <w:pPr>
        <w:pStyle w:val="BodyText"/>
        <w:rPr/>
      </w:pPr>
      <w:r>
        <w:rPr/>
        <w:t xml:space="preserve">Gnixy is an AI-powered assistant platform that’s revolutionizing how businesses connect with customers. Built on advanced LLM technology, Gnixy automates sales and customer service to reduce operational costs and deliver exceptional customer experiences. Think of it as a smart marketplace where businesses and intelligent assistants come together to engage, support consumers anytime, anywhere, automatically - all in one seamless platform. It’s free at </w:t>
      </w:r>
      <w:hyperlink r:id="rId14">
        <w:r>
          <w:rPr>
            <w:rStyle w:val="Hyperlink"/>
          </w:rPr>
          <w:t>https://business.gnixy.com</w:t>
        </w:r>
      </w:hyperlink>
      <w:r>
        <w:rPr/>
        <w:t xml:space="preserve"> </w:t>
      </w:r>
    </w:p>
    <w:p>
      <w:pPr>
        <w:pStyle w:val="BodyText"/>
        <w:rPr/>
      </w:pPr>
      <w:r>
        <w:rPr/>
      </w:r>
    </w:p>
    <w:p>
      <w:pPr>
        <w:pStyle w:val="Heading2"/>
        <w:ind w:hanging="0" w:start="0"/>
        <w:rPr/>
      </w:pPr>
      <w:r>
        <w:rPr/>
        <w:t>Call for investors in Linkedin</w:t>
      </w:r>
    </w:p>
    <w:p>
      <w:pPr>
        <w:pStyle w:val="BodyText"/>
        <w:rPr/>
      </w:pPr>
      <w:r>
        <w:rPr>
          <w:rStyle w:val="Strong"/>
        </w:rPr>
        <w:t xml:space="preserve">🚀 </w:t>
      </w:r>
      <w:r>
        <w:rPr>
          <w:rStyle w:val="Strong"/>
        </w:rPr>
        <w:t>Join Us in Scaling Gnixy — A Free AI Conversation Platform Transforming Business Engagement</w:t>
      </w:r>
    </w:p>
    <w:p>
      <w:pPr>
        <w:pStyle w:val="BodyText"/>
        <w:rPr/>
      </w:pPr>
      <w:r>
        <w:rPr/>
      </w:r>
    </w:p>
    <w:p>
      <w:pPr>
        <w:pStyle w:val="BodyText"/>
        <w:rPr/>
      </w:pPr>
      <w:r>
        <w:rPr/>
        <w:t>Gnixy is an AI-powered conversation platform that helps businesses automate sales and customer service using LLM technology. It’s a smart marketplace for always-on customer engagement — and it’s completely free for businesses, forever.</w:t>
      </w:r>
    </w:p>
    <w:p>
      <w:pPr>
        <w:pStyle w:val="BodyText"/>
        <w:rPr/>
      </w:pPr>
      <w:r>
        <w:rPr/>
        <w:t>This isn’t just a product — it’s a growing ecosystem designed to scale effortlessly and deliver real impact across industries.</w:t>
      </w:r>
    </w:p>
    <w:p>
      <w:pPr>
        <w:pStyle w:val="BodyText"/>
        <w:rPr/>
      </w:pPr>
      <w:r>
        <w:rPr/>
      </w:r>
    </w:p>
    <w:p>
      <w:pPr>
        <w:pStyle w:val="BodyText"/>
        <w:rPr/>
      </w:pPr>
      <w:r>
        <w:rPr/>
        <w:t>We’re excited to collaborate with investors who share our vision and want to grow with us.:</w:t>
        <w:br/>
        <w:t>✅ Democratizing AI</w:t>
        <w:br/>
        <w:t>✅ Unlocking new way in customer-business interaction</w:t>
        <w:br/>
        <w:t>✅ Building scalable, sustainable platforms for global adoption</w:t>
      </w:r>
    </w:p>
    <w:p>
      <w:pPr>
        <w:pStyle w:val="BodyText"/>
        <w:rPr/>
      </w:pPr>
      <w:r>
        <w:rPr/>
      </w:r>
    </w:p>
    <w:p>
      <w:pPr>
        <w:pStyle w:val="BodyText"/>
        <w:rPr/>
      </w:pPr>
      <w:r>
        <w:rPr/>
        <w:t xml:space="preserve">If you’re passionate about the future of AI and looking to invest in a </w:t>
      </w:r>
      <w:r>
        <w:rPr>
          <w:rStyle w:val="Strong"/>
        </w:rPr>
        <w:t>high-potential, high-impact platform</w:t>
      </w:r>
      <w:r>
        <w:rPr/>
        <w:t>, we’d love to connect.</w:t>
      </w:r>
    </w:p>
    <w:p>
      <w:pPr>
        <w:pStyle w:val="BodyText"/>
        <w:rPr/>
      </w:pPr>
      <w:r>
        <w:rPr/>
        <w:t xml:space="preserve">🌐 </w:t>
      </w:r>
      <w:hyperlink r:id="rId15" w:tgtFrame="_new">
        <w:r>
          <w:rPr>
            <w:rStyle w:val="Hyperlink"/>
          </w:rPr>
          <w:t>https://business.gnixy.com</w:t>
        </w:r>
      </w:hyperlink>
    </w:p>
    <w:p>
      <w:pPr>
        <w:pStyle w:val="BodyText"/>
        <w:rPr/>
      </w:pPr>
      <w:r>
        <w:rPr/>
        <w:t>Let’s shape the next generation of customer experience — together.</w:t>
      </w:r>
    </w:p>
    <w:p>
      <w:pPr>
        <w:pStyle w:val="BodyText"/>
        <w:rPr/>
      </w:pPr>
      <w:r>
        <w:rPr/>
      </w:r>
    </w:p>
    <w:p>
      <w:pPr>
        <w:pStyle w:val="BodyText"/>
        <w:rPr/>
      </w:pPr>
      <w:r>
        <w:rPr/>
        <w:t>#AI #Startup #InvestmentOpportunity #LLM #CustomerExperience #Gnixy #FutureOfWork</w:t>
      </w:r>
    </w:p>
    <w:p>
      <w:pPr>
        <w:pStyle w:val="BodyText"/>
        <w:rPr/>
      </w:pPr>
      <w:r>
        <w:rPr/>
      </w:r>
    </w:p>
    <w:p>
      <w:pPr>
        <w:pStyle w:val="BodyText"/>
        <w:rPr/>
      </w:pPr>
      <w:r>
        <w:rPr/>
      </w:r>
    </w:p>
    <w:p>
      <w:pPr>
        <w:pStyle w:val="BodyText"/>
        <w:rPr/>
      </w:pPr>
      <w:r>
        <w:rPr/>
      </w:r>
    </w:p>
    <w:p>
      <w:pPr>
        <w:pStyle w:val="Heading2"/>
        <w:ind w:hanging="0" w:start="0"/>
        <w:rPr/>
      </w:pPr>
      <w:r>
        <w:rPr/>
        <w:t>Call for co-founder</w:t>
      </w:r>
    </w:p>
    <w:p>
      <w:pPr>
        <w:pStyle w:val="BodyText"/>
        <w:rPr/>
      </w:pPr>
      <w:r>
        <w:rPr>
          <w:rStyle w:val="Strong"/>
        </w:rPr>
        <w:t>Looking for Co-Founders – Let’s Build Gnixy Together</w:t>
      </w:r>
    </w:p>
    <w:p>
      <w:pPr>
        <w:pStyle w:val="BodyText"/>
        <w:rPr/>
      </w:pPr>
      <w:r>
        <w:rPr/>
        <w:t xml:space="preserve">I’m building </w:t>
      </w:r>
      <w:r>
        <w:rPr>
          <w:rStyle w:val="Strong"/>
        </w:rPr>
        <w:t>Gnixy</w:t>
      </w:r>
      <w:r>
        <w:rPr/>
        <w:t xml:space="preserve"> – an AI-powered assistant platform that automates sales and customer service for businesses, free forever.</w:t>
        <w:br/>
        <w:t>Powered by LLMs, Gnixy connects businesses and customers through intelligent assistants — creating a new kind of marketplace of assisants for effortless, 24/7 engagement.</w:t>
      </w:r>
    </w:p>
    <w:p>
      <w:pPr>
        <w:pStyle w:val="BodyText"/>
        <w:rPr/>
      </w:pPr>
      <w:r>
        <w:rPr/>
        <w:t>The vision is big, and I’m looking for passionate co-founders to help shape it.</w:t>
        <w:br/>
        <w:t>If you’re excited about AI, SaaS, or building something meaningful from the ground up, let’s connect.</w:t>
      </w:r>
    </w:p>
    <w:p>
      <w:pPr>
        <w:pStyle w:val="BodyText"/>
        <w:rPr/>
      </w:pPr>
      <w:r>
        <w:rPr/>
        <w:t xml:space="preserve">🌐 </w:t>
      </w:r>
      <w:hyperlink r:id="rId16" w:tgtFrame="_new">
        <w:r>
          <w:rPr>
            <w:rStyle w:val="Hyperlink"/>
          </w:rPr>
          <w:t>https://business.gnixy.com</w:t>
        </w:r>
      </w:hyperlink>
    </w:p>
    <w:p>
      <w:pPr>
        <w:pStyle w:val="BodyText"/>
        <w:spacing w:lineRule="auto" w:line="276" w:before="0" w:after="140"/>
        <w:rPr>
          <w:rStyle w:val="Hyperlink"/>
        </w:rPr>
      </w:pPr>
      <w:r>
        <w:rPr/>
        <w:t>#Startup #CoFounderSearch #AI #LLM #SaaS #CustomerExperience #Gnixy</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Tahoma">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apple-system">
    <w:altName w:val="system-ui"/>
    <w:charset w:val="01" w:characterSet="utf-8"/>
    <w:family w:val="roman"/>
    <w:pitch w:val="variable"/>
  </w:font>
  <w:font w:name="Google Sans Text">
    <w:altName w:val="sans-serif"/>
    <w:charset w:val="01" w:characterSet="utf-8"/>
    <w:family w:val="roman"/>
    <w:pitch w:val="variable"/>
  </w:font>
  <w:font w:name="Google Sans">
    <w:altName w:val="sans-serif"/>
    <w:charset w:val="01" w:characterSet="utf-8"/>
    <w:family w:val="roman"/>
    <w:pitch w:val="variable"/>
  </w:font>
  <w:font w:name="Symbol">
    <w:charset w:val="01"/>
    <w:family w:val="auto"/>
    <w:pitch w:val="variable"/>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1."/>
      <w:lvlJc w:val="start"/>
      <w:pPr>
        <w:tabs>
          <w:tab w:val="num" w:pos="0"/>
        </w:tabs>
        <w:ind w:start="0" w:hanging="0"/>
      </w:pPr>
      <w:rPr/>
    </w:lvl>
    <w:lvl w:ilvl="1">
      <w:start w:val="1"/>
      <w:pStyle w:val="Heading2"/>
      <w:numFmt w:val="none"/>
      <w:suff w:val="nothing"/>
      <w:lvlText w:val="%2"/>
      <w:lvlJc w:val="start"/>
      <w:pPr>
        <w:tabs>
          <w:tab w:val="num" w:pos="0"/>
        </w:tabs>
        <w:ind w:start="0" w:hanging="0"/>
      </w:pPr>
      <w:rPr/>
    </w:lvl>
    <w:lvl w:ilvl="2">
      <w:start w:val="1"/>
      <w:pStyle w:val="Heading3"/>
      <w:numFmt w:val="none"/>
      <w:suff w:val="nothing"/>
      <w:lvlText w:val="%3"/>
      <w:lvlJc w:val="start"/>
      <w:pPr>
        <w:tabs>
          <w:tab w:val="num" w:pos="0"/>
        </w:tabs>
        <w:ind w:start="0" w:hanging="0"/>
      </w:pPr>
      <w:rPr/>
    </w:lvl>
    <w:lvl w:ilvl="3">
      <w:start w:val="1"/>
      <w:pStyle w:val="Heading4"/>
      <w:numFmt w:val="none"/>
      <w:suff w:val="nothing"/>
      <w:lvlText w:val="%4"/>
      <w:lvlJc w:val="start"/>
      <w:pPr>
        <w:tabs>
          <w:tab w:val="num" w:pos="0"/>
        </w:tabs>
        <w:ind w:start="0" w:hanging="0"/>
      </w:pPr>
      <w:rPr/>
    </w:lvl>
    <w:lvl w:ilvl="4">
      <w:start w:val="1"/>
      <w:pStyle w:val="Heading5"/>
      <w:numFmt w:val="none"/>
      <w:suff w:val="nothing"/>
      <w:lvlText w:val="%5"/>
      <w:lvlJc w:val="start"/>
      <w:pPr>
        <w:tabs>
          <w:tab w:val="num" w:pos="0"/>
        </w:tabs>
        <w:ind w:start="0" w:hanging="0"/>
      </w:pPr>
      <w:rPr/>
    </w:lvl>
    <w:lvl w:ilvl="5">
      <w:start w:val="1"/>
      <w:pStyle w:val="Heading6"/>
      <w:numFmt w:val="none"/>
      <w:suff w:val="nothing"/>
      <w:lvlText w:val="%6"/>
      <w:lvlJc w:val="start"/>
      <w:pPr>
        <w:tabs>
          <w:tab w:val="num" w:pos="0"/>
        </w:tabs>
        <w:ind w:start="0" w:hanging="0"/>
      </w:pPr>
      <w:rPr/>
    </w:lvl>
    <w:lvl w:ilvl="6">
      <w:start w:val="1"/>
      <w:pStyle w:val="Heading7"/>
      <w:numFmt w:val="none"/>
      <w:suff w:val="nothing"/>
      <w:lvlText w:val="%7"/>
      <w:lvlJc w:val="start"/>
      <w:pPr>
        <w:tabs>
          <w:tab w:val="num" w:pos="0"/>
        </w:tabs>
        <w:ind w:start="0" w:hanging="0"/>
      </w:pPr>
      <w:rPr/>
    </w:lvl>
    <w:lvl w:ilvl="7">
      <w:start w:val="1"/>
      <w:pStyle w:val="Heading8"/>
      <w:numFmt w:val="none"/>
      <w:suff w:val="nothing"/>
      <w:lvlText w:val="%8"/>
      <w:lvlJc w:val="start"/>
      <w:pPr>
        <w:tabs>
          <w:tab w:val="num" w:pos="0"/>
        </w:tabs>
        <w:ind w:start="0" w:hanging="0"/>
      </w:pPr>
      <w:rPr/>
    </w:lvl>
    <w:lvl w:ilvl="8">
      <w:start w:val="1"/>
      <w:pStyle w:val="Heading9"/>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5"/>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numPr>
        <w:ilvl w:val="0"/>
        <w:numId w:val="1"/>
      </w:numPr>
      <w:ind w:hanging="432"/>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name w:val="Default Paragraph Font"/>
    <w:qFormat/>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Quotation">
    <w:name w:val="Quotation"/>
    <w:qFormat/>
    <w:rPr>
      <w:i/>
      <w:iCs/>
    </w:rPr>
  </w:style>
  <w:style w:type="character" w:styleId="BalloonTextChar">
    <w:name w:val="Balloon Text Char"/>
    <w:basedOn w:val="DefaultParagraphFont"/>
    <w:link w:val="BalloonText"/>
    <w:qFormat/>
    <w:rPr>
      <w:rFonts w:ascii="Tahoma" w:hAnsi="Tahoma" w:cs="Mangal"/>
      <w:sz w:val="16"/>
      <w:szCs w:val="14"/>
    </w:rPr>
  </w:style>
  <w:style w:type="character" w:styleId="SourceText">
    <w:name w:val="Source Text"/>
    <w:qFormat/>
    <w:rPr>
      <w:rFonts w:ascii="Liberation Mono" w:hAnsi="Liberation Mono" w:eastAsia="Liberation Mono" w:cs="Liberation Mono"/>
    </w:rPr>
  </w:style>
  <w:style w:type="character" w:styleId="Variable">
    <w:name w:val="Variable"/>
    <w:qFormat/>
    <w:rPr>
      <w:i/>
      <w:iCs/>
    </w:rPr>
  </w:style>
  <w:style w:type="paragraph" w:styleId="Heading">
    <w:name w:val="Heading"/>
    <w:basedOn w:val="Normal"/>
    <w:next w:val="BodyText"/>
    <w:qFormat/>
    <w:pPr>
      <w:keepNext w:val="true"/>
      <w:spacing w:before="240" w:after="120"/>
    </w:pPr>
    <w:rPr>
      <w:rFonts w:ascii="Liberation Sans" w:hAnsi="Liberation Sans" w:eastAsia="PingFang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style>
  <w:style w:type="paragraph" w:styleId="caption1">
    <w:name w:val="caption1"/>
    <w:basedOn w:val="Normal"/>
    <w:qFormat/>
    <w:pPr>
      <w:suppressLineNumbers/>
      <w:spacing w:before="120" w:after="120"/>
    </w:pPr>
    <w:rPr>
      <w:i/>
      <w:iCs/>
    </w:rPr>
  </w:style>
  <w:style w:type="paragraph" w:styleId="Title">
    <w:name w:val="Title"/>
    <w:basedOn w:val="Heading"/>
    <w:next w:val="BodyText"/>
    <w:qFormat/>
    <w:pPr>
      <w:jc w:val="center"/>
    </w:pPr>
    <w:rPr>
      <w:b/>
      <w:bCs/>
      <w:sz w:val="56"/>
      <w:szCs w:val="56"/>
    </w:rPr>
  </w:style>
  <w:style w:type="paragraph" w:styleId="Heading10">
    <w:name w:val="Heading 10"/>
    <w:basedOn w:val="Heading"/>
    <w:next w:val="BodyText"/>
    <w:qFormat/>
    <w:pPr>
      <w:numPr>
        <w:ilvl w:val="0"/>
        <w:numId w:val="0"/>
      </w:numPr>
      <w:tabs>
        <w:tab w:val="clear" w:pos="709"/>
        <w:tab w:val="left" w:pos="0" w:leader="none"/>
      </w:tabs>
      <w:spacing w:before="60" w:after="60"/>
      <w:outlineLvl w:val="8"/>
    </w:pPr>
    <w:rPr>
      <w:b/>
      <w:bCs/>
      <w:sz w:val="18"/>
      <w:szCs w:val="18"/>
    </w:rPr>
  </w:style>
  <w:style w:type="paragraph" w:styleId="PreformattedText">
    <w:name w:val="Preformatted Text"/>
    <w:basedOn w:val="Normal"/>
    <w:qFormat/>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BlockQuotation">
    <w:name w:val="Block Quotation"/>
    <w:basedOn w:val="Normal"/>
    <w:qFormat/>
    <w:pPr>
      <w:spacing w:before="0" w:after="283"/>
      <w:ind w:hanging="0" w:start="567" w:end="567"/>
    </w:pPr>
    <w:rPr/>
  </w:style>
  <w:style w:type="paragraph" w:styleId="BalloonText">
    <w:name w:val="Balloon Text"/>
    <w:basedOn w:val="Normal"/>
    <w:link w:val="BalloonTextChar"/>
    <w:qFormat/>
    <w:pPr/>
    <w:rPr>
      <w:rFonts w:ascii="Tahoma" w:hAnsi="Tahoma" w:cs="Mangal"/>
      <w:sz w:val="16"/>
      <w:szCs w:val="14"/>
    </w:rPr>
  </w:style>
  <w:style w:type="numbering" w:styleId="Numbering123">
    <w:name w:val="Numbering 123"/>
    <w:qFormat/>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itch.withgoogle.com/u/1/projects/6633158218695543670?pli=1" TargetMode="External"/><Relationship Id="rId3" Type="http://schemas.openxmlformats.org/officeDocument/2006/relationships/hyperlink" Target="https://github.com/pipecat-ai/" TargetMode="External"/><Relationship Id="rId4" Type="http://schemas.openxmlformats.org/officeDocument/2006/relationships/hyperlink" Target="https://github.com/modelscope/agentscope" TargetMode="External"/><Relationship Id="rId5" Type="http://schemas.openxmlformats.org/officeDocument/2006/relationships/hyperlink" Target="https://www.linkedin.com/company/aixventures/posts/?feedView=all" TargetMode="External"/><Relationship Id="rId6" Type="http://schemas.openxmlformats.org/officeDocument/2006/relationships/hyperlink" Target="https://wavex.wavesbazaar.com/" TargetMode="External"/><Relationship Id="rId7" Type="http://schemas.openxmlformats.org/officeDocument/2006/relationships/hyperlink" Target="https://jdi.group/capital-jdi/" TargetMode="External"/><Relationship Id="rId8" Type="http://schemas.openxmlformats.org/officeDocument/2006/relationships/hyperlink" Target="https://lu.ma/0jvwu20f" TargetMode="External"/><Relationship Id="rId9" Type="http://schemas.openxmlformats.org/officeDocument/2006/relationships/hyperlink" Target="mailto:thuc@gnixy.com" TargetMode="External"/><Relationship Id="rId10" Type="http://schemas.openxmlformats.org/officeDocument/2006/relationships/hyperlink" Target="https://user.corise.ai/" TargetMode="External"/><Relationship Id="rId11" Type="http://schemas.openxmlformats.org/officeDocument/2006/relationships/hyperlink" Target="mailto:leopardvu@gmail.com" TargetMode="External"/><Relationship Id="rId12" Type="http://schemas.openxmlformats.org/officeDocument/2006/relationships/hyperlink" Target="https://cofounderslab.com/" TargetMode="External"/><Relationship Id="rId13" Type="http://schemas.openxmlformats.org/officeDocument/2006/relationships/hyperlink" Target="mailto:thuc@gnixy.com" TargetMode="External"/><Relationship Id="rId14" Type="http://schemas.openxmlformats.org/officeDocument/2006/relationships/hyperlink" Target="https://business.gnixy.com/" TargetMode="External"/><Relationship Id="rId15" Type="http://schemas.openxmlformats.org/officeDocument/2006/relationships/hyperlink" Target="https://business.gnixy.com/" TargetMode="External"/><Relationship Id="rId16" Type="http://schemas.openxmlformats.org/officeDocument/2006/relationships/hyperlink" Target="https://business.gnixy.com/"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812231</TotalTime>
  <Application>LibreOffice/24.8.4.2$MacOSX_X86_64 LibreOffice_project/bb3cfa12c7b1bf994ecc5649a80400d06cd71002</Application>
  <AppVersion>15.0000</AppVersion>
  <Pages>12</Pages>
  <Words>2771</Words>
  <Characters>11560</Characters>
  <CharactersWithSpaces>14061</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2023-06-26T09:47:56Z</dcterms:created>
  <dc:creator/>
  <dc:description/>
  <dc:language>en-US</dc:language>
  <cp:lastModifiedBy/>
  <cp:lastPrinted>2024-10-31T08:33:02Z</cp:lastPrinted>
  <dcterms:modified xsi:type="dcterms:W3CDTF">2026-05-21T10:46:33Z</dcterms:modified>
  <cp:revision>1536</cp:revision>
  <dc:subject/>
  <dc:title/>
</cp:coreProperties>
</file>

<file path=docProps/custom.xml><?xml version="1.0" encoding="utf-8"?>
<Properties xmlns="http://schemas.openxmlformats.org/officeDocument/2006/custom-properties" xmlns:vt="http://schemas.openxmlformats.org/officeDocument/2006/docPropsVTypes"/>
</file>