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6453" w14:textId="77777777" w:rsidR="00D81B03" w:rsidRPr="00D81B03" w:rsidRDefault="00D81B03" w:rsidP="00D81B03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WEB APP DEVELOPMENT BRIEF</w:t>
      </w:r>
    </w:p>
    <w:p w14:paraId="4658B91E" w14:textId="77777777" w:rsidR="00D81B03" w:rsidRPr="00D81B03" w:rsidRDefault="00D81B03" w:rsidP="00D81B03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Stroke Self-Efficacy &amp; Prevention Program</w:t>
      </w:r>
    </w:p>
    <w:p w14:paraId="54C27C21" w14:textId="77777777" w:rsidR="00D81B03" w:rsidRPr="00D81B03" w:rsidRDefault="00D81B03" w:rsidP="00D81B03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Research Concept</w:t>
      </w:r>
    </w:p>
    <w:p w14:paraId="4420DBB9" w14:textId="75444997" w:rsidR="00D81B03" w:rsidRPr="00D81B03" w:rsidRDefault="00D81B03" w:rsidP="00D81B03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 xml:space="preserve">Web Application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สำหรับใช้เป็น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Intervention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และระบบเก็บข้อมูลในการวิจัยกึ่งทดลองเรื่องผลของโปรแกรมส่งเสริมการรับรู้ความสามารถของตนเองผ่าน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Web Application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ต่อพฤติกรรมการป้องกันโรคหลอดเลือดสมองในผู้ป่วยกลุ่มเสี่ยงที่มารับบริการห้องฉุกเฉิน</w:t>
      </w:r>
    </w:p>
    <w:p w14:paraId="3B9A2AF7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Core Concept</w:t>
      </w:r>
    </w:p>
    <w:p w14:paraId="246F08A5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Risk Profile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Self-Efficacy Assessment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Personalized Goal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Education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Mastery Experience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Vicarious Experience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Verbal Persuasion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Emotional/Barrier Support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Self-Monitoring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Nurse Feedback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Week 4 Assessment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Arial" w:hAnsi="Arial" w:cs="Arial"/>
          <w:sz w:val="32"/>
          <w:szCs w:val="32"/>
        </w:rPr>
        <w:t>→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 Week 8 Post-test</w:t>
      </w:r>
    </w:p>
    <w:p w14:paraId="52AB5D49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User Roles</w:t>
      </w:r>
    </w:p>
    <w:p w14:paraId="13268DF7" w14:textId="77777777" w:rsidR="00D81B03" w:rsidRPr="00D81B03" w:rsidRDefault="00D81B03" w:rsidP="00D81B03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Patient</w:t>
      </w:r>
    </w:p>
    <w:p w14:paraId="49210B68" w14:textId="77777777" w:rsidR="00D81B03" w:rsidRPr="00D81B03" w:rsidRDefault="00D81B03" w:rsidP="00D81B03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Nurse/Interventionist</w:t>
      </w:r>
    </w:p>
    <w:p w14:paraId="13BF63FC" w14:textId="77777777" w:rsidR="00D81B03" w:rsidRPr="00D81B03" w:rsidRDefault="00D81B03" w:rsidP="00D81B03">
      <w:pPr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Researcher/Admin</w:t>
      </w:r>
    </w:p>
    <w:p w14:paraId="306B6DCD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Patient Pages</w:t>
      </w:r>
    </w:p>
    <w:p w14:paraId="24600E3E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01 Welcome</w:t>
      </w:r>
      <w:r w:rsidRPr="00D81B03">
        <w:rPr>
          <w:rFonts w:ascii="TH SarabunPSK" w:hAnsi="TH SarabunPSK" w:cs="TH SarabunPSK" w:hint="cs"/>
          <w:sz w:val="32"/>
          <w:szCs w:val="32"/>
        </w:rPr>
        <w:br/>
        <w:t>02 Login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TH SarabunPSK" w:hAnsi="TH SarabunPSK" w:cs="TH SarabunPSK" w:hint="cs"/>
          <w:sz w:val="32"/>
          <w:szCs w:val="32"/>
        </w:rPr>
        <w:lastRenderedPageBreak/>
        <w:t>03 Informed Consent</w:t>
      </w:r>
      <w:r w:rsidRPr="00D81B03">
        <w:rPr>
          <w:rFonts w:ascii="TH SarabunPSK" w:hAnsi="TH SarabunPSK" w:cs="TH SarabunPSK" w:hint="cs"/>
          <w:sz w:val="32"/>
          <w:szCs w:val="32"/>
        </w:rPr>
        <w:br/>
        <w:t>04 Demographics</w:t>
      </w:r>
      <w:r w:rsidRPr="00D81B03">
        <w:rPr>
          <w:rFonts w:ascii="TH SarabunPSK" w:hAnsi="TH SarabunPSK" w:cs="TH SarabunPSK" w:hint="cs"/>
          <w:sz w:val="32"/>
          <w:szCs w:val="32"/>
        </w:rPr>
        <w:br/>
        <w:t>05 Risk Profile Assessment</w:t>
      </w:r>
      <w:r w:rsidRPr="00D81B03">
        <w:rPr>
          <w:rFonts w:ascii="TH SarabunPSK" w:hAnsi="TH SarabunPSK" w:cs="TH SarabunPSK" w:hint="cs"/>
          <w:sz w:val="32"/>
          <w:szCs w:val="32"/>
        </w:rPr>
        <w:br/>
        <w:t>06 Risk Profile Result</w:t>
      </w:r>
      <w:r w:rsidRPr="00D81B03">
        <w:rPr>
          <w:rFonts w:ascii="TH SarabunPSK" w:hAnsi="TH SarabunPSK" w:cs="TH SarabunPSK" w:hint="cs"/>
          <w:sz w:val="32"/>
          <w:szCs w:val="32"/>
        </w:rPr>
        <w:br/>
        <w:t>07 Self-Efficacy PRE</w:t>
      </w:r>
      <w:r w:rsidRPr="00D81B03">
        <w:rPr>
          <w:rFonts w:ascii="TH SarabunPSK" w:hAnsi="TH SarabunPSK" w:cs="TH SarabunPSK" w:hint="cs"/>
          <w:sz w:val="32"/>
          <w:szCs w:val="32"/>
        </w:rPr>
        <w:br/>
        <w:t>08 Stroke Prevention Behavior PRE</w:t>
      </w:r>
      <w:r w:rsidRPr="00D81B03">
        <w:rPr>
          <w:rFonts w:ascii="TH SarabunPSK" w:hAnsi="TH SarabunPSK" w:cs="TH SarabunPSK" w:hint="cs"/>
          <w:sz w:val="32"/>
          <w:szCs w:val="32"/>
        </w:rPr>
        <w:br/>
        <w:t>09 Personalized Goal</w:t>
      </w:r>
      <w:r w:rsidRPr="00D81B03">
        <w:rPr>
          <w:rFonts w:ascii="TH SarabunPSK" w:hAnsi="TH SarabunPSK" w:cs="TH SarabunPSK" w:hint="cs"/>
          <w:sz w:val="32"/>
          <w:szCs w:val="32"/>
        </w:rPr>
        <w:br/>
        <w:t>10 Education</w:t>
      </w:r>
      <w:r w:rsidRPr="00D81B03">
        <w:rPr>
          <w:rFonts w:ascii="TH SarabunPSK" w:hAnsi="TH SarabunPSK" w:cs="TH SarabunPSK" w:hint="cs"/>
          <w:sz w:val="32"/>
          <w:szCs w:val="32"/>
        </w:rPr>
        <w:br/>
        <w:t>11 Daily Self-Monitoring</w:t>
      </w:r>
      <w:r w:rsidRPr="00D81B03">
        <w:rPr>
          <w:rFonts w:ascii="TH SarabunPSK" w:hAnsi="TH SarabunPSK" w:cs="TH SarabunPSK" w:hint="cs"/>
          <w:sz w:val="32"/>
          <w:szCs w:val="32"/>
        </w:rPr>
        <w:br/>
        <w:t>12 Progress Dashboard</w:t>
      </w:r>
      <w:r w:rsidRPr="00D81B03">
        <w:rPr>
          <w:rFonts w:ascii="TH SarabunPSK" w:hAnsi="TH SarabunPSK" w:cs="TH SarabunPSK" w:hint="cs"/>
          <w:sz w:val="32"/>
          <w:szCs w:val="32"/>
        </w:rPr>
        <w:br/>
        <w:t>13 Vicarious Experience</w:t>
      </w:r>
      <w:r w:rsidRPr="00D81B03">
        <w:rPr>
          <w:rFonts w:ascii="TH SarabunPSK" w:hAnsi="TH SarabunPSK" w:cs="TH SarabunPSK" w:hint="cs"/>
          <w:sz w:val="32"/>
          <w:szCs w:val="32"/>
        </w:rPr>
        <w:br/>
        <w:t>14 Nurse Feedback</w:t>
      </w:r>
      <w:r w:rsidRPr="00D81B03">
        <w:rPr>
          <w:rFonts w:ascii="TH SarabunPSK" w:hAnsi="TH SarabunPSK" w:cs="TH SarabunPSK" w:hint="cs"/>
          <w:sz w:val="32"/>
          <w:szCs w:val="32"/>
        </w:rPr>
        <w:br/>
        <w:t>15 Emotional/Barrier Check</w:t>
      </w:r>
      <w:r w:rsidRPr="00D81B03">
        <w:rPr>
          <w:rFonts w:ascii="TH SarabunPSK" w:hAnsi="TH SarabunPSK" w:cs="TH SarabunPSK" w:hint="cs"/>
          <w:sz w:val="32"/>
          <w:szCs w:val="32"/>
        </w:rPr>
        <w:br/>
        <w:t>16 Weekly Check-in</w:t>
      </w:r>
      <w:r w:rsidRPr="00D81B03">
        <w:rPr>
          <w:rFonts w:ascii="TH SarabunPSK" w:hAnsi="TH SarabunPSK" w:cs="TH SarabunPSK" w:hint="cs"/>
          <w:sz w:val="32"/>
          <w:szCs w:val="32"/>
        </w:rPr>
        <w:br/>
        <w:t>17 Week 4 Assessment</w:t>
      </w:r>
      <w:r w:rsidRPr="00D81B03">
        <w:rPr>
          <w:rFonts w:ascii="TH SarabunPSK" w:hAnsi="TH SarabunPSK" w:cs="TH SarabunPSK" w:hint="cs"/>
          <w:sz w:val="32"/>
          <w:szCs w:val="32"/>
        </w:rPr>
        <w:br/>
        <w:t>18 Week 8 Post-test</w:t>
      </w:r>
    </w:p>
    <w:p w14:paraId="140F1FEA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Nurse Pages</w:t>
      </w:r>
    </w:p>
    <w:p w14:paraId="2348211C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19 Nurse Dashboard</w:t>
      </w:r>
      <w:r w:rsidRPr="00D81B03">
        <w:rPr>
          <w:rFonts w:ascii="TH SarabunPSK" w:hAnsi="TH SarabunPSK" w:cs="TH SarabunPSK" w:hint="cs"/>
          <w:sz w:val="32"/>
          <w:szCs w:val="32"/>
        </w:rPr>
        <w:br/>
        <w:t>20 Patient Detail</w:t>
      </w:r>
      <w:r w:rsidRPr="00D81B03">
        <w:rPr>
          <w:rFonts w:ascii="TH SarabunPSK" w:hAnsi="TH SarabunPSK" w:cs="TH SarabunPSK" w:hint="cs"/>
          <w:sz w:val="32"/>
          <w:szCs w:val="32"/>
        </w:rPr>
        <w:br/>
        <w:t>21 Nurse Feedback</w:t>
      </w:r>
    </w:p>
    <w:p w14:paraId="212B057E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Researcher Pages</w:t>
      </w:r>
    </w:p>
    <w:p w14:paraId="0A7E6FD8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22 Research Dashboard</w:t>
      </w:r>
      <w:r w:rsidRPr="00D81B03">
        <w:rPr>
          <w:rFonts w:ascii="TH SarabunPSK" w:hAnsi="TH SarabunPSK" w:cs="TH SarabunPSK" w:hint="cs"/>
          <w:sz w:val="32"/>
          <w:szCs w:val="32"/>
        </w:rPr>
        <w:br/>
        <w:t>23 Data Export</w:t>
      </w:r>
      <w:r w:rsidRPr="00D81B03">
        <w:rPr>
          <w:rFonts w:ascii="TH SarabunPSK" w:hAnsi="TH SarabunPSK" w:cs="TH SarabunPSK" w:hint="cs"/>
          <w:sz w:val="32"/>
          <w:szCs w:val="32"/>
        </w:rPr>
        <w:br/>
        <w:t>24 Audit Log</w:t>
      </w:r>
    </w:p>
    <w:p w14:paraId="2F95665F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Database Sheets</w:t>
      </w:r>
    </w:p>
    <w:p w14:paraId="11850722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01_Participants</w:t>
      </w:r>
      <w:r w:rsidRPr="00D81B03">
        <w:rPr>
          <w:rFonts w:ascii="TH SarabunPSK" w:hAnsi="TH SarabunPSK" w:cs="TH SarabunPSK" w:hint="cs"/>
          <w:sz w:val="32"/>
          <w:szCs w:val="32"/>
        </w:rPr>
        <w:br/>
        <w:t>02_Demographics</w:t>
      </w:r>
      <w:r w:rsidRPr="00D81B03">
        <w:rPr>
          <w:rFonts w:ascii="TH SarabunPSK" w:hAnsi="TH SarabunPSK" w:cs="TH SarabunPSK" w:hint="cs"/>
          <w:sz w:val="32"/>
          <w:szCs w:val="32"/>
        </w:rPr>
        <w:br/>
        <w:t>03_Risk_Profile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TH SarabunPSK" w:hAnsi="TH SarabunPSK" w:cs="TH SarabunPSK" w:hint="cs"/>
          <w:sz w:val="32"/>
          <w:szCs w:val="32"/>
        </w:rPr>
        <w:lastRenderedPageBreak/>
        <w:t>04_Self_Efficacy</w:t>
      </w:r>
      <w:r w:rsidRPr="00D81B03">
        <w:rPr>
          <w:rFonts w:ascii="TH SarabunPSK" w:hAnsi="TH SarabunPSK" w:cs="TH SarabunPSK" w:hint="cs"/>
          <w:sz w:val="32"/>
          <w:szCs w:val="32"/>
        </w:rPr>
        <w:br/>
        <w:t>05_Behavior</w:t>
      </w:r>
      <w:r w:rsidRPr="00D81B03">
        <w:rPr>
          <w:rFonts w:ascii="TH SarabunPSK" w:hAnsi="TH SarabunPSK" w:cs="TH SarabunPSK" w:hint="cs"/>
          <w:sz w:val="32"/>
          <w:szCs w:val="32"/>
        </w:rPr>
        <w:br/>
        <w:t>06_Goals</w:t>
      </w:r>
      <w:r w:rsidRPr="00D81B03">
        <w:rPr>
          <w:rFonts w:ascii="TH SarabunPSK" w:hAnsi="TH SarabunPSK" w:cs="TH SarabunPSK" w:hint="cs"/>
          <w:sz w:val="32"/>
          <w:szCs w:val="32"/>
        </w:rPr>
        <w:br/>
        <w:t>07_Daily_Monitoring</w:t>
      </w:r>
      <w:r w:rsidRPr="00D81B03">
        <w:rPr>
          <w:rFonts w:ascii="TH SarabunPSK" w:hAnsi="TH SarabunPSK" w:cs="TH SarabunPSK" w:hint="cs"/>
          <w:sz w:val="32"/>
          <w:szCs w:val="32"/>
        </w:rPr>
        <w:br/>
        <w:t>08_Intervention_Log</w:t>
      </w:r>
      <w:r w:rsidRPr="00D81B03">
        <w:rPr>
          <w:rFonts w:ascii="TH SarabunPSK" w:hAnsi="TH SarabunPSK" w:cs="TH SarabunPSK" w:hint="cs"/>
          <w:sz w:val="32"/>
          <w:szCs w:val="32"/>
        </w:rPr>
        <w:br/>
        <w:t>09_Nurse_Feedback</w:t>
      </w:r>
      <w:r w:rsidRPr="00D81B03">
        <w:rPr>
          <w:rFonts w:ascii="TH SarabunPSK" w:hAnsi="TH SarabunPSK" w:cs="TH SarabunPSK" w:hint="cs"/>
          <w:sz w:val="32"/>
          <w:szCs w:val="32"/>
        </w:rPr>
        <w:br/>
        <w:t>10_Emotional_Barrier</w:t>
      </w:r>
      <w:r w:rsidRPr="00D81B03">
        <w:rPr>
          <w:rFonts w:ascii="TH SarabunPSK" w:hAnsi="TH SarabunPSK" w:cs="TH SarabunPSK" w:hint="cs"/>
          <w:sz w:val="32"/>
          <w:szCs w:val="32"/>
        </w:rPr>
        <w:br/>
        <w:t>11_Weekly_Checkin</w:t>
      </w:r>
      <w:r w:rsidRPr="00D81B03">
        <w:rPr>
          <w:rFonts w:ascii="TH SarabunPSK" w:hAnsi="TH SarabunPSK" w:cs="TH SarabunPSK" w:hint="cs"/>
          <w:sz w:val="32"/>
          <w:szCs w:val="32"/>
        </w:rPr>
        <w:br/>
        <w:t>12_Week4_Assessment</w:t>
      </w:r>
      <w:r w:rsidRPr="00D81B03">
        <w:rPr>
          <w:rFonts w:ascii="TH SarabunPSK" w:hAnsi="TH SarabunPSK" w:cs="TH SarabunPSK" w:hint="cs"/>
          <w:sz w:val="32"/>
          <w:szCs w:val="32"/>
        </w:rPr>
        <w:br/>
        <w:t>13_Posttest</w:t>
      </w:r>
      <w:r w:rsidRPr="00D81B03">
        <w:rPr>
          <w:rFonts w:ascii="TH SarabunPSK" w:hAnsi="TH SarabunPSK" w:cs="TH SarabunPSK" w:hint="cs"/>
          <w:sz w:val="32"/>
          <w:szCs w:val="32"/>
        </w:rPr>
        <w:br/>
        <w:t>14_Satisfaction</w:t>
      </w:r>
      <w:r w:rsidRPr="00D81B03">
        <w:rPr>
          <w:rFonts w:ascii="TH SarabunPSK" w:hAnsi="TH SarabunPSK" w:cs="TH SarabunPSK" w:hint="cs"/>
          <w:sz w:val="32"/>
          <w:szCs w:val="32"/>
        </w:rPr>
        <w:br/>
        <w:t>15_Audit_Log</w:t>
      </w:r>
    </w:p>
    <w:p w14:paraId="376F54CE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General Database Rule</w:t>
      </w:r>
    </w:p>
    <w:p w14:paraId="4515382E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ทุก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record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ต้องมีอย่างน้อย:</w:t>
      </w:r>
    </w:p>
    <w:p w14:paraId="5A191247" w14:textId="77777777" w:rsidR="00D81B03" w:rsidRPr="00D81B03" w:rsidRDefault="00D81B03" w:rsidP="00D81B03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D81B03">
        <w:rPr>
          <w:rFonts w:ascii="TH SarabunPSK" w:hAnsi="TH SarabunPSK" w:cs="TH SarabunPSK" w:hint="cs"/>
          <w:sz w:val="32"/>
          <w:szCs w:val="32"/>
        </w:rPr>
        <w:t>participant_id</w:t>
      </w:r>
      <w:proofErr w:type="spellEnd"/>
    </w:p>
    <w:p w14:paraId="0EDF1845" w14:textId="77777777" w:rsidR="00D81B03" w:rsidRPr="00D81B03" w:rsidRDefault="00D81B03" w:rsidP="00D81B03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 xml:space="preserve">variable/question ID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หากเกี่ยวข้อง</w:t>
      </w:r>
    </w:p>
    <w:p w14:paraId="1FB2C6D1" w14:textId="77777777" w:rsidR="00D81B03" w:rsidRPr="00D81B03" w:rsidRDefault="00D81B03" w:rsidP="00D81B03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proofErr w:type="spellStart"/>
      <w:r w:rsidRPr="00D81B03">
        <w:rPr>
          <w:rFonts w:ascii="TH SarabunPSK" w:hAnsi="TH SarabunPSK" w:cs="TH SarabunPSK" w:hint="cs"/>
          <w:sz w:val="32"/>
          <w:szCs w:val="32"/>
        </w:rPr>
        <w:t>assessment_phase</w:t>
      </w:r>
      <w:proofErr w:type="spellEnd"/>
      <w:r w:rsidRPr="00D81B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หากเกี่ยวข้อง</w:t>
      </w:r>
    </w:p>
    <w:p w14:paraId="2881F8CC" w14:textId="77777777" w:rsidR="00D81B03" w:rsidRPr="00D81B03" w:rsidRDefault="00D81B03" w:rsidP="00D81B03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response/value</w:t>
      </w:r>
    </w:p>
    <w:p w14:paraId="1D327EC8" w14:textId="77777777" w:rsidR="00D81B03" w:rsidRPr="00D81B03" w:rsidRDefault="00D81B03" w:rsidP="00D81B03">
      <w:pPr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timestamp</w:t>
      </w:r>
    </w:p>
    <w:p w14:paraId="35367BE0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Assessment Phase</w:t>
      </w:r>
    </w:p>
    <w:p w14:paraId="063B0337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PRE = baseline</w:t>
      </w:r>
      <w:r w:rsidRPr="00D81B03">
        <w:rPr>
          <w:rFonts w:ascii="TH SarabunPSK" w:hAnsi="TH SarabunPSK" w:cs="TH SarabunPSK" w:hint="cs"/>
          <w:sz w:val="32"/>
          <w:szCs w:val="32"/>
        </w:rPr>
        <w:br/>
        <w:t>W4 = week 4</w:t>
      </w:r>
      <w:r w:rsidRPr="00D81B03">
        <w:rPr>
          <w:rFonts w:ascii="TH SarabunPSK" w:hAnsi="TH SarabunPSK" w:cs="TH SarabunPSK" w:hint="cs"/>
          <w:sz w:val="32"/>
          <w:szCs w:val="32"/>
        </w:rPr>
        <w:br/>
        <w:t>POST = week 8</w:t>
      </w:r>
      <w:r w:rsidRPr="00D81B03">
        <w:rPr>
          <w:rFonts w:ascii="TH SarabunPSK" w:hAnsi="TH SarabunPSK" w:cs="TH SarabunPSK" w:hint="cs"/>
          <w:sz w:val="32"/>
          <w:szCs w:val="32"/>
        </w:rPr>
        <w:br/>
        <w:t xml:space="preserve">FU = follow-up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หาก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protocol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กำหนด</w:t>
      </w:r>
    </w:p>
    <w:p w14:paraId="20F7095C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Security</w:t>
      </w:r>
    </w:p>
    <w:p w14:paraId="402EC0A0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Participant ID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แทนชื่อบนหน้า </w:t>
      </w:r>
      <w:r w:rsidRPr="00D81B03">
        <w:rPr>
          <w:rFonts w:ascii="TH SarabunPSK" w:hAnsi="TH SarabunPSK" w:cs="TH SarabunPSK" w:hint="cs"/>
          <w:sz w:val="32"/>
          <w:szCs w:val="32"/>
        </w:rPr>
        <w:t>Patient</w:t>
      </w:r>
    </w:p>
    <w:p w14:paraId="5CA0886C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lastRenderedPageBreak/>
        <w:t>Role-based access</w:t>
      </w:r>
    </w:p>
    <w:p w14:paraId="159E9052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 xml:space="preserve">Patient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ไม่สามารถแก้ข้อมูลที่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submit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แล้ว</w:t>
      </w:r>
    </w:p>
    <w:p w14:paraId="7F1361A4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 xml:space="preserve">Nurse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ไม่สามารถแก้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baseline/posttest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โดยตรง</w:t>
      </w:r>
    </w:p>
    <w:p w14:paraId="2595D833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 xml:space="preserve">Researcher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มีสิทธิ์ดู/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export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ข้อมูล</w:t>
      </w:r>
    </w:p>
    <w:p w14:paraId="0093EDAE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D81B03">
        <w:rPr>
          <w:rFonts w:ascii="TH SarabunPSK" w:hAnsi="TH SarabunPSK" w:cs="TH SarabunPSK" w:hint="cs"/>
          <w:sz w:val="32"/>
          <w:szCs w:val="32"/>
        </w:rPr>
        <w:t>Audit Log</w:t>
      </w:r>
    </w:p>
    <w:p w14:paraId="4611D4D2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D81B03">
        <w:rPr>
          <w:rFonts w:ascii="TH SarabunPSK" w:hAnsi="TH SarabunPSK" w:cs="TH SarabunPSK" w:hint="cs"/>
          <w:sz w:val="32"/>
          <w:szCs w:val="32"/>
        </w:rPr>
        <w:t>backup</w:t>
      </w:r>
    </w:p>
    <w:p w14:paraId="351E675D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D81B03">
        <w:rPr>
          <w:rFonts w:ascii="TH SarabunPSK" w:hAnsi="TH SarabunPSK" w:cs="TH SarabunPSK" w:hint="cs"/>
          <w:sz w:val="32"/>
          <w:szCs w:val="32"/>
        </w:rPr>
        <w:t>HTTPS</w:t>
      </w:r>
    </w:p>
    <w:p w14:paraId="6A702F60" w14:textId="77777777" w:rsidR="00D81B03" w:rsidRPr="00D81B03" w:rsidRDefault="00D81B03" w:rsidP="00D81B03">
      <w:pPr>
        <w:numPr>
          <w:ilvl w:val="0"/>
          <w:numId w:val="3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จำกัดการเข้าถึง </w:t>
      </w:r>
      <w:r w:rsidRPr="00D81B03">
        <w:rPr>
          <w:rFonts w:ascii="TH SarabunPSK" w:hAnsi="TH SarabunPSK" w:cs="TH SarabunPSK" w:hint="cs"/>
          <w:sz w:val="32"/>
          <w:szCs w:val="32"/>
        </w:rPr>
        <w:t>Google Sheet</w:t>
      </w:r>
    </w:p>
    <w:p w14:paraId="6CD678D9" w14:textId="77777777" w:rsidR="00D81B03" w:rsidRPr="00D81B03" w:rsidRDefault="00D81B03" w:rsidP="00D81B03">
      <w:pPr>
        <w:rPr>
          <w:rFonts w:ascii="TH SarabunPSK" w:hAnsi="TH SarabunPSK" w:cs="TH SarabunPSK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UI Requirements</w:t>
      </w:r>
    </w:p>
    <w:p w14:paraId="7AE70A26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Mobile-first</w:t>
      </w:r>
    </w:p>
    <w:p w14:paraId="0C7D549C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Responsive</w:t>
      </w:r>
    </w:p>
    <w:p w14:paraId="3F23A170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>ภาษาไทย</w:t>
      </w:r>
    </w:p>
    <w:p w14:paraId="54F52B70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 xml:space="preserve">Font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ใหญ่</w:t>
      </w:r>
    </w:p>
    <w:p w14:paraId="5C905B27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>ปุ่มใหญ่</w:t>
      </w:r>
    </w:p>
    <w:p w14:paraId="2905BD7D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Icon + text</w:t>
      </w:r>
    </w:p>
    <w:p w14:paraId="5C43217A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>รองรับผู้สูงอายุ</w:t>
      </w:r>
    </w:p>
    <w:p w14:paraId="16682096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D81B03">
        <w:rPr>
          <w:rFonts w:ascii="TH SarabunPSK" w:hAnsi="TH SarabunPSK" w:cs="TH SarabunPSK" w:hint="cs"/>
          <w:sz w:val="32"/>
          <w:szCs w:val="32"/>
        </w:rPr>
        <w:t>progress indicator</w:t>
      </w:r>
    </w:p>
    <w:p w14:paraId="33B6D71C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>ไม่ใช้สีเป็นตัวบ่งชี้เพียงอย่างเดียว</w:t>
      </w:r>
    </w:p>
    <w:p w14:paraId="086724FE" w14:textId="77777777" w:rsidR="00D81B03" w:rsidRPr="00D81B03" w:rsidRDefault="00D81B03" w:rsidP="00D81B03">
      <w:pPr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confirmation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ก่อน </w:t>
      </w:r>
      <w:r w:rsidRPr="00D81B03">
        <w:rPr>
          <w:rFonts w:ascii="TH SarabunPSK" w:hAnsi="TH SarabunPSK" w:cs="TH SarabunPSK" w:hint="cs"/>
          <w:sz w:val="32"/>
          <w:szCs w:val="32"/>
        </w:rPr>
        <w:t>Submit</w:t>
      </w:r>
    </w:p>
    <w:p w14:paraId="7802D340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Research Integrity</w:t>
      </w:r>
    </w:p>
    <w:p w14:paraId="1F6F3A2F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>ระบบต้องแยก:</w:t>
      </w:r>
      <w:r w:rsidRPr="00D81B03">
        <w:rPr>
          <w:rFonts w:ascii="TH SarabunPSK" w:hAnsi="TH SarabunPSK" w:cs="TH SarabunPSK" w:hint="cs"/>
          <w:sz w:val="32"/>
          <w:szCs w:val="32"/>
        </w:rPr>
        <w:br/>
        <w:t>ASSESSMENT</w:t>
      </w:r>
      <w:r w:rsidRPr="00D81B03">
        <w:rPr>
          <w:rFonts w:ascii="TH SarabunPSK" w:hAnsi="TH SarabunPSK" w:cs="TH SarabunPSK" w:hint="cs"/>
          <w:sz w:val="32"/>
          <w:szCs w:val="32"/>
        </w:rPr>
        <w:br/>
      </w:r>
      <w:r w:rsidRPr="00D81B03">
        <w:rPr>
          <w:rFonts w:ascii="TH SarabunPSK" w:hAnsi="TH SarabunPSK" w:cs="TH SarabunPSK" w:hint="cs"/>
          <w:sz w:val="32"/>
          <w:szCs w:val="32"/>
        </w:rPr>
        <w:lastRenderedPageBreak/>
        <w:t>INTERVENTION</w:t>
      </w:r>
      <w:r w:rsidRPr="00D81B03">
        <w:rPr>
          <w:rFonts w:ascii="TH SarabunPSK" w:hAnsi="TH SarabunPSK" w:cs="TH SarabunPSK" w:hint="cs"/>
          <w:sz w:val="32"/>
          <w:szCs w:val="32"/>
        </w:rPr>
        <w:br/>
        <w:t>OUTCOME</w:t>
      </w:r>
    </w:p>
    <w:p w14:paraId="0917E156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>อย่างชัดเจน</w:t>
      </w:r>
    </w:p>
    <w:p w14:paraId="742C65EC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ไม่แก้ไขข้อคำถาม เครื่องมือ หรือ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scoring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หลังเริ่มเก็บข้อมูลจริงโดยไม่มีการอนุมัติตามกระบวนการวิจัย</w:t>
      </w:r>
    </w:p>
    <w:p w14:paraId="664F0C16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 xml:space="preserve">Risk Profile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ใช้เพื่อกำหนด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Personalized Intervention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และไม่ควรแสดงเป็นการวินิจฉัยหรือเปอร์เซ็นต์ความเสี่ยง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Stroke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เว้นแต่ใช้เครื่องมือที่ผ่านการ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validate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 xml:space="preserve">และกำหนดไว้ใน </w:t>
      </w:r>
      <w:r w:rsidRPr="00D81B03">
        <w:rPr>
          <w:rFonts w:ascii="TH SarabunPSK" w:hAnsi="TH SarabunPSK" w:cs="TH SarabunPSK" w:hint="cs"/>
          <w:sz w:val="32"/>
          <w:szCs w:val="32"/>
        </w:rPr>
        <w:t>protocol</w:t>
      </w:r>
    </w:p>
    <w:p w14:paraId="018FA3DA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Recommended Development Order</w:t>
      </w:r>
    </w:p>
    <w:p w14:paraId="7E8D9F55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Phase 1:</w:t>
      </w:r>
      <w:r w:rsidRPr="00D81B03">
        <w:rPr>
          <w:rFonts w:ascii="TH SarabunPSK" w:hAnsi="TH SarabunPSK" w:cs="TH SarabunPSK" w:hint="cs"/>
          <w:sz w:val="32"/>
          <w:szCs w:val="32"/>
        </w:rPr>
        <w:br/>
        <w:t>Login + Participant + Google Sheets</w:t>
      </w:r>
    </w:p>
    <w:p w14:paraId="1A26887A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Phase 2:</w:t>
      </w:r>
      <w:r w:rsidRPr="00D81B03">
        <w:rPr>
          <w:rFonts w:ascii="TH SarabunPSK" w:hAnsi="TH SarabunPSK" w:cs="TH SarabunPSK" w:hint="cs"/>
          <w:sz w:val="32"/>
          <w:szCs w:val="32"/>
        </w:rPr>
        <w:br/>
        <w:t>Risk Profile + Self-Efficacy + Behavior PRE</w:t>
      </w:r>
    </w:p>
    <w:p w14:paraId="534E746E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Phase 3:</w:t>
      </w:r>
      <w:r w:rsidRPr="00D81B03">
        <w:rPr>
          <w:rFonts w:ascii="TH SarabunPSK" w:hAnsi="TH SarabunPSK" w:cs="TH SarabunPSK" w:hint="cs"/>
          <w:sz w:val="32"/>
          <w:szCs w:val="32"/>
        </w:rPr>
        <w:br/>
        <w:t>Personalized Goal + Education</w:t>
      </w:r>
    </w:p>
    <w:p w14:paraId="03D57E13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Phase 4:</w:t>
      </w:r>
      <w:r w:rsidRPr="00D81B03">
        <w:rPr>
          <w:rFonts w:ascii="TH SarabunPSK" w:hAnsi="TH SarabunPSK" w:cs="TH SarabunPSK" w:hint="cs"/>
          <w:sz w:val="32"/>
          <w:szCs w:val="32"/>
        </w:rPr>
        <w:br/>
        <w:t>Daily Monitoring + Progress Dashboard</w:t>
      </w:r>
    </w:p>
    <w:p w14:paraId="305257C6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Phase 5:</w:t>
      </w:r>
      <w:r w:rsidRPr="00D81B03">
        <w:rPr>
          <w:rFonts w:ascii="TH SarabunPSK" w:hAnsi="TH SarabunPSK" w:cs="TH SarabunPSK" w:hint="cs"/>
          <w:sz w:val="32"/>
          <w:szCs w:val="32"/>
        </w:rPr>
        <w:br/>
        <w:t>Vicarious Experience + Nurse Feedback + Barrier Check</w:t>
      </w:r>
    </w:p>
    <w:p w14:paraId="61FE1B99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Phase 6:</w:t>
      </w:r>
      <w:r w:rsidRPr="00D81B03">
        <w:rPr>
          <w:rFonts w:ascii="TH SarabunPSK" w:hAnsi="TH SarabunPSK" w:cs="TH SarabunPSK" w:hint="cs"/>
          <w:sz w:val="32"/>
          <w:szCs w:val="32"/>
        </w:rPr>
        <w:br/>
        <w:t>Week 4 + Week 8 Assessment</w:t>
      </w:r>
    </w:p>
    <w:p w14:paraId="6C75A029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Phase 7:</w:t>
      </w:r>
      <w:r w:rsidRPr="00D81B03">
        <w:rPr>
          <w:rFonts w:ascii="TH SarabunPSK" w:hAnsi="TH SarabunPSK" w:cs="TH SarabunPSK" w:hint="cs"/>
          <w:sz w:val="32"/>
          <w:szCs w:val="32"/>
        </w:rPr>
        <w:br/>
        <w:t>Nurse/Researcher Dashboard + Export + Audit Log</w:t>
      </w:r>
    </w:p>
    <w:p w14:paraId="778E2E17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</w:rPr>
        <w:t>Phase 8:</w:t>
      </w:r>
      <w:r w:rsidRPr="00D81B03">
        <w:rPr>
          <w:rFonts w:ascii="TH SarabunPSK" w:hAnsi="TH SarabunPSK" w:cs="TH SarabunPSK" w:hint="cs"/>
          <w:sz w:val="32"/>
          <w:szCs w:val="32"/>
        </w:rPr>
        <w:br/>
        <w:t>User testing + Pilot testing + Bug fixing</w:t>
      </w:r>
    </w:p>
    <w:p w14:paraId="248B2975" w14:textId="77777777" w:rsidR="00D81B03" w:rsidRPr="00D81B03" w:rsidRDefault="00D81B03" w:rsidP="00D81B03">
      <w:pPr>
        <w:rPr>
          <w:rFonts w:ascii="TH SarabunPSK" w:hAnsi="TH SarabunPSK" w:cs="TH SarabunPSK" w:hint="cs"/>
          <w:b/>
          <w:bCs/>
          <w:sz w:val="32"/>
          <w:szCs w:val="32"/>
        </w:rPr>
      </w:pPr>
      <w:r w:rsidRPr="00D81B03">
        <w:rPr>
          <w:rFonts w:ascii="TH SarabunPSK" w:hAnsi="TH SarabunPSK" w:cs="TH SarabunPSK" w:hint="cs"/>
          <w:b/>
          <w:bCs/>
          <w:sz w:val="32"/>
          <w:szCs w:val="32"/>
        </w:rPr>
        <w:t>Important</w:t>
      </w:r>
    </w:p>
    <w:p w14:paraId="09C24626" w14:textId="77777777" w:rsidR="00D81B03" w:rsidRPr="00D81B03" w:rsidRDefault="00D81B03" w:rsidP="00D81B03">
      <w:pPr>
        <w:rPr>
          <w:rFonts w:ascii="TH SarabunPSK" w:hAnsi="TH SarabunPSK" w:cs="TH SarabunPSK" w:hint="cs"/>
          <w:sz w:val="32"/>
          <w:szCs w:val="32"/>
        </w:rPr>
      </w:pPr>
      <w:r w:rsidRPr="00D81B0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ก่อนเปิดใช้งานกับกลุ่มตัวอย่างจริง ต้องทดสอบระบบและตรวจสอบความสอดคล้องระหว่างแบบสอบถามใน </w:t>
      </w:r>
      <w:r w:rsidRPr="00D81B03">
        <w:rPr>
          <w:rFonts w:ascii="TH SarabunPSK" w:hAnsi="TH SarabunPSK" w:cs="TH SarabunPSK" w:hint="cs"/>
          <w:sz w:val="32"/>
          <w:szCs w:val="32"/>
        </w:rPr>
        <w:t xml:space="preserve">Web App </w:t>
      </w:r>
      <w:r w:rsidRPr="00D81B03">
        <w:rPr>
          <w:rFonts w:ascii="TH SarabunPSK" w:hAnsi="TH SarabunPSK" w:cs="TH SarabunPSK" w:hint="cs"/>
          <w:sz w:val="32"/>
          <w:szCs w:val="32"/>
          <w:cs/>
        </w:rPr>
        <w:t>กับเครื่องมือวิจัยฉบับที่ได้รับการตรวจสอบคุณภาพแล้ว</w:t>
      </w:r>
    </w:p>
    <w:p w14:paraId="10D030B6" w14:textId="77777777" w:rsidR="00453518" w:rsidRPr="00D81B03" w:rsidRDefault="00453518">
      <w:pPr>
        <w:rPr>
          <w:rFonts w:ascii="TH SarabunPSK" w:hAnsi="TH SarabunPSK" w:cs="TH SarabunPSK" w:hint="cs"/>
          <w:sz w:val="32"/>
          <w:szCs w:val="32"/>
        </w:rPr>
      </w:pPr>
    </w:p>
    <w:sectPr w:rsidR="00453518" w:rsidRPr="00D81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1331B"/>
    <w:multiLevelType w:val="multilevel"/>
    <w:tmpl w:val="8F16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3774F"/>
    <w:multiLevelType w:val="multilevel"/>
    <w:tmpl w:val="D44A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B399D"/>
    <w:multiLevelType w:val="multilevel"/>
    <w:tmpl w:val="E61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3541B"/>
    <w:multiLevelType w:val="multilevel"/>
    <w:tmpl w:val="99EE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208402">
    <w:abstractNumId w:val="3"/>
  </w:num>
  <w:num w:numId="2" w16cid:durableId="759984241">
    <w:abstractNumId w:val="1"/>
  </w:num>
  <w:num w:numId="3" w16cid:durableId="1246374524">
    <w:abstractNumId w:val="2"/>
  </w:num>
  <w:num w:numId="4" w16cid:durableId="1919246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03"/>
    <w:rsid w:val="001F5037"/>
    <w:rsid w:val="00453518"/>
    <w:rsid w:val="00D81B03"/>
    <w:rsid w:val="00D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627B"/>
  <w15:chartTrackingRefBased/>
  <w15:docId w15:val="{7DF7779C-C372-4328-B4BF-1D427FE1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1B0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B0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B0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81B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81B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81B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81B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81B0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81B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81B0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81B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81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1B03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81B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81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81B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81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81B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B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B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81B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1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preeyarat sianglam</dc:creator>
  <cp:keywords/>
  <dc:description/>
  <cp:lastModifiedBy>preeyarat sianglam</cp:lastModifiedBy>
  <cp:revision>1</cp:revision>
  <dcterms:created xsi:type="dcterms:W3CDTF">2026-09-03T14:01:00Z</dcterms:created>
  <dcterms:modified xsi:type="dcterms:W3CDTF">2026-09-03T14:03:00Z</dcterms:modified>
</cp:coreProperties>
</file>