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C107A7" w:rsidP="00C107A7">
      <w:pPr>
        <w:jc w:val="center"/>
        <w:rPr>
          <w:rFonts w:ascii="Helvetica" w:hAnsi="Helvetica" w:cs="Helvetica"/>
          <w:b/>
          <w:color w:val="202124"/>
          <w:sz w:val="72"/>
          <w:u w:val="single"/>
          <w:shd w:val="clear" w:color="auto" w:fill="FFFFFF"/>
        </w:rPr>
      </w:pPr>
      <w:r w:rsidRPr="00C107A7">
        <w:rPr>
          <w:rFonts w:ascii="Helvetica" w:hAnsi="Helvetica" w:cs="Helvetica"/>
          <w:b/>
          <w:color w:val="202124"/>
          <w:sz w:val="72"/>
          <w:u w:val="single"/>
          <w:shd w:val="clear" w:color="auto" w:fill="FFFFFF"/>
        </w:rPr>
        <w:t>Task 1</w:t>
      </w:r>
    </w:p>
    <w:p w:rsidR="00C107A7" w:rsidRDefault="00C107A7" w:rsidP="00C107A7">
      <w:pPr>
        <w:rPr>
          <w:rFonts w:ascii="Helvetica" w:hAnsi="Helvetica" w:cs="Helvetica"/>
          <w:b/>
          <w:color w:val="202124"/>
          <w:u w:val="single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Kernel Architecture Diagram - Draw a detailed diagram of the Linux kernel architecture. Label and write a short description (2-3 sentences) for each major component like Scheduler, File System, Network Stack, etc. </w:t>
      </w:r>
      <w:r>
        <w:rPr>
          <w:rFonts w:ascii="Helvetica" w:hAnsi="Helvetica" w:cs="Helvetica"/>
          <w:color w:val="202124"/>
          <w:shd w:val="clear" w:color="auto" w:fill="FFFFFF"/>
        </w:rPr>
        <w:br/>
      </w:r>
      <w:r>
        <w:rPr>
          <w:rFonts w:ascii="Helvetica" w:hAnsi="Helvetica" w:cs="Helvetica"/>
          <w:color w:val="202124"/>
          <w:shd w:val="clear" w:color="auto" w:fill="FFFFFF"/>
        </w:rPr>
        <w:br/>
      </w:r>
      <w:r>
        <w:rPr>
          <w:rFonts w:ascii="Helvetica" w:hAnsi="Helvetica" w:cs="Helvetica"/>
          <w:color w:val="202124"/>
          <w:shd w:val="clear" w:color="auto" w:fill="FFFFFF"/>
        </w:rPr>
        <w:br/>
      </w:r>
      <w:r w:rsidR="00EC2099">
        <w:rPr>
          <w:rFonts w:ascii="Helvetica" w:hAnsi="Helvetica" w:cs="Helvetica"/>
          <w:b/>
          <w:color w:val="202124"/>
          <w:u w:val="single"/>
          <w:shd w:val="clear" w:color="auto" w:fill="FFFFFF"/>
        </w:rPr>
        <w:t xml:space="preserve">Flow </w:t>
      </w:r>
      <w:r w:rsidRPr="00C107A7">
        <w:rPr>
          <w:rFonts w:ascii="Helvetica" w:hAnsi="Helvetica" w:cs="Helvetica"/>
          <w:b/>
          <w:color w:val="202124"/>
          <w:u w:val="single"/>
          <w:shd w:val="clear" w:color="auto" w:fill="FFFFFF"/>
        </w:rPr>
        <w:t xml:space="preserve">Diagram </w:t>
      </w:r>
      <w:r>
        <w:rPr>
          <w:rFonts w:ascii="Helvetica" w:hAnsi="Helvetica" w:cs="Helvetica"/>
          <w:b/>
          <w:color w:val="202124"/>
          <w:u w:val="single"/>
          <w:shd w:val="clear" w:color="auto" w:fill="FFFFFF"/>
        </w:rPr>
        <w:t>–</w:t>
      </w:r>
    </w:p>
    <w:p w:rsidR="00C107A7" w:rsidRDefault="00C107A7" w:rsidP="00C107A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766560" cy="58839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GPT-Flowchart-17448032643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036" cy="58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9" w:rsidRDefault="00EC2099" w:rsidP="00C107A7">
      <w:pPr>
        <w:rPr>
          <w:rFonts w:ascii="Segoe UI" w:hAnsi="Segoe UI" w:cs="Segoe UI"/>
          <w:color w:val="404040"/>
        </w:rPr>
      </w:pPr>
    </w:p>
    <w:p w:rsidR="00C107A7" w:rsidRDefault="00EC2099" w:rsidP="00C107A7">
      <w:pPr>
        <w:rPr>
          <w:rFonts w:ascii="Segoe UI" w:hAnsi="Segoe UI" w:cs="Segoe UI"/>
          <w:b/>
          <w:color w:val="404040"/>
          <w:u w:val="single"/>
        </w:rPr>
      </w:pPr>
      <w:r>
        <w:rPr>
          <w:rFonts w:ascii="Segoe UI" w:hAnsi="Segoe UI" w:cs="Segoe UI"/>
          <w:b/>
          <w:color w:val="404040"/>
          <w:u w:val="single"/>
        </w:rPr>
        <w:lastRenderedPageBreak/>
        <w:t>C</w:t>
      </w:r>
      <w:r w:rsidRPr="00EC2099">
        <w:rPr>
          <w:rFonts w:ascii="Segoe UI" w:hAnsi="Segoe UI" w:cs="Segoe UI"/>
          <w:b/>
          <w:color w:val="404040"/>
          <w:u w:val="single"/>
        </w:rPr>
        <w:t>onceptual diagram of the Linux kernel architecture</w:t>
      </w:r>
    </w:p>
    <w:p w:rsidR="00EC2099" w:rsidRPr="00EC2099" w:rsidRDefault="00EC2099" w:rsidP="00C107A7">
      <w:pPr>
        <w:rPr>
          <w:rFonts w:ascii="MS Gothic" w:eastAsia="MS Gothic" w:hAnsi="MS Gothic" w:cs="MS Gothic"/>
          <w:b/>
          <w:bCs/>
          <w:sz w:val="27"/>
          <w:szCs w:val="27"/>
          <w:u w:val="single"/>
        </w:rPr>
      </w:pPr>
      <w:r>
        <w:rPr>
          <w:rFonts w:ascii="MS Gothic" w:eastAsia="MS Gothic" w:hAnsi="MS Gothic" w:cs="MS Gothic"/>
          <w:b/>
          <w:bCs/>
          <w:noProof/>
          <w:sz w:val="27"/>
          <w:szCs w:val="27"/>
          <w:u w:val="single"/>
        </w:rPr>
        <w:drawing>
          <wp:inline distT="0" distB="0" distL="0" distR="0">
            <wp:extent cx="6011186" cy="7180028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6 1713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916" cy="71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9" w:rsidRDefault="00EC2099" w:rsidP="00C107A7">
      <w:pPr>
        <w:rPr>
          <w:rFonts w:ascii="MS Gothic" w:eastAsia="MS Gothic" w:hAnsi="MS Gothic" w:cs="MS Gothic"/>
          <w:b/>
          <w:bCs/>
          <w:sz w:val="27"/>
          <w:szCs w:val="27"/>
        </w:rPr>
      </w:pPr>
    </w:p>
    <w:p w:rsidR="00EC2099" w:rsidRDefault="00EC2099" w:rsidP="00EC2099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Key Components Explained: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System Call Interface</w:t>
      </w:r>
      <w:r>
        <w:rPr>
          <w:rFonts w:ascii="Segoe UI" w:hAnsi="Segoe UI" w:cs="Segoe UI"/>
          <w:color w:val="404040"/>
        </w:rPr>
        <w:br/>
      </w:r>
      <w:proofErr w:type="gramStart"/>
      <w:r>
        <w:rPr>
          <w:rFonts w:ascii="Segoe UI" w:hAnsi="Segoe UI" w:cs="Segoe UI"/>
          <w:color w:val="404040"/>
        </w:rPr>
        <w:t>The</w:t>
      </w:r>
      <w:proofErr w:type="gramEnd"/>
      <w:r>
        <w:rPr>
          <w:rFonts w:ascii="Segoe UI" w:hAnsi="Segoe UI" w:cs="Segoe UI"/>
          <w:color w:val="404040"/>
        </w:rPr>
        <w:t xml:space="preserve"> gateway between user applications and kernel services, providing controlled access to hardware/resources via ~400 </w:t>
      </w:r>
      <w:proofErr w:type="spellStart"/>
      <w:r>
        <w:rPr>
          <w:rFonts w:ascii="Segoe UI" w:hAnsi="Segoe UI" w:cs="Segoe UI"/>
          <w:color w:val="404040"/>
        </w:rPr>
        <w:t>syscalls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Process Scheduler</w:t>
      </w:r>
      <w:r>
        <w:rPr>
          <w:rFonts w:ascii="Segoe UI" w:hAnsi="Segoe UI" w:cs="Segoe UI"/>
          <w:color w:val="404040"/>
        </w:rPr>
        <w:br/>
        <w:t>Manages CPU time allocation using algorithms like CFS (Completely Fair Scheduler), ensuring multitasking and process prioritization.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Memory Management</w:t>
      </w:r>
      <w:r>
        <w:rPr>
          <w:rFonts w:ascii="Segoe UI" w:hAnsi="Segoe UI" w:cs="Segoe UI"/>
          <w:color w:val="404040"/>
        </w:rPr>
        <w:br/>
        <w:t>Handles virtual memory, paging, swapping, and memory allocation via buddy system and slab allocator.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Virtual File System (VFS</w:t>
      </w:r>
      <w:proofErr w:type="gramStart"/>
      <w:r>
        <w:rPr>
          <w:rStyle w:val="Strong"/>
          <w:rFonts w:ascii="Segoe UI" w:hAnsi="Segoe UI" w:cs="Segoe UI"/>
          <w:color w:val="404040"/>
        </w:rPr>
        <w:t>)</w:t>
      </w:r>
      <w:proofErr w:type="gramEnd"/>
      <w:r>
        <w:rPr>
          <w:rFonts w:ascii="Segoe UI" w:hAnsi="Segoe UI" w:cs="Segoe UI"/>
          <w:color w:val="404040"/>
        </w:rPr>
        <w:br/>
        <w:t xml:space="preserve">Abstraction layer that unifies access to different </w:t>
      </w:r>
      <w:proofErr w:type="spellStart"/>
      <w:r>
        <w:rPr>
          <w:rFonts w:ascii="Segoe UI" w:hAnsi="Segoe UI" w:cs="Segoe UI"/>
          <w:color w:val="404040"/>
        </w:rPr>
        <w:t>filesystems</w:t>
      </w:r>
      <w:proofErr w:type="spellEnd"/>
      <w:r>
        <w:rPr>
          <w:rFonts w:ascii="Segoe UI" w:hAnsi="Segoe UI" w:cs="Segoe UI"/>
          <w:color w:val="404040"/>
        </w:rPr>
        <w:t xml:space="preserve"> (Ext4, NTFS, etc.) through common interfaces.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Network Stack</w:t>
      </w:r>
      <w:r>
        <w:rPr>
          <w:rFonts w:ascii="Segoe UI" w:hAnsi="Segoe UI" w:cs="Segoe UI"/>
          <w:color w:val="404040"/>
        </w:rPr>
        <w:br/>
        <w:t>Implements TCP/IP protocols, sockets, firewalls (</w:t>
      </w:r>
      <w:proofErr w:type="spellStart"/>
      <w:r>
        <w:rPr>
          <w:rFonts w:ascii="Segoe UI" w:hAnsi="Segoe UI" w:cs="Segoe UI"/>
          <w:color w:val="404040"/>
        </w:rPr>
        <w:t>netfilter</w:t>
      </w:r>
      <w:proofErr w:type="spellEnd"/>
      <w:r>
        <w:rPr>
          <w:rFonts w:ascii="Segoe UI" w:hAnsi="Segoe UI" w:cs="Segoe UI"/>
          <w:color w:val="404040"/>
        </w:rPr>
        <w:t>), and network device drivers for communication.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Device Drivers</w:t>
      </w:r>
      <w:r>
        <w:rPr>
          <w:rFonts w:ascii="Segoe UI" w:hAnsi="Segoe UI" w:cs="Segoe UI"/>
          <w:color w:val="404040"/>
        </w:rPr>
        <w:br/>
        <w:t>Kernel modules that interface with hardware devices (storage, USB, GPU, etc.) through standardized APIs.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IPC (Inter-Process Communication</w:t>
      </w:r>
      <w:proofErr w:type="gramStart"/>
      <w:r>
        <w:rPr>
          <w:rStyle w:val="Strong"/>
          <w:rFonts w:ascii="Segoe UI" w:hAnsi="Segoe UI" w:cs="Segoe UI"/>
          <w:color w:val="404040"/>
        </w:rPr>
        <w:t>)</w:t>
      </w:r>
      <w:proofErr w:type="gramEnd"/>
      <w:r>
        <w:rPr>
          <w:rFonts w:ascii="Segoe UI" w:hAnsi="Segoe UI" w:cs="Segoe UI"/>
          <w:color w:val="404040"/>
        </w:rPr>
        <w:br/>
        <w:t>Mechanisms like pipes, shared memory, and message queues for process coordination.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Security Modules</w:t>
      </w:r>
      <w:r>
        <w:rPr>
          <w:rFonts w:ascii="Segoe UI" w:hAnsi="Segoe UI" w:cs="Segoe UI"/>
          <w:color w:val="404040"/>
        </w:rPr>
        <w:br/>
        <w:t xml:space="preserve">Framework for mandatory access control (e.g., </w:t>
      </w:r>
      <w:proofErr w:type="spellStart"/>
      <w:r>
        <w:rPr>
          <w:rFonts w:ascii="Segoe UI" w:hAnsi="Segoe UI" w:cs="Segoe UI"/>
          <w:color w:val="404040"/>
        </w:rPr>
        <w:t>SELinux</w:t>
      </w:r>
      <w:proofErr w:type="spellEnd"/>
      <w:r>
        <w:rPr>
          <w:rFonts w:ascii="Segoe UI" w:hAnsi="Segoe UI" w:cs="Segoe UI"/>
          <w:color w:val="404040"/>
        </w:rPr>
        <w:t>) and capability-based security.</w:t>
      </w:r>
    </w:p>
    <w:p w:rsidR="00EC2099" w:rsidRDefault="00EC2099" w:rsidP="00EC2099">
      <w:pPr>
        <w:pStyle w:val="NormalWeb"/>
        <w:numPr>
          <w:ilvl w:val="0"/>
          <w:numId w:val="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Arch-Specific Code</w:t>
      </w:r>
      <w:r>
        <w:rPr>
          <w:rFonts w:ascii="Segoe UI" w:hAnsi="Segoe UI" w:cs="Segoe UI"/>
          <w:color w:val="404040"/>
        </w:rPr>
        <w:br/>
        <w:t>Low-level hardware-dependent code for different CPU architectures (x86, ARM, etc.).</w:t>
      </w:r>
    </w:p>
    <w:p w:rsidR="00EC2099" w:rsidRPr="00EC2099" w:rsidRDefault="00EC2099" w:rsidP="00C107A7">
      <w:pPr>
        <w:rPr>
          <w:rFonts w:ascii="MS Gothic" w:eastAsia="MS Gothic" w:hAnsi="MS Gothic" w:cs="MS Gothic"/>
          <w:bCs/>
        </w:rPr>
      </w:pPr>
      <w:bookmarkStart w:id="0" w:name="_GoBack"/>
      <w:bookmarkEnd w:id="0"/>
    </w:p>
    <w:p w:rsidR="00EC2099" w:rsidRPr="00C107A7" w:rsidRDefault="00EC2099" w:rsidP="00C107A7">
      <w:pPr>
        <w:rPr>
          <w:b/>
          <w:u w:val="single"/>
        </w:rPr>
      </w:pPr>
    </w:p>
    <w:sectPr w:rsidR="00EC2099" w:rsidRPr="00C1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5B7E"/>
    <w:multiLevelType w:val="multilevel"/>
    <w:tmpl w:val="67E40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8CF508B"/>
    <w:multiLevelType w:val="multilevel"/>
    <w:tmpl w:val="5B30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A7"/>
    <w:rsid w:val="00662477"/>
    <w:rsid w:val="00C107A7"/>
    <w:rsid w:val="00D93ECD"/>
    <w:rsid w:val="00EC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A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07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0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A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107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07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2025-04-16T11:31:00Z</dcterms:created>
  <dcterms:modified xsi:type="dcterms:W3CDTF">2025-04-16T11:45:00Z</dcterms:modified>
</cp:coreProperties>
</file>