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5F4D39" w14:textId="77777777" w:rsidR="004C4764" w:rsidRDefault="00000000">
      <w:pPr>
        <w:spacing w:before="2880"/>
        <w:jc w:val="center"/>
      </w:pPr>
      <w:r>
        <w:rPr>
          <w:b/>
          <w:bCs/>
          <w:sz w:val="40"/>
          <w:szCs w:val="40"/>
        </w:rPr>
        <w:t>PROJET WEB SCRAPING 2026</w:t>
      </w:r>
    </w:p>
    <w:p w14:paraId="17225349" w14:textId="77777777" w:rsidR="004C4764" w:rsidRDefault="00000000">
      <w:pPr>
        <w:spacing w:before="480" w:after="960"/>
        <w:jc w:val="center"/>
      </w:pPr>
      <w:r>
        <w:rPr>
          <w:color w:val="2E75B6"/>
          <w:sz w:val="36"/>
          <w:szCs w:val="36"/>
        </w:rPr>
        <w:t>Tracker des Prix des Denrées Alimentaires au Sénégal</w:t>
      </w:r>
    </w:p>
    <w:p w14:paraId="1AE1C740" w14:textId="77777777" w:rsidR="004C4764" w:rsidRDefault="00000000">
      <w:pPr>
        <w:spacing w:before="1440"/>
        <w:jc w:val="center"/>
      </w:pPr>
      <w:r>
        <w:rPr>
          <w:i/>
          <w:iCs/>
        </w:rPr>
        <w:t>Système intelligent de veille et d'analyse des prix</w:t>
      </w:r>
    </w:p>
    <w:p w14:paraId="62A5B0C6" w14:textId="77777777" w:rsidR="004C4764" w:rsidRDefault="00000000">
      <w:pPr>
        <w:spacing w:before="2880"/>
        <w:jc w:val="center"/>
      </w:pPr>
      <w:r>
        <w:t>Année Académique 2026</w:t>
      </w:r>
    </w:p>
    <w:p w14:paraId="097B838F" w14:textId="77777777" w:rsidR="004C4764" w:rsidRDefault="00000000">
      <w:r>
        <w:br w:type="page"/>
      </w:r>
    </w:p>
    <w:p w14:paraId="6272C071" w14:textId="77777777" w:rsidR="004C4764" w:rsidRDefault="00000000">
      <w:pPr>
        <w:pStyle w:val="Titre1"/>
      </w:pPr>
      <w:r>
        <w:lastRenderedPageBreak/>
        <w:t>1. CONTEXTE</w:t>
      </w:r>
    </w:p>
    <w:p w14:paraId="674D916E" w14:textId="77777777" w:rsidR="004C4764" w:rsidRDefault="00000000">
      <w:pPr>
        <w:spacing w:after="240"/>
      </w:pPr>
      <w:r>
        <w:t>Le Sénégal, comme de nombreux pays africains, fait face à une volatilité importante des prix des denrées alimentaires de base. Cette situation affecte directement le pouvoir d'achat des ménages et la sécurité alimentaire nationale.</w:t>
      </w:r>
    </w:p>
    <w:p w14:paraId="25D115C2" w14:textId="77777777" w:rsidR="004C4764" w:rsidRDefault="00000000">
      <w:pPr>
        <w:spacing w:after="240"/>
      </w:pPr>
      <w:r>
        <w:rPr>
          <w:b/>
          <w:bCs/>
        </w:rPr>
        <w:t>Problématiques identifiées :</w:t>
      </w:r>
    </w:p>
    <w:p w14:paraId="613C836C" w14:textId="77777777" w:rsidR="004C4764" w:rsidRDefault="00000000">
      <w:pPr>
        <w:pStyle w:val="Paragraphedeliste"/>
        <w:numPr>
          <w:ilvl w:val="0"/>
          <w:numId w:val="2"/>
        </w:numPr>
      </w:pPr>
      <w:r>
        <w:t>Absence d'outil centralisé de suivi des prix en temps réel pour les consommateurs</w:t>
      </w:r>
    </w:p>
    <w:p w14:paraId="698ABF2B" w14:textId="77777777" w:rsidR="004C4764" w:rsidRDefault="00000000">
      <w:pPr>
        <w:pStyle w:val="Paragraphedeliste"/>
        <w:numPr>
          <w:ilvl w:val="0"/>
          <w:numId w:val="2"/>
        </w:numPr>
      </w:pPr>
      <w:r>
        <w:t>Difficulté pour les ménages de comparer les prix entre différents points de vente</w:t>
      </w:r>
    </w:p>
    <w:p w14:paraId="0AD4B4E8" w14:textId="77777777" w:rsidR="004C4764" w:rsidRDefault="00000000">
      <w:pPr>
        <w:pStyle w:val="Paragraphedeliste"/>
        <w:numPr>
          <w:ilvl w:val="0"/>
          <w:numId w:val="2"/>
        </w:numPr>
      </w:pPr>
      <w:r>
        <w:t>Manque de données historiques pour anticiper les variations saisonnières</w:t>
      </w:r>
    </w:p>
    <w:p w14:paraId="1D2CEB6B" w14:textId="77777777" w:rsidR="004C4764" w:rsidRDefault="00000000">
      <w:pPr>
        <w:pStyle w:val="Paragraphedeliste"/>
        <w:numPr>
          <w:ilvl w:val="0"/>
          <w:numId w:val="2"/>
        </w:numPr>
      </w:pPr>
      <w:r>
        <w:t>Information fragmentée sur la disponibilité des produits essentiels (riz, huile, sucre, oignon)</w:t>
      </w:r>
    </w:p>
    <w:p w14:paraId="5F50381E" w14:textId="77777777" w:rsidR="004C4764" w:rsidRDefault="00000000">
      <w:pPr>
        <w:spacing w:before="240" w:after="240"/>
      </w:pPr>
      <w:r>
        <w:t>Ce projet répond à un besoin social urgent en fournissant aux citoyens sénégalais un outil numérique d'aide à la décision pour optimiser leurs achats alimentaires et mieux gérer leur budget familial.</w:t>
      </w:r>
    </w:p>
    <w:p w14:paraId="2385C558" w14:textId="77777777" w:rsidR="004C4764" w:rsidRDefault="00000000">
      <w:pPr>
        <w:pStyle w:val="Titre1"/>
      </w:pPr>
      <w:r>
        <w:t>2. OBJECTIFS</w:t>
      </w:r>
    </w:p>
    <w:p w14:paraId="5DF090C4" w14:textId="77777777" w:rsidR="004C4764" w:rsidRDefault="00000000">
      <w:pPr>
        <w:pStyle w:val="Titre2"/>
      </w:pPr>
      <w:r>
        <w:t>2.1 Objectif général</w:t>
      </w:r>
    </w:p>
    <w:p w14:paraId="70EE9A33" w14:textId="77777777" w:rsidR="004C4764" w:rsidRDefault="00000000">
      <w:pPr>
        <w:spacing w:after="240"/>
      </w:pPr>
      <w:r>
        <w:t>Développer un système automatisé de collecte, d'analyse et de visualisation des prix des denrées alimentaires au Sénégal à partir de sources web multiples.</w:t>
      </w:r>
    </w:p>
    <w:p w14:paraId="0C9E7F0E" w14:textId="77777777" w:rsidR="004C4764" w:rsidRDefault="00000000">
      <w:pPr>
        <w:pStyle w:val="Titre2"/>
      </w:pPr>
      <w:r>
        <w:t>2.2 Objectifs spécifiques</w:t>
      </w:r>
    </w:p>
    <w:p w14:paraId="377CFE8C" w14:textId="77777777" w:rsidR="004C4764" w:rsidRDefault="00000000">
      <w:pPr>
        <w:pStyle w:val="Paragraphedeliste"/>
        <w:numPr>
          <w:ilvl w:val="0"/>
          <w:numId w:val="2"/>
        </w:numPr>
      </w:pPr>
      <w:r>
        <w:t>Scraper quotidiennement les prix de 20+ produits essentiels sur 5-7 sites e-commerce sénégalais (Auchan, Casino, Exclusive.sn, etc.)</w:t>
      </w:r>
    </w:p>
    <w:p w14:paraId="513E1F1E" w14:textId="77777777" w:rsidR="004C4764" w:rsidRDefault="00000000">
      <w:pPr>
        <w:pStyle w:val="Paragraphedeliste"/>
        <w:numPr>
          <w:ilvl w:val="0"/>
          <w:numId w:val="2"/>
        </w:numPr>
      </w:pPr>
      <w:r>
        <w:t>Constituer une base de données historique permettant l'analyse des tendances temporelles</w:t>
      </w:r>
    </w:p>
    <w:p w14:paraId="573CAF11" w14:textId="77777777" w:rsidR="004C4764" w:rsidRDefault="00000000">
      <w:pPr>
        <w:pStyle w:val="Paragraphedeliste"/>
        <w:numPr>
          <w:ilvl w:val="0"/>
          <w:numId w:val="2"/>
        </w:numPr>
      </w:pPr>
      <w:r>
        <w:t>Normaliser les données (prix au kg, variations par magasin, disponibilité)</w:t>
      </w:r>
    </w:p>
    <w:p w14:paraId="4E1511F7" w14:textId="77777777" w:rsidR="004C4764" w:rsidRDefault="00000000">
      <w:pPr>
        <w:pStyle w:val="Paragraphedeliste"/>
        <w:numPr>
          <w:ilvl w:val="0"/>
          <w:numId w:val="2"/>
        </w:numPr>
      </w:pPr>
      <w:r>
        <w:t>Créer un tableau de bord interactif visualisant les évolutions de prix et comparaisons</w:t>
      </w:r>
    </w:p>
    <w:p w14:paraId="195F1510" w14:textId="77777777" w:rsidR="004C4764" w:rsidRDefault="00000000">
      <w:pPr>
        <w:pStyle w:val="Paragraphedeliste"/>
        <w:numPr>
          <w:ilvl w:val="0"/>
          <w:numId w:val="2"/>
        </w:numPr>
      </w:pPr>
      <w:r>
        <w:t>Générer des alertes automatiques en cas de hausse/baisse significative</w:t>
      </w:r>
    </w:p>
    <w:p w14:paraId="77B18C32" w14:textId="4A049B84" w:rsidR="004C4764" w:rsidRDefault="00000000" w:rsidP="00E2495A">
      <w:pPr>
        <w:pStyle w:val="Paragraphedeliste"/>
        <w:numPr>
          <w:ilvl w:val="0"/>
          <w:numId w:val="2"/>
        </w:numPr>
      </w:pPr>
      <w:r>
        <w:t>Fournir des recommandations d'achat basées sur l'analyse des données</w:t>
      </w:r>
    </w:p>
    <w:p w14:paraId="715C5CE9" w14:textId="77777777" w:rsidR="004C4764" w:rsidRDefault="00000000">
      <w:pPr>
        <w:pStyle w:val="Titre1"/>
      </w:pPr>
      <w:r>
        <w:t>3. ARCHITECTURE TECHNIQUE</w:t>
      </w:r>
    </w:p>
    <w:p w14:paraId="7F65557F" w14:textId="77777777" w:rsidR="004C4764" w:rsidRDefault="00000000">
      <w:pPr>
        <w:pStyle w:val="Titre2"/>
      </w:pPr>
      <w:r>
        <w:t>3.1 Stack technologique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4C4764" w14:paraId="72C81C06" w14:textId="77777777">
        <w:tc>
          <w:tcPr>
            <w:tcW w:w="2800" w:type="dxa"/>
            <w:shd w:val="clear" w:color="auto" w:fill="2E75B6"/>
            <w:tcMar>
              <w:top w:w="80" w:type="dxa"/>
              <w:left w:w="120" w:type="dxa"/>
              <w:bottom w:w="80" w:type="dxa"/>
              <w:right w:w="120" w:type="dxa"/>
            </w:tcMar>
          </w:tcPr>
          <w:p w14:paraId="6D8DD6E7" w14:textId="77777777" w:rsidR="004C4764" w:rsidRDefault="00000000">
            <w:r>
              <w:rPr>
                <w:b/>
                <w:bCs/>
                <w:color w:val="FFFFFF"/>
              </w:rPr>
              <w:t>Composant</w:t>
            </w:r>
          </w:p>
        </w:tc>
        <w:tc>
          <w:tcPr>
            <w:tcW w:w="6560" w:type="dxa"/>
            <w:shd w:val="clear" w:color="auto" w:fill="2E75B6"/>
            <w:tcMar>
              <w:top w:w="80" w:type="dxa"/>
              <w:left w:w="120" w:type="dxa"/>
              <w:bottom w:w="80" w:type="dxa"/>
              <w:right w:w="120" w:type="dxa"/>
            </w:tcMar>
          </w:tcPr>
          <w:p w14:paraId="757A602A" w14:textId="77777777" w:rsidR="004C4764" w:rsidRDefault="00000000">
            <w:r>
              <w:rPr>
                <w:b/>
                <w:bCs/>
                <w:color w:val="FFFFFF"/>
              </w:rPr>
              <w:t>Technologies</w:t>
            </w:r>
          </w:p>
        </w:tc>
      </w:tr>
      <w:tr w:rsidR="004C4764" w14:paraId="172D04E7" w14:textId="77777777">
        <w:tc>
          <w:tcPr>
            <w:tcW w:w="2800" w:type="dxa"/>
            <w:tcMar>
              <w:top w:w="80" w:type="dxa"/>
              <w:left w:w="120" w:type="dxa"/>
              <w:bottom w:w="80" w:type="dxa"/>
              <w:right w:w="120" w:type="dxa"/>
            </w:tcMar>
          </w:tcPr>
          <w:p w14:paraId="01E7FA42" w14:textId="77777777" w:rsidR="004C4764" w:rsidRDefault="00000000">
            <w:r>
              <w:rPr>
                <w:b/>
                <w:bCs/>
              </w:rPr>
              <w:t xml:space="preserve">Web </w:t>
            </w:r>
            <w:proofErr w:type="spellStart"/>
            <w:r>
              <w:rPr>
                <w:b/>
                <w:bCs/>
              </w:rPr>
              <w:t>Scraping</w:t>
            </w:r>
            <w:proofErr w:type="spellEnd"/>
          </w:p>
        </w:tc>
        <w:tc>
          <w:tcPr>
            <w:tcW w:w="6560" w:type="dxa"/>
            <w:tcMar>
              <w:top w:w="80" w:type="dxa"/>
              <w:left w:w="120" w:type="dxa"/>
              <w:bottom w:w="80" w:type="dxa"/>
              <w:right w:w="120" w:type="dxa"/>
            </w:tcMar>
          </w:tcPr>
          <w:p w14:paraId="3B7874FE" w14:textId="77777777" w:rsidR="004C4764" w:rsidRDefault="00000000">
            <w:r>
              <w:t>Python (</w:t>
            </w:r>
            <w:proofErr w:type="spellStart"/>
            <w:r>
              <w:t>Scrapy</w:t>
            </w:r>
            <w:proofErr w:type="spellEnd"/>
            <w:r>
              <w:t xml:space="preserve">, </w:t>
            </w:r>
            <w:proofErr w:type="spellStart"/>
            <w:r>
              <w:t>BeautifulSoup</w:t>
            </w:r>
            <w:proofErr w:type="spellEnd"/>
            <w:r>
              <w:t xml:space="preserve">, </w:t>
            </w:r>
            <w:proofErr w:type="spellStart"/>
            <w:r>
              <w:t>Selenium</w:t>
            </w:r>
            <w:proofErr w:type="spellEnd"/>
            <w:r>
              <w:t>)</w:t>
            </w:r>
          </w:p>
        </w:tc>
      </w:tr>
      <w:tr w:rsidR="004C4764" w14:paraId="23C29DA9" w14:textId="77777777">
        <w:tc>
          <w:tcPr>
            <w:tcW w:w="2800" w:type="dxa"/>
            <w:tcMar>
              <w:top w:w="80" w:type="dxa"/>
              <w:left w:w="120" w:type="dxa"/>
              <w:bottom w:w="80" w:type="dxa"/>
              <w:right w:w="120" w:type="dxa"/>
            </w:tcMar>
          </w:tcPr>
          <w:p w14:paraId="3521C71E" w14:textId="77777777" w:rsidR="004C4764" w:rsidRDefault="00000000">
            <w:r>
              <w:rPr>
                <w:b/>
                <w:bCs/>
              </w:rPr>
              <w:t>Base de données</w:t>
            </w:r>
          </w:p>
        </w:tc>
        <w:tc>
          <w:tcPr>
            <w:tcW w:w="6560" w:type="dxa"/>
            <w:tcMar>
              <w:top w:w="80" w:type="dxa"/>
              <w:left w:w="120" w:type="dxa"/>
              <w:bottom w:w="80" w:type="dxa"/>
              <w:right w:w="120" w:type="dxa"/>
            </w:tcMar>
          </w:tcPr>
          <w:p w14:paraId="6BE0A263" w14:textId="77777777" w:rsidR="004C4764" w:rsidRDefault="00000000">
            <w:r>
              <w:t>MySQL / PostgreSQL</w:t>
            </w:r>
          </w:p>
        </w:tc>
      </w:tr>
      <w:tr w:rsidR="004C4764" w14:paraId="2B6BE282" w14:textId="77777777">
        <w:tc>
          <w:tcPr>
            <w:tcW w:w="2800" w:type="dxa"/>
            <w:tcMar>
              <w:top w:w="80" w:type="dxa"/>
              <w:left w:w="120" w:type="dxa"/>
              <w:bottom w:w="80" w:type="dxa"/>
              <w:right w:w="120" w:type="dxa"/>
            </w:tcMar>
          </w:tcPr>
          <w:p w14:paraId="7C27333C" w14:textId="77777777" w:rsidR="004C4764" w:rsidRDefault="00000000">
            <w:r>
              <w:rPr>
                <w:b/>
                <w:bCs/>
              </w:rPr>
              <w:t>Analyse de données</w:t>
            </w:r>
          </w:p>
        </w:tc>
        <w:tc>
          <w:tcPr>
            <w:tcW w:w="6560" w:type="dxa"/>
            <w:tcMar>
              <w:top w:w="80" w:type="dxa"/>
              <w:left w:w="120" w:type="dxa"/>
              <w:bottom w:w="80" w:type="dxa"/>
              <w:right w:w="120" w:type="dxa"/>
            </w:tcMar>
          </w:tcPr>
          <w:p w14:paraId="06E572A5" w14:textId="77777777" w:rsidR="004C4764" w:rsidRDefault="00000000">
            <w:r>
              <w:t xml:space="preserve">Pandas, </w:t>
            </w:r>
            <w:proofErr w:type="spellStart"/>
            <w:r>
              <w:t>NumPy</w:t>
            </w:r>
            <w:proofErr w:type="spellEnd"/>
          </w:p>
        </w:tc>
      </w:tr>
      <w:tr w:rsidR="004C4764" w:rsidRPr="008D7A14" w14:paraId="68E366B2" w14:textId="77777777">
        <w:tc>
          <w:tcPr>
            <w:tcW w:w="2800" w:type="dxa"/>
            <w:tcMar>
              <w:top w:w="80" w:type="dxa"/>
              <w:left w:w="120" w:type="dxa"/>
              <w:bottom w:w="80" w:type="dxa"/>
              <w:right w:w="120" w:type="dxa"/>
            </w:tcMar>
          </w:tcPr>
          <w:p w14:paraId="64DD6267" w14:textId="77777777" w:rsidR="004C4764" w:rsidRDefault="00000000">
            <w:r>
              <w:rPr>
                <w:b/>
                <w:bCs/>
              </w:rPr>
              <w:t>Visualisation</w:t>
            </w:r>
          </w:p>
        </w:tc>
        <w:tc>
          <w:tcPr>
            <w:tcW w:w="6560" w:type="dxa"/>
            <w:tcMar>
              <w:top w:w="80" w:type="dxa"/>
              <w:left w:w="120" w:type="dxa"/>
              <w:bottom w:w="80" w:type="dxa"/>
              <w:right w:w="120" w:type="dxa"/>
            </w:tcMar>
          </w:tcPr>
          <w:p w14:paraId="1C14E6B5" w14:textId="77777777" w:rsidR="004C4764" w:rsidRPr="00F0100F" w:rsidRDefault="00000000">
            <w:pPr>
              <w:rPr>
                <w:lang w:val="en-GB"/>
              </w:rPr>
            </w:pPr>
            <w:proofErr w:type="spellStart"/>
            <w:r w:rsidRPr="00F0100F">
              <w:rPr>
                <w:lang w:val="en-GB"/>
              </w:rPr>
              <w:t>Plotly</w:t>
            </w:r>
            <w:proofErr w:type="spellEnd"/>
            <w:r w:rsidRPr="00F0100F">
              <w:rPr>
                <w:lang w:val="en-GB"/>
              </w:rPr>
              <w:t xml:space="preserve"> Dash / </w:t>
            </w:r>
            <w:proofErr w:type="spellStart"/>
            <w:r w:rsidRPr="00F0100F">
              <w:rPr>
                <w:lang w:val="en-GB"/>
              </w:rPr>
              <w:t>Streamlit</w:t>
            </w:r>
            <w:proofErr w:type="spellEnd"/>
            <w:r w:rsidRPr="00F0100F">
              <w:rPr>
                <w:lang w:val="en-GB"/>
              </w:rPr>
              <w:t xml:space="preserve"> / Power BI</w:t>
            </w:r>
          </w:p>
        </w:tc>
      </w:tr>
      <w:tr w:rsidR="004C4764" w14:paraId="5EF818B4" w14:textId="77777777">
        <w:tc>
          <w:tcPr>
            <w:tcW w:w="2800" w:type="dxa"/>
            <w:tcMar>
              <w:top w:w="80" w:type="dxa"/>
              <w:left w:w="120" w:type="dxa"/>
              <w:bottom w:w="80" w:type="dxa"/>
              <w:right w:w="120" w:type="dxa"/>
            </w:tcMar>
          </w:tcPr>
          <w:p w14:paraId="76E7BCA9" w14:textId="77777777" w:rsidR="004C4764" w:rsidRDefault="00000000">
            <w:r>
              <w:rPr>
                <w:b/>
                <w:bCs/>
              </w:rPr>
              <w:lastRenderedPageBreak/>
              <w:t>Automatisation</w:t>
            </w:r>
          </w:p>
        </w:tc>
        <w:tc>
          <w:tcPr>
            <w:tcW w:w="6560" w:type="dxa"/>
            <w:tcMar>
              <w:top w:w="80" w:type="dxa"/>
              <w:left w:w="120" w:type="dxa"/>
              <w:bottom w:w="80" w:type="dxa"/>
              <w:right w:w="120" w:type="dxa"/>
            </w:tcMar>
          </w:tcPr>
          <w:p w14:paraId="333DA538" w14:textId="77777777" w:rsidR="004C4764" w:rsidRDefault="00000000">
            <w:r>
              <w:t xml:space="preserve">Cron jobs / Apache </w:t>
            </w:r>
            <w:proofErr w:type="spellStart"/>
            <w:r>
              <w:t>Airflow</w:t>
            </w:r>
            <w:proofErr w:type="spellEnd"/>
          </w:p>
        </w:tc>
      </w:tr>
    </w:tbl>
    <w:p w14:paraId="6ED8968B" w14:textId="77777777" w:rsidR="004C4764" w:rsidRDefault="00000000">
      <w:pPr>
        <w:pStyle w:val="Titre2"/>
      </w:pPr>
      <w:r>
        <w:t>3.2 Pipeline de données</w:t>
      </w:r>
    </w:p>
    <w:p w14:paraId="06143495" w14:textId="77777777" w:rsidR="004C4764" w:rsidRDefault="00000000">
      <w:pPr>
        <w:pStyle w:val="Paragraphedeliste"/>
        <w:numPr>
          <w:ilvl w:val="0"/>
          <w:numId w:val="2"/>
        </w:numPr>
      </w:pPr>
      <w:r>
        <w:rPr>
          <w:b/>
          <w:bCs/>
        </w:rPr>
        <w:t xml:space="preserve">Collecte : </w:t>
      </w:r>
      <w:r>
        <w:t xml:space="preserve">Scripts de </w:t>
      </w:r>
      <w:proofErr w:type="spellStart"/>
      <w:r>
        <w:t>scraping</w:t>
      </w:r>
      <w:proofErr w:type="spellEnd"/>
      <w:r>
        <w:t xml:space="preserve"> exécutés quotidiennement (3h du matin)</w:t>
      </w:r>
    </w:p>
    <w:p w14:paraId="5031E2C3" w14:textId="77777777" w:rsidR="004C4764" w:rsidRDefault="00000000">
      <w:pPr>
        <w:pStyle w:val="Paragraphedeliste"/>
        <w:numPr>
          <w:ilvl w:val="0"/>
          <w:numId w:val="2"/>
        </w:numPr>
      </w:pPr>
      <w:r>
        <w:rPr>
          <w:b/>
          <w:bCs/>
        </w:rPr>
        <w:t xml:space="preserve">Extraction : </w:t>
      </w:r>
      <w:r>
        <w:t>Nom produit, prix, poids/unité, magasin, date, disponibilité</w:t>
      </w:r>
    </w:p>
    <w:p w14:paraId="24D53A3E" w14:textId="77777777" w:rsidR="004C4764" w:rsidRDefault="00000000">
      <w:pPr>
        <w:pStyle w:val="Paragraphedeliste"/>
        <w:numPr>
          <w:ilvl w:val="0"/>
          <w:numId w:val="2"/>
        </w:numPr>
      </w:pPr>
      <w:r>
        <w:rPr>
          <w:b/>
          <w:bCs/>
        </w:rPr>
        <w:t xml:space="preserve">Nettoyage : </w:t>
      </w:r>
      <w:r>
        <w:t>Normalisation des formats, détection des anomalies, gestion des valeurs manquantes</w:t>
      </w:r>
    </w:p>
    <w:p w14:paraId="2328297A" w14:textId="77777777" w:rsidR="004C4764" w:rsidRDefault="00000000">
      <w:pPr>
        <w:pStyle w:val="Paragraphedeliste"/>
        <w:numPr>
          <w:ilvl w:val="0"/>
          <w:numId w:val="2"/>
        </w:numPr>
      </w:pPr>
      <w:r>
        <w:rPr>
          <w:b/>
          <w:bCs/>
        </w:rPr>
        <w:t xml:space="preserve">Stockage : </w:t>
      </w:r>
      <w:r>
        <w:t>Insertion en base de données avec versioning</w:t>
      </w:r>
    </w:p>
    <w:p w14:paraId="56CBF5B3" w14:textId="77777777" w:rsidR="004C4764" w:rsidRDefault="00000000">
      <w:pPr>
        <w:pStyle w:val="Paragraphedeliste"/>
        <w:numPr>
          <w:ilvl w:val="0"/>
          <w:numId w:val="2"/>
        </w:numPr>
      </w:pPr>
      <w:r>
        <w:rPr>
          <w:b/>
          <w:bCs/>
        </w:rPr>
        <w:t xml:space="preserve">Analyse : </w:t>
      </w:r>
      <w:r>
        <w:t>Calcul des variations, moyennes, tendances</w:t>
      </w:r>
    </w:p>
    <w:p w14:paraId="699DBFB2" w14:textId="77777777" w:rsidR="004C4764" w:rsidRDefault="00000000">
      <w:pPr>
        <w:pStyle w:val="Paragraphedeliste"/>
        <w:numPr>
          <w:ilvl w:val="0"/>
          <w:numId w:val="2"/>
        </w:numPr>
      </w:pPr>
      <w:r>
        <w:rPr>
          <w:b/>
          <w:bCs/>
        </w:rPr>
        <w:t xml:space="preserve">Visualisation : </w:t>
      </w:r>
      <w:r>
        <w:t xml:space="preserve">Rafraîchissement automatique du </w:t>
      </w:r>
      <w:proofErr w:type="spellStart"/>
      <w:r>
        <w:t>dashboard</w:t>
      </w:r>
      <w:proofErr w:type="spellEnd"/>
    </w:p>
    <w:p w14:paraId="63D0108A" w14:textId="77777777" w:rsidR="004C4764" w:rsidRDefault="00000000">
      <w:pPr>
        <w:pStyle w:val="Titre2"/>
      </w:pPr>
      <w:r>
        <w:t>3.3 Sites web ciblés</w:t>
      </w:r>
    </w:p>
    <w:p w14:paraId="40176828" w14:textId="77777777" w:rsidR="004C4764" w:rsidRDefault="00000000">
      <w:pPr>
        <w:pStyle w:val="Paragraphedeliste"/>
        <w:numPr>
          <w:ilvl w:val="0"/>
          <w:numId w:val="2"/>
        </w:numPr>
      </w:pPr>
      <w:r>
        <w:t>Auchan Sénégal</w:t>
      </w:r>
    </w:p>
    <w:p w14:paraId="5D03A131" w14:textId="77777777" w:rsidR="004C4764" w:rsidRDefault="00000000">
      <w:pPr>
        <w:pStyle w:val="Paragraphedeliste"/>
        <w:numPr>
          <w:ilvl w:val="0"/>
          <w:numId w:val="2"/>
        </w:numPr>
      </w:pPr>
      <w:r>
        <w:t>Casino Supermarché</w:t>
      </w:r>
    </w:p>
    <w:p w14:paraId="6F4BCCC2" w14:textId="77777777" w:rsidR="004C4764" w:rsidRDefault="00000000">
      <w:pPr>
        <w:pStyle w:val="Paragraphedeliste"/>
        <w:numPr>
          <w:ilvl w:val="0"/>
          <w:numId w:val="2"/>
        </w:numPr>
      </w:pPr>
      <w:r>
        <w:t>Exclusive.sn</w:t>
      </w:r>
    </w:p>
    <w:p w14:paraId="49FB2743" w14:textId="77777777" w:rsidR="004C4764" w:rsidRDefault="00000000">
      <w:pPr>
        <w:pStyle w:val="Paragraphedeliste"/>
        <w:numPr>
          <w:ilvl w:val="0"/>
          <w:numId w:val="2"/>
        </w:numPr>
      </w:pPr>
      <w:r>
        <w:t>Marjane (si applicable)</w:t>
      </w:r>
    </w:p>
    <w:p w14:paraId="431E07B0" w14:textId="77777777" w:rsidR="004C4764" w:rsidRDefault="00000000">
      <w:pPr>
        <w:pStyle w:val="Paragraphedeliste"/>
        <w:numPr>
          <w:ilvl w:val="0"/>
          <w:numId w:val="2"/>
        </w:numPr>
      </w:pPr>
      <w:r>
        <w:t>Sites de grossistes locaux</w:t>
      </w:r>
    </w:p>
    <w:p w14:paraId="5F7410EC" w14:textId="77777777" w:rsidR="004C4764" w:rsidRDefault="00000000">
      <w:pPr>
        <w:pStyle w:val="Titre1"/>
      </w:pPr>
      <w:r>
        <w:t>4. IMPACT FINAL</w:t>
      </w:r>
    </w:p>
    <w:p w14:paraId="02BA234D" w14:textId="77777777" w:rsidR="004C4764" w:rsidRDefault="00000000">
      <w:pPr>
        <w:pStyle w:val="Titre2"/>
      </w:pPr>
      <w:r>
        <w:t>4.1 Bénéficiaires directs</w:t>
      </w:r>
    </w:p>
    <w:p w14:paraId="39E8F439" w14:textId="2F3879D2" w:rsidR="004C4764" w:rsidRDefault="00000000">
      <w:pPr>
        <w:pStyle w:val="Paragraphedeliste"/>
        <w:numPr>
          <w:ilvl w:val="0"/>
          <w:numId w:val="2"/>
        </w:numPr>
      </w:pPr>
      <w:r>
        <w:rPr>
          <w:b/>
          <w:bCs/>
        </w:rPr>
        <w:t xml:space="preserve">Ménages sénégalais : </w:t>
      </w:r>
      <w:r>
        <w:t>Optimisation du budget alimentaire, économies</w:t>
      </w:r>
      <w:r w:rsidR="00F0100F">
        <w:t xml:space="preserve"> </w:t>
      </w:r>
    </w:p>
    <w:p w14:paraId="38EE11D7" w14:textId="77777777" w:rsidR="004C4764" w:rsidRDefault="00000000">
      <w:pPr>
        <w:pStyle w:val="Paragraphedeliste"/>
        <w:numPr>
          <w:ilvl w:val="0"/>
          <w:numId w:val="2"/>
        </w:numPr>
      </w:pPr>
      <w:r>
        <w:rPr>
          <w:b/>
          <w:bCs/>
        </w:rPr>
        <w:t xml:space="preserve">Étudiants &amp; jeunes professionnels : </w:t>
      </w:r>
      <w:r>
        <w:t>Accès facilité aux meilleurs prix</w:t>
      </w:r>
    </w:p>
    <w:p w14:paraId="202F3B80" w14:textId="77777777" w:rsidR="004C4764" w:rsidRDefault="00000000">
      <w:pPr>
        <w:pStyle w:val="Paragraphedeliste"/>
        <w:numPr>
          <w:ilvl w:val="0"/>
          <w:numId w:val="2"/>
        </w:numPr>
      </w:pPr>
      <w:r>
        <w:rPr>
          <w:b/>
          <w:bCs/>
        </w:rPr>
        <w:t xml:space="preserve">Décideurs publics : </w:t>
      </w:r>
      <w:r>
        <w:t>Données fiables pour le monitoring de l'inflation alimentaire</w:t>
      </w:r>
    </w:p>
    <w:p w14:paraId="4F0A6189" w14:textId="77777777" w:rsidR="004C4764" w:rsidRDefault="00000000">
      <w:pPr>
        <w:pStyle w:val="Paragraphedeliste"/>
        <w:numPr>
          <w:ilvl w:val="0"/>
          <w:numId w:val="2"/>
        </w:numPr>
      </w:pPr>
      <w:r>
        <w:rPr>
          <w:b/>
          <w:bCs/>
        </w:rPr>
        <w:t xml:space="preserve">Chercheurs &amp; analystes : </w:t>
      </w:r>
      <w:r>
        <w:t>Base de données pour études économiques</w:t>
      </w:r>
    </w:p>
    <w:p w14:paraId="16BF3C5B" w14:textId="12C55F9B" w:rsidR="004C4764" w:rsidRDefault="00000000">
      <w:pPr>
        <w:pStyle w:val="Titre2"/>
      </w:pPr>
      <w:r>
        <w:t>4.</w:t>
      </w:r>
      <w:r w:rsidR="005E6418">
        <w:t xml:space="preserve">2 </w:t>
      </w:r>
      <w:r>
        <w:t>Livrables du projet</w:t>
      </w:r>
    </w:p>
    <w:p w14:paraId="417B3138" w14:textId="77777777" w:rsidR="004C4764" w:rsidRDefault="00000000">
      <w:pPr>
        <w:pStyle w:val="Paragraphedeliste"/>
        <w:numPr>
          <w:ilvl w:val="0"/>
          <w:numId w:val="2"/>
        </w:numPr>
      </w:pPr>
      <w:r>
        <w:t xml:space="preserve">Scripts Python de web </w:t>
      </w:r>
      <w:proofErr w:type="spellStart"/>
      <w:r>
        <w:t>scraping</w:t>
      </w:r>
      <w:proofErr w:type="spellEnd"/>
      <w:r>
        <w:t xml:space="preserve"> documentés et maintenables</w:t>
      </w:r>
    </w:p>
    <w:p w14:paraId="2E1C1A18" w14:textId="77777777" w:rsidR="004C4764" w:rsidRDefault="00000000">
      <w:pPr>
        <w:pStyle w:val="Paragraphedeliste"/>
        <w:numPr>
          <w:ilvl w:val="0"/>
          <w:numId w:val="2"/>
        </w:numPr>
      </w:pPr>
      <w:r>
        <w:t>Base de données MySQL modélisée et peuplée</w:t>
      </w:r>
    </w:p>
    <w:p w14:paraId="0721E204" w14:textId="77777777" w:rsidR="004C4764" w:rsidRDefault="00000000">
      <w:pPr>
        <w:pStyle w:val="Paragraphedeliste"/>
        <w:numPr>
          <w:ilvl w:val="0"/>
          <w:numId w:val="2"/>
        </w:numPr>
      </w:pPr>
      <w:r>
        <w:t xml:space="preserve">Dashboard interactif avec graphiques dynamiques (évolutions, comparaisons, </w:t>
      </w:r>
      <w:proofErr w:type="spellStart"/>
      <w:r>
        <w:t>heatmaps</w:t>
      </w:r>
      <w:proofErr w:type="spellEnd"/>
      <w:r>
        <w:t>)</w:t>
      </w:r>
    </w:p>
    <w:p w14:paraId="39E85805" w14:textId="77777777" w:rsidR="004C4764" w:rsidRDefault="00000000">
      <w:pPr>
        <w:pStyle w:val="Paragraphedeliste"/>
        <w:numPr>
          <w:ilvl w:val="0"/>
          <w:numId w:val="2"/>
        </w:numPr>
      </w:pPr>
      <w:r>
        <w:t>Système d'alertes automatiques (email/SMS)</w:t>
      </w:r>
    </w:p>
    <w:p w14:paraId="218583DF" w14:textId="77777777" w:rsidR="004C4764" w:rsidRDefault="00000000">
      <w:pPr>
        <w:pStyle w:val="Paragraphedeliste"/>
        <w:numPr>
          <w:ilvl w:val="0"/>
          <w:numId w:val="2"/>
        </w:numPr>
      </w:pPr>
      <w:r>
        <w:t>Documentation technique complète (architecture, guide d'utilisation, API)</w:t>
      </w:r>
    </w:p>
    <w:p w14:paraId="1A20C380" w14:textId="77777777" w:rsidR="004C4764" w:rsidRDefault="00000000">
      <w:pPr>
        <w:pStyle w:val="Paragraphedeliste"/>
        <w:numPr>
          <w:ilvl w:val="0"/>
          <w:numId w:val="2"/>
        </w:numPr>
      </w:pPr>
      <w:r>
        <w:t>Rapport d'analyse des tendances du marché alimentaire sénégalais</w:t>
      </w:r>
    </w:p>
    <w:p w14:paraId="75F8D5E5" w14:textId="77777777" w:rsidR="004C4764" w:rsidRDefault="00000000">
      <w:pPr>
        <w:pStyle w:val="Titre1"/>
      </w:pPr>
      <w:r>
        <w:t>5. VISION À LONG TERME</w:t>
      </w:r>
    </w:p>
    <w:p w14:paraId="6632AE92" w14:textId="77777777" w:rsidR="004C4764" w:rsidRDefault="00000000">
      <w:pPr>
        <w:pStyle w:val="Titre2"/>
      </w:pPr>
      <w:r>
        <w:t>5.1 Extensions futures</w:t>
      </w:r>
    </w:p>
    <w:p w14:paraId="416004F6" w14:textId="77777777" w:rsidR="004C4764" w:rsidRDefault="00000000">
      <w:pPr>
        <w:pStyle w:val="Paragraphedeliste"/>
        <w:numPr>
          <w:ilvl w:val="0"/>
          <w:numId w:val="2"/>
        </w:numPr>
      </w:pPr>
      <w:r>
        <w:rPr>
          <w:b/>
          <w:bCs/>
        </w:rPr>
        <w:t xml:space="preserve">Application mobile Android/iOS : </w:t>
      </w:r>
      <w:r>
        <w:t>Notifications push, scan de codes-barres, comparaison en temps réel</w:t>
      </w:r>
    </w:p>
    <w:p w14:paraId="1BAB16C1" w14:textId="3D64F60A" w:rsidR="004C4764" w:rsidRDefault="00000000">
      <w:pPr>
        <w:pStyle w:val="Paragraphedeliste"/>
        <w:numPr>
          <w:ilvl w:val="0"/>
          <w:numId w:val="2"/>
        </w:numPr>
      </w:pPr>
      <w:r>
        <w:rPr>
          <w:b/>
          <w:bCs/>
        </w:rPr>
        <w:lastRenderedPageBreak/>
        <w:t xml:space="preserve">Extension géographique : </w:t>
      </w:r>
      <w:r>
        <w:t xml:space="preserve">Élargir à d'autres pays </w:t>
      </w:r>
      <w:r w:rsidR="008D7A14">
        <w:t>Ouest Africains notamment de la CEDEA et de l’AES</w:t>
      </w:r>
    </w:p>
    <w:p w14:paraId="0D94A53C" w14:textId="36EA7FC1" w:rsidR="004C4764" w:rsidRDefault="00000000">
      <w:pPr>
        <w:pStyle w:val="Paragraphedeliste"/>
        <w:numPr>
          <w:ilvl w:val="0"/>
          <w:numId w:val="2"/>
        </w:numPr>
      </w:pPr>
      <w:r>
        <w:rPr>
          <w:b/>
          <w:bCs/>
        </w:rPr>
        <w:t xml:space="preserve">Intelligence artificielle : </w:t>
      </w:r>
      <w:r>
        <w:t xml:space="preserve">Prédiction des prix futurs par machine </w:t>
      </w:r>
      <w:r w:rsidR="00131992">
        <w:t>Learning</w:t>
      </w:r>
      <w:r>
        <w:t xml:space="preserve"> (LSTM, Prophet)</w:t>
      </w:r>
    </w:p>
    <w:p w14:paraId="1A93AE57" w14:textId="77777777" w:rsidR="004C4764" w:rsidRDefault="00000000">
      <w:pPr>
        <w:pStyle w:val="Paragraphedeliste"/>
        <w:numPr>
          <w:ilvl w:val="0"/>
          <w:numId w:val="2"/>
        </w:numPr>
      </w:pPr>
      <w:r>
        <w:rPr>
          <w:b/>
          <w:bCs/>
        </w:rPr>
        <w:t xml:space="preserve">Marketplace intégrée : </w:t>
      </w:r>
      <w:r>
        <w:t>Permettre les achats directs depuis la plateforme</w:t>
      </w:r>
    </w:p>
    <w:p w14:paraId="2E93F448" w14:textId="77777777" w:rsidR="004C4764" w:rsidRDefault="00000000">
      <w:pPr>
        <w:pStyle w:val="Paragraphedeliste"/>
        <w:numPr>
          <w:ilvl w:val="0"/>
          <w:numId w:val="2"/>
        </w:numPr>
      </w:pPr>
      <w:r>
        <w:rPr>
          <w:b/>
          <w:bCs/>
        </w:rPr>
        <w:t xml:space="preserve">Crowd-sourcing : </w:t>
      </w:r>
      <w:r>
        <w:t>Collecte collaborative de prix via utilisateurs (marchés locaux)</w:t>
      </w:r>
    </w:p>
    <w:p w14:paraId="7D0F3C3A" w14:textId="77777777" w:rsidR="004C4764" w:rsidRDefault="00000000">
      <w:pPr>
        <w:pStyle w:val="Titre2"/>
      </w:pPr>
      <w:r>
        <w:t>5.2 Modèle de pérennisation</w:t>
      </w:r>
    </w:p>
    <w:p w14:paraId="4C86879D" w14:textId="77777777" w:rsidR="004C4764" w:rsidRDefault="00000000">
      <w:pPr>
        <w:pStyle w:val="Paragraphedeliste"/>
        <w:numPr>
          <w:ilvl w:val="0"/>
          <w:numId w:val="2"/>
        </w:numPr>
      </w:pPr>
      <w:r>
        <w:t>Partenariats avec ONG et institutions (ANSD, ministère du Commerce)</w:t>
      </w:r>
    </w:p>
    <w:p w14:paraId="600D6654" w14:textId="77777777" w:rsidR="004C4764" w:rsidRDefault="00000000">
      <w:pPr>
        <w:pStyle w:val="Paragraphedeliste"/>
        <w:numPr>
          <w:ilvl w:val="0"/>
          <w:numId w:val="2"/>
        </w:numPr>
      </w:pPr>
      <w:r>
        <w:t>Monétisation via publicités ciblées et abonnements premium</w:t>
      </w:r>
    </w:p>
    <w:p w14:paraId="7D1B8B9D" w14:textId="77777777" w:rsidR="004C4764" w:rsidRDefault="00000000">
      <w:pPr>
        <w:pStyle w:val="Paragraphedeliste"/>
        <w:numPr>
          <w:ilvl w:val="0"/>
          <w:numId w:val="2"/>
        </w:numPr>
      </w:pPr>
      <w:r>
        <w:t>Vente de rapports d'analyse aux entreprises agro-alimentaires</w:t>
      </w:r>
    </w:p>
    <w:p w14:paraId="24C803D7" w14:textId="77777777" w:rsidR="004C4764" w:rsidRDefault="00000000">
      <w:pPr>
        <w:pStyle w:val="Paragraphedeliste"/>
        <w:numPr>
          <w:ilvl w:val="0"/>
          <w:numId w:val="2"/>
        </w:numPr>
      </w:pPr>
      <w:r>
        <w:t>Open Data : API publique pour chercheurs et développeurs</w:t>
      </w:r>
    </w:p>
    <w:p w14:paraId="2848280C" w14:textId="77777777" w:rsidR="004C4764" w:rsidRDefault="00000000">
      <w:pPr>
        <w:pStyle w:val="Titre2"/>
      </w:pPr>
      <w:r>
        <w:t>5.3 Impact sociétal à grande échelle</w:t>
      </w:r>
    </w:p>
    <w:p w14:paraId="73351F23" w14:textId="77777777" w:rsidR="004C4764" w:rsidRDefault="00000000">
      <w:pPr>
        <w:spacing w:after="240"/>
      </w:pPr>
      <w:r>
        <w:t>Ce projet s'inscrit dans une démarche de transformation numérique au service du développement durable. En démocratisant l'accès à l'information sur les prix, il contribue à réduire les inégalités économiques et à renforcer le pouvoir d'achat des populations vulnérables.</w:t>
      </w:r>
    </w:p>
    <w:p w14:paraId="31CF6D4A" w14:textId="77777777" w:rsidR="005E6418" w:rsidRDefault="00000000" w:rsidP="005E6418">
      <w:pPr>
        <w:spacing w:after="240"/>
      </w:pPr>
      <w:r>
        <w:t>À terme, cette plateforme pourrait devenir un outil de référence pour le monitoring de la sécurité alimentaire en Afrique de l'Ouest, facilitant les interventions des gouvernements et organisations internationales en cas de crise alimentaire.</w:t>
      </w:r>
    </w:p>
    <w:p w14:paraId="036FE1B7" w14:textId="38338D2A" w:rsidR="004C4764" w:rsidRDefault="00000000" w:rsidP="005E6418">
      <w:pPr>
        <w:pStyle w:val="Titre1"/>
      </w:pPr>
      <w:r>
        <w:t>CONCLUSION</w:t>
      </w:r>
    </w:p>
    <w:p w14:paraId="7632DC0E" w14:textId="77777777" w:rsidR="004C4764" w:rsidRDefault="00000000">
      <w:pPr>
        <w:spacing w:after="240"/>
      </w:pPr>
      <w:r>
        <w:t xml:space="preserve">Le projet Tracker des Prix des Denrées Alimentaires représente une solution technologique innovante répondant à un besoin socio-économique majeur au Sénégal. En exploitant les techniques modernes de web </w:t>
      </w:r>
      <w:proofErr w:type="spellStart"/>
      <w:r>
        <w:t>scraping</w:t>
      </w:r>
      <w:proofErr w:type="spellEnd"/>
      <w:r>
        <w:t xml:space="preserve"> et d'analyse de données, il transforme des informations dispersées en un outil d'aide à la décision accessible à tous.</w:t>
      </w:r>
    </w:p>
    <w:p w14:paraId="1830F63B" w14:textId="77777777" w:rsidR="004C4764" w:rsidRDefault="00000000">
      <w:pPr>
        <w:spacing w:after="240"/>
      </w:pPr>
      <w:r>
        <w:t xml:space="preserve">Les objectifs techniques (collecte automatisée, base de données robuste, </w:t>
      </w:r>
      <w:proofErr w:type="spellStart"/>
      <w:r>
        <w:t>dashboard</w:t>
      </w:r>
      <w:proofErr w:type="spellEnd"/>
      <w:r>
        <w:t xml:space="preserve"> interactif) sont parfaitement alignés avec les compétences acquises dans le cours de web </w:t>
      </w:r>
      <w:proofErr w:type="spellStart"/>
      <w:r>
        <w:t>scraping</w:t>
      </w:r>
      <w:proofErr w:type="spellEnd"/>
      <w:r>
        <w:t>, tout en offrant un terrain d'application concret aux enjeux du développement numérique en Afrique.</w:t>
      </w:r>
    </w:p>
    <w:p w14:paraId="2962F3B3" w14:textId="77777777" w:rsidR="004C4764" w:rsidRDefault="00000000">
      <w:pPr>
        <w:spacing w:after="240"/>
      </w:pPr>
      <w:r>
        <w:t>Au-delà de sa dimension académique, ce projet ambitionne de devenir un bien public numérique contribuant à l'amélioration des conditions de vie des citoyens sénégalais et, potentiellement, de toute la sous-région ouest-africaine.</w:t>
      </w:r>
    </w:p>
    <w:p w14:paraId="542BF1B1" w14:textId="77777777" w:rsidR="004C4764" w:rsidRDefault="00000000">
      <w:pPr>
        <w:spacing w:before="480"/>
        <w:jc w:val="center"/>
      </w:pPr>
      <w:r>
        <w:rPr>
          <w:b/>
          <w:bCs/>
          <w:i/>
          <w:iCs/>
          <w:color w:val="2E75B6"/>
          <w:sz w:val="26"/>
          <w:szCs w:val="26"/>
        </w:rPr>
        <w:t>« Transformer les données en pouvoir d'achat pour tous »</w:t>
      </w:r>
    </w:p>
    <w:sectPr w:rsidR="004C4764" w:rsidSect="00E2495A">
      <w:pgSz w:w="12240" w:h="15840"/>
      <w:pgMar w:top="993" w:right="616" w:bottom="1440" w:left="993"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7E486C"/>
    <w:multiLevelType w:val="hybridMultilevel"/>
    <w:tmpl w:val="57A25848"/>
    <w:lvl w:ilvl="0" w:tplc="2E7841AC">
      <w:start w:val="1"/>
      <w:numFmt w:val="bullet"/>
      <w:lvlText w:val="•"/>
      <w:lvlJc w:val="left"/>
      <w:pPr>
        <w:ind w:left="720" w:hanging="360"/>
      </w:pPr>
    </w:lvl>
    <w:lvl w:ilvl="1" w:tplc="CC00CA34">
      <w:numFmt w:val="decimal"/>
      <w:lvlText w:val=""/>
      <w:lvlJc w:val="left"/>
    </w:lvl>
    <w:lvl w:ilvl="2" w:tplc="DAEADDEA">
      <w:numFmt w:val="decimal"/>
      <w:lvlText w:val=""/>
      <w:lvlJc w:val="left"/>
    </w:lvl>
    <w:lvl w:ilvl="3" w:tplc="0854C902">
      <w:numFmt w:val="decimal"/>
      <w:lvlText w:val=""/>
      <w:lvlJc w:val="left"/>
    </w:lvl>
    <w:lvl w:ilvl="4" w:tplc="FDD8F918">
      <w:numFmt w:val="decimal"/>
      <w:lvlText w:val=""/>
      <w:lvlJc w:val="left"/>
    </w:lvl>
    <w:lvl w:ilvl="5" w:tplc="963295D8">
      <w:numFmt w:val="decimal"/>
      <w:lvlText w:val=""/>
      <w:lvlJc w:val="left"/>
    </w:lvl>
    <w:lvl w:ilvl="6" w:tplc="13D05882">
      <w:numFmt w:val="decimal"/>
      <w:lvlText w:val=""/>
      <w:lvlJc w:val="left"/>
    </w:lvl>
    <w:lvl w:ilvl="7" w:tplc="CBD67B4C">
      <w:numFmt w:val="decimal"/>
      <w:lvlText w:val=""/>
      <w:lvlJc w:val="left"/>
    </w:lvl>
    <w:lvl w:ilvl="8" w:tplc="8D8240F0">
      <w:numFmt w:val="decimal"/>
      <w:lvlText w:val=""/>
      <w:lvlJc w:val="left"/>
    </w:lvl>
  </w:abstractNum>
  <w:abstractNum w:abstractNumId="1" w15:restartNumberingAfterBreak="0">
    <w:nsid w:val="5F057FC0"/>
    <w:multiLevelType w:val="hybridMultilevel"/>
    <w:tmpl w:val="6E4CCAB8"/>
    <w:lvl w:ilvl="0" w:tplc="9A5417F6">
      <w:start w:val="1"/>
      <w:numFmt w:val="bullet"/>
      <w:lvlText w:val="●"/>
      <w:lvlJc w:val="left"/>
      <w:pPr>
        <w:ind w:left="720" w:hanging="360"/>
      </w:pPr>
    </w:lvl>
    <w:lvl w:ilvl="1" w:tplc="7ECA8F36">
      <w:start w:val="1"/>
      <w:numFmt w:val="bullet"/>
      <w:lvlText w:val="○"/>
      <w:lvlJc w:val="left"/>
      <w:pPr>
        <w:ind w:left="1440" w:hanging="360"/>
      </w:pPr>
    </w:lvl>
    <w:lvl w:ilvl="2" w:tplc="97CCDAF2">
      <w:start w:val="1"/>
      <w:numFmt w:val="bullet"/>
      <w:lvlText w:val="■"/>
      <w:lvlJc w:val="left"/>
      <w:pPr>
        <w:ind w:left="2160" w:hanging="360"/>
      </w:pPr>
    </w:lvl>
    <w:lvl w:ilvl="3" w:tplc="FBD0F5B4">
      <w:start w:val="1"/>
      <w:numFmt w:val="bullet"/>
      <w:lvlText w:val="●"/>
      <w:lvlJc w:val="left"/>
      <w:pPr>
        <w:ind w:left="2880" w:hanging="360"/>
      </w:pPr>
    </w:lvl>
    <w:lvl w:ilvl="4" w:tplc="9BCA360A">
      <w:start w:val="1"/>
      <w:numFmt w:val="bullet"/>
      <w:lvlText w:val="○"/>
      <w:lvlJc w:val="left"/>
      <w:pPr>
        <w:ind w:left="3600" w:hanging="360"/>
      </w:pPr>
    </w:lvl>
    <w:lvl w:ilvl="5" w:tplc="706C4A44">
      <w:start w:val="1"/>
      <w:numFmt w:val="bullet"/>
      <w:lvlText w:val="■"/>
      <w:lvlJc w:val="left"/>
      <w:pPr>
        <w:ind w:left="4320" w:hanging="360"/>
      </w:pPr>
    </w:lvl>
    <w:lvl w:ilvl="6" w:tplc="7DEA00A6">
      <w:start w:val="1"/>
      <w:numFmt w:val="bullet"/>
      <w:lvlText w:val="●"/>
      <w:lvlJc w:val="left"/>
      <w:pPr>
        <w:ind w:left="5040" w:hanging="360"/>
      </w:pPr>
    </w:lvl>
    <w:lvl w:ilvl="7" w:tplc="32042FB8">
      <w:start w:val="1"/>
      <w:numFmt w:val="bullet"/>
      <w:lvlText w:val="●"/>
      <w:lvlJc w:val="left"/>
      <w:pPr>
        <w:ind w:left="5760" w:hanging="360"/>
      </w:pPr>
    </w:lvl>
    <w:lvl w:ilvl="8" w:tplc="F6F0FD4C">
      <w:start w:val="1"/>
      <w:numFmt w:val="bullet"/>
      <w:lvlText w:val="●"/>
      <w:lvlJc w:val="left"/>
      <w:pPr>
        <w:ind w:left="6480" w:hanging="360"/>
      </w:pPr>
    </w:lvl>
  </w:abstractNum>
  <w:num w:numId="1" w16cid:durableId="1252081473">
    <w:abstractNumId w:val="1"/>
    <w:lvlOverride w:ilvl="0">
      <w:startOverride w:val="1"/>
    </w:lvlOverride>
  </w:num>
  <w:num w:numId="2" w16cid:durableId="118320819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4764"/>
    <w:rsid w:val="00131992"/>
    <w:rsid w:val="00362E24"/>
    <w:rsid w:val="004C4764"/>
    <w:rsid w:val="00587F4D"/>
    <w:rsid w:val="005E6418"/>
    <w:rsid w:val="00817BDF"/>
    <w:rsid w:val="008D7A14"/>
    <w:rsid w:val="00E2495A"/>
    <w:rsid w:val="00F0100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DC533E"/>
  <w15:docId w15:val="{DD6AA1D1-AF3F-4D07-8350-5979726929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480" w:after="240"/>
      <w:outlineLvl w:val="0"/>
    </w:pPr>
    <w:rPr>
      <w:b/>
      <w:bCs/>
      <w:color w:val="1F4E78"/>
      <w:sz w:val="32"/>
      <w:szCs w:val="32"/>
    </w:rPr>
  </w:style>
  <w:style w:type="paragraph" w:styleId="Titre2">
    <w:name w:val="heading 2"/>
    <w:uiPriority w:val="9"/>
    <w:unhideWhenUsed/>
    <w:qFormat/>
    <w:pPr>
      <w:spacing w:before="360" w:after="180"/>
      <w:outlineLvl w:val="1"/>
    </w:pPr>
    <w:rPr>
      <w:b/>
      <w:bCs/>
      <w:color w:val="2E75B6"/>
      <w:sz w:val="28"/>
      <w:szCs w:val="28"/>
    </w:rPr>
  </w:style>
  <w:style w:type="paragraph" w:styleId="Titre3">
    <w:name w:val="heading 3"/>
    <w:uiPriority w:val="9"/>
    <w:semiHidden/>
    <w:unhideWhenUsed/>
    <w:qFormat/>
    <w:pPr>
      <w:outlineLvl w:val="2"/>
    </w:pPr>
    <w:rPr>
      <w:color w:val="1F4D78"/>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122</TotalTime>
  <Pages>1</Pages>
  <Words>844</Words>
  <Characters>4644</Characters>
  <Application>Microsoft Office Word</Application>
  <DocSecurity>0</DocSecurity>
  <Lines>38</Lines>
  <Paragraphs>10</Paragraphs>
  <ScaleCrop>false</ScaleCrop>
  <Company/>
  <LinksUpToDate>false</LinksUpToDate>
  <CharactersWithSpaces>5478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Papa Magatte Diop</cp:lastModifiedBy>
  <cp:revision>12</cp:revision>
  <dcterms:created xsi:type="dcterms:W3CDTF">2026-02-04T22:01:00Z</dcterms:created>
  <dcterms:modified xsi:type="dcterms:W3CDTF">2026-02-05T11:01:00Z</dcterms:modified>
</cp:coreProperties>
</file>