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6EB" w:rsidRDefault="004416EB" w:rsidP="004416EB">
      <w:pPr>
        <w:pStyle w:val="Heading1"/>
        <w:shd w:val="clear" w:color="auto" w:fill="FFFFFF"/>
        <w:bidi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📄</w:t>
      </w:r>
      <w:r>
        <w:rPr>
          <w:rFonts w:ascii="Segoe UI" w:hAnsi="Segoe UI" w:cs="Segoe UI"/>
          <w:color w:val="0F1115"/>
          <w:sz w:val="36"/>
          <w:szCs w:val="36"/>
        </w:rPr>
        <w:t xml:space="preserve"> 01_PROJECT_OVERVIEW.md – </w:t>
      </w:r>
      <w:r>
        <w:rPr>
          <w:rFonts w:ascii="Segoe UI" w:hAnsi="Segoe UI" w:cs="Segoe UI"/>
          <w:color w:val="0F1115"/>
          <w:sz w:val="36"/>
          <w:szCs w:val="36"/>
          <w:rtl/>
        </w:rPr>
        <w:t>الإصدار المعمق الشامل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الملف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docs/01_PROJECT_OVERVIEW.md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  <w:rtl/>
        </w:rPr>
        <w:t>المرحلة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Phase 1 – Project Discovery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  <w:rtl/>
        </w:rPr>
        <w:t>المؤلف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RAWAEA AI CTO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  <w:rtl/>
        </w:rPr>
        <w:t>التاريخ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2026</w:t>
      </w:r>
    </w:p>
    <w:p w:rsidR="004416EB" w:rsidRDefault="004416EB" w:rsidP="004416EB">
      <w:pPr>
        <w:shd w:val="clear" w:color="auto" w:fill="FFFFFF"/>
        <w:bidi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5" style="width:0;height:.75pt" o:hralign="center" o:hrstd="t" o:hr="t" fillcolor="#a0a0a0" stroked="f"/>
        </w:pict>
      </w:r>
    </w:p>
    <w:p w:rsidR="004416EB" w:rsidRDefault="004416EB" w:rsidP="004416EB">
      <w:pPr>
        <w:pStyle w:val="Heading2"/>
        <w:shd w:val="clear" w:color="auto" w:fill="FFFFFF"/>
        <w:bidi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1. </w:t>
      </w:r>
      <w:r>
        <w:rPr>
          <w:rFonts w:ascii="Segoe UI" w:hAnsi="Segoe UI" w:cs="Segoe UI"/>
          <w:color w:val="0F1115"/>
          <w:sz w:val="33"/>
          <w:szCs w:val="33"/>
          <w:rtl/>
        </w:rPr>
        <w:t>ما هو "الروائع</w:t>
      </w:r>
      <w:r>
        <w:rPr>
          <w:rFonts w:ascii="Segoe UI" w:hAnsi="Segoe UI" w:cs="Segoe UI"/>
          <w:color w:val="0F1115"/>
          <w:sz w:val="33"/>
          <w:szCs w:val="33"/>
        </w:rPr>
        <w:t xml:space="preserve"> ERP"</w:t>
      </w:r>
      <w:r>
        <w:rPr>
          <w:rFonts w:ascii="Segoe UI" w:hAnsi="Segoe UI" w:cs="Segoe UI"/>
          <w:color w:val="0F1115"/>
          <w:sz w:val="33"/>
          <w:szCs w:val="33"/>
          <w:rtl/>
        </w:rPr>
        <w:t>؟</w:t>
      </w:r>
      <w:r>
        <w:rPr>
          <w:rFonts w:ascii="Segoe UI" w:hAnsi="Segoe UI" w:cs="Segoe UI"/>
          <w:color w:val="0F1115"/>
          <w:sz w:val="33"/>
          <w:szCs w:val="33"/>
        </w:rPr>
        <w:t xml:space="preserve"> (What)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1.1. </w:t>
      </w:r>
      <w:r>
        <w:rPr>
          <w:rFonts w:ascii="Segoe UI" w:hAnsi="Segoe UI" w:cs="Segoe UI"/>
          <w:color w:val="0F1115"/>
          <w:sz w:val="30"/>
          <w:szCs w:val="30"/>
          <w:rtl/>
        </w:rPr>
        <w:t>التعريف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  <w:rtl/>
        </w:rPr>
        <w:t>الروائع</w:t>
      </w:r>
      <w:r>
        <w:rPr>
          <w:rFonts w:ascii="Segoe UI" w:hAnsi="Segoe UI" w:cs="Segoe UI"/>
          <w:color w:val="0F1115"/>
        </w:rPr>
        <w:t xml:space="preserve"> ERP" </w:t>
      </w:r>
      <w:r>
        <w:rPr>
          <w:rFonts w:ascii="Segoe UI" w:hAnsi="Segoe UI" w:cs="Segoe UI"/>
          <w:color w:val="0F1115"/>
          <w:rtl/>
        </w:rPr>
        <w:t>هو نظام تخطيط موارد مؤسسات</w:t>
      </w:r>
      <w:r>
        <w:rPr>
          <w:rFonts w:ascii="Segoe UI" w:hAnsi="Segoe UI" w:cs="Segoe UI"/>
          <w:color w:val="0F1115"/>
        </w:rPr>
        <w:t xml:space="preserve"> (Enterprise Resource Planning) </w:t>
      </w:r>
      <w:r>
        <w:rPr>
          <w:rFonts w:ascii="Segoe UI" w:hAnsi="Segoe UI" w:cs="Segoe UI"/>
          <w:color w:val="0F1115"/>
          <w:rtl/>
        </w:rPr>
        <w:t>سحابي، مبني على هندسة</w:t>
      </w:r>
      <w:r>
        <w:rPr>
          <w:rFonts w:ascii="Segoe UI" w:hAnsi="Segoe UI" w:cs="Segoe UI"/>
          <w:color w:val="0F1115"/>
        </w:rPr>
        <w:t xml:space="preserve"> PWA (Progressive Web Application) </w:t>
      </w:r>
      <w:r>
        <w:rPr>
          <w:rFonts w:ascii="Segoe UI" w:hAnsi="Segoe UI" w:cs="Segoe UI"/>
          <w:color w:val="0F1115"/>
          <w:rtl/>
        </w:rPr>
        <w:t>معمارياً، ومدعوم بـ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Supabase</w:t>
      </w:r>
      <w:proofErr w:type="spellEnd"/>
      <w:r>
        <w:rPr>
          <w:rFonts w:ascii="Segoe UI" w:hAnsi="Segoe UI" w:cs="Segoe UI"/>
          <w:color w:val="0F1115"/>
        </w:rPr>
        <w:t xml:space="preserve"> (PostgreSQL + Edge Functions) </w:t>
      </w:r>
      <w:r>
        <w:rPr>
          <w:rFonts w:ascii="Segoe UI" w:hAnsi="Segoe UI" w:cs="Segoe UI"/>
          <w:color w:val="0F1115"/>
          <w:rtl/>
        </w:rPr>
        <w:t>خلفياً. يستهدف النظام قطاع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التوزيع واللوجستيات والسلع الاستهلاكية سريعة الدوران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(FMCG)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في السوق العربي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ليس مجرد "برنامج محاسبة" أو "تطبيق مخازن". إنه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منصة تشغيل متكاملة</w:t>
      </w:r>
      <w:r>
        <w:rPr>
          <w:rFonts w:ascii="Segoe UI" w:hAnsi="Segoe UI" w:cs="Segoe UI"/>
          <w:color w:val="0F1115"/>
          <w:rtl/>
        </w:rPr>
        <w:t> تحول الشركة من نموذج "الورقة والقلم" أو "الأنظمة المنعزلة" إلى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نموذج تشغيلي موحد</w:t>
      </w:r>
      <w:r>
        <w:rPr>
          <w:rFonts w:ascii="Segoe UI" w:hAnsi="Segoe UI" w:cs="Segoe UI"/>
          <w:color w:val="0F1115"/>
          <w:rtl/>
        </w:rPr>
        <w:t> يربط بين</w:t>
      </w:r>
      <w:r>
        <w:rPr>
          <w:rFonts w:ascii="Segoe UI" w:hAnsi="Segoe UI" w:cs="Segoe UI"/>
          <w:color w:val="0F1115"/>
        </w:rPr>
        <w:t>:</w:t>
      </w:r>
    </w:p>
    <w:p w:rsidR="004416EB" w:rsidRDefault="004416EB" w:rsidP="004416E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المكتب الخلفي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(Back Office):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إدارة الحسابات، التقارير، الصلاحيات، الإعدادات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المكتب الأمامي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(Front Office):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التلي سيلز، نقطة البيع، المتجر الإلكتروني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الميدان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(Field Operations):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مناديب المبيعات، السائقين، عمال المخازن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1.2. </w:t>
      </w:r>
      <w:r>
        <w:rPr>
          <w:rFonts w:ascii="Segoe UI" w:hAnsi="Segoe UI" w:cs="Segoe UI"/>
          <w:color w:val="0F1115"/>
          <w:sz w:val="30"/>
          <w:szCs w:val="30"/>
          <w:rtl/>
        </w:rPr>
        <w:t>المكونات الرئيسية</w:t>
      </w:r>
      <w:r>
        <w:rPr>
          <w:rFonts w:ascii="Segoe UI" w:hAnsi="Segoe UI" w:cs="Segoe UI"/>
          <w:color w:val="0F1115"/>
          <w:sz w:val="30"/>
          <w:szCs w:val="30"/>
        </w:rPr>
        <w:t xml:space="preserve"> (High-Level Components)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604"/>
        <w:gridCol w:w="6300"/>
      </w:tblGrid>
      <w:tr w:rsidR="004416EB" w:rsidTr="004416E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المكون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النوع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النظام الأم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main.html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SPA (Single Page Application)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مركز القيادة. 40+ تبويباً. يحتوي على جميع وحدات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ERP: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المبيعات، المشتريات، المخازن، الحسابات، الموارد البشرية، التقارير، الإعدادات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lastRenderedPageBreak/>
              <w:t>النواة المشتركة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core.js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JavaScript Module (ES5)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وحدات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RW_Auth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RW_DB, RW_API, RW_UI,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RW_ImageCache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RW_SW).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تُستخدم من قبل جميع تطبيقات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PWA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لتجنب تكرار الكود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26 </w:t>
            </w: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تطبيق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HTML + JS (ES5)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تطبيقات مستقلة للأدوار الميدانية والمكتبية. كل تطبيق يُحمل كـ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PWA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مستقل على الجهاز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71 Edge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Deno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منطق الخادم. كل دالة تؤدي مهمة محددة (إنشاء أوردر، إنهاء تحضير، تسوية يومية...)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52 </w:t>
            </w: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جدول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قاعدة البيانات. تشمل جداول العمليات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orders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runsheets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...)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، جداول المحاسبة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journal_entries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...)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، وجداول الإعدادات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app_settings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...).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Service Worker 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sw.js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يدعم العمل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Offline.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يتحكم في استراتيجية الكاش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حارس الدستور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schema-validator.js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أداة فحص آلي. تتحقق من التزام الكود بالدستور (عدم استخدام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const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let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invoke</w:t>
            </w:r>
            <w:r>
              <w:rPr>
                <w:rFonts w:ascii="Segoe UI" w:hAnsi="Segoe UI" w:cs="Segoe UI"/>
                <w:sz w:val="23"/>
                <w:szCs w:val="23"/>
              </w:rPr>
              <w:t>...).</w:t>
            </w:r>
          </w:p>
        </w:tc>
      </w:tr>
    </w:tbl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1.3. </w:t>
      </w:r>
      <w:r>
        <w:rPr>
          <w:rFonts w:ascii="Segoe UI" w:hAnsi="Segoe UI" w:cs="Segoe UI"/>
          <w:color w:val="0F1115"/>
          <w:sz w:val="30"/>
          <w:szCs w:val="30"/>
          <w:rtl/>
        </w:rPr>
        <w:t>الإحصائيات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5"/>
        <w:gridCol w:w="3845"/>
      </w:tblGrid>
      <w:tr w:rsidR="004416EB" w:rsidTr="004416E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البند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العدد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جداول 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52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الأعمدة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400+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Edge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71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lastRenderedPageBreak/>
              <w:t>تطبيقات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26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النظام الأم (تبويبات)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40+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أسطر الكود الإجمالية (تقديري)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50,000+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مدة التطوير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5+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أشهر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المطورون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مع دعم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AI)</w:t>
            </w:r>
          </w:p>
        </w:tc>
      </w:tr>
    </w:tbl>
    <w:p w:rsidR="004416EB" w:rsidRDefault="004416EB" w:rsidP="004416EB">
      <w:pPr>
        <w:shd w:val="clear" w:color="auto" w:fill="FFFFFF"/>
        <w:bidi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26" style="width:0;height:.75pt" o:hralign="center" o:hrstd="t" o:hr="t" fillcolor="#a0a0a0" stroked="f"/>
        </w:pict>
      </w:r>
    </w:p>
    <w:p w:rsidR="004416EB" w:rsidRDefault="004416EB" w:rsidP="004416EB">
      <w:pPr>
        <w:pStyle w:val="Heading2"/>
        <w:shd w:val="clear" w:color="auto" w:fill="FFFFFF"/>
        <w:bidi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2. </w:t>
      </w:r>
      <w:r>
        <w:rPr>
          <w:rFonts w:ascii="Segoe UI" w:hAnsi="Segoe UI" w:cs="Segoe UI"/>
          <w:color w:val="0F1115"/>
          <w:sz w:val="33"/>
          <w:szCs w:val="33"/>
          <w:rtl/>
        </w:rPr>
        <w:t>لماذا وُجد هذا النظام؟</w:t>
      </w:r>
      <w:r>
        <w:rPr>
          <w:rFonts w:ascii="Segoe UI" w:hAnsi="Segoe UI" w:cs="Segoe UI"/>
          <w:color w:val="0F1115"/>
          <w:sz w:val="33"/>
          <w:szCs w:val="33"/>
        </w:rPr>
        <w:t xml:space="preserve"> (Why)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2.1. </w:t>
      </w:r>
      <w:r>
        <w:rPr>
          <w:rFonts w:ascii="Segoe UI" w:hAnsi="Segoe UI" w:cs="Segoe UI"/>
          <w:color w:val="0F1115"/>
          <w:sz w:val="30"/>
          <w:szCs w:val="30"/>
          <w:rtl/>
        </w:rPr>
        <w:t>المشكلة الجذرية – "الفجوة الميدانية</w:t>
      </w:r>
      <w:r>
        <w:rPr>
          <w:rFonts w:ascii="Segoe UI" w:hAnsi="Segoe UI" w:cs="Segoe UI"/>
          <w:color w:val="0F1115"/>
          <w:sz w:val="30"/>
          <w:szCs w:val="30"/>
        </w:rPr>
        <w:t>"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في أسواق التوزيع العربية (مصر، السعودية، الإمارات...)، تواجه شركات السلع الاستهلاكية</w:t>
      </w:r>
      <w:r>
        <w:rPr>
          <w:rFonts w:ascii="Segoe UI" w:hAnsi="Segoe UI" w:cs="Segoe UI"/>
          <w:color w:val="0F1115"/>
        </w:rPr>
        <w:t xml:space="preserve"> (FMCG) </w:t>
      </w:r>
      <w:r>
        <w:rPr>
          <w:rFonts w:ascii="Segoe UI" w:hAnsi="Segoe UI" w:cs="Segoe UI"/>
          <w:color w:val="0F1115"/>
          <w:rtl/>
        </w:rPr>
        <w:t>مشكلة هيكلية لا تحلها الأنظمة العالمية</w:t>
      </w:r>
      <w:r>
        <w:rPr>
          <w:rFonts w:ascii="Segoe UI" w:hAnsi="Segoe UI" w:cs="Segoe UI"/>
          <w:color w:val="0F1115"/>
        </w:rPr>
        <w:t>: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"</w:t>
      </w:r>
      <w:r>
        <w:rPr>
          <w:rStyle w:val="Strong"/>
          <w:rFonts w:ascii="Segoe UI" w:eastAsiaTheme="majorEastAsia" w:hAnsi="Segoe UI" w:cs="Segoe UI"/>
          <w:color w:val="0F1115"/>
          <w:rtl/>
        </w:rPr>
        <w:t>البضاعة تخرج من المخزن ولا أحد يعرف أين تذهب</w:t>
      </w:r>
      <w:r>
        <w:rPr>
          <w:rStyle w:val="Strong"/>
          <w:rFonts w:ascii="Segoe UI" w:eastAsiaTheme="majorEastAsia" w:hAnsi="Segoe UI" w:cs="Segoe UI"/>
          <w:color w:val="0F1115"/>
        </w:rPr>
        <w:t>."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السيناريو اليومي</w:t>
      </w:r>
      <w:r>
        <w:rPr>
          <w:rFonts w:ascii="Segoe UI" w:hAnsi="Segoe UI" w:cs="Segoe UI"/>
          <w:color w:val="0F1115"/>
        </w:rPr>
        <w:t>:</w:t>
      </w:r>
    </w:p>
    <w:p w:rsidR="004416EB" w:rsidRDefault="004416EB" w:rsidP="004416EB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المحضّر</w:t>
      </w:r>
      <w:r>
        <w:rPr>
          <w:rFonts w:ascii="Segoe UI" w:hAnsi="Segoe UI" w:cs="Segoe UI"/>
          <w:color w:val="0F1115"/>
          <w:rtl/>
        </w:rPr>
        <w:t> يجهز البضاعة من المخزن. قد ينسى صنفاً أو يخطئ في الكمية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المحمّل</w:t>
      </w:r>
      <w:r>
        <w:rPr>
          <w:rFonts w:ascii="Segoe UI" w:hAnsi="Segoe UI" w:cs="Segoe UI"/>
          <w:color w:val="0F1115"/>
          <w:rtl/>
        </w:rPr>
        <w:t> يحمّل البضاعة على السيارة. قد تتلف كراتين أثناء التحميل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السائق</w:t>
      </w:r>
      <w:r>
        <w:rPr>
          <w:rFonts w:ascii="Segoe UI" w:hAnsi="Segoe UI" w:cs="Segoe UI"/>
          <w:color w:val="0F1115"/>
          <w:rtl/>
        </w:rPr>
        <w:t> يسير على 30-50 عميلاً يومياً. بعض العملاء يرفضون جزءاً من البضاعة ("الكرتونة مفتوحة"، "الصنف مختلف"). أحياناً السائق يسرق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في نهاية اليوم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السائق يعود للمخزن. يقول "سلّمت كل شيء". المخزن يسجل عجزاً. الحسابات تسأل: "أين البضاعة؟ ومن يدفع ثمنها؟</w:t>
      </w:r>
      <w:r>
        <w:rPr>
          <w:rFonts w:ascii="Segoe UI" w:hAnsi="Segoe UI" w:cs="Segoe UI"/>
          <w:color w:val="0F1115"/>
        </w:rPr>
        <w:t>"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هذه "الفجوة الميدانية</w:t>
      </w:r>
      <w:r>
        <w:rPr>
          <w:rStyle w:val="Strong"/>
          <w:rFonts w:ascii="Segoe UI" w:eastAsiaTheme="majorEastAsia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لا تعالجها الأنظمة العالمية لأنها صُممت لبيئات مختلفة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2.2. </w:t>
      </w:r>
      <w:r>
        <w:rPr>
          <w:rFonts w:ascii="Segoe UI" w:hAnsi="Segoe UI" w:cs="Segoe UI"/>
          <w:color w:val="0F1115"/>
          <w:sz w:val="30"/>
          <w:szCs w:val="30"/>
          <w:rtl/>
        </w:rPr>
        <w:t>لماذا فشلت الأنظمة العالمية في حل هذه المشكلة؟</w:t>
      </w:r>
    </w:p>
    <w:p w:rsidR="004416EB" w:rsidRDefault="004416EB" w:rsidP="004416EB">
      <w:pPr>
        <w:pStyle w:val="Heading4"/>
        <w:shd w:val="clear" w:color="auto" w:fill="FFFFFF"/>
        <w:bidi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SAP Business One</w:t>
      </w:r>
    </w:p>
    <w:p w:rsidR="004416EB" w:rsidRDefault="004416EB" w:rsidP="004416EB">
      <w:pPr>
        <w:pStyle w:val="ds-markdown-paragraph"/>
        <w:numPr>
          <w:ilvl w:val="0"/>
          <w:numId w:val="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صُمم في ألمانيا. يفترض الثقة في الموظفين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لا يتتبع البضاعة على مستوى القطعة الواحدة خارج المخزن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المسار: أمر بيع ← تسليم ← فاتورة. "التسليم" هو نقطة واحدة. لا يفرق بين "المحمّل" و"المسلّم</w:t>
      </w:r>
      <w:r>
        <w:rPr>
          <w:rFonts w:ascii="Segoe UI" w:hAnsi="Segoe UI" w:cs="Segoe UI"/>
          <w:color w:val="0F1115"/>
        </w:rPr>
        <w:t>".</w:t>
      </w:r>
    </w:p>
    <w:p w:rsidR="004416EB" w:rsidRDefault="004416EB" w:rsidP="004416EB">
      <w:pPr>
        <w:pStyle w:val="Heading4"/>
        <w:shd w:val="clear" w:color="auto" w:fill="FFFFFF"/>
        <w:bidi/>
        <w:spacing w:before="240" w:after="12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Odoo</w:t>
      </w:r>
      <w:proofErr w:type="spellEnd"/>
    </w:p>
    <w:p w:rsidR="004416EB" w:rsidRDefault="004416EB" w:rsidP="004416EB">
      <w:pPr>
        <w:pStyle w:val="ds-markdown-paragraph"/>
        <w:numPr>
          <w:ilvl w:val="0"/>
          <w:numId w:val="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صُمم في بلجيكا. ممتاز في الأتمتة لكنه لا يفهم "الفوضى الميدانية العربية</w:t>
      </w:r>
      <w:r>
        <w:rPr>
          <w:rFonts w:ascii="Segoe UI" w:hAnsi="Segoe UI" w:cs="Segoe UI"/>
          <w:color w:val="0F1115"/>
        </w:rPr>
        <w:t>".</w:t>
      </w:r>
    </w:p>
    <w:p w:rsidR="004416EB" w:rsidRDefault="004416EB" w:rsidP="004416EB">
      <w:pPr>
        <w:pStyle w:val="ds-markdown-paragraph"/>
        <w:numPr>
          <w:ilvl w:val="0"/>
          <w:numId w:val="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المسار: أمر بيع ← نقل مخزني (من المخزن للعميل). لا يوجد مفهوم "الرانشيت" كرحلة متكاملة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Heading4"/>
        <w:shd w:val="clear" w:color="auto" w:fill="FFFFFF"/>
        <w:bidi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دفترة</w:t>
      </w:r>
    </w:p>
    <w:p w:rsidR="004416EB" w:rsidRDefault="004416EB" w:rsidP="004416EB">
      <w:pPr>
        <w:pStyle w:val="ds-markdown-paragraph"/>
        <w:numPr>
          <w:ilvl w:val="0"/>
          <w:numId w:val="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صُمم في السعودية. ممتاز في الفوترة والضرائب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لكنه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نظام محاسبي فقط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  <w:rtl/>
        </w:rPr>
        <w:t>لا يوجد عنده "تحضير" ولا "تحميل" ولا "رانشيت". لا يعرف أن هناك سيارة خرجت من المخزن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Heading4"/>
        <w:shd w:val="clear" w:color="auto" w:fill="FFFFFF"/>
        <w:bidi/>
        <w:spacing w:before="240" w:after="120" w:line="420" w:lineRule="atLeast"/>
        <w:rPr>
          <w:rFonts w:ascii="Segoe UI" w:hAnsi="Segoe UI" w:cs="Segoe UI"/>
          <w:color w:val="0F1115"/>
        </w:rPr>
      </w:pPr>
      <w:hyperlink r:id="rId5" w:tgtFrame="_blank" w:history="1">
        <w:r>
          <w:rPr>
            <w:rStyle w:val="Hyperlink"/>
            <w:rFonts w:ascii="Segoe UI" w:hAnsi="Segoe UI" w:cs="Segoe UI"/>
            <w:color w:val="3964FE"/>
            <w:u w:val="none"/>
            <w:bdr w:val="single" w:sz="12" w:space="0" w:color="auto" w:frame="1"/>
          </w:rPr>
          <w:t>Manager.io</w:t>
        </w:r>
      </w:hyperlink>
    </w:p>
    <w:p w:rsidR="004416EB" w:rsidRDefault="004416EB" w:rsidP="004416EB">
      <w:pPr>
        <w:pStyle w:val="ds-markdown-paragraph"/>
        <w:numPr>
          <w:ilvl w:val="0"/>
          <w:numId w:val="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نظام محاسبي خفيف. لا يوجد عنده أي مفهوم للتوزيع الميداني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2.3. </w:t>
      </w:r>
      <w:r>
        <w:rPr>
          <w:rFonts w:ascii="Segoe UI" w:hAnsi="Segoe UI" w:cs="Segoe UI"/>
          <w:color w:val="0F1115"/>
          <w:sz w:val="30"/>
          <w:szCs w:val="30"/>
          <w:rtl/>
        </w:rPr>
        <w:t>الحل الذي يقدمه الروائع – "السيطرة الميدانية</w:t>
      </w:r>
      <w:r>
        <w:rPr>
          <w:rFonts w:ascii="Segoe UI" w:hAnsi="Segoe UI" w:cs="Segoe UI"/>
          <w:color w:val="0F1115"/>
          <w:sz w:val="30"/>
          <w:szCs w:val="30"/>
        </w:rPr>
        <w:t>"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الروائع وُلد من رحم هذه المشكلة. الحل الذي يقدمه هو </w:t>
      </w:r>
      <w:r>
        <w:rPr>
          <w:rStyle w:val="Strong"/>
          <w:rFonts w:ascii="Segoe UI" w:eastAsiaTheme="majorEastAsia" w:hAnsi="Segoe UI" w:cs="Segoe UI"/>
          <w:color w:val="0F1115"/>
        </w:rPr>
        <w:t>"</w:t>
      </w:r>
      <w:r>
        <w:rPr>
          <w:rStyle w:val="Strong"/>
          <w:rFonts w:ascii="Segoe UI" w:eastAsiaTheme="majorEastAsia" w:hAnsi="Segoe UI" w:cs="Segoe UI"/>
          <w:color w:val="0F1115"/>
          <w:rtl/>
        </w:rPr>
        <w:t>آلية الرانشيت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" (The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Runsheet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 xml:space="preserve"> Mechanism)</w:t>
      </w:r>
      <w:r>
        <w:rPr>
          <w:rFonts w:ascii="Segoe UI" w:hAnsi="Segoe UI" w:cs="Segoe UI"/>
          <w:color w:val="0F1115"/>
        </w:rPr>
        <w:t>:</w:t>
      </w:r>
    </w:p>
    <w:p w:rsidR="004416EB" w:rsidRDefault="004416EB" w:rsidP="004416E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تجميع الأوردرات في "رانشيت</w:t>
      </w:r>
      <w:r>
        <w:rPr>
          <w:rStyle w:val="Strong"/>
          <w:rFonts w:ascii="Segoe UI" w:eastAsiaTheme="majorEastAsia" w:hAnsi="Segoe UI" w:cs="Segoe UI"/>
          <w:color w:val="0F1115"/>
        </w:rPr>
        <w:t>":</w:t>
      </w:r>
      <w:r>
        <w:rPr>
          <w:rFonts w:ascii="Segoe UI" w:hAnsi="Segoe UI" w:cs="Segoe UI"/>
          <w:color w:val="0F1115"/>
        </w:rPr>
        <w:t xml:space="preserve"> 30 </w:t>
      </w:r>
      <w:r>
        <w:rPr>
          <w:rFonts w:ascii="Segoe UI" w:hAnsi="Segoe UI" w:cs="Segoe UI"/>
          <w:color w:val="0F1115"/>
          <w:rtl/>
        </w:rPr>
        <w:t>أوردراً = رحلة واحدة = سيارة واحدة = سائق واحد = مسؤولية واحدة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تتبع البضاعة عبر 6 مراحل في صف واحد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qty_ordered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→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qty_picked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→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qty_loaded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→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qty_delivered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→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qty_refused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→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qty_returned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حساب المسؤولية تلقائياً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الفرق بين أي مرحلتين = المسؤول عن الفاقد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تسوية مالية يومية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العجز يُسجل كدين على السائق. القيد المحاسبي جاهز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النتيجة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"</w:t>
      </w:r>
      <w:r>
        <w:rPr>
          <w:rFonts w:ascii="Segoe UI" w:hAnsi="Segoe UI" w:cs="Segoe UI"/>
          <w:color w:val="0F1115"/>
          <w:rtl/>
        </w:rPr>
        <w:t>عدالة ميدانية". كل قطعة بضاعة لها أثر. كل شخص يعرف مسؤوليته. لا تلاعب. لا جدال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shd w:val="clear" w:color="auto" w:fill="FFFFFF"/>
        <w:bidi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7" style="width:0;height:.75pt" o:hralign="center" o:hrstd="t" o:hr="t" fillcolor="#a0a0a0" stroked="f"/>
        </w:pict>
      </w:r>
    </w:p>
    <w:p w:rsidR="004416EB" w:rsidRDefault="004416EB" w:rsidP="004416EB">
      <w:pPr>
        <w:pStyle w:val="Heading2"/>
        <w:shd w:val="clear" w:color="auto" w:fill="FFFFFF"/>
        <w:bidi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3. </w:t>
      </w:r>
      <w:r>
        <w:rPr>
          <w:rFonts w:ascii="Segoe UI" w:hAnsi="Segoe UI" w:cs="Segoe UI"/>
          <w:color w:val="0F1115"/>
          <w:sz w:val="33"/>
          <w:szCs w:val="33"/>
          <w:rtl/>
        </w:rPr>
        <w:t>كيف يعمل النظام؟</w:t>
      </w:r>
      <w:r>
        <w:rPr>
          <w:rFonts w:ascii="Segoe UI" w:hAnsi="Segoe UI" w:cs="Segoe UI"/>
          <w:color w:val="0F1115"/>
          <w:sz w:val="33"/>
          <w:szCs w:val="33"/>
        </w:rPr>
        <w:t xml:space="preserve"> (How)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3.1. </w:t>
      </w:r>
      <w:r>
        <w:rPr>
          <w:rFonts w:ascii="Segoe UI" w:hAnsi="Segoe UI" w:cs="Segoe UI"/>
          <w:color w:val="0F1115"/>
          <w:sz w:val="30"/>
          <w:szCs w:val="30"/>
          <w:rtl/>
        </w:rPr>
        <w:t>الهيكل المعماري</w:t>
      </w:r>
      <w:r>
        <w:rPr>
          <w:rFonts w:ascii="Segoe UI" w:hAnsi="Segoe UI" w:cs="Segoe UI"/>
          <w:color w:val="0F1115"/>
          <w:sz w:val="30"/>
          <w:szCs w:val="30"/>
        </w:rPr>
        <w:t xml:space="preserve"> (Architecture Diagram)</w:t>
      </w:r>
    </w:p>
    <w:p w:rsidR="004416EB" w:rsidRDefault="004416EB" w:rsidP="004416EB">
      <w:pPr>
        <w:shd w:val="clear" w:color="auto" w:fill="FFFFFF"/>
        <w:bidi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      </w:t>
      </w:r>
      <w:r>
        <w:rPr>
          <w:rFonts w:ascii="Consolas" w:hAnsi="Consolas"/>
          <w:color w:val="0F1115"/>
          <w:rtl/>
        </w:rPr>
        <w:t>طبقة العرض</w:t>
      </w:r>
      <w:r>
        <w:rPr>
          <w:rFonts w:ascii="Consolas" w:hAnsi="Consolas"/>
          <w:color w:val="0F1115"/>
        </w:rPr>
        <w:t xml:space="preserve"> (Presentation Layer)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┌──────────┐  ┌──────────┐  ┌──────────┐  ┌──────────────────────┐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app.html │  │main.html │  │26 PWA App│  │ Service Worker (sw.js)│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>(</w:t>
      </w:r>
      <w:r>
        <w:rPr>
          <w:rFonts w:ascii="Consolas" w:hAnsi="Consolas"/>
          <w:color w:val="0F1115"/>
          <w:rtl/>
        </w:rPr>
        <w:t xml:space="preserve">بوابة    </w:t>
      </w:r>
      <w:r>
        <w:rPr>
          <w:rFonts w:ascii="Consolas" w:hAnsi="Consolas"/>
          <w:color w:val="0F1115"/>
        </w:rPr>
        <w:t>│  │(</w:t>
      </w:r>
      <w:r>
        <w:rPr>
          <w:rFonts w:ascii="Consolas" w:hAnsi="Consolas"/>
          <w:color w:val="0F1115"/>
          <w:rtl/>
        </w:rPr>
        <w:t xml:space="preserve">مركز     </w:t>
      </w:r>
      <w:r>
        <w:rPr>
          <w:rFonts w:ascii="Consolas" w:hAnsi="Consolas"/>
          <w:color w:val="0F1115"/>
        </w:rPr>
        <w:t>│  │(</w:t>
      </w:r>
      <w:r>
        <w:rPr>
          <w:rFonts w:ascii="Consolas" w:hAnsi="Consolas"/>
          <w:color w:val="0F1115"/>
          <w:rtl/>
        </w:rPr>
        <w:t xml:space="preserve">تطبيقات  </w:t>
      </w:r>
      <w:r>
        <w:rPr>
          <w:rFonts w:ascii="Consolas" w:hAnsi="Consolas"/>
          <w:color w:val="0F1115"/>
        </w:rPr>
        <w:t>│  │• Network First (HTML) 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  <w:rtl/>
        </w:rPr>
        <w:t>الدخول</w:t>
      </w:r>
      <w:r>
        <w:rPr>
          <w:rFonts w:ascii="Consolas" w:hAnsi="Consolas"/>
          <w:color w:val="0F1115"/>
        </w:rPr>
        <w:t>)   │  │</w:t>
      </w:r>
      <w:r>
        <w:rPr>
          <w:rFonts w:ascii="Consolas" w:hAnsi="Consolas"/>
          <w:color w:val="0F1115"/>
          <w:rtl/>
        </w:rPr>
        <w:t>القيادة</w:t>
      </w:r>
      <w:r>
        <w:rPr>
          <w:rFonts w:ascii="Consolas" w:hAnsi="Consolas"/>
          <w:color w:val="0F1115"/>
        </w:rPr>
        <w:t>)  │  │</w:t>
      </w:r>
      <w:r>
        <w:rPr>
          <w:rFonts w:ascii="Consolas" w:hAnsi="Consolas"/>
          <w:color w:val="0F1115"/>
          <w:rtl/>
        </w:rPr>
        <w:t>ميدانية</w:t>
      </w:r>
      <w:r>
        <w:rPr>
          <w:rFonts w:ascii="Consolas" w:hAnsi="Consolas"/>
          <w:color w:val="0F1115"/>
        </w:rPr>
        <w:t>)  │  │• Cache First (Static) 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└</w:t>
      </w:r>
      <w:proofErr w:type="gramEnd"/>
      <w:r>
        <w:rPr>
          <w:rFonts w:ascii="Consolas" w:hAnsi="Consolas"/>
          <w:color w:val="0F1115"/>
        </w:rPr>
        <w:t>────┬─────┘  └────┬─────┘  └────┬─────┘  │• No Cache (API)       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│             │             │        └──────────────────────┘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└─────────────┴─────────────┘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│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core.js (</w:t>
      </w:r>
      <w:r>
        <w:rPr>
          <w:rFonts w:ascii="Consolas" w:hAnsi="Consolas"/>
          <w:color w:val="0F1115"/>
          <w:rtl/>
        </w:rPr>
        <w:t>النواة المشتركة</w:t>
      </w:r>
      <w:r>
        <w:rPr>
          <w:rFonts w:ascii="Consolas" w:hAnsi="Consolas"/>
          <w:color w:val="0F1115"/>
        </w:rPr>
        <w:t>)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• </w:t>
      </w:r>
      <w:proofErr w:type="spellStart"/>
      <w:r>
        <w:rPr>
          <w:rFonts w:ascii="Consolas" w:hAnsi="Consolas"/>
          <w:color w:val="0F1115"/>
        </w:rPr>
        <w:t>RW_</w:t>
      </w:r>
      <w:proofErr w:type="gramStart"/>
      <w:r>
        <w:rPr>
          <w:rFonts w:ascii="Consolas" w:hAnsi="Consolas"/>
          <w:color w:val="0F1115"/>
        </w:rPr>
        <w:t>Auth</w:t>
      </w:r>
      <w:proofErr w:type="spellEnd"/>
      <w:r>
        <w:rPr>
          <w:rFonts w:ascii="Consolas" w:hAnsi="Consolas"/>
          <w:color w:val="0F1115"/>
        </w:rPr>
        <w:t xml:space="preserve">  •</w:t>
      </w:r>
      <w:proofErr w:type="gramEnd"/>
      <w:r>
        <w:rPr>
          <w:rFonts w:ascii="Consolas" w:hAnsi="Consolas"/>
          <w:color w:val="0F1115"/>
        </w:rPr>
        <w:t xml:space="preserve"> RW_DB  • RW_API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• RW_UI   • </w:t>
      </w:r>
      <w:proofErr w:type="spellStart"/>
      <w:r>
        <w:rPr>
          <w:rFonts w:ascii="Consolas" w:hAnsi="Consolas"/>
          <w:color w:val="0F1115"/>
        </w:rPr>
        <w:t>RW_ImageCache</w:t>
      </w:r>
      <w:proofErr w:type="spellEnd"/>
      <w:r>
        <w:rPr>
          <w:rFonts w:ascii="Consolas" w:hAnsi="Consolas"/>
          <w:color w:val="0F1115"/>
        </w:rPr>
        <w:t xml:space="preserve"> • RW_SW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└─────────────────────┬───────────────────────────────────────────────┘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│ HTTPS + JWT (Authorization: Bearer)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   </w:t>
      </w:r>
      <w:r>
        <w:rPr>
          <w:rFonts w:ascii="Consolas" w:hAnsi="Consolas"/>
          <w:color w:val="0F1115"/>
          <w:rtl/>
        </w:rPr>
        <w:t>طبقة التوزيع</w:t>
      </w:r>
      <w:r>
        <w:rPr>
          <w:rFonts w:ascii="Consolas" w:hAnsi="Consolas"/>
          <w:color w:val="0F1115"/>
        </w:rPr>
        <w:t xml:space="preserve"> (CDN Layer)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</w:t>
      </w:r>
      <w:proofErr w:type="spellStart"/>
      <w:r>
        <w:rPr>
          <w:rFonts w:ascii="Consolas" w:hAnsi="Consolas"/>
          <w:color w:val="0F1115"/>
        </w:rPr>
        <w:t>Cloudflare</w:t>
      </w:r>
      <w:proofErr w:type="spellEnd"/>
      <w:r>
        <w:rPr>
          <w:rFonts w:ascii="Consolas" w:hAnsi="Consolas"/>
          <w:color w:val="0F1115"/>
        </w:rPr>
        <w:t xml:space="preserve"> Pages + CDN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• _headers (No-Cache for HTML, sw.js)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• Global Edge Network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└─────────────────────┬───────────────────────────────────────────────┘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   </w:t>
      </w:r>
      <w:r>
        <w:rPr>
          <w:rFonts w:ascii="Consolas" w:hAnsi="Consolas"/>
          <w:color w:val="0F1115"/>
          <w:rtl/>
        </w:rPr>
        <w:t>طبقة الخدمات</w:t>
      </w:r>
      <w:r>
        <w:rPr>
          <w:rFonts w:ascii="Consolas" w:hAnsi="Consolas"/>
          <w:color w:val="0F1115"/>
        </w:rPr>
        <w:t xml:space="preserve"> (Backend Layer)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  </w:t>
      </w:r>
      <w:proofErr w:type="spellStart"/>
      <w:r>
        <w:rPr>
          <w:rFonts w:ascii="Consolas" w:hAnsi="Consolas"/>
          <w:color w:val="0F1115"/>
        </w:rPr>
        <w:t>Supabase</w:t>
      </w:r>
      <w:proofErr w:type="spellEnd"/>
      <w:r>
        <w:rPr>
          <w:rFonts w:ascii="Consolas" w:hAnsi="Consolas"/>
          <w:color w:val="0F1115"/>
        </w:rPr>
        <w:t xml:space="preserve"> Platform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┌───────────────┐  ┌────────────────┐  ┌─────────────────────────┐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  </w:t>
      </w:r>
      <w:proofErr w:type="spellStart"/>
      <w:r>
        <w:rPr>
          <w:rFonts w:ascii="Consolas" w:hAnsi="Consolas"/>
          <w:color w:val="0F1115"/>
        </w:rPr>
        <w:t>Auth</w:t>
      </w:r>
      <w:proofErr w:type="spellEnd"/>
      <w:r>
        <w:rPr>
          <w:rFonts w:ascii="Consolas" w:hAnsi="Consolas"/>
          <w:color w:val="0F1115"/>
        </w:rPr>
        <w:t xml:space="preserve"> (JWT)  │  │ PostgreSQL (DB)│  │ 71 Edge Function (</w:t>
      </w:r>
      <w:proofErr w:type="spellStart"/>
      <w:r>
        <w:rPr>
          <w:rFonts w:ascii="Consolas" w:hAnsi="Consolas"/>
          <w:color w:val="0F1115"/>
        </w:rPr>
        <w:t>Deno</w:t>
      </w:r>
      <w:proofErr w:type="spellEnd"/>
      <w:r>
        <w:rPr>
          <w:rFonts w:ascii="Consolas" w:hAnsi="Consolas"/>
          <w:color w:val="0F1115"/>
        </w:rPr>
        <w:t>)│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• </w:t>
      </w:r>
      <w:r>
        <w:rPr>
          <w:rFonts w:ascii="Consolas" w:hAnsi="Consolas"/>
          <w:color w:val="0F1115"/>
          <w:rtl/>
        </w:rPr>
        <w:t>تسجيل الدخول</w:t>
      </w:r>
      <w:r>
        <w:rPr>
          <w:rFonts w:ascii="Consolas" w:hAnsi="Consolas"/>
          <w:color w:val="0F1115"/>
        </w:rPr>
        <w:t xml:space="preserve">│  │ • 52 </w:t>
      </w:r>
      <w:r>
        <w:rPr>
          <w:rFonts w:ascii="Consolas" w:hAnsi="Consolas"/>
          <w:color w:val="0F1115"/>
          <w:rtl/>
        </w:rPr>
        <w:t xml:space="preserve">جدولاً     </w:t>
      </w:r>
      <w:r>
        <w:rPr>
          <w:rFonts w:ascii="Consolas" w:hAnsi="Consolas"/>
          <w:color w:val="0F1115"/>
        </w:rPr>
        <w:t>│  │ • complete-picking      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• </w:t>
      </w:r>
      <w:r>
        <w:rPr>
          <w:rFonts w:ascii="Consolas" w:hAnsi="Consolas"/>
          <w:color w:val="0F1115"/>
          <w:rtl/>
        </w:rPr>
        <w:t xml:space="preserve">الصلاحيات   </w:t>
      </w:r>
      <w:r>
        <w:rPr>
          <w:rFonts w:ascii="Consolas" w:hAnsi="Consolas"/>
          <w:color w:val="0F1115"/>
        </w:rPr>
        <w:t>│  │ • RLS Policies  │  │ • complete-loading      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• </w:t>
      </w:r>
      <w:r>
        <w:rPr>
          <w:rFonts w:ascii="Consolas" w:hAnsi="Consolas"/>
          <w:color w:val="0F1115"/>
          <w:rtl/>
        </w:rPr>
        <w:t xml:space="preserve">الجلسات     </w:t>
      </w:r>
      <w:r>
        <w:rPr>
          <w:rFonts w:ascii="Consolas" w:hAnsi="Consolas"/>
          <w:color w:val="0F1115"/>
        </w:rPr>
        <w:t>│  │ • Triggers      │  │ • complete-return       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└</w:t>
      </w:r>
      <w:proofErr w:type="gramEnd"/>
      <w:r>
        <w:rPr>
          <w:rFonts w:ascii="Consolas" w:hAnsi="Consolas"/>
          <w:color w:val="0F1115"/>
        </w:rPr>
        <w:t>───────────────┘  └────────────────┘  │ • save-daily-settlement  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│ • sync-run-sheet-details │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┌───────────────┐                       └─────────────────────────┘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   Storage    │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• </w:t>
      </w:r>
      <w:r>
        <w:rPr>
          <w:rFonts w:ascii="Consolas" w:hAnsi="Consolas"/>
          <w:color w:val="0F1115"/>
          <w:rtl/>
        </w:rPr>
        <w:t>صور المنتجات</w:t>
      </w:r>
      <w:r>
        <w:rPr>
          <w:rFonts w:ascii="Consolas" w:hAnsi="Consolas"/>
          <w:color w:val="0F1115"/>
        </w:rPr>
        <w:t>│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• </w:t>
      </w:r>
      <w:r>
        <w:rPr>
          <w:rFonts w:ascii="Consolas" w:hAnsi="Consolas"/>
          <w:color w:val="0F1115"/>
          <w:rtl/>
        </w:rPr>
        <w:t xml:space="preserve">الشعارات    </w:t>
      </w:r>
      <w:r>
        <w:rPr>
          <w:rFonts w:ascii="Consolas" w:hAnsi="Consolas"/>
          <w:color w:val="0F1115"/>
        </w:rPr>
        <w:t>│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└───────────────┘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3.2. </w:t>
      </w:r>
      <w:r>
        <w:rPr>
          <w:rFonts w:ascii="Segoe UI" w:hAnsi="Segoe UI" w:cs="Segoe UI"/>
          <w:color w:val="0F1115"/>
          <w:sz w:val="30"/>
          <w:szCs w:val="30"/>
          <w:rtl/>
        </w:rPr>
        <w:t>تدفق البيانات – دورة حياة الأوردر الكاملة</w:t>
      </w:r>
      <w:r>
        <w:rPr>
          <w:rFonts w:ascii="Segoe UI" w:hAnsi="Segoe UI" w:cs="Segoe UI"/>
          <w:color w:val="0F1115"/>
          <w:sz w:val="30"/>
          <w:szCs w:val="30"/>
        </w:rPr>
        <w:t xml:space="preserve"> (Order to Cash)</w:t>
      </w:r>
    </w:p>
    <w:p w:rsidR="004416EB" w:rsidRDefault="004416EB" w:rsidP="004416EB">
      <w:pPr>
        <w:shd w:val="clear" w:color="auto" w:fill="FFFFFF"/>
        <w:bidi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</w:t>
      </w:r>
      <w:r>
        <w:rPr>
          <w:rFonts w:ascii="Consolas" w:hAnsi="Consolas"/>
          <w:color w:val="0F1115"/>
          <w:rtl/>
        </w:rPr>
        <w:t xml:space="preserve">المرحلة صفر: إنشاء الأوردر                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├──────────────────────────────────────────────────────────────────┤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المسارات</w:t>
      </w:r>
      <w:r>
        <w:rPr>
          <w:rFonts w:ascii="Consolas" w:hAnsi="Consolas"/>
          <w:color w:val="0F1115"/>
        </w:rPr>
        <w:t>: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telesales.html ──→ save-sales-invoice ──→ orders (Confirmed)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order-taker.html ──→ save-sales-invoice ──→ orders (Confirmed)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pos.html ──→ save-sales-invoice ──→ orders (Invoiced)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store/index.html ──→ submit-online-order ──→ orders (Draft)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التأثير</w:t>
      </w:r>
      <w:r>
        <w:rPr>
          <w:rFonts w:ascii="Consolas" w:hAnsi="Consolas"/>
          <w:color w:val="0F1115"/>
        </w:rPr>
        <w:t>: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orders: INSERT </w:t>
      </w:r>
      <w:r>
        <w:rPr>
          <w:rFonts w:ascii="Consolas" w:hAnsi="Consolas"/>
          <w:color w:val="0F1115"/>
          <w:rtl/>
        </w:rPr>
        <w:t>صف جديد</w:t>
      </w:r>
      <w:r>
        <w:rPr>
          <w:rFonts w:ascii="Consolas" w:hAnsi="Consolas"/>
          <w:color w:val="0F1115"/>
        </w:rPr>
        <w:t xml:space="preserve">. </w:t>
      </w:r>
      <w:proofErr w:type="spellStart"/>
      <w:r>
        <w:rPr>
          <w:rFonts w:ascii="Consolas" w:hAnsi="Consolas"/>
          <w:color w:val="0F1115"/>
        </w:rPr>
        <w:t>order_status</w:t>
      </w:r>
      <w:proofErr w:type="spellEnd"/>
      <w:r>
        <w:rPr>
          <w:rFonts w:ascii="Consolas" w:hAnsi="Consolas"/>
          <w:color w:val="0F1115"/>
        </w:rPr>
        <w:t xml:space="preserve"> = 'Confirmed' </w:t>
      </w:r>
      <w:r>
        <w:rPr>
          <w:rFonts w:ascii="Consolas" w:hAnsi="Consolas"/>
          <w:color w:val="0F1115"/>
          <w:rtl/>
        </w:rPr>
        <w:t>أو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'Draft'  │</w:t>
      </w:r>
      <w:proofErr w:type="gramEnd"/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order_details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>صف لكل صنف</w:t>
      </w:r>
      <w:r>
        <w:rPr>
          <w:rFonts w:ascii="Consolas" w:hAnsi="Consolas"/>
          <w:color w:val="0F1115"/>
        </w:rPr>
        <w:t xml:space="preserve">. </w:t>
      </w:r>
      <w:proofErr w:type="spellStart"/>
      <w:proofErr w:type="gramStart"/>
      <w:r>
        <w:rPr>
          <w:rFonts w:ascii="Consolas" w:hAnsi="Consolas"/>
          <w:color w:val="0F1115"/>
        </w:rPr>
        <w:t>qty</w:t>
      </w:r>
      <w:proofErr w:type="spellEnd"/>
      <w:proofErr w:type="gramEnd"/>
      <w:r>
        <w:rPr>
          <w:rFonts w:ascii="Consolas" w:hAnsi="Consolas"/>
          <w:color w:val="0F1115"/>
        </w:rPr>
        <w:t xml:space="preserve"> = </w:t>
      </w:r>
      <w:r>
        <w:rPr>
          <w:rFonts w:ascii="Consolas" w:hAnsi="Consolas"/>
          <w:color w:val="0F1115"/>
          <w:rtl/>
        </w:rPr>
        <w:t xml:space="preserve">الكمية المطلوبة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stock_branches</w:t>
      </w:r>
      <w:proofErr w:type="spellEnd"/>
      <w:r>
        <w:rPr>
          <w:rFonts w:ascii="Consolas" w:hAnsi="Consolas"/>
          <w:color w:val="0F1115"/>
        </w:rPr>
        <w:t xml:space="preserve">: </w:t>
      </w:r>
      <w:r>
        <w:rPr>
          <w:rFonts w:ascii="Segoe UI Symbol" w:hAnsi="Segoe UI Symbol" w:cs="Segoe UI Symbol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لا تأثير                             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journal_entries</w:t>
      </w:r>
      <w:proofErr w:type="spellEnd"/>
      <w:r>
        <w:rPr>
          <w:rFonts w:ascii="Consolas" w:hAnsi="Consolas"/>
          <w:color w:val="0F1115"/>
        </w:rPr>
        <w:t xml:space="preserve">: </w:t>
      </w:r>
      <w:r>
        <w:rPr>
          <w:rFonts w:ascii="Segoe UI Symbol" w:hAnsi="Segoe UI Symbol" w:cs="Segoe UI Symbol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لا تأثير                            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└───────────────────────┬──────────────────────────────────────────┘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</w:t>
      </w:r>
      <w:r>
        <w:rPr>
          <w:rFonts w:ascii="Consolas" w:hAnsi="Consolas"/>
          <w:color w:val="0F1115"/>
          <w:rtl/>
        </w:rPr>
        <w:t xml:space="preserve">المرحلة الأولى: تجميع في رانشيت            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├──────────────────────────────────────────────────────────────────┤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المسار</w:t>
      </w:r>
      <w:r>
        <w:rPr>
          <w:rFonts w:ascii="Consolas" w:hAnsi="Consolas"/>
          <w:color w:val="0F1115"/>
        </w:rPr>
        <w:t>: main.html (</w:t>
      </w:r>
      <w:r>
        <w:rPr>
          <w:rFonts w:ascii="Consolas" w:hAnsi="Consolas"/>
          <w:color w:val="0F1115"/>
          <w:rtl/>
        </w:rPr>
        <w:t>تبويب الرانشيتات</w:t>
      </w:r>
      <w:r>
        <w:rPr>
          <w:rFonts w:ascii="Consolas" w:hAnsi="Consolas"/>
          <w:color w:val="0F1115"/>
        </w:rPr>
        <w:t>)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create-</w:t>
      </w:r>
      <w:proofErr w:type="spellStart"/>
      <w:r>
        <w:rPr>
          <w:rFonts w:ascii="Consolas" w:hAnsi="Consolas"/>
          <w:color w:val="0F1115"/>
        </w:rPr>
        <w:t>runsheet</w:t>
      </w:r>
      <w:proofErr w:type="spellEnd"/>
      <w:r>
        <w:rPr>
          <w:rFonts w:ascii="Consolas" w:hAnsi="Consolas"/>
          <w:color w:val="0F1115"/>
        </w:rPr>
        <w:t xml:space="preserve"> / append-to-</w:t>
      </w:r>
      <w:proofErr w:type="spellStart"/>
      <w:r>
        <w:rPr>
          <w:rFonts w:ascii="Consolas" w:hAnsi="Consolas"/>
          <w:color w:val="0F1115"/>
        </w:rPr>
        <w:t>runsheet</w:t>
      </w:r>
      <w:proofErr w:type="spellEnd"/>
      <w:r>
        <w:rPr>
          <w:rFonts w:ascii="Consolas" w:hAnsi="Consolas"/>
          <w:color w:val="0F1115"/>
        </w:rPr>
        <w:t xml:space="preserve">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التأثير</w:t>
      </w:r>
      <w:r>
        <w:rPr>
          <w:rFonts w:ascii="Consolas" w:hAnsi="Consolas"/>
          <w:color w:val="0F1115"/>
        </w:rPr>
        <w:t>: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runsheets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>صف جديد</w:t>
      </w:r>
      <w:r>
        <w:rPr>
          <w:rFonts w:ascii="Consolas" w:hAnsi="Consolas"/>
          <w:color w:val="0F1115"/>
        </w:rPr>
        <w:t xml:space="preserve">. </w:t>
      </w:r>
      <w:proofErr w:type="gramStart"/>
      <w:r>
        <w:rPr>
          <w:rFonts w:ascii="Consolas" w:hAnsi="Consolas"/>
          <w:color w:val="0F1115"/>
        </w:rPr>
        <w:t>status</w:t>
      </w:r>
      <w:proofErr w:type="gramEnd"/>
      <w:r>
        <w:rPr>
          <w:rFonts w:ascii="Consolas" w:hAnsi="Consolas"/>
          <w:color w:val="0F1115"/>
        </w:rPr>
        <w:t xml:space="preserve"> = 'Open'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run_sheet_details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>صف لكل صنف (تجميع)</w:t>
      </w:r>
      <w:r>
        <w:rPr>
          <w:rFonts w:ascii="Consolas" w:hAnsi="Consolas"/>
          <w:color w:val="0F1115"/>
        </w:rPr>
        <w:t xml:space="preserve">. </w:t>
      </w:r>
      <w:proofErr w:type="spellStart"/>
      <w:r>
        <w:rPr>
          <w:rFonts w:ascii="Consolas" w:hAnsi="Consolas"/>
          <w:color w:val="0F1115"/>
        </w:rPr>
        <w:t>qty_ordered</w:t>
      </w:r>
      <w:proofErr w:type="spellEnd"/>
      <w:r>
        <w:rPr>
          <w:rFonts w:ascii="Consolas" w:hAnsi="Consolas"/>
          <w:color w:val="0F1115"/>
        </w:rPr>
        <w:t xml:space="preserve">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orders: UPDATE </w:t>
      </w:r>
      <w:proofErr w:type="spellStart"/>
      <w:r>
        <w:rPr>
          <w:rFonts w:ascii="Consolas" w:hAnsi="Consolas"/>
          <w:color w:val="0F1115"/>
        </w:rPr>
        <w:t>runsheet_id</w:t>
      </w:r>
      <w:proofErr w:type="spellEnd"/>
      <w:r>
        <w:rPr>
          <w:rFonts w:ascii="Consolas" w:hAnsi="Consolas"/>
          <w:color w:val="0F1115"/>
        </w:rPr>
        <w:t xml:space="preserve">. </w:t>
      </w:r>
      <w:proofErr w:type="spellStart"/>
      <w:r>
        <w:rPr>
          <w:rFonts w:ascii="Consolas" w:hAnsi="Consolas"/>
          <w:color w:val="0F1115"/>
        </w:rPr>
        <w:t>order_status</w:t>
      </w:r>
      <w:proofErr w:type="spellEnd"/>
      <w:r>
        <w:rPr>
          <w:rFonts w:ascii="Consolas" w:hAnsi="Consolas"/>
          <w:color w:val="0F1115"/>
        </w:rPr>
        <w:t xml:space="preserve"> = 'Pending'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stock_branches</w:t>
      </w:r>
      <w:proofErr w:type="spellEnd"/>
      <w:r>
        <w:rPr>
          <w:rFonts w:ascii="Consolas" w:hAnsi="Consolas"/>
          <w:color w:val="0F1115"/>
        </w:rPr>
        <w:t xml:space="preserve">: </w:t>
      </w:r>
      <w:r>
        <w:rPr>
          <w:rFonts w:ascii="Segoe UI Symbol" w:hAnsi="Segoe UI Symbol" w:cs="Segoe UI Symbol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لا تأثير                             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journal_entries</w:t>
      </w:r>
      <w:proofErr w:type="spellEnd"/>
      <w:r>
        <w:rPr>
          <w:rFonts w:ascii="Consolas" w:hAnsi="Consolas"/>
          <w:color w:val="0F1115"/>
        </w:rPr>
        <w:t xml:space="preserve">: </w:t>
      </w:r>
      <w:r>
        <w:rPr>
          <w:rFonts w:ascii="Segoe UI Symbol" w:hAnsi="Segoe UI Symbol" w:cs="Segoe UI Symbol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لا تأثير                            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└───────────────────────┬──────────────────────────────────────────┘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</w:t>
      </w:r>
      <w:r>
        <w:rPr>
          <w:rFonts w:ascii="Consolas" w:hAnsi="Consolas"/>
          <w:color w:val="0F1115"/>
          <w:rtl/>
        </w:rPr>
        <w:t xml:space="preserve">المرحلة الثانية: </w:t>
      </w:r>
      <w:proofErr w:type="gramStart"/>
      <w:r>
        <w:rPr>
          <w:rFonts w:ascii="Consolas" w:hAnsi="Consolas"/>
          <w:color w:val="0F1115"/>
          <w:rtl/>
        </w:rPr>
        <w:t>التحضير</w:t>
      </w:r>
      <w:r>
        <w:rPr>
          <w:rFonts w:ascii="Consolas" w:hAnsi="Consolas"/>
          <w:color w:val="0F1115"/>
        </w:rPr>
        <w:t xml:space="preserve"> (Picking</w:t>
      </w:r>
      <w:proofErr w:type="gramEnd"/>
      <w:r>
        <w:rPr>
          <w:rFonts w:ascii="Consolas" w:hAnsi="Consolas"/>
          <w:color w:val="0F1115"/>
        </w:rPr>
        <w:t>)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├──────────────────────────────────────────────────────────────────┤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المسار</w:t>
      </w:r>
      <w:r>
        <w:rPr>
          <w:rFonts w:ascii="Consolas" w:hAnsi="Consolas"/>
          <w:color w:val="0F1115"/>
        </w:rPr>
        <w:t>: warehouse/picker.html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start-picking → complete-picking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التأثير</w:t>
      </w:r>
      <w:r>
        <w:rPr>
          <w:rFonts w:ascii="Consolas" w:hAnsi="Consolas"/>
          <w:color w:val="0F1115"/>
        </w:rPr>
        <w:t>: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run_sheet_details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qty_picked</w:t>
      </w:r>
      <w:proofErr w:type="spellEnd"/>
      <w:r>
        <w:rPr>
          <w:rFonts w:ascii="Consolas" w:hAnsi="Consolas"/>
          <w:color w:val="0F1115"/>
        </w:rPr>
        <w:t xml:space="preserve">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order_details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qty_picked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reason_picking</w:t>
      </w:r>
      <w:proofErr w:type="spellEnd"/>
      <w:r>
        <w:rPr>
          <w:rFonts w:ascii="Consolas" w:hAnsi="Consolas"/>
          <w:color w:val="0F1115"/>
        </w:rPr>
        <w:t xml:space="preserve">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stock_branches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allocated_qty</w:t>
      </w:r>
      <w:proofErr w:type="spellEnd"/>
      <w:r>
        <w:rPr>
          <w:rFonts w:ascii="Consolas" w:hAnsi="Consolas"/>
          <w:color w:val="0F1115"/>
        </w:rPr>
        <w:t xml:space="preserve"> ↑ (</w:t>
      </w:r>
      <w:r>
        <w:rPr>
          <w:rFonts w:ascii="Consolas" w:hAnsi="Consolas"/>
          <w:color w:val="0F1115"/>
          <w:rtl/>
        </w:rPr>
        <w:t>حجز المخزون</w:t>
      </w:r>
      <w:r>
        <w:rPr>
          <w:rFonts w:ascii="Consolas" w:hAnsi="Consolas"/>
          <w:color w:val="0F1115"/>
        </w:rPr>
        <w:t>)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inventory_log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>حركة</w:t>
      </w:r>
      <w:r>
        <w:rPr>
          <w:rFonts w:ascii="Consolas" w:hAnsi="Consolas"/>
          <w:color w:val="0F1115"/>
        </w:rPr>
        <w:t xml:space="preserve"> "Picking"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journal_entries</w:t>
      </w:r>
      <w:proofErr w:type="spellEnd"/>
      <w:r>
        <w:rPr>
          <w:rFonts w:ascii="Consolas" w:hAnsi="Consolas"/>
          <w:color w:val="0F1115"/>
        </w:rPr>
        <w:t xml:space="preserve">: </w:t>
      </w:r>
      <w:r>
        <w:rPr>
          <w:rFonts w:ascii="Segoe UI Symbol" w:hAnsi="Segoe UI Symbol" w:cs="Segoe UI Symbol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لا تأثير                            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Symbol" w:hAnsi="Segoe UI Symbol" w:cs="Segoe UI Symbol"/>
          <w:color w:val="0F1115"/>
        </w:rPr>
        <w:t>⚠️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هام: المخزون الفعلي</w:t>
      </w:r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qty</w:t>
      </w:r>
      <w:proofErr w:type="spellEnd"/>
      <w:r>
        <w:rPr>
          <w:rFonts w:ascii="Consolas" w:hAnsi="Consolas"/>
          <w:color w:val="0F1115"/>
        </w:rPr>
        <w:t xml:space="preserve">) </w:t>
      </w:r>
      <w:r>
        <w:rPr>
          <w:rFonts w:ascii="Consolas" w:hAnsi="Consolas"/>
          <w:color w:val="0F1115"/>
          <w:rtl/>
        </w:rPr>
        <w:t>لم ينقص بعد! البضاعة ما زالت في المخزن</w:t>
      </w:r>
      <w:r>
        <w:rPr>
          <w:rFonts w:ascii="Consolas" w:hAnsi="Consolas"/>
          <w:color w:val="0F1115"/>
        </w:rPr>
        <w:t>.│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└───────────────────────┬──────────────────────────────────────────┘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</w:t>
      </w:r>
      <w:r>
        <w:rPr>
          <w:rFonts w:ascii="Consolas" w:hAnsi="Consolas"/>
          <w:color w:val="0F1115"/>
          <w:rtl/>
        </w:rPr>
        <w:t xml:space="preserve">المرحلة الثالثة: </w:t>
      </w:r>
      <w:proofErr w:type="gramStart"/>
      <w:r>
        <w:rPr>
          <w:rFonts w:ascii="Consolas" w:hAnsi="Consolas"/>
          <w:color w:val="0F1115"/>
          <w:rtl/>
        </w:rPr>
        <w:t>التحميل</w:t>
      </w:r>
      <w:r>
        <w:rPr>
          <w:rFonts w:ascii="Consolas" w:hAnsi="Consolas"/>
          <w:color w:val="0F1115"/>
        </w:rPr>
        <w:t xml:space="preserve"> (Loading</w:t>
      </w:r>
      <w:proofErr w:type="gramEnd"/>
      <w:r>
        <w:rPr>
          <w:rFonts w:ascii="Consolas" w:hAnsi="Consolas"/>
          <w:color w:val="0F1115"/>
        </w:rPr>
        <w:t>)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├──────────────────────────────────────────────────────────────────┤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المسار</w:t>
      </w:r>
      <w:r>
        <w:rPr>
          <w:rFonts w:ascii="Consolas" w:hAnsi="Consolas"/>
          <w:color w:val="0F1115"/>
        </w:rPr>
        <w:t>: warehouse/loader.html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start-loading → complete-loading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التأثير</w:t>
      </w:r>
      <w:r>
        <w:rPr>
          <w:rFonts w:ascii="Consolas" w:hAnsi="Consolas"/>
          <w:color w:val="0F1115"/>
        </w:rPr>
        <w:t>: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run_sheet_details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qty_loaded</w:t>
      </w:r>
      <w:proofErr w:type="spellEnd"/>
      <w:r>
        <w:rPr>
          <w:rFonts w:ascii="Consolas" w:hAnsi="Consolas"/>
          <w:color w:val="0F1115"/>
        </w:rPr>
        <w:t xml:space="preserve">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order_details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qty_loaded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reason_loading</w:t>
      </w:r>
      <w:proofErr w:type="spellEnd"/>
      <w:r>
        <w:rPr>
          <w:rFonts w:ascii="Consolas" w:hAnsi="Consolas"/>
          <w:color w:val="0F1115"/>
        </w:rPr>
        <w:t xml:space="preserve">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stock_branches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qty</w:t>
      </w:r>
      <w:proofErr w:type="spellEnd"/>
      <w:r>
        <w:rPr>
          <w:rFonts w:ascii="Consolas" w:hAnsi="Consolas"/>
          <w:color w:val="0F1115"/>
        </w:rPr>
        <w:t xml:space="preserve"> ↓, </w:t>
      </w:r>
      <w:proofErr w:type="spellStart"/>
      <w:r>
        <w:rPr>
          <w:rFonts w:ascii="Consolas" w:hAnsi="Consolas"/>
          <w:color w:val="0F1115"/>
        </w:rPr>
        <w:t>allocated_qty</w:t>
      </w:r>
      <w:proofErr w:type="spellEnd"/>
      <w:r>
        <w:rPr>
          <w:rFonts w:ascii="Consolas" w:hAnsi="Consolas"/>
          <w:color w:val="0F1115"/>
        </w:rPr>
        <w:t xml:space="preserve"> ↓ (</w:t>
      </w:r>
      <w:r>
        <w:rPr>
          <w:rFonts w:ascii="Consolas" w:hAnsi="Consolas"/>
          <w:color w:val="0F1115"/>
          <w:rtl/>
        </w:rPr>
        <w:t>خصم فعلي</w:t>
      </w:r>
      <w:r>
        <w:rPr>
          <w:rFonts w:ascii="Consolas" w:hAnsi="Consolas"/>
          <w:color w:val="0F1115"/>
        </w:rPr>
        <w:t>)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inventory_log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>حركة</w:t>
      </w:r>
      <w:r>
        <w:rPr>
          <w:rFonts w:ascii="Consolas" w:hAnsi="Consolas"/>
          <w:color w:val="0F1115"/>
        </w:rPr>
        <w:t xml:space="preserve"> "Loading"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journal_entries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 xml:space="preserve">قيد تكلفة (مدين: 51 / دائن: 124)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Symbol" w:hAnsi="Segoe UI Symbol" w:cs="Segoe UI Symbol"/>
          <w:color w:val="0F1115"/>
        </w:rPr>
        <w:t>🔴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هنا يحدث الخصم الفعلي الوحيد من المخزون. البضاعة خرجت</w:t>
      </w:r>
      <w:r>
        <w:rPr>
          <w:rFonts w:ascii="Consolas" w:hAnsi="Consolas"/>
          <w:color w:val="0F1115"/>
        </w:rPr>
        <w:t>.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└───────────────────────┬──────────────────────────────────────────┘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  </w:t>
      </w:r>
      <w:r>
        <w:rPr>
          <w:rFonts w:ascii="Consolas" w:hAnsi="Consolas"/>
          <w:color w:val="0F1115"/>
          <w:rtl/>
        </w:rPr>
        <w:t>المرحلة الرابعة: التوصيل</w:t>
      </w:r>
      <w:r>
        <w:rPr>
          <w:rFonts w:ascii="Consolas" w:hAnsi="Consolas"/>
          <w:color w:val="0F1115"/>
        </w:rPr>
        <w:t xml:space="preserve"> (Delivery)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├──────────────────────────────────────────────────────────────────┤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المسار</w:t>
      </w:r>
      <w:r>
        <w:rPr>
          <w:rFonts w:ascii="Consolas" w:hAnsi="Consolas"/>
          <w:color w:val="0F1115"/>
        </w:rPr>
        <w:t>: delivery/driver.html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start-delivery → complete-order-delivery (</w:t>
      </w:r>
      <w:r>
        <w:rPr>
          <w:rFonts w:ascii="Consolas" w:hAnsi="Consolas"/>
          <w:color w:val="0F1115"/>
          <w:rtl/>
        </w:rPr>
        <w:t>لكل أوردر</w:t>
      </w:r>
      <w:r>
        <w:rPr>
          <w:rFonts w:ascii="Consolas" w:hAnsi="Consolas"/>
          <w:color w:val="0F1115"/>
        </w:rPr>
        <w:t>)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complete-delivery (</w:t>
      </w:r>
      <w:r>
        <w:rPr>
          <w:rFonts w:ascii="Consolas" w:hAnsi="Consolas"/>
          <w:color w:val="0F1115"/>
          <w:rtl/>
        </w:rPr>
        <w:t>للرانشيت كاملاً</w:t>
      </w:r>
      <w:r>
        <w:rPr>
          <w:rFonts w:ascii="Consolas" w:hAnsi="Consolas"/>
          <w:color w:val="0F1115"/>
        </w:rPr>
        <w:t>)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التأثير (لكل أوردر)</w:t>
      </w:r>
      <w:r>
        <w:rPr>
          <w:rFonts w:ascii="Consolas" w:hAnsi="Consolas"/>
          <w:color w:val="0F1115"/>
        </w:rPr>
        <w:t>: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• </w:t>
      </w:r>
      <w:proofErr w:type="spellStart"/>
      <w:r>
        <w:rPr>
          <w:rFonts w:ascii="Consolas" w:hAnsi="Consolas"/>
          <w:color w:val="0F1115"/>
        </w:rPr>
        <w:t>order_details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qty_delivered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qty_refused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reason_delivery</w:t>
      </w:r>
      <w:proofErr w:type="spellEnd"/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orders: UPDATE </w:t>
      </w:r>
      <w:proofErr w:type="spellStart"/>
      <w:r>
        <w:rPr>
          <w:rFonts w:ascii="Consolas" w:hAnsi="Consolas"/>
          <w:color w:val="0F1115"/>
        </w:rPr>
        <w:t>order_status</w:t>
      </w:r>
      <w:proofErr w:type="spellEnd"/>
      <w:r>
        <w:rPr>
          <w:rFonts w:ascii="Consolas" w:hAnsi="Consolas"/>
          <w:color w:val="0F1115"/>
        </w:rPr>
        <w:t xml:space="preserve"> = 'Delivered', </w:t>
      </w:r>
      <w:proofErr w:type="spellStart"/>
      <w:r>
        <w:rPr>
          <w:rFonts w:ascii="Consolas" w:hAnsi="Consolas"/>
          <w:color w:val="0F1115"/>
        </w:rPr>
        <w:t>total_amount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amount_paid</w:t>
      </w:r>
      <w:proofErr w:type="spellEnd"/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journal_entries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 xml:space="preserve">قيد إيرادات (مدين: العميل / دائن: 41)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customer_ledger</w:t>
      </w:r>
      <w:proofErr w:type="spellEnd"/>
      <w:r>
        <w:rPr>
          <w:rFonts w:ascii="Consolas" w:hAnsi="Consolas"/>
          <w:color w:val="0F1115"/>
        </w:rPr>
        <w:t>: INSERT (</w:t>
      </w:r>
      <w:r>
        <w:rPr>
          <w:rFonts w:ascii="Consolas" w:hAnsi="Consolas"/>
          <w:color w:val="0F1115"/>
          <w:rtl/>
        </w:rPr>
        <w:t>إذا آجل</w:t>
      </w:r>
      <w:r>
        <w:rPr>
          <w:rFonts w:ascii="Consolas" w:hAnsi="Consolas"/>
          <w:color w:val="0F1115"/>
        </w:rPr>
        <w:t>)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stock_branches</w:t>
      </w:r>
      <w:proofErr w:type="spellEnd"/>
      <w:r>
        <w:rPr>
          <w:rFonts w:ascii="Consolas" w:hAnsi="Consolas"/>
          <w:color w:val="0F1115"/>
        </w:rPr>
        <w:t xml:space="preserve">: </w:t>
      </w:r>
      <w:r>
        <w:rPr>
          <w:rFonts w:ascii="Segoe UI Symbol" w:hAnsi="Segoe UI Symbol" w:cs="Segoe UI Symbol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لا تأثير (تم الخصم في التحميل)       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└───────────────────────┬──────────────────────────────────────────┘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</w:t>
      </w:r>
      <w:r>
        <w:rPr>
          <w:rFonts w:ascii="Consolas" w:hAnsi="Consolas"/>
          <w:color w:val="0F1115"/>
          <w:rtl/>
        </w:rPr>
        <w:t>المرحلة الخامسة: المرتجعات</w:t>
      </w:r>
      <w:r>
        <w:rPr>
          <w:rFonts w:ascii="Consolas" w:hAnsi="Consolas"/>
          <w:color w:val="0F1115"/>
        </w:rPr>
        <w:t xml:space="preserve"> (Return)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├──────────────────────────────────────────────────────────────────┤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المسار</w:t>
      </w:r>
      <w:r>
        <w:rPr>
          <w:rFonts w:ascii="Consolas" w:hAnsi="Consolas"/>
          <w:color w:val="0F1115"/>
        </w:rPr>
        <w:t>: warehouse/returns.html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start-return → complete-return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التأثير</w:t>
      </w:r>
      <w:r>
        <w:rPr>
          <w:rFonts w:ascii="Consolas" w:hAnsi="Consolas"/>
          <w:color w:val="0F1115"/>
        </w:rPr>
        <w:t>: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order_details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qty_returned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reason_return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driver_liability</w:t>
      </w:r>
      <w:proofErr w:type="spellEnd"/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run_sheet_details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qty_returned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driver_liability</w:t>
      </w:r>
      <w:proofErr w:type="spellEnd"/>
      <w:r>
        <w:rPr>
          <w:rFonts w:ascii="Consolas" w:hAnsi="Consolas"/>
          <w:color w:val="0F1115"/>
        </w:rPr>
        <w:t xml:space="preserve">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stock_branches</w:t>
      </w:r>
      <w:proofErr w:type="spellEnd"/>
      <w:r>
        <w:rPr>
          <w:rFonts w:ascii="Consolas" w:hAnsi="Consolas"/>
          <w:color w:val="0F1115"/>
        </w:rPr>
        <w:t xml:space="preserve">: UPDATE </w:t>
      </w:r>
      <w:proofErr w:type="spellStart"/>
      <w:r>
        <w:rPr>
          <w:rFonts w:ascii="Consolas" w:hAnsi="Consolas"/>
          <w:color w:val="0F1115"/>
        </w:rPr>
        <w:t>qty</w:t>
      </w:r>
      <w:proofErr w:type="spellEnd"/>
      <w:r>
        <w:rPr>
          <w:rFonts w:ascii="Consolas" w:hAnsi="Consolas"/>
          <w:color w:val="0F1115"/>
        </w:rPr>
        <w:t xml:space="preserve"> ↑ (</w:t>
      </w:r>
      <w:r>
        <w:rPr>
          <w:rFonts w:ascii="Consolas" w:hAnsi="Consolas"/>
          <w:color w:val="0F1115"/>
          <w:rtl/>
        </w:rPr>
        <w:t>للسليم فقط</w:t>
      </w:r>
      <w:r>
        <w:rPr>
          <w:rFonts w:ascii="Consolas" w:hAnsi="Consolas"/>
          <w:color w:val="0F1115"/>
        </w:rPr>
        <w:t>)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inventory_log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>حركة</w:t>
      </w:r>
      <w:r>
        <w:rPr>
          <w:rFonts w:ascii="Consolas" w:hAnsi="Consolas"/>
          <w:color w:val="0F1115"/>
        </w:rPr>
        <w:t xml:space="preserve"> "Return"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journal_entries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 xml:space="preserve">قيد عكسي (مدين: 124 / دائن: 51)    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driver_liabilities</w:t>
      </w:r>
      <w:proofErr w:type="spellEnd"/>
      <w:r>
        <w:rPr>
          <w:rFonts w:ascii="Consolas" w:hAnsi="Consolas"/>
          <w:color w:val="0F1115"/>
        </w:rPr>
        <w:t>: INSERT (</w:t>
      </w:r>
      <w:r>
        <w:rPr>
          <w:rFonts w:ascii="Consolas" w:hAnsi="Consolas"/>
          <w:color w:val="0F1115"/>
          <w:rtl/>
        </w:rPr>
        <w:t>للعجز</w:t>
      </w:r>
      <w:r>
        <w:rPr>
          <w:rFonts w:ascii="Consolas" w:hAnsi="Consolas"/>
          <w:color w:val="0F1115"/>
        </w:rPr>
        <w:t>)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customer_ledger</w:t>
      </w:r>
      <w:proofErr w:type="spellEnd"/>
      <w:r>
        <w:rPr>
          <w:rFonts w:ascii="Consolas" w:hAnsi="Consolas"/>
          <w:color w:val="0F1115"/>
        </w:rPr>
        <w:t>: INSERT (</w:t>
      </w:r>
      <w:r>
        <w:rPr>
          <w:rFonts w:ascii="Consolas" w:hAnsi="Consolas"/>
          <w:color w:val="0F1115"/>
          <w:rtl/>
        </w:rPr>
        <w:t>دائن للعميل</w:t>
      </w:r>
      <w:r>
        <w:rPr>
          <w:rFonts w:ascii="Consolas" w:hAnsi="Consolas"/>
          <w:color w:val="0F1115"/>
        </w:rPr>
        <w:t>)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└───────────────────────┬──────────────────────────────────────────┘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  </w:t>
      </w:r>
      <w:r>
        <w:rPr>
          <w:rFonts w:ascii="Consolas" w:hAnsi="Consolas"/>
          <w:color w:val="0F1115"/>
          <w:rtl/>
        </w:rPr>
        <w:t>المرحلة السادسة: التسوية</w:t>
      </w:r>
      <w:r>
        <w:rPr>
          <w:rFonts w:ascii="Consolas" w:hAnsi="Consolas"/>
          <w:color w:val="0F1115"/>
        </w:rPr>
        <w:t xml:space="preserve"> (Settlement)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├──────────────────────────────────────────────────────────────────┤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المسار</w:t>
      </w:r>
      <w:r>
        <w:rPr>
          <w:rFonts w:ascii="Consolas" w:hAnsi="Consolas"/>
          <w:color w:val="0F1115"/>
        </w:rPr>
        <w:t>: main.html (</w:t>
      </w:r>
      <w:r>
        <w:rPr>
          <w:rFonts w:ascii="Consolas" w:hAnsi="Consolas"/>
          <w:color w:val="0F1115"/>
          <w:rtl/>
        </w:rPr>
        <w:t>تبويب إغلاق اليومية</w:t>
      </w:r>
      <w:r>
        <w:rPr>
          <w:rFonts w:ascii="Consolas" w:hAnsi="Consolas"/>
          <w:color w:val="0F1115"/>
        </w:rPr>
        <w:t>)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save-daily-settlement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التأثير</w:t>
      </w:r>
      <w:r>
        <w:rPr>
          <w:rFonts w:ascii="Consolas" w:hAnsi="Consolas"/>
          <w:color w:val="0F1115"/>
        </w:rPr>
        <w:t>:                             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daily_settlements</w:t>
      </w:r>
      <w:proofErr w:type="spellEnd"/>
      <w:r>
        <w:rPr>
          <w:rFonts w:ascii="Consolas" w:hAnsi="Consolas"/>
          <w:color w:val="0F1115"/>
        </w:rPr>
        <w:t xml:space="preserve">: INSERT. </w:t>
      </w:r>
      <w:proofErr w:type="spellStart"/>
      <w:r>
        <w:rPr>
          <w:rFonts w:ascii="Consolas" w:hAnsi="Consolas"/>
          <w:color w:val="0F1115"/>
        </w:rPr>
        <w:t>total_shortage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total_shortage_value</w:t>
      </w:r>
      <w:proofErr w:type="spellEnd"/>
      <w:r>
        <w:rPr>
          <w:rFonts w:ascii="Consolas" w:hAnsi="Consolas"/>
          <w:color w:val="0F1115"/>
        </w:rPr>
        <w:t xml:space="preserve">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driver_liabilities</w:t>
      </w:r>
      <w:proofErr w:type="spellEnd"/>
      <w:r>
        <w:rPr>
          <w:rFonts w:ascii="Consolas" w:hAnsi="Consolas"/>
          <w:color w:val="0F1115"/>
        </w:rPr>
        <w:t>: UPDATE status = 'settled'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journal_entries</w:t>
      </w:r>
      <w:proofErr w:type="spellEnd"/>
      <w:r>
        <w:rPr>
          <w:rFonts w:ascii="Consolas" w:hAnsi="Consolas"/>
          <w:color w:val="0F1115"/>
        </w:rPr>
        <w:t xml:space="preserve">: INSERT </w:t>
      </w:r>
      <w:r>
        <w:rPr>
          <w:rFonts w:ascii="Consolas" w:hAnsi="Consolas"/>
          <w:color w:val="0F1115"/>
          <w:rtl/>
        </w:rPr>
        <w:t xml:space="preserve">قيد تسوية (مدين: السائق / دائن: 51)     </w:t>
      </w:r>
      <w:r>
        <w:rPr>
          <w:rFonts w:ascii="Consolas" w:hAnsi="Consolas"/>
          <w:color w:val="0F1115"/>
        </w:rPr>
        <w:t>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• </w:t>
      </w:r>
      <w:proofErr w:type="spellStart"/>
      <w:r>
        <w:rPr>
          <w:rFonts w:ascii="Consolas" w:hAnsi="Consolas"/>
          <w:color w:val="0F1115"/>
        </w:rPr>
        <w:t>runsheets</w:t>
      </w:r>
      <w:proofErr w:type="spellEnd"/>
      <w:r>
        <w:rPr>
          <w:rFonts w:ascii="Consolas" w:hAnsi="Consolas"/>
          <w:color w:val="0F1115"/>
        </w:rPr>
        <w:t>: UPDATE status = 'Closed'                             │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└──────────────────────────────────────────────────────────────────┘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3.3. </w:t>
      </w:r>
      <w:r>
        <w:rPr>
          <w:rFonts w:ascii="Segoe UI" w:hAnsi="Segoe UI" w:cs="Segoe UI"/>
          <w:color w:val="0F1115"/>
          <w:sz w:val="30"/>
          <w:szCs w:val="30"/>
          <w:rtl/>
        </w:rPr>
        <w:t>آلية الـ 6 كميات – التشريح الكامل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هذه الآلية هي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قلب النظام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  <w:rtl/>
        </w:rPr>
        <w:t>كل صنف في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order_details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يتم تتبعه عبر 6 أعمدة</w:t>
      </w:r>
      <w:r>
        <w:rPr>
          <w:rFonts w:ascii="Segoe UI" w:hAnsi="Segoe UI" w:cs="Segoe UI"/>
          <w:color w:val="0F1115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910"/>
        <w:gridCol w:w="2774"/>
        <w:gridCol w:w="2199"/>
        <w:gridCol w:w="1807"/>
        <w:gridCol w:w="1724"/>
      </w:tblGrid>
      <w:tr w:rsidR="004416EB" w:rsidTr="004416E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العمود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المعنى الدقيق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متى يُملأ؟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من يملؤه؟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القيمة الافتراضية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الكمية التي طلبها العميل في الأوردر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عند إنشاء الأوردر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المبيعات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qty_picked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الكمية التي تم تحضيرها فعلياً من المخزن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المحضّر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qty_loaded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الكمية التي تم تحميلها على سيارة التوصيل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المحمّل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qty_delivered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الكمية التي استلمها العميل ووافق عليها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complete-order-delivery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السائق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qty_refused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الكمية التي رفض العميل استلامها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complete-order-delivery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السائق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qty_returned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الكمية التي عادت إلى المخزن فعلياً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مسؤول المرتجعات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</w:tbl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حساب المسؤولية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:rsidR="004416EB" w:rsidRDefault="004416EB" w:rsidP="004416EB">
      <w:pPr>
        <w:shd w:val="clear" w:color="auto" w:fill="FFFFFF"/>
        <w:bidi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فارق التحضير</w:t>
      </w:r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qty</w:t>
      </w:r>
      <w:proofErr w:type="spellEnd"/>
      <w:r>
        <w:rPr>
          <w:rFonts w:ascii="Consolas" w:hAnsi="Consolas"/>
          <w:color w:val="0F1115"/>
        </w:rPr>
        <w:t xml:space="preserve"> - </w:t>
      </w:r>
      <w:proofErr w:type="spellStart"/>
      <w:r>
        <w:rPr>
          <w:rFonts w:ascii="Consolas" w:hAnsi="Consolas"/>
          <w:color w:val="0F1115"/>
        </w:rPr>
        <w:t>qty_picked</w:t>
      </w:r>
      <w:proofErr w:type="spellEnd"/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/>
          <w:color w:val="0F1115"/>
          <w:rtl/>
        </w:rPr>
        <w:t>مسؤولية المحضّر</w:t>
      </w:r>
      <w:r>
        <w:rPr>
          <w:rFonts w:ascii="Consolas" w:hAnsi="Consolas"/>
          <w:color w:val="0F1115"/>
        </w:rPr>
        <w:t>)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فارق التحميل</w:t>
      </w:r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qty_picked</w:t>
      </w:r>
      <w:proofErr w:type="spellEnd"/>
      <w:r>
        <w:rPr>
          <w:rFonts w:ascii="Consolas" w:hAnsi="Consolas"/>
          <w:color w:val="0F1115"/>
        </w:rPr>
        <w:t xml:space="preserve"> - </w:t>
      </w:r>
      <w:proofErr w:type="spellStart"/>
      <w:r>
        <w:rPr>
          <w:rFonts w:ascii="Consolas" w:hAnsi="Consolas"/>
          <w:color w:val="0F1115"/>
        </w:rPr>
        <w:t>qty_loaded</w:t>
      </w:r>
      <w:proofErr w:type="spellEnd"/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/>
          <w:color w:val="0F1115"/>
          <w:rtl/>
        </w:rPr>
        <w:t>مسؤولية المحمّل</w:t>
      </w:r>
      <w:r>
        <w:rPr>
          <w:rFonts w:ascii="Consolas" w:hAnsi="Consolas"/>
          <w:color w:val="0F1115"/>
        </w:rPr>
        <w:t>)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العجز</w:t>
      </w:r>
      <w:r>
        <w:rPr>
          <w:rFonts w:ascii="Consolas" w:hAnsi="Consolas"/>
          <w:color w:val="0F1115"/>
        </w:rPr>
        <w:t xml:space="preserve"> = </w:t>
      </w:r>
      <w:proofErr w:type="spellStart"/>
      <w:r>
        <w:rPr>
          <w:rFonts w:ascii="Consolas" w:hAnsi="Consolas"/>
          <w:color w:val="0F1115"/>
        </w:rPr>
        <w:t>qty_loaded</w:t>
      </w:r>
      <w:proofErr w:type="spellEnd"/>
      <w:r>
        <w:rPr>
          <w:rFonts w:ascii="Consolas" w:hAnsi="Consolas"/>
          <w:color w:val="0F1115"/>
        </w:rPr>
        <w:t xml:space="preserve"> - </w:t>
      </w:r>
      <w:proofErr w:type="spellStart"/>
      <w:r>
        <w:rPr>
          <w:rFonts w:ascii="Consolas" w:hAnsi="Consolas"/>
          <w:color w:val="0F1115"/>
        </w:rPr>
        <w:t>qty_delivered</w:t>
      </w:r>
      <w:proofErr w:type="spellEnd"/>
      <w:r>
        <w:rPr>
          <w:rFonts w:ascii="Consolas" w:hAnsi="Consolas"/>
          <w:color w:val="0F1115"/>
        </w:rPr>
        <w:t xml:space="preserve"> - </w:t>
      </w:r>
      <w:proofErr w:type="spellStart"/>
      <w:r>
        <w:rPr>
          <w:rFonts w:ascii="Consolas" w:hAnsi="Consolas"/>
          <w:color w:val="0F1115"/>
        </w:rPr>
        <w:t>qty_returned</w:t>
      </w:r>
      <w:proofErr w:type="spellEnd"/>
      <w:r>
        <w:rPr>
          <w:rFonts w:ascii="Consolas" w:hAnsi="Consolas"/>
          <w:color w:val="0F1115"/>
        </w:rPr>
        <w:t xml:space="preserve"> (</w:t>
      </w:r>
      <w:r>
        <w:rPr>
          <w:rFonts w:ascii="Consolas" w:hAnsi="Consolas"/>
          <w:color w:val="0F1115"/>
          <w:rtl/>
        </w:rPr>
        <w:t>مسؤولية السائق</w:t>
      </w:r>
      <w:r>
        <w:rPr>
          <w:rFonts w:ascii="Consolas" w:hAnsi="Consolas"/>
          <w:color w:val="0F1115"/>
        </w:rPr>
        <w:t>)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أسباب الفروقات (موجودة في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order_details</w:t>
      </w:r>
      <w:proofErr w:type="spellEnd"/>
      <w:r>
        <w:rPr>
          <w:rStyle w:val="Strong"/>
          <w:rFonts w:ascii="Segoe UI" w:eastAsiaTheme="majorEastAsia" w:hAnsi="Segoe UI" w:cs="Segoe UI"/>
          <w:color w:val="0F1115"/>
        </w:rPr>
        <w:t>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أيضاً</w:t>
      </w:r>
      <w:r>
        <w:rPr>
          <w:rStyle w:val="Strong"/>
          <w:rFonts w:ascii="Segoe UI" w:eastAsiaTheme="majorEastAsia" w:hAnsi="Segoe UI" w:cs="Segoe UI"/>
          <w:color w:val="0F1115"/>
        </w:rPr>
        <w:t>):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8033"/>
      </w:tblGrid>
      <w:tr w:rsidR="004416EB" w:rsidTr="004416E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العمود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متى يُملأ؟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reason_picking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عند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complete-picking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إذا كان هناك نقص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reason_loading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عند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complete-loading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إذا كان هناك نقص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lastRenderedPageBreak/>
              <w:t>reason_delivery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عند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complete-order-delivery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إذا كان هناك رفض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reason_return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عند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complete-return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إذا كان هناك عجز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driver_liability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قيمة العجز المالية التي يتحملها السائق</w:t>
            </w:r>
          </w:p>
        </w:tc>
      </w:tr>
    </w:tbl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3.4. </w:t>
      </w:r>
      <w:r>
        <w:rPr>
          <w:rFonts w:ascii="Segoe UI" w:hAnsi="Segoe UI" w:cs="Segoe UI"/>
          <w:color w:val="0F1115"/>
          <w:sz w:val="30"/>
          <w:szCs w:val="30"/>
          <w:rtl/>
        </w:rPr>
        <w:t>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run_sheet_details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 – </w:t>
      </w:r>
      <w:r>
        <w:rPr>
          <w:rFonts w:ascii="Segoe UI" w:hAnsi="Segoe UI" w:cs="Segoe UI"/>
          <w:color w:val="0F1115"/>
          <w:sz w:val="30"/>
          <w:szCs w:val="30"/>
          <w:rtl/>
        </w:rPr>
        <w:t>المرآة (لا يُلمس مباشرة)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run_sheet_details</w:t>
      </w:r>
      <w:proofErr w:type="spellEnd"/>
      <w:proofErr w:type="gram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هو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جدول تجميع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  <w:rtl/>
        </w:rPr>
        <w:t>لا يتم تحديثه مباشرة أبداً. يتم بناؤه من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order_details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عبر</w:t>
      </w:r>
      <w:r>
        <w:rPr>
          <w:rFonts w:ascii="Segoe UI" w:hAnsi="Segoe UI" w:cs="Segoe UI"/>
          <w:color w:val="0F1115"/>
        </w:rPr>
        <w:t xml:space="preserve"> Edge Function </w:t>
      </w:r>
      <w:r>
        <w:rPr>
          <w:rFonts w:ascii="Segoe UI" w:hAnsi="Segoe UI" w:cs="Segoe UI"/>
          <w:color w:val="0F1115"/>
          <w:rtl/>
        </w:rPr>
        <w:t>اسمها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sync-run-sheet-details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كيف تعمل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sync-run-sheet-details</w:t>
      </w:r>
      <w:r>
        <w:rPr>
          <w:rStyle w:val="Strong"/>
          <w:rFonts w:ascii="Segoe UI" w:eastAsiaTheme="majorEastAsia" w:hAnsi="Segoe UI" w:cs="Segoe UI"/>
          <w:color w:val="0F1115"/>
          <w:rtl/>
        </w:rPr>
        <w:t>؟</w:t>
      </w:r>
    </w:p>
    <w:p w:rsidR="004416EB" w:rsidRDefault="004416EB" w:rsidP="004416EB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تجلب جميع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order_details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المرتبطة بالأوردرات المرتبطة بالرانشيت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تجمع الكميات لكل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item_code</w:t>
      </w:r>
      <w:proofErr w:type="spellEnd"/>
      <w:r>
        <w:rPr>
          <w:rFonts w:ascii="Segoe UI" w:hAnsi="Segoe UI" w:cs="Segoe UI"/>
          <w:color w:val="0F1115"/>
        </w:rPr>
        <w:t> (</w:t>
      </w:r>
      <w:r>
        <w:rPr>
          <w:rFonts w:ascii="Segoe UI" w:hAnsi="Segoe UI" w:cs="Segoe UI"/>
          <w:color w:val="0F1115"/>
          <w:rtl/>
        </w:rPr>
        <w:t>جمع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qty_ordered</w:t>
      </w:r>
      <w:proofErr w:type="spellEnd"/>
      <w:r>
        <w:rPr>
          <w:rFonts w:ascii="Segoe UI" w:hAnsi="Segoe UI" w:cs="Segoe UI"/>
          <w:color w:val="0F1115"/>
          <w:rtl/>
        </w:rPr>
        <w:t>،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qty_picked</w:t>
      </w:r>
      <w:proofErr w:type="spellEnd"/>
      <w:r>
        <w:rPr>
          <w:rFonts w:ascii="Segoe UI" w:hAnsi="Segoe UI" w:cs="Segoe UI"/>
          <w:color w:val="0F1115"/>
        </w:rPr>
        <w:t xml:space="preserve">... </w:t>
      </w:r>
      <w:r>
        <w:rPr>
          <w:rFonts w:ascii="Segoe UI" w:hAnsi="Segoe UI" w:cs="Segoe UI"/>
          <w:color w:val="0F1115"/>
          <w:rtl/>
        </w:rPr>
        <w:t>إلخ</w:t>
      </w:r>
      <w:r>
        <w:rPr>
          <w:rFonts w:ascii="Segoe UI" w:hAnsi="Segoe UI" w:cs="Segoe UI"/>
          <w:color w:val="0F1115"/>
        </w:rPr>
        <w:t>).</w:t>
      </w:r>
    </w:p>
    <w:p w:rsidR="004416EB" w:rsidRDefault="004416EB" w:rsidP="004416EB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تُحدث أو تُدرج صفوف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run_sheet_details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بناءً على التجميع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لماذا هذا التصميم؟</w:t>
      </w:r>
    </w:p>
    <w:p w:rsidR="004416EB" w:rsidRDefault="004416EB" w:rsidP="004416EB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أمان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لو حدث خطأ في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run_sheet_details</w:t>
      </w:r>
      <w:proofErr w:type="spellEnd"/>
      <w:r>
        <w:rPr>
          <w:rFonts w:ascii="Segoe UI" w:hAnsi="Segoe UI" w:cs="Segoe UI"/>
          <w:color w:val="0F1115"/>
          <w:rtl/>
        </w:rPr>
        <w:t>، يمكن إعادة بنائه من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order_details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دقة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order_details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هو المصدر الوحيد للحقيقة</w:t>
      </w:r>
      <w:r>
        <w:rPr>
          <w:rFonts w:ascii="Segoe UI" w:hAnsi="Segoe UI" w:cs="Segoe UI"/>
          <w:color w:val="0F1115"/>
        </w:rPr>
        <w:t>.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run_sheet_details</w:t>
      </w:r>
      <w:proofErr w:type="spellEnd"/>
      <w:proofErr w:type="gram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مجرد مرآة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تتبع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أي تغيير في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order_details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يمكن تتبعه</w:t>
      </w:r>
      <w:r>
        <w:rPr>
          <w:rFonts w:ascii="Segoe UI" w:hAnsi="Segoe UI" w:cs="Segoe UI"/>
          <w:color w:val="0F1115"/>
        </w:rPr>
        <w:t>.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run_sheet_details</w:t>
      </w:r>
      <w:proofErr w:type="spellEnd"/>
      <w:proofErr w:type="gram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لا يُلمس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3.5. </w:t>
      </w:r>
      <w:r>
        <w:rPr>
          <w:rFonts w:ascii="Segoe UI" w:hAnsi="Segoe UI" w:cs="Segoe UI"/>
          <w:color w:val="0F1115"/>
          <w:sz w:val="30"/>
          <w:szCs w:val="30"/>
          <w:rtl/>
        </w:rPr>
        <w:t>العمليات المخزنية وتأثيرها على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stock_branches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665"/>
        <w:gridCol w:w="2861"/>
        <w:gridCol w:w="2720"/>
      </w:tblGrid>
      <w:tr w:rsidR="004416EB" w:rsidTr="004416E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العملية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الفعلي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allocated_qty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المحجوز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المتاح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qty</w:t>
            </w:r>
            <w:proofErr w:type="spellEnd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 xml:space="preserve"> - allocated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استلام مشتريات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receive-purchase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تحضير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complete-picking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↓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lastRenderedPageBreak/>
              <w:t>تحميل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complete-loading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↓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توصيل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complete-delivery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مرتجعات (سليم)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complete-return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مرتجعات (تالف)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complete-return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تفريغ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unload-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runsheet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</w:t>
            </w:r>
          </w:p>
        </w:tc>
      </w:tr>
      <w:tr w:rsidR="004416EB" w:rsidTr="004416E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جرد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save-inventory-count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↑/↓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↑/↓</w:t>
            </w:r>
          </w:p>
        </w:tc>
      </w:tr>
    </w:tbl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3.6. </w:t>
      </w:r>
      <w:r>
        <w:rPr>
          <w:rFonts w:ascii="Segoe UI" w:hAnsi="Segoe UI" w:cs="Segoe UI"/>
          <w:color w:val="0F1115"/>
          <w:sz w:val="30"/>
          <w:szCs w:val="30"/>
          <w:rtl/>
        </w:rPr>
        <w:t>العمليات المحاسبية – متى تُنشأ القيود؟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504"/>
        <w:gridCol w:w="2596"/>
        <w:gridCol w:w="2356"/>
      </w:tblGrid>
      <w:tr w:rsidR="004416EB" w:rsidTr="00441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المرحلة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القيد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مدين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دائن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تحميل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قيد تكلفة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تكلفة المبيعات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124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المخزون السلعي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توصيل (نقدي)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قيد إيرادات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121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الخزينة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41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إيرادات المبيعات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توصيل (آجل)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قيد إيرادات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العميل (مدين)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41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إيرادات المبيعات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مرتجعات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قيد عكسي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124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المخزون السلعي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تكلفة المبيعات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تسوية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قيد عجز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السائق (مدين)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تكلفة المبيعات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:rsidR="004416EB" w:rsidRDefault="004416EB" w:rsidP="004416EB">
      <w:pPr>
        <w:shd w:val="clear" w:color="auto" w:fill="FFFFFF"/>
        <w:bidi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28" style="width:0;height:.75pt" o:hralign="center" o:hrstd="t" o:hr="t" fillcolor="#a0a0a0" stroked="f"/>
        </w:pict>
      </w:r>
    </w:p>
    <w:p w:rsidR="004416EB" w:rsidRDefault="004416EB" w:rsidP="004416EB">
      <w:pPr>
        <w:pStyle w:val="Heading2"/>
        <w:shd w:val="clear" w:color="auto" w:fill="FFFFFF"/>
        <w:bidi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4. </w:t>
      </w:r>
      <w:r>
        <w:rPr>
          <w:rFonts w:ascii="Segoe UI" w:hAnsi="Segoe UI" w:cs="Segoe UI"/>
          <w:color w:val="0F1115"/>
          <w:sz w:val="33"/>
          <w:szCs w:val="33"/>
          <w:rtl/>
        </w:rPr>
        <w:t>كيف تتفاعل الوحدات معاً؟</w:t>
      </w:r>
      <w:r>
        <w:rPr>
          <w:rFonts w:ascii="Segoe UI" w:hAnsi="Segoe UI" w:cs="Segoe UI"/>
          <w:color w:val="0F1115"/>
          <w:sz w:val="33"/>
          <w:szCs w:val="33"/>
        </w:rPr>
        <w:t xml:space="preserve"> (Dependencies &amp; Interactions)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4.1. </w:t>
      </w:r>
      <w:r>
        <w:rPr>
          <w:rFonts w:ascii="Segoe UI" w:hAnsi="Segoe UI" w:cs="Segoe UI"/>
          <w:color w:val="0F1115"/>
          <w:sz w:val="30"/>
          <w:szCs w:val="30"/>
          <w:rtl/>
        </w:rPr>
        <w:t>مصفوفة الاعتماديات</w:t>
      </w:r>
      <w:r>
        <w:rPr>
          <w:rFonts w:ascii="Segoe UI" w:hAnsi="Segoe UI" w:cs="Segoe UI"/>
          <w:color w:val="0F1115"/>
          <w:sz w:val="30"/>
          <w:szCs w:val="30"/>
        </w:rPr>
        <w:t xml:space="preserve"> (Dependency Matrix)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5105"/>
        <w:gridCol w:w="4187"/>
      </w:tblGrid>
      <w:tr w:rsidR="004416EB" w:rsidTr="00441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المكوّن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يعتمد على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يؤثر على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Supabase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SDK, Dexie.js, SweetAlert2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جميع تطبيقات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PWA (8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تستخدمه فعلاً، 13 لم تستخدمه بعد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Supabase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Chart.js, QRCode.js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جميع التقارير، إدارة المستخدمين، الصلاحيات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app.html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Supabase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public.users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توجيه المستخدمين للتطبيق الصحيح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_headers</w:t>
            </w:r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Cloudflare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قدرة جميع تطبيقات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PWA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على العمل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Offline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register-sw.js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كشف التحديثات في جميع التطبيقات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order_details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orders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runsheets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run_sheet_details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يُبنى منها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runsheets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run_sheet_details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stock_branches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loader.html</w:t>
            </w:r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يحتاج رانشيتات محضّرة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complete-picking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stock_branches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driver.html</w:t>
            </w:r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يحتاج رانشيتات محمّلة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complete-delivery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stock_branches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save-daily-settlement</w:t>
            </w:r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يحتاج العجز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save-daily-settlement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complete-return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driver_liabilities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إغلاق الرانشيت نهائياً</w:t>
            </w:r>
          </w:p>
        </w:tc>
      </w:tr>
    </w:tbl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4.2. </w:t>
      </w:r>
      <w:r>
        <w:rPr>
          <w:rFonts w:ascii="Segoe UI" w:hAnsi="Segoe UI" w:cs="Segoe UI"/>
          <w:color w:val="0F1115"/>
          <w:sz w:val="30"/>
          <w:szCs w:val="30"/>
          <w:rtl/>
        </w:rPr>
        <w:t>تدفق المستخدم بين التطبيقات</w:t>
      </w:r>
    </w:p>
    <w:p w:rsidR="004416EB" w:rsidRDefault="004416EB" w:rsidP="004416EB">
      <w:pPr>
        <w:shd w:val="clear" w:color="auto" w:fill="FFFFFF"/>
        <w:bidi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gramEnd"/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مدير اللوجستيات</w:t>
      </w:r>
      <w:r>
        <w:rPr>
          <w:rFonts w:ascii="Consolas" w:hAnsi="Consolas"/>
          <w:color w:val="0F1115"/>
        </w:rPr>
        <w:t xml:space="preserve"> (main.html)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</w:t>
      </w:r>
      <w:r>
        <w:rPr>
          <w:rFonts w:ascii="Consolas" w:hAnsi="Consolas"/>
          <w:color w:val="0F1115"/>
          <w:rtl/>
        </w:rPr>
        <w:t>إنشاء رانشيت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المحضّر</w:t>
      </w:r>
      <w:r>
        <w:rPr>
          <w:rFonts w:ascii="Consolas" w:hAnsi="Consolas"/>
          <w:color w:val="0F1115"/>
        </w:rPr>
        <w:t xml:space="preserve"> (picker.html)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</w:t>
      </w:r>
      <w:r>
        <w:rPr>
          <w:rFonts w:ascii="Consolas" w:hAnsi="Consolas"/>
          <w:color w:val="0F1115"/>
          <w:rtl/>
        </w:rPr>
        <w:t>تحضير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المحمّل</w:t>
      </w:r>
      <w:r>
        <w:rPr>
          <w:rFonts w:ascii="Consolas" w:hAnsi="Consolas"/>
          <w:color w:val="0F1115"/>
        </w:rPr>
        <w:t xml:space="preserve"> (loader.html)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</w:t>
      </w:r>
      <w:r>
        <w:rPr>
          <w:rFonts w:ascii="Consolas" w:hAnsi="Consolas"/>
          <w:color w:val="0F1115"/>
          <w:rtl/>
        </w:rPr>
        <w:t>تحميل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السائق</w:t>
      </w:r>
      <w:r>
        <w:rPr>
          <w:rFonts w:ascii="Consolas" w:hAnsi="Consolas"/>
          <w:color w:val="0F1115"/>
        </w:rPr>
        <w:t xml:space="preserve"> (driver.html)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</w:t>
      </w:r>
      <w:r>
        <w:rPr>
          <w:rFonts w:ascii="Consolas" w:hAnsi="Consolas"/>
          <w:color w:val="0F1115"/>
          <w:rtl/>
        </w:rPr>
        <w:t>توصيل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مسؤول المرتجعات</w:t>
      </w:r>
      <w:r>
        <w:rPr>
          <w:rFonts w:ascii="Consolas" w:hAnsi="Consolas"/>
          <w:color w:val="0F1115"/>
        </w:rPr>
        <w:t xml:space="preserve"> (returns.html)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</w:t>
      </w:r>
      <w:r>
        <w:rPr>
          <w:rFonts w:ascii="Consolas" w:hAnsi="Consolas"/>
          <w:color w:val="0F1115"/>
          <w:rtl/>
        </w:rPr>
        <w:t>استلام المرتجعات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المحاسب</w:t>
      </w:r>
      <w:r>
        <w:rPr>
          <w:rFonts w:ascii="Consolas" w:hAnsi="Consolas"/>
          <w:color w:val="0F1115"/>
        </w:rPr>
        <w:t xml:space="preserve"> (main.html)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</w:t>
      </w:r>
      <w:r>
        <w:rPr>
          <w:rFonts w:ascii="Consolas" w:hAnsi="Consolas"/>
          <w:color w:val="0F1115"/>
          <w:rtl/>
        </w:rPr>
        <w:t>تسوية يومية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 w:rsidR="004416EB" w:rsidRDefault="004416EB" w:rsidP="004416EB">
      <w:pPr>
        <w:pStyle w:val="HTMLPreformatted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rtl/>
        </w:rPr>
        <w:t>إغلاق الرانشيت</w:t>
      </w:r>
    </w:p>
    <w:p w:rsidR="004416EB" w:rsidRDefault="004416EB" w:rsidP="004416EB">
      <w:pPr>
        <w:shd w:val="clear" w:color="auto" w:fill="FFFFFF"/>
        <w:bidi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9" style="width:0;height:.75pt" o:hralign="center" o:hrstd="t" o:hr="t" fillcolor="#a0a0a0" stroked="f"/>
        </w:pict>
      </w:r>
    </w:p>
    <w:p w:rsidR="004416EB" w:rsidRDefault="004416EB" w:rsidP="004416EB">
      <w:pPr>
        <w:pStyle w:val="Heading2"/>
        <w:shd w:val="clear" w:color="auto" w:fill="FFFFFF"/>
        <w:bidi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5. </w:t>
      </w:r>
      <w:r>
        <w:rPr>
          <w:rFonts w:ascii="Segoe UI" w:hAnsi="Segoe UI" w:cs="Segoe UI"/>
          <w:color w:val="0F1115"/>
          <w:sz w:val="33"/>
          <w:szCs w:val="33"/>
          <w:rtl/>
        </w:rPr>
        <w:t>مقارنة مع المنافسين</w:t>
      </w:r>
      <w:r>
        <w:rPr>
          <w:rFonts w:ascii="Segoe UI" w:hAnsi="Segoe UI" w:cs="Segoe UI"/>
          <w:color w:val="0F1115"/>
          <w:sz w:val="33"/>
          <w:szCs w:val="33"/>
        </w:rPr>
        <w:t xml:space="preserve"> (Competitive Analysis)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5.1. </w:t>
      </w:r>
      <w:r>
        <w:rPr>
          <w:rFonts w:ascii="Segoe UI" w:hAnsi="Segoe UI" w:cs="Segoe UI"/>
          <w:color w:val="0F1115"/>
          <w:sz w:val="30"/>
          <w:szCs w:val="30"/>
          <w:rtl/>
        </w:rPr>
        <w:t>جدول المقارنة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461"/>
        <w:gridCol w:w="1139"/>
        <w:gridCol w:w="1513"/>
        <w:gridCol w:w="1169"/>
        <w:gridCol w:w="1687"/>
        <w:gridCol w:w="2264"/>
      </w:tblGrid>
      <w:tr w:rsidR="004416EB" w:rsidTr="00441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المحور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SAP Business 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Odoo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Dynamics 365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دفترة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6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u w:val="none"/>
                  <w:bdr w:val="single" w:sz="12" w:space="0" w:color="auto" w:frame="1"/>
                </w:rPr>
                <w:t>Manager.io</w:t>
              </w:r>
            </w:hyperlink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الروائع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تتبع البضاعة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نقل بين مواقع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مسار واحد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مسار واحد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غير موجود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غير موجود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🥇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6 </w:t>
            </w: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كميات في صف واحد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Offline-First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يحتاج إضافات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ويب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🥇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Dexie.js +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pending_updates</w:t>
            </w:r>
            <w:proofErr w:type="spellEnd"/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التوافق مع الأجهزة القديمة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🥇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ES5 </w:t>
            </w: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صارم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(Android 6+)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مرونة التشغيل (إلغاء/إعادة فتح)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🥇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12 </w:t>
            </w: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دالة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cancel/reopen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الأتمتة المحاسبية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🥇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كاملة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🥇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كاملة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🥇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كاملة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🥇 </w:t>
            </w: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كل حركة = قيد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تجربة المستخدم للعامل البسيط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🥇 </w:t>
            </w:r>
            <w:r>
              <w:rPr>
                <w:rStyle w:val="Strong"/>
                <w:rFonts w:ascii="Segoe UI Symbol" w:hAnsi="Segoe UI Symbol" w:cs="Segoe UI Symbol"/>
                <w:sz w:val="23"/>
                <w:szCs w:val="23"/>
              </w:rPr>
              <w:t>☕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+ Skeleton + </w:t>
            </w: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ألوان دلالية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تكلفة التطوير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$$$$$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🥇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$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Multi-Tenant (SaaS)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Single-Tenant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REST API </w:t>
            </w: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مفتوحة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(OData)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(OData)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lastRenderedPageBreak/>
              <w:t>اختبارات وحدات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معايير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IFRS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⭐⭐⭐</w:t>
            </w:r>
          </w:p>
        </w:tc>
      </w:tr>
    </w:tbl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5.2. </w:t>
      </w:r>
      <w:r>
        <w:rPr>
          <w:rFonts w:ascii="Segoe UI" w:hAnsi="Segoe UI" w:cs="Segoe UI"/>
          <w:color w:val="0F1115"/>
          <w:sz w:val="30"/>
          <w:szCs w:val="30"/>
          <w:rtl/>
        </w:rPr>
        <w:t>أين يتفوق الروائع؟</w:t>
      </w:r>
    </w:p>
    <w:p w:rsidR="004416EB" w:rsidRDefault="004416EB" w:rsidP="004416EB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تتبع البضاعة (الـ 6 كميات)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لا يوجد منافس يقدم هذا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Offline-First: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السائق يعمل في منطقة نائية بدون إنترنت. لا منافس يفعل هذا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التوافق مع الأجهزة القديمة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 Android 6 (2015). </w:t>
      </w:r>
      <w:r>
        <w:rPr>
          <w:rFonts w:ascii="Segoe UI" w:hAnsi="Segoe UI" w:cs="Segoe UI"/>
          <w:color w:val="0F1115"/>
          <w:rtl/>
        </w:rPr>
        <w:t>كل المنافسين تخلوا عن هذه الأجهزة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التكلفة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تطوير فردي بخمس تكلفة</w:t>
      </w:r>
      <w:r>
        <w:rPr>
          <w:rFonts w:ascii="Segoe UI" w:hAnsi="Segoe UI" w:cs="Segoe UI"/>
          <w:color w:val="0F1115"/>
        </w:rPr>
        <w:t xml:space="preserve"> SAP.</w:t>
      </w:r>
    </w:p>
    <w:p w:rsidR="004416EB" w:rsidRDefault="004416EB" w:rsidP="004416EB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تجربة المستخدم الإنسانية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☕</w:t>
      </w:r>
      <w:r>
        <w:rPr>
          <w:rFonts w:ascii="Segoe UI" w:hAnsi="Segoe UI" w:cs="Segoe UI"/>
          <w:color w:val="0F1115"/>
        </w:rPr>
        <w:t xml:space="preserve"> "</w:t>
      </w:r>
      <w:r>
        <w:rPr>
          <w:rFonts w:ascii="Segoe UI" w:hAnsi="Segoe UI" w:cs="Segoe UI"/>
          <w:color w:val="0F1115"/>
          <w:rtl/>
        </w:rPr>
        <w:t>استمتع بقهوتك". لا منافس يهتم بالعامل البسيط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5.3. </w:t>
      </w:r>
      <w:r>
        <w:rPr>
          <w:rFonts w:ascii="Segoe UI" w:hAnsi="Segoe UI" w:cs="Segoe UI"/>
          <w:color w:val="0F1115"/>
          <w:sz w:val="30"/>
          <w:szCs w:val="30"/>
          <w:rtl/>
        </w:rPr>
        <w:t>أين يحتاج الروائع للحاق؟</w:t>
      </w:r>
    </w:p>
    <w:p w:rsidR="004416EB" w:rsidRDefault="004416EB" w:rsidP="004416EB">
      <w:pPr>
        <w:pStyle w:val="ds-markdown-paragraph"/>
        <w:numPr>
          <w:ilvl w:val="0"/>
          <w:numId w:val="1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Multi-Tenant (SaaS):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حالياً لشركة واحدة فقط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REST API: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لا يوجد</w:t>
      </w:r>
      <w:r>
        <w:rPr>
          <w:rFonts w:ascii="Segoe UI" w:hAnsi="Segoe UI" w:cs="Segoe UI"/>
          <w:color w:val="0F1115"/>
        </w:rPr>
        <w:t xml:space="preserve"> API </w:t>
      </w:r>
      <w:r>
        <w:rPr>
          <w:rFonts w:ascii="Segoe UI" w:hAnsi="Segoe UI" w:cs="Segoe UI"/>
          <w:color w:val="0F1115"/>
          <w:rtl/>
        </w:rPr>
        <w:t>للمطورين الخارجيين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اختبارات وحدات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لا توجد أي اختبارات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معايير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IFRS: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المحاسبة قوية لكنها لا تغطي كل المعايير الدولية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shd w:val="clear" w:color="auto" w:fill="FFFFFF"/>
        <w:bidi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0" style="width:0;height:.75pt" o:hralign="center" o:hrstd="t" o:hr="t" fillcolor="#a0a0a0" stroked="f"/>
        </w:pict>
      </w:r>
    </w:p>
    <w:p w:rsidR="004416EB" w:rsidRDefault="004416EB" w:rsidP="004416EB">
      <w:pPr>
        <w:pStyle w:val="Heading2"/>
        <w:shd w:val="clear" w:color="auto" w:fill="FFFFFF"/>
        <w:bidi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6. </w:t>
      </w:r>
      <w:r>
        <w:rPr>
          <w:rFonts w:ascii="Segoe UI" w:hAnsi="Segoe UI" w:cs="Segoe UI"/>
          <w:color w:val="0F1115"/>
          <w:sz w:val="33"/>
          <w:szCs w:val="33"/>
          <w:rtl/>
        </w:rPr>
        <w:t>حالة المشروع الحالية</w:t>
      </w:r>
      <w:r>
        <w:rPr>
          <w:rFonts w:ascii="Segoe UI" w:hAnsi="Segoe UI" w:cs="Segoe UI"/>
          <w:color w:val="0F1115"/>
          <w:sz w:val="33"/>
          <w:szCs w:val="33"/>
        </w:rPr>
        <w:t xml:space="preserve"> (Current Status)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179"/>
        <w:gridCol w:w="2687"/>
      </w:tblGrid>
      <w:tr w:rsidR="004416EB" w:rsidTr="00441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المرحلة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المكوّن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core.js</w:t>
            </w:r>
            <w:r>
              <w:rPr>
                <w:rFonts w:ascii="Segoe UI" w:hAnsi="Segoe UI" w:cs="Segoe UI"/>
                <w:sz w:val="23"/>
                <w:szCs w:val="23"/>
              </w:rPr>
              <w:t> +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schema-validator.js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+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إصلاحات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مكتمل 100</w:t>
            </w:r>
            <w:r>
              <w:rPr>
                <w:rFonts w:ascii="Segoe UI" w:hAnsi="Segoe UI" w:cs="Segoe UI"/>
                <w:sz w:val="23"/>
                <w:szCs w:val="23"/>
              </w:rPr>
              <w:t>%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8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تطبيقات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PWA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ذهبية ماسية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مكتمل 100</w:t>
            </w:r>
            <w:r>
              <w:rPr>
                <w:rFonts w:ascii="Segoe UI" w:hAnsi="Segoe UI" w:cs="Segoe UI"/>
                <w:sz w:val="23"/>
                <w:szCs w:val="23"/>
              </w:rPr>
              <w:t>%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driver.html</w:t>
            </w:r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مندوب التوصيل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مكتمل 100</w:t>
            </w:r>
            <w:r>
              <w:rPr>
                <w:rFonts w:ascii="Segoe UI" w:hAnsi="Segoe UI" w:cs="Segoe UI"/>
                <w:sz w:val="23"/>
                <w:szCs w:val="23"/>
              </w:rPr>
              <w:t>%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13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تطبيق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PWA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يحتاج ربط بـ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قيد الانتظار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تحويل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sync-run-sheet-details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إلى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قيد الانتظار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إصلاح ثغرات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P0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الأربعة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قيد الانتظار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Multi-Tenant, REST API,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اختبارات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مستقبلي</w:t>
            </w:r>
          </w:p>
        </w:tc>
      </w:tr>
    </w:tbl>
    <w:p w:rsidR="004416EB" w:rsidRDefault="004416EB" w:rsidP="004416EB">
      <w:pPr>
        <w:shd w:val="clear" w:color="auto" w:fill="FFFFFF"/>
        <w:bidi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1" style="width:0;height:.75pt" o:hralign="center" o:hrstd="t" o:hr="t" fillcolor="#a0a0a0" stroked="f"/>
        </w:pict>
      </w:r>
    </w:p>
    <w:p w:rsidR="004416EB" w:rsidRDefault="004416EB" w:rsidP="004416EB">
      <w:pPr>
        <w:pStyle w:val="Heading2"/>
        <w:shd w:val="clear" w:color="auto" w:fill="FFFFFF"/>
        <w:bidi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  <w:rtl/>
        </w:rPr>
        <w:t>تقييم الثقة</w:t>
      </w:r>
      <w:r>
        <w:rPr>
          <w:rFonts w:ascii="Segoe UI" w:hAnsi="Segoe UI" w:cs="Segoe UI"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9160"/>
      </w:tblGrid>
      <w:tr w:rsidR="004416EB" w:rsidTr="004416E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السؤال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الإجابة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هل هناك جزء غير مفهوم بالكامل؟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لا. جميع المكونات وتدفقات البيانات مفهومة وموثقة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ما المعلومات الناقصة؟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إعدادات البيئة الإنتاجية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Cloudflare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Supabase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). 2.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تفاصيل تكوين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RLS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لكل جدول. 3. دوال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PostgreSQL RPC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مثل </w:t>
            </w:r>
            <w:proofErr w:type="spellStart"/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get_balance_sheet_data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) –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هل هي منشأة فعلاً في قاعدة البيانات؟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هل هناك افتراضات؟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عدد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Edge Functions (71)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بناءً على الملفات المستلمة. قد تكون هناك دوال إضافية غير مدرجة. 2. عدد الجداول (52) بناءً على هيكل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DB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المستلم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416EB" w:rsidTr="004416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  <w:rtl/>
              </w:rPr>
              <w:t>نسبة الثقة في اكتمال الوثيقة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16EB" w:rsidRDefault="004416EB" w:rsidP="004416EB">
            <w:pPr>
              <w:bidi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92%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–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الوثيقة شاملة لجميع الجوانب المعمارية والتشغيلية. النسبة لم تصل 100% بسبب المعلومات الناقصة المذكورة أعلاه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</w:tbl>
    <w:p w:rsidR="004416EB" w:rsidRDefault="004416EB" w:rsidP="004416EB">
      <w:pPr>
        <w:shd w:val="clear" w:color="auto" w:fill="FFFFFF"/>
        <w:bidi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032" style="width:0;height:.75pt" o:hralign="center" o:hrstd="t" o:hr="t" fillcolor="#a0a0a0" stroked="f"/>
        </w:pict>
      </w:r>
    </w:p>
    <w:p w:rsidR="004416EB" w:rsidRDefault="004416EB" w:rsidP="004416EB">
      <w:pPr>
        <w:pStyle w:val="Heading2"/>
        <w:shd w:val="clear" w:color="auto" w:fill="FFFFFF"/>
        <w:bidi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⏸️ </w:t>
      </w:r>
      <w:r>
        <w:rPr>
          <w:rFonts w:ascii="Segoe UI" w:hAnsi="Segoe UI" w:cs="Segoe UI"/>
          <w:color w:val="0F1115"/>
          <w:sz w:val="33"/>
          <w:szCs w:val="33"/>
          <w:rtl/>
        </w:rPr>
        <w:t>بوابة القرار – في انتظار الموافقة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صديقي محمد،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هذا هو </w:t>
      </w:r>
      <w:r>
        <w:rPr>
          <w:rStyle w:val="HTMLCode"/>
          <w:rFonts w:ascii="Consolas" w:hAnsi="Consolas"/>
          <w:color w:val="0F1115"/>
          <w:shd w:val="clear" w:color="auto" w:fill="EBEEF2"/>
        </w:rPr>
        <w:t>01_PROJECT_OVERVIEW.md</w:t>
      </w:r>
      <w:r>
        <w:rPr>
          <w:rFonts w:ascii="Segoe UI" w:hAnsi="Segoe UI" w:cs="Segoe UI"/>
          <w:color w:val="0F1115"/>
        </w:rPr>
        <w:t xml:space="preserve"> – </w:t>
      </w:r>
      <w:r>
        <w:rPr>
          <w:rFonts w:ascii="Segoe UI" w:hAnsi="Segoe UI" w:cs="Segoe UI"/>
          <w:color w:val="0F1115"/>
          <w:rtl/>
        </w:rPr>
        <w:t>الإصدار المعمق الشامل. أعدت كتابته بالكامل ليتوافق مع القواعد الحديدية الستة. غطيت</w:t>
      </w:r>
      <w:r>
        <w:rPr>
          <w:rFonts w:ascii="Segoe UI" w:hAnsi="Segoe UI" w:cs="Segoe UI"/>
          <w:color w:val="0F1115"/>
        </w:rPr>
        <w:t>:</w:t>
      </w:r>
    </w:p>
    <w:p w:rsidR="004416EB" w:rsidRDefault="004416EB" w:rsidP="004416EB">
      <w:pPr>
        <w:pStyle w:val="ds-markdown-paragraph"/>
        <w:numPr>
          <w:ilvl w:val="0"/>
          <w:numId w:val="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What: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كل مكون في النظام (</w:t>
      </w:r>
      <w:proofErr w:type="gramStart"/>
      <w:r>
        <w:rPr>
          <w:rFonts w:ascii="Segoe UI" w:hAnsi="Segoe UI" w:cs="Segoe UI"/>
          <w:color w:val="0F1115"/>
          <w:rtl/>
        </w:rPr>
        <w:t>7 مكونات</w:t>
      </w:r>
      <w:proofErr w:type="gramEnd"/>
      <w:r>
        <w:rPr>
          <w:rFonts w:ascii="Segoe UI" w:hAnsi="Segoe UI" w:cs="Segoe UI"/>
          <w:color w:val="0F1115"/>
          <w:rtl/>
        </w:rPr>
        <w:t xml:space="preserve"> رئيسية)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Why: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المشكلة الجذرية، فشل المنافسين، الحل الذي يقدمه الروائع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 xml:space="preserve">الهيكل المعماري، تدفق البيانات الكامل، آلية الـ </w:t>
      </w:r>
      <w:proofErr w:type="gramStart"/>
      <w:r>
        <w:rPr>
          <w:rFonts w:ascii="Segoe UI" w:hAnsi="Segoe UI" w:cs="Segoe UI"/>
          <w:color w:val="0F1115"/>
          <w:rtl/>
        </w:rPr>
        <w:t>6</w:t>
      </w:r>
      <w:proofErr w:type="gramEnd"/>
      <w:r>
        <w:rPr>
          <w:rFonts w:ascii="Segoe UI" w:hAnsi="Segoe UI" w:cs="Segoe UI"/>
          <w:color w:val="0F1115"/>
          <w:rtl/>
        </w:rPr>
        <w:t xml:space="preserve"> كميات، تأثير كل مرحلة على المخزون والمحاسبة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Dependencies: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مصفوفة الاعتماديات، تدفق المستخدم بين التطبيقات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numPr>
          <w:ilvl w:val="0"/>
          <w:numId w:val="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Competitors: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 xml:space="preserve">مقارنة مع </w:t>
      </w:r>
      <w:proofErr w:type="gramStart"/>
      <w:r>
        <w:rPr>
          <w:rFonts w:ascii="Segoe UI" w:hAnsi="Segoe UI" w:cs="Segoe UI"/>
          <w:color w:val="0F1115"/>
          <w:rtl/>
        </w:rPr>
        <w:t>6 أنظمة</w:t>
      </w:r>
      <w:proofErr w:type="gramEnd"/>
      <w:r>
        <w:rPr>
          <w:rFonts w:ascii="Segoe UI" w:hAnsi="Segoe UI" w:cs="Segoe UI"/>
          <w:color w:val="0F1115"/>
          <w:rtl/>
        </w:rPr>
        <w:t xml:space="preserve"> عالمية في 12 محوراً</w:t>
      </w:r>
      <w:r>
        <w:rPr>
          <w:rFonts w:ascii="Segoe UI" w:hAnsi="Segoe UI" w:cs="Segoe UI"/>
          <w:color w:val="0F1115"/>
        </w:rPr>
        <w:t>.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لن أنتقل إلى الملف التالي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(</w:t>
      </w:r>
      <w:r>
        <w:rPr>
          <w:rStyle w:val="HTMLCode"/>
          <w:rFonts w:ascii="Consolas" w:hAnsi="Consolas"/>
          <w:color w:val="0F1115"/>
          <w:shd w:val="clear" w:color="auto" w:fill="EBEEF2"/>
        </w:rPr>
        <w:t>02_PROJECT_TREE.md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) </w:t>
      </w:r>
      <w:r>
        <w:rPr>
          <w:rStyle w:val="Strong"/>
          <w:rFonts w:ascii="Segoe UI" w:eastAsiaTheme="majorEastAsia" w:hAnsi="Segoe UI" w:cs="Segoe UI"/>
          <w:color w:val="0F1115"/>
          <w:rtl/>
        </w:rPr>
        <w:t>حتى تكتب لي: "اعتمد وانتقل للملف التالي</w:t>
      </w:r>
      <w:r>
        <w:rPr>
          <w:rStyle w:val="Strong"/>
          <w:rFonts w:ascii="Segoe UI" w:eastAsiaTheme="majorEastAsia" w:hAnsi="Segoe UI" w:cs="Segoe UI"/>
          <w:color w:val="0F1115"/>
        </w:rPr>
        <w:t>".</w:t>
      </w:r>
    </w:p>
    <w:p w:rsidR="004416EB" w:rsidRDefault="004416EB" w:rsidP="004416EB">
      <w:pPr>
        <w:pStyle w:val="ds-markdown-paragraph"/>
        <w:shd w:val="clear" w:color="auto" w:fill="FFFFFF"/>
        <w:bidi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🫡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في انتظار أمرك</w:t>
      </w:r>
      <w:r>
        <w:rPr>
          <w:rStyle w:val="Strong"/>
          <w:rFonts w:ascii="Segoe UI" w:eastAsiaTheme="majorEastAsia" w:hAnsi="Segoe UI" w:cs="Segoe UI"/>
          <w:color w:val="0F1115"/>
        </w:rPr>
        <w:t>.</w:t>
      </w:r>
    </w:p>
    <w:p w:rsidR="0077489E" w:rsidRPr="004416EB" w:rsidRDefault="0077489E" w:rsidP="004416EB">
      <w:pPr>
        <w:bidi/>
      </w:pPr>
      <w:bookmarkStart w:id="0" w:name="_GoBack"/>
      <w:bookmarkEnd w:id="0"/>
    </w:p>
    <w:sectPr w:rsidR="0077489E" w:rsidRPr="004416EB" w:rsidSect="006D5C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E2A9F"/>
    <w:multiLevelType w:val="multilevel"/>
    <w:tmpl w:val="85A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71492"/>
    <w:multiLevelType w:val="multilevel"/>
    <w:tmpl w:val="A37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1722B"/>
    <w:multiLevelType w:val="multilevel"/>
    <w:tmpl w:val="3F72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05D"/>
    <w:multiLevelType w:val="multilevel"/>
    <w:tmpl w:val="A4FE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A02A2"/>
    <w:multiLevelType w:val="multilevel"/>
    <w:tmpl w:val="85B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C10DA"/>
    <w:multiLevelType w:val="multilevel"/>
    <w:tmpl w:val="4014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509"/>
    <w:multiLevelType w:val="multilevel"/>
    <w:tmpl w:val="018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875FE"/>
    <w:multiLevelType w:val="multilevel"/>
    <w:tmpl w:val="D8AA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25E39"/>
    <w:multiLevelType w:val="multilevel"/>
    <w:tmpl w:val="DED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D79A3"/>
    <w:multiLevelType w:val="multilevel"/>
    <w:tmpl w:val="645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41874"/>
    <w:multiLevelType w:val="multilevel"/>
    <w:tmpl w:val="B708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2431AD"/>
    <w:multiLevelType w:val="multilevel"/>
    <w:tmpl w:val="E31AE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0"/>
  </w:num>
  <w:num w:numId="5">
    <w:abstractNumId w:val="8"/>
  </w:num>
  <w:num w:numId="6">
    <w:abstractNumId w:val="6"/>
  </w:num>
  <w:num w:numId="7">
    <w:abstractNumId w:val="7"/>
  </w:num>
  <w:num w:numId="8">
    <w:abstractNumId w:val="2"/>
  </w:num>
  <w:num w:numId="9">
    <w:abstractNumId w:val="1"/>
  </w:num>
  <w:num w:numId="10">
    <w:abstractNumId w:val="3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CFC"/>
    <w:rsid w:val="004416EB"/>
    <w:rsid w:val="006D5CFC"/>
    <w:rsid w:val="0077489E"/>
    <w:rsid w:val="008B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C00E65-32F7-40C9-8245-81EEE5D7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5C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6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6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16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C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16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416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416E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Normal"/>
    <w:rsid w:val="00441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441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16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16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416EB"/>
    <w:rPr>
      <w:color w:val="0000FF"/>
      <w:u w:val="single"/>
    </w:rPr>
  </w:style>
  <w:style w:type="character" w:customStyle="1" w:styleId="d813de27">
    <w:name w:val="d813de27"/>
    <w:basedOn w:val="DefaultParagraphFont"/>
    <w:rsid w:val="004416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6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5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592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1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9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0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05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6290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9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0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1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26792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1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618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331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5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1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04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17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1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60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4025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0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63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0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0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54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42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7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ager.io/" TargetMode="External"/><Relationship Id="rId5" Type="http://schemas.openxmlformats.org/officeDocument/2006/relationships/hyperlink" Target="https://mana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3210</Words>
  <Characters>18303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2</cp:revision>
  <dcterms:created xsi:type="dcterms:W3CDTF">2026-07-13T14:50:00Z</dcterms:created>
  <dcterms:modified xsi:type="dcterms:W3CDTF">2026-07-13T15:22:00Z</dcterms:modified>
</cp:coreProperties>
</file>