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A35" w:rsidRPr="00530A35" w:rsidRDefault="00530A35" w:rsidP="00530A35">
      <w:pPr>
        <w:pStyle w:val="papertitle"/>
        <w:spacing w:before="100" w:beforeAutospacing="1" w:after="100" w:afterAutospacing="1"/>
        <w:rPr>
          <w:i/>
        </w:rPr>
      </w:pPr>
      <w:r w:rsidRPr="00530A35">
        <w:rPr>
          <w:i/>
        </w:rPr>
        <w:t>Lip Reading Recognition Using ANNs</w:t>
      </w:r>
    </w:p>
    <w:p w:rsidR="00530A35" w:rsidRPr="00530A35" w:rsidRDefault="00530A35" w:rsidP="00530A35">
      <w:pPr>
        <w:pStyle w:val="Author"/>
        <w:spacing w:before="100" w:beforeAutospacing="1"/>
        <w:ind w:left="-142"/>
      </w:pPr>
      <w:r w:rsidRPr="00530A35">
        <w:rPr>
          <w:b/>
        </w:rPr>
        <w:t>Christopher Papanagiotou</w:t>
      </w:r>
      <w:r w:rsidRPr="00530A35">
        <w:t xml:space="preserve"> </w:t>
      </w:r>
      <w:r w:rsidRPr="00530A35">
        <w:br/>
        <w:t>Department of Computer Science</w:t>
      </w:r>
      <w:r w:rsidRPr="00530A35">
        <w:br/>
        <w:t>Ryerson University</w:t>
      </w:r>
      <w:r w:rsidRPr="00530A35">
        <w:rPr>
          <w:i/>
        </w:rPr>
        <w:br/>
      </w:r>
      <w:r w:rsidRPr="00530A35">
        <w:t>Toronto, Canada</w:t>
      </w:r>
      <w:r w:rsidRPr="00530A35">
        <w:br/>
        <w:t>cpapanagiotou@ryerson.ca</w:t>
      </w:r>
    </w:p>
    <w:p w:rsidR="00530A35" w:rsidRDefault="00530A35">
      <w:pPr>
        <w:rPr>
          <w:rFonts w:ascii="Times New Roman" w:hAnsi="Times New Roman" w:cs="Times New Roman"/>
          <w:lang w:val="en-US"/>
        </w:rPr>
      </w:pPr>
    </w:p>
    <w:p w:rsidR="00825506" w:rsidRPr="00530A35" w:rsidRDefault="00825506">
      <w:pPr>
        <w:rPr>
          <w:rFonts w:ascii="Times New Roman" w:hAnsi="Times New Roman" w:cs="Times New Roman"/>
          <w:lang w:val="en-US"/>
        </w:rPr>
        <w:sectPr w:rsidR="00825506" w:rsidRPr="00530A35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50E8C" w:rsidRDefault="00530A35">
      <w:pPr>
        <w:rPr>
          <w:rFonts w:ascii="Times New Roman" w:hAnsi="Times New Roman" w:cs="Times New Roman"/>
          <w:b/>
          <w:i/>
          <w:lang w:val="en-US"/>
        </w:rPr>
      </w:pPr>
      <w:r w:rsidRPr="00530A35">
        <w:rPr>
          <w:rFonts w:ascii="Times New Roman" w:hAnsi="Times New Roman" w:cs="Times New Roman"/>
          <w:b/>
          <w:i/>
          <w:lang w:val="en-US"/>
        </w:rPr>
        <w:t>Abstract</w:t>
      </w:r>
    </w:p>
    <w:p w:rsidR="00350E23" w:rsidRPr="00530A35" w:rsidRDefault="00350E23">
      <w:p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 xml:space="preserve">This paper explores the hypothesis whether a </w:t>
      </w:r>
      <w:proofErr w:type="gramStart"/>
      <w:r>
        <w:rPr>
          <w:rFonts w:ascii="Times New Roman" w:hAnsi="Times New Roman" w:cs="Times New Roman"/>
          <w:b/>
          <w:i/>
          <w:lang w:val="en-US"/>
        </w:rPr>
        <w:t>lip reading</w:t>
      </w:r>
      <w:proofErr w:type="gramEnd"/>
      <w:r>
        <w:rPr>
          <w:rFonts w:ascii="Times New Roman" w:hAnsi="Times New Roman" w:cs="Times New Roman"/>
          <w:b/>
          <w:i/>
          <w:lang w:val="en-US"/>
        </w:rPr>
        <w:t xml:space="preserve"> recognizer can function with the use of a single standard ANN. The procedure followed to solve this problem involved the construction and processing of a dataset, the analysis of facial points </w:t>
      </w:r>
      <w:r w:rsidR="00347E30">
        <w:rPr>
          <w:rFonts w:ascii="Times New Roman" w:hAnsi="Times New Roman" w:cs="Times New Roman"/>
          <w:b/>
          <w:i/>
          <w:lang w:val="en-US"/>
        </w:rPr>
        <w:t>and feeding of the dataset into the neural network. At the end, the results showed that further development was needed before this problem could be solved</w:t>
      </w:r>
      <w:r w:rsidR="00AD6557">
        <w:rPr>
          <w:rFonts w:ascii="Times New Roman" w:hAnsi="Times New Roman" w:cs="Times New Roman"/>
          <w:b/>
          <w:i/>
          <w:lang w:val="en-US"/>
        </w:rPr>
        <w:t>.</w:t>
      </w:r>
    </w:p>
    <w:p w:rsidR="00530A35" w:rsidRPr="00530A35" w:rsidRDefault="00530A35">
      <w:pPr>
        <w:rPr>
          <w:rFonts w:ascii="Times New Roman" w:hAnsi="Times New Roman" w:cs="Times New Roman"/>
          <w:lang w:val="en-US"/>
        </w:rPr>
      </w:pPr>
    </w:p>
    <w:p w:rsidR="0099080B" w:rsidRDefault="00530A35" w:rsidP="00990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0615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C86961" w:rsidRPr="00C86961" w:rsidRDefault="00C86961" w:rsidP="00C8696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 xml:space="preserve">This paper </w:t>
      </w:r>
      <w:r w:rsidR="003F01E1">
        <w:rPr>
          <w:rFonts w:ascii="Times New Roman" w:hAnsi="Times New Roman" w:cs="Times New Roman"/>
          <w:sz w:val="24"/>
          <w:szCs w:val="24"/>
          <w:lang w:val="en-US"/>
        </w:rPr>
        <w:t>describes the procedure of implementing an algorithm that will be able to recognize a spoken word through the movement of the lips. Th</w:t>
      </w:r>
      <w:r w:rsidR="005B706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F01E1">
        <w:rPr>
          <w:rFonts w:ascii="Times New Roman" w:hAnsi="Times New Roman" w:cs="Times New Roman"/>
          <w:sz w:val="24"/>
          <w:szCs w:val="24"/>
          <w:lang w:val="en-US"/>
        </w:rPr>
        <w:t xml:space="preserve"> task will be </w:t>
      </w:r>
      <w:r w:rsidR="00A85ED8">
        <w:rPr>
          <w:rFonts w:ascii="Times New Roman" w:hAnsi="Times New Roman" w:cs="Times New Roman"/>
          <w:sz w:val="24"/>
          <w:szCs w:val="24"/>
          <w:lang w:val="en-US"/>
        </w:rPr>
        <w:t xml:space="preserve">achieved with the use of a </w:t>
      </w:r>
      <w:r w:rsidR="00F73520">
        <w:rPr>
          <w:rFonts w:ascii="Times New Roman" w:hAnsi="Times New Roman" w:cs="Times New Roman"/>
          <w:sz w:val="24"/>
          <w:szCs w:val="24"/>
          <w:lang w:val="en-US"/>
        </w:rPr>
        <w:t xml:space="preserve">standard </w:t>
      </w:r>
      <w:r w:rsidR="00A85ED8">
        <w:rPr>
          <w:rFonts w:ascii="Times New Roman" w:hAnsi="Times New Roman" w:cs="Times New Roman"/>
          <w:sz w:val="24"/>
          <w:szCs w:val="24"/>
          <w:lang w:val="en-US"/>
        </w:rPr>
        <w:t>deep artificial neural network</w:t>
      </w:r>
      <w:r w:rsidR="00F73520">
        <w:rPr>
          <w:rFonts w:ascii="Times New Roman" w:hAnsi="Times New Roman" w:cs="Times New Roman"/>
          <w:sz w:val="24"/>
          <w:szCs w:val="24"/>
          <w:lang w:val="en-US"/>
        </w:rPr>
        <w:t xml:space="preserve">. The reason behind this is to inquire whether can lip recognition be achieved without the use of a CNN or RNN. </w:t>
      </w:r>
      <w:r w:rsidR="005B706C">
        <w:rPr>
          <w:rFonts w:ascii="Times New Roman" w:hAnsi="Times New Roman" w:cs="Times New Roman"/>
          <w:sz w:val="24"/>
          <w:szCs w:val="24"/>
          <w:lang w:val="en-US"/>
        </w:rPr>
        <w:t>As input to this procedure a dataset of sort video clips will be used.</w:t>
      </w:r>
    </w:p>
    <w:bookmarkEnd w:id="0"/>
    <w:p w:rsidR="007B7495" w:rsidRDefault="00530A35" w:rsidP="007B7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0615">
        <w:rPr>
          <w:rFonts w:ascii="Times New Roman" w:hAnsi="Times New Roman" w:cs="Times New Roman"/>
          <w:b/>
          <w:sz w:val="24"/>
          <w:szCs w:val="24"/>
          <w:lang w:val="en-US"/>
        </w:rPr>
        <w:t>Method</w:t>
      </w:r>
    </w:p>
    <w:p w:rsidR="007B7495" w:rsidRPr="007B7495" w:rsidRDefault="007B7495" w:rsidP="007B749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0A35" w:rsidRPr="00B70615" w:rsidRDefault="00530A35" w:rsidP="00530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0615">
        <w:rPr>
          <w:rFonts w:ascii="Times New Roman" w:hAnsi="Times New Roman" w:cs="Times New Roman"/>
          <w:b/>
          <w:sz w:val="24"/>
          <w:szCs w:val="24"/>
          <w:lang w:val="en-US"/>
        </w:rPr>
        <w:t>The dataset</w:t>
      </w:r>
    </w:p>
    <w:p w:rsidR="00530A35" w:rsidRDefault="00530A35" w:rsidP="00530A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data originally consisted of only 500 mp4 video clips of a time length in the range of 1-3 seconds. </w:t>
      </w:r>
      <w:r w:rsidR="00842F3D">
        <w:rPr>
          <w:rFonts w:ascii="Times New Roman" w:hAnsi="Times New Roman" w:cs="Times New Roman"/>
          <w:lang w:val="en-US"/>
        </w:rPr>
        <w:t xml:space="preserve">The videos represent one of the 100 words chosen for this task. Therefore, in total we have 5 instances per word. </w:t>
      </w:r>
    </w:p>
    <w:p w:rsidR="00DC0922" w:rsidRPr="00B70615" w:rsidRDefault="00DC0922" w:rsidP="00DC09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0615">
        <w:rPr>
          <w:rFonts w:ascii="Times New Roman" w:hAnsi="Times New Roman" w:cs="Times New Roman"/>
          <w:b/>
          <w:sz w:val="24"/>
          <w:szCs w:val="24"/>
          <w:lang w:val="en-US"/>
        </w:rPr>
        <w:t>Data augmentation</w:t>
      </w:r>
    </w:p>
    <w:p w:rsidR="00B70615" w:rsidRDefault="00DC0922" w:rsidP="00DC092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lang w:val="en-US"/>
        </w:rPr>
        <w:t>Due to the fact that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1474E7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00 videos are insufficient to train a neural network for such a task and recording videos is time-consuming, a few data augmentation techniques had to me implemented. The first technique applied to the original dataset was a s</w:t>
      </w:r>
      <w:r w:rsidR="00F3626E">
        <w:rPr>
          <w:rFonts w:ascii="Times New Roman" w:hAnsi="Times New Roman" w:cs="Times New Roman"/>
          <w:lang w:val="en-US"/>
        </w:rPr>
        <w:t>teady decremental</w:t>
      </w:r>
      <w:r>
        <w:rPr>
          <w:rFonts w:ascii="Times New Roman" w:hAnsi="Times New Roman" w:cs="Times New Roman"/>
          <w:lang w:val="en-US"/>
        </w:rPr>
        <w:t xml:space="preserve"> </w:t>
      </w:r>
      <w:r w:rsidR="00F3626E">
        <w:rPr>
          <w:rFonts w:ascii="Times New Roman" w:hAnsi="Times New Roman" w:cs="Times New Roman"/>
          <w:lang w:val="en-US"/>
        </w:rPr>
        <w:t>resolution reduction. The dataset was reduced in resolution down to 30% of it’s original size, any reduction further than that would not function properly for this task</w:t>
      </w:r>
      <w:r w:rsidR="00922183">
        <w:rPr>
          <w:rFonts w:ascii="Times New Roman" w:hAnsi="Times New Roman" w:cs="Times New Roman"/>
          <w:lang w:val="en-US"/>
        </w:rPr>
        <w:t xml:space="preserve"> (see figure 1)</w:t>
      </w:r>
      <w:r w:rsidR="00F3626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1474E7">
        <w:rPr>
          <w:rFonts w:ascii="Times New Roman" w:hAnsi="Times New Roman" w:cs="Times New Roman"/>
          <w:lang w:val="en-US"/>
        </w:rPr>
        <w:t>This procedure led to the creation of an additional 5,200 videos.</w:t>
      </w:r>
      <w:r w:rsidR="00084F90">
        <w:rPr>
          <w:rFonts w:ascii="Times New Roman" w:hAnsi="Times New Roman" w:cs="Times New Roman"/>
          <w:lang w:val="en-US"/>
        </w:rPr>
        <w:t xml:space="preserve"> The second technique applied was the rotation of the whole dataset by </w:t>
      </w:r>
      <w:r w:rsidR="00617EDD">
        <w:rPr>
          <w:rFonts w:ascii="Times New Roman" w:hAnsi="Times New Roman" w:cs="Times New Roman"/>
          <w:lang w:val="en-US"/>
        </w:rPr>
        <w:t>5</w:t>
      </w:r>
      <w:r w:rsidR="00617EDD" w:rsidRPr="00617EDD">
        <w:rPr>
          <w:b/>
          <w:bCs/>
        </w:rPr>
        <w:t xml:space="preserve"> </w:t>
      </w:r>
      <w:r w:rsidR="00617EDD">
        <w:rPr>
          <w:b/>
          <w:bCs/>
        </w:rPr>
        <w:t>°</w:t>
      </w:r>
      <w:r w:rsidR="00922183">
        <w:rPr>
          <w:b/>
          <w:bCs/>
        </w:rPr>
        <w:t xml:space="preserve"> </w:t>
      </w:r>
      <w:r w:rsidR="00922183" w:rsidRPr="00922183">
        <w:rPr>
          <w:rFonts w:ascii="Times New Roman" w:hAnsi="Times New Roman" w:cs="Times New Roman"/>
          <w:bCs/>
        </w:rPr>
        <w:t>(see figure 2)</w:t>
      </w:r>
      <w:r w:rsidR="004C5052" w:rsidRPr="00922183">
        <w:rPr>
          <w:rFonts w:ascii="Times New Roman" w:hAnsi="Times New Roman" w:cs="Times New Roman"/>
          <w:bCs/>
        </w:rPr>
        <w:t xml:space="preserve">. </w:t>
      </w:r>
      <w:r w:rsidR="004C5052">
        <w:rPr>
          <w:rFonts w:ascii="Times New Roman" w:hAnsi="Times New Roman" w:cs="Times New Roman"/>
          <w:bCs/>
        </w:rPr>
        <w:t>Any further rotation would result to faulty or no detections.</w:t>
      </w:r>
      <w:r w:rsidR="009817B9">
        <w:rPr>
          <w:rFonts w:ascii="Times New Roman" w:hAnsi="Times New Roman" w:cs="Times New Roman"/>
          <w:bCs/>
        </w:rPr>
        <w:t xml:space="preserve"> The result of this procedure was the addition of 5,500 more videos. In total, the whole dataset consists of 11,100 videos. </w:t>
      </w:r>
    </w:p>
    <w:p w:rsidR="007B7E01" w:rsidRDefault="007B7E01" w:rsidP="00DC092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2747010" cy="2242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3E" w:rsidRDefault="009B383E" w:rsidP="00DC092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Figure 1. Resolution reduction.</w:t>
      </w:r>
    </w:p>
    <w:p w:rsidR="00C55F55" w:rsidRDefault="00C55F55" w:rsidP="00DC092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>
            <wp:extent cx="274701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dsfs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3E" w:rsidRDefault="009B383E" w:rsidP="00DC092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Figure 2. Video rotation.</w:t>
      </w:r>
    </w:p>
    <w:p w:rsidR="00B70615" w:rsidRDefault="00B70615" w:rsidP="00B706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0615">
        <w:rPr>
          <w:rFonts w:ascii="Times New Roman" w:hAnsi="Times New Roman" w:cs="Times New Roman"/>
          <w:b/>
          <w:bCs/>
          <w:sz w:val="24"/>
          <w:szCs w:val="24"/>
        </w:rPr>
        <w:t>Face detection</w:t>
      </w:r>
    </w:p>
    <w:p w:rsidR="00B70615" w:rsidRDefault="00ED299A" w:rsidP="00B70615">
      <w:pPr>
        <w:rPr>
          <w:rFonts w:ascii="Times New Roman" w:hAnsi="Times New Roman" w:cs="Times New Roman"/>
          <w:bCs/>
        </w:rPr>
      </w:pPr>
      <w:r w:rsidRPr="00DA5174">
        <w:rPr>
          <w:rFonts w:ascii="Times New Roman" w:hAnsi="Times New Roman" w:cs="Times New Roman"/>
          <w:bCs/>
        </w:rPr>
        <w:t xml:space="preserve">A </w:t>
      </w:r>
      <w:proofErr w:type="spellStart"/>
      <w:r w:rsidRPr="00DA5174">
        <w:rPr>
          <w:rFonts w:ascii="Times New Roman" w:hAnsi="Times New Roman" w:cs="Times New Roman"/>
          <w:bCs/>
        </w:rPr>
        <w:t>haar</w:t>
      </w:r>
      <w:proofErr w:type="spellEnd"/>
      <w:r w:rsidRPr="00DA5174">
        <w:rPr>
          <w:rFonts w:ascii="Times New Roman" w:hAnsi="Times New Roman" w:cs="Times New Roman"/>
          <w:bCs/>
        </w:rPr>
        <w:t xml:space="preserve"> </w:t>
      </w:r>
      <w:proofErr w:type="gramStart"/>
      <w:r w:rsidRPr="00DA5174">
        <w:rPr>
          <w:rFonts w:ascii="Times New Roman" w:hAnsi="Times New Roman" w:cs="Times New Roman"/>
          <w:bCs/>
        </w:rPr>
        <w:t>cascade</w:t>
      </w:r>
      <w:r w:rsidR="0074281D">
        <w:rPr>
          <w:rFonts w:ascii="Times New Roman" w:hAnsi="Times New Roman" w:cs="Times New Roman"/>
          <w:bCs/>
        </w:rPr>
        <w:t>[</w:t>
      </w:r>
      <w:proofErr w:type="gramEnd"/>
      <w:r w:rsidR="0074281D">
        <w:rPr>
          <w:rFonts w:ascii="Times New Roman" w:hAnsi="Times New Roman" w:cs="Times New Roman"/>
          <w:bCs/>
        </w:rPr>
        <w:t>1]</w:t>
      </w:r>
      <w:r w:rsidRPr="00DA5174">
        <w:rPr>
          <w:rFonts w:ascii="Times New Roman" w:hAnsi="Times New Roman" w:cs="Times New Roman"/>
          <w:bCs/>
        </w:rPr>
        <w:t xml:space="preserve"> face detector was applied to the frames of every video. The reason behind this is to minimize the area on which to try and apply the </w:t>
      </w:r>
      <w:proofErr w:type="gramStart"/>
      <w:r w:rsidRPr="00DA5174">
        <w:rPr>
          <w:rFonts w:ascii="Times New Roman" w:hAnsi="Times New Roman" w:cs="Times New Roman"/>
          <w:bCs/>
        </w:rPr>
        <w:t>68 point</w:t>
      </w:r>
      <w:proofErr w:type="gramEnd"/>
      <w:r w:rsidRPr="00DA5174">
        <w:rPr>
          <w:rFonts w:ascii="Times New Roman" w:hAnsi="Times New Roman" w:cs="Times New Roman"/>
          <w:bCs/>
        </w:rPr>
        <w:t xml:space="preserve"> facial landmark detector. </w:t>
      </w:r>
    </w:p>
    <w:p w:rsidR="00FB7525" w:rsidRDefault="00FB7525" w:rsidP="00FB75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7525">
        <w:rPr>
          <w:rFonts w:ascii="Times New Roman" w:hAnsi="Times New Roman" w:cs="Times New Roman"/>
          <w:b/>
          <w:bCs/>
          <w:sz w:val="24"/>
          <w:szCs w:val="24"/>
        </w:rPr>
        <w:t>Facial landmarks</w:t>
      </w:r>
    </w:p>
    <w:p w:rsidR="00FB7525" w:rsidRPr="00FB7525" w:rsidRDefault="00FB7525" w:rsidP="00FB7525">
      <w:pPr>
        <w:pStyle w:val="ListParagraph"/>
        <w:rPr>
          <w:rFonts w:ascii="Times New Roman" w:hAnsi="Times New Roman" w:cs="Times New Roman"/>
          <w:bCs/>
        </w:rPr>
      </w:pPr>
    </w:p>
    <w:p w:rsidR="00060035" w:rsidRDefault="001777DD" w:rsidP="000600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the detection of the faces a 68 point facial landmark </w:t>
      </w:r>
      <w:proofErr w:type="gramStart"/>
      <w:r>
        <w:rPr>
          <w:rFonts w:ascii="Times New Roman" w:hAnsi="Times New Roman" w:cs="Times New Roman"/>
          <w:lang w:val="en-US"/>
        </w:rPr>
        <w:t>mask</w:t>
      </w:r>
      <w:r w:rsidR="006602BB">
        <w:rPr>
          <w:rFonts w:ascii="Times New Roman" w:hAnsi="Times New Roman" w:cs="Times New Roman"/>
          <w:lang w:val="en-US"/>
        </w:rPr>
        <w:t>[</w:t>
      </w:r>
      <w:proofErr w:type="gramEnd"/>
      <w:r w:rsidR="006602BB">
        <w:rPr>
          <w:rFonts w:ascii="Times New Roman" w:hAnsi="Times New Roman" w:cs="Times New Roman"/>
          <w:lang w:val="en-US"/>
        </w:rPr>
        <w:t>2]</w:t>
      </w:r>
      <w:r>
        <w:rPr>
          <w:rFonts w:ascii="Times New Roman" w:hAnsi="Times New Roman" w:cs="Times New Roman"/>
          <w:lang w:val="en-US"/>
        </w:rPr>
        <w:t xml:space="preserve"> was applied on the face. From those 68 points only the 20</w:t>
      </w:r>
      <w:r w:rsidR="00060035">
        <w:rPr>
          <w:rFonts w:ascii="Times New Roman" w:hAnsi="Times New Roman" w:cs="Times New Roman"/>
          <w:lang w:val="en-US"/>
        </w:rPr>
        <w:t xml:space="preserve"> (see figure 3)</w:t>
      </w:r>
      <w:r>
        <w:rPr>
          <w:rFonts w:ascii="Times New Roman" w:hAnsi="Times New Roman" w:cs="Times New Roman"/>
          <w:lang w:val="en-US"/>
        </w:rPr>
        <w:t xml:space="preserve"> around the mouth were </w:t>
      </w:r>
      <w:proofErr w:type="gramStart"/>
      <w:r>
        <w:rPr>
          <w:rFonts w:ascii="Times New Roman" w:hAnsi="Times New Roman" w:cs="Times New Roman"/>
          <w:lang w:val="en-US"/>
        </w:rPr>
        <w:t>extracted.</w:t>
      </w:r>
      <w:r w:rsidR="00053EB6">
        <w:rPr>
          <w:rFonts w:ascii="Times New Roman" w:hAnsi="Times New Roman" w:cs="Times New Roman"/>
          <w:lang w:val="en-US"/>
        </w:rPr>
        <w:t>[</w:t>
      </w:r>
      <w:proofErr w:type="gramEnd"/>
      <w:r w:rsidR="00053EB6">
        <w:rPr>
          <w:rFonts w:ascii="Times New Roman" w:hAnsi="Times New Roman" w:cs="Times New Roman"/>
          <w:lang w:val="en-US"/>
        </w:rPr>
        <w:t>3]</w:t>
      </w:r>
      <w:r>
        <w:rPr>
          <w:rFonts w:ascii="Times New Roman" w:hAnsi="Times New Roman" w:cs="Times New Roman"/>
          <w:lang w:val="en-US"/>
        </w:rPr>
        <w:t xml:space="preserve"> </w:t>
      </w:r>
      <w:r w:rsidR="000600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5877A7" wp14:editId="12F30029">
            <wp:extent cx="2747010" cy="2471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35" w:rsidRDefault="00060035" w:rsidP="000600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 3. Mouth landmarks.</w:t>
      </w:r>
    </w:p>
    <w:p w:rsidR="00164953" w:rsidRDefault="006B10EF" w:rsidP="00DC09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However, these 20 points in 2D space do not offer a lot of information </w:t>
      </w:r>
      <w:proofErr w:type="gramStart"/>
      <w:r>
        <w:rPr>
          <w:rFonts w:ascii="Times New Roman" w:hAnsi="Times New Roman" w:cs="Times New Roman"/>
          <w:lang w:val="en-US"/>
        </w:rPr>
        <w:t>in regards to</w:t>
      </w:r>
      <w:proofErr w:type="gramEnd"/>
      <w:r>
        <w:rPr>
          <w:rFonts w:ascii="Times New Roman" w:hAnsi="Times New Roman" w:cs="Times New Roman"/>
          <w:lang w:val="en-US"/>
        </w:rPr>
        <w:t xml:space="preserve"> the word spoken unless the actual relation between them is analyzed. Therefore, I calculated the </w:t>
      </w:r>
      <w:r w:rsidR="00AA4FCB">
        <w:rPr>
          <w:rFonts w:ascii="Times New Roman" w:hAnsi="Times New Roman" w:cs="Times New Roman"/>
          <w:lang w:val="en-US"/>
        </w:rPr>
        <w:t>distance between certain</w:t>
      </w:r>
      <w:r w:rsidR="00BC4BF0">
        <w:rPr>
          <w:rFonts w:ascii="Times New Roman" w:hAnsi="Times New Roman" w:cs="Times New Roman"/>
          <w:lang w:val="en-US"/>
        </w:rPr>
        <w:t xml:space="preserve"> points of interest</w:t>
      </w:r>
      <w:r w:rsidR="0059079D">
        <w:rPr>
          <w:rFonts w:ascii="Times New Roman" w:hAnsi="Times New Roman" w:cs="Times New Roman"/>
          <w:lang w:val="en-US"/>
        </w:rPr>
        <w:t xml:space="preserve"> (see figure </w:t>
      </w:r>
      <w:r w:rsidR="00261FB2">
        <w:rPr>
          <w:rFonts w:ascii="Times New Roman" w:hAnsi="Times New Roman" w:cs="Times New Roman"/>
          <w:lang w:val="en-US"/>
        </w:rPr>
        <w:t>4</w:t>
      </w:r>
      <w:r w:rsidR="0059079D">
        <w:rPr>
          <w:rFonts w:ascii="Times New Roman" w:hAnsi="Times New Roman" w:cs="Times New Roman"/>
          <w:lang w:val="en-US"/>
        </w:rPr>
        <w:t xml:space="preserve"> &amp; </w:t>
      </w:r>
      <w:r w:rsidR="00261FB2">
        <w:rPr>
          <w:rFonts w:ascii="Times New Roman" w:hAnsi="Times New Roman" w:cs="Times New Roman"/>
          <w:lang w:val="en-US"/>
        </w:rPr>
        <w:t>5</w:t>
      </w:r>
      <w:r w:rsidR="0059079D">
        <w:rPr>
          <w:rFonts w:ascii="Times New Roman" w:hAnsi="Times New Roman" w:cs="Times New Roman"/>
          <w:lang w:val="en-US"/>
        </w:rPr>
        <w:t>)</w:t>
      </w:r>
      <w:r w:rsidR="00025785">
        <w:rPr>
          <w:rFonts w:ascii="Times New Roman" w:hAnsi="Times New Roman" w:cs="Times New Roman"/>
          <w:lang w:val="en-US"/>
        </w:rPr>
        <w:t>.</w:t>
      </w:r>
    </w:p>
    <w:p w:rsidR="006F5840" w:rsidRDefault="006F5840" w:rsidP="00DC09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747010" cy="2471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40" w:rsidRDefault="006F5840" w:rsidP="00DC09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 4. Distances between points.</w:t>
      </w:r>
    </w:p>
    <w:p w:rsidR="0059079D" w:rsidRDefault="0059079D" w:rsidP="00DC09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821485" cy="13924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34" cy="14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9D" w:rsidRDefault="0059079D" w:rsidP="00DC09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Figure 5. </w:t>
      </w:r>
      <w:r w:rsidR="00376032">
        <w:rPr>
          <w:rFonts w:ascii="Times New Roman" w:hAnsi="Times New Roman" w:cs="Times New Roman"/>
          <w:lang w:val="en-US"/>
        </w:rPr>
        <w:t>Point association.</w:t>
      </w:r>
    </w:p>
    <w:p w:rsidR="001F2784" w:rsidRPr="00164953" w:rsidRDefault="00164953" w:rsidP="001649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4953">
        <w:rPr>
          <w:rFonts w:ascii="Times New Roman" w:hAnsi="Times New Roman" w:cs="Times New Roman"/>
          <w:b/>
          <w:sz w:val="24"/>
          <w:szCs w:val="24"/>
          <w:lang w:val="en-US"/>
        </w:rPr>
        <w:t>Dimensionality reduction</w:t>
      </w:r>
      <w:r w:rsidR="009D056E" w:rsidRPr="001649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164953" w:rsidRDefault="00B60E97" w:rsidP="001649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return of the above procedure will result in a 2D matrix with </w:t>
      </w:r>
      <w:r w:rsidR="00EB0AE7">
        <w:rPr>
          <w:rFonts w:ascii="Times New Roman" w:hAnsi="Times New Roman" w:cs="Times New Roman"/>
          <w:sz w:val="24"/>
          <w:szCs w:val="24"/>
          <w:lang w:val="en-US"/>
        </w:rPr>
        <w:t xml:space="preserve">every row representing the 10 distances for </w:t>
      </w:r>
      <w:r w:rsidR="00485DFC">
        <w:rPr>
          <w:rFonts w:ascii="Times New Roman" w:hAnsi="Times New Roman" w:cs="Times New Roman"/>
          <w:sz w:val="24"/>
          <w:szCs w:val="24"/>
          <w:lang w:val="en-US"/>
        </w:rPr>
        <w:t xml:space="preserve">each frame. </w:t>
      </w:r>
      <w:r w:rsidR="0010557B">
        <w:rPr>
          <w:rFonts w:ascii="Times New Roman" w:hAnsi="Times New Roman" w:cs="Times New Roman"/>
          <w:sz w:val="24"/>
          <w:szCs w:val="24"/>
          <w:lang w:val="en-US"/>
        </w:rPr>
        <w:t>However, the neural network is use for this project can only receive a 10 element 1D array</w:t>
      </w:r>
      <w:r w:rsidR="00693CC7">
        <w:rPr>
          <w:rFonts w:ascii="Times New Roman" w:hAnsi="Times New Roman" w:cs="Times New Roman"/>
          <w:sz w:val="24"/>
          <w:szCs w:val="24"/>
          <w:lang w:val="en-US"/>
        </w:rPr>
        <w:t>, therefore a dimensionality reduction must take place.</w:t>
      </w:r>
      <w:r w:rsidR="008A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C4C">
        <w:rPr>
          <w:rFonts w:ascii="Times New Roman" w:hAnsi="Times New Roman" w:cs="Times New Roman"/>
          <w:sz w:val="24"/>
          <w:szCs w:val="24"/>
          <w:lang w:val="en-US"/>
        </w:rPr>
        <w:t xml:space="preserve">As a result, I took the standard deviation for each feature/distance across all the frames of the video. </w:t>
      </w:r>
      <w:r w:rsidR="00D91619">
        <w:rPr>
          <w:rFonts w:ascii="Times New Roman" w:hAnsi="Times New Roman" w:cs="Times New Roman"/>
          <w:sz w:val="24"/>
          <w:szCs w:val="24"/>
          <w:lang w:val="en-US"/>
        </w:rPr>
        <w:t xml:space="preserve">This method made the necessary array to pass as input to the neural network. </w:t>
      </w:r>
    </w:p>
    <w:p w:rsidR="00FE4FAB" w:rsidRDefault="00280578" w:rsidP="002805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0578">
        <w:rPr>
          <w:rFonts w:ascii="Times New Roman" w:hAnsi="Times New Roman" w:cs="Times New Roman"/>
          <w:b/>
          <w:sz w:val="24"/>
          <w:szCs w:val="24"/>
          <w:lang w:val="en-US"/>
        </w:rPr>
        <w:t>Neural network</w:t>
      </w:r>
    </w:p>
    <w:p w:rsidR="00280578" w:rsidRDefault="00280578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series of network configurations were attempted however the results were similar with no obvious improvement.</w:t>
      </w:r>
      <w:r w:rsidR="00B9150D">
        <w:rPr>
          <w:rFonts w:ascii="Times New Roman" w:hAnsi="Times New Roman" w:cs="Times New Roman"/>
          <w:sz w:val="24"/>
          <w:szCs w:val="24"/>
          <w:lang w:val="en-US"/>
        </w:rPr>
        <w:t xml:space="preserve"> The neural network has 10 input neurons and 100 </w:t>
      </w:r>
      <w:r w:rsidR="00B915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output neurons. </w:t>
      </w:r>
      <w:proofErr w:type="gramStart"/>
      <w:r w:rsidR="00B9150D">
        <w:rPr>
          <w:rFonts w:ascii="Times New Roman" w:hAnsi="Times New Roman" w:cs="Times New Roman"/>
          <w:sz w:val="24"/>
          <w:szCs w:val="24"/>
          <w:lang w:val="en-US"/>
        </w:rPr>
        <w:t>In regards to</w:t>
      </w:r>
      <w:proofErr w:type="gramEnd"/>
      <w:r w:rsidR="00B9150D">
        <w:rPr>
          <w:rFonts w:ascii="Times New Roman" w:hAnsi="Times New Roman" w:cs="Times New Roman"/>
          <w:sz w:val="24"/>
          <w:szCs w:val="24"/>
          <w:lang w:val="en-US"/>
        </w:rPr>
        <w:t xml:space="preserve"> the number of hidden neurons</w:t>
      </w:r>
      <w:r w:rsidR="008364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9150D">
        <w:rPr>
          <w:rFonts w:ascii="Times New Roman" w:hAnsi="Times New Roman" w:cs="Times New Roman"/>
          <w:sz w:val="24"/>
          <w:szCs w:val="24"/>
          <w:lang w:val="en-US"/>
        </w:rPr>
        <w:t xml:space="preserve">the number of layers </w:t>
      </w:r>
      <w:r w:rsidR="0083645F">
        <w:rPr>
          <w:rFonts w:ascii="Times New Roman" w:hAnsi="Times New Roman" w:cs="Times New Roman"/>
          <w:sz w:val="24"/>
          <w:szCs w:val="24"/>
          <w:lang w:val="en-US"/>
        </w:rPr>
        <w:t xml:space="preserve">and the learning rate, </w:t>
      </w:r>
      <w:r w:rsidR="00B9150D">
        <w:rPr>
          <w:rFonts w:ascii="Times New Roman" w:hAnsi="Times New Roman" w:cs="Times New Roman"/>
          <w:sz w:val="24"/>
          <w:szCs w:val="24"/>
          <w:lang w:val="en-US"/>
        </w:rPr>
        <w:t>a few test runs were performed</w:t>
      </w:r>
      <w:r w:rsidR="0083645F">
        <w:rPr>
          <w:rFonts w:ascii="Times New Roman" w:hAnsi="Times New Roman" w:cs="Times New Roman"/>
          <w:sz w:val="24"/>
          <w:szCs w:val="24"/>
          <w:lang w:val="en-US"/>
        </w:rPr>
        <w:t xml:space="preserve"> (see Table A)</w:t>
      </w:r>
      <w:r w:rsidR="00B915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61FB2" w:rsidRDefault="00261FB2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1FB2" w:rsidRDefault="00261FB2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1FB2" w:rsidRDefault="00261FB2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1FB2" w:rsidRDefault="00261FB2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52C4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52C4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52C4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52C4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  <w:sectPr w:rsidR="000A52C4" w:rsidSect="00530A3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261FB2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A.</w:t>
      </w:r>
    </w:p>
    <w:tbl>
      <w:tblPr>
        <w:tblW w:w="5681" w:type="dxa"/>
        <w:tblLook w:val="04A0" w:firstRow="1" w:lastRow="0" w:firstColumn="1" w:lastColumn="0" w:noHBand="0" w:noVBand="1"/>
      </w:tblPr>
      <w:tblGrid>
        <w:gridCol w:w="1011"/>
        <w:gridCol w:w="864"/>
        <w:gridCol w:w="2306"/>
        <w:gridCol w:w="828"/>
        <w:gridCol w:w="791"/>
      </w:tblGrid>
      <w:tr w:rsidR="000A52C4" w:rsidRPr="000A52C4" w:rsidTr="000A52C4">
        <w:trPr>
          <w:trHeight w:val="23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Learning rate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Hidden Layers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Hidden Units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Colour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Figure</w:t>
            </w: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0.1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</w:t>
            </w: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0.1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10x10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</w:t>
            </w: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100x100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1000x1000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0.1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3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10x10x10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</w:t>
            </w: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100x100x100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1000x1000x1000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0.1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10x10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d</w:t>
            </w: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100x10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1000x10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0.1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10x100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</w:t>
            </w: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100x100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1000x100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0.1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10x1000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</w:t>
            </w: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100x1000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1000x1000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0.1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10x10x10x10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</w:t>
            </w: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100x100x100x100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1000x1000x1000x1000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0.01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</w:t>
            </w: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0.001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proofErr w:type="spellStart"/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i</w:t>
            </w:r>
            <w:proofErr w:type="spellEnd"/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0.01</w:t>
            </w: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0.1</w:t>
            </w: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0.001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10x10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j</w:t>
            </w:r>
          </w:p>
        </w:tc>
      </w:tr>
      <w:tr w:rsidR="000A52C4" w:rsidRPr="000A52C4" w:rsidTr="000A52C4">
        <w:trPr>
          <w:trHeight w:val="236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0.01</w:t>
            </w: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10x10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0A52C4" w:rsidRPr="000A52C4" w:rsidTr="000A52C4">
        <w:trPr>
          <w:trHeight w:val="5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0.1</w:t>
            </w: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10x10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0A52C4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g</w:t>
            </w: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2C4" w:rsidRPr="000A52C4" w:rsidRDefault="000A52C4" w:rsidP="000A5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</w:tbl>
    <w:p w:rsidR="000A52C4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  <w:sectPr w:rsidR="000A52C4" w:rsidSect="000A52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FB2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  <w:sectPr w:rsidR="00261FB2" w:rsidSect="000A52C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C38D38" wp14:editId="530D8CE9">
            <wp:extent cx="2747010" cy="2060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2A" w:rsidRDefault="003D1C2A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6a. </w:t>
      </w:r>
    </w:p>
    <w:p w:rsidR="00CB2070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47010" cy="2060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B2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6b.</w:t>
      </w:r>
    </w:p>
    <w:p w:rsidR="00CB2070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47010" cy="2060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C4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6c.</w:t>
      </w:r>
    </w:p>
    <w:p w:rsidR="00CB2070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47010" cy="2060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C4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52C4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6d.</w:t>
      </w:r>
    </w:p>
    <w:p w:rsidR="00CB2070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47010" cy="20605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C4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6e.</w:t>
      </w:r>
    </w:p>
    <w:p w:rsidR="00CB2070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747010" cy="2060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C4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52C4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6f.</w:t>
      </w:r>
    </w:p>
    <w:p w:rsidR="00CB2070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47010" cy="2060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C4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52C4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6g.</w:t>
      </w:r>
    </w:p>
    <w:p w:rsidR="00CB2070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47010" cy="2060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C4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6h.</w:t>
      </w:r>
    </w:p>
    <w:p w:rsidR="00CB2070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47010" cy="20605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C4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6i.</w:t>
      </w:r>
    </w:p>
    <w:p w:rsidR="00CB2070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47010" cy="20605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C4" w:rsidRDefault="00CB2070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6j.</w:t>
      </w:r>
    </w:p>
    <w:p w:rsidR="000A52C4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52C4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52C4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E6E0A" w:rsidRDefault="000E6E0A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regards to activation function used in the hidden layers</w:t>
      </w:r>
      <w:r w:rsidR="004E082B">
        <w:rPr>
          <w:rFonts w:ascii="Times New Roman" w:hAnsi="Times New Roman" w:cs="Times New Roman"/>
          <w:sz w:val="24"/>
          <w:szCs w:val="24"/>
          <w:lang w:val="en-US"/>
        </w:rPr>
        <w:t xml:space="preserve"> the following test was </w:t>
      </w:r>
      <w:proofErr w:type="gramStart"/>
      <w:r w:rsidR="004E082B">
        <w:rPr>
          <w:rFonts w:ascii="Times New Roman" w:hAnsi="Times New Roman" w:cs="Times New Roman"/>
          <w:sz w:val="24"/>
          <w:szCs w:val="24"/>
          <w:lang w:val="en-US"/>
        </w:rPr>
        <w:t>performed(</w:t>
      </w:r>
      <w:proofErr w:type="gramEnd"/>
      <w:r w:rsidR="004E082B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r w:rsidR="00BA604D">
        <w:rPr>
          <w:rFonts w:ascii="Times New Roman" w:hAnsi="Times New Roman" w:cs="Times New Roman"/>
          <w:sz w:val="24"/>
          <w:szCs w:val="24"/>
          <w:lang w:val="en-US"/>
        </w:rPr>
        <w:t>Table B</w:t>
      </w:r>
      <w:r w:rsidR="004E082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BA604D" w:rsidRDefault="00BA604D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B.</w:t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1940"/>
        <w:gridCol w:w="2125"/>
        <w:gridCol w:w="1215"/>
      </w:tblGrid>
      <w:tr w:rsidR="00BA604D" w:rsidRPr="00BA604D" w:rsidTr="00BA604D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 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Activation Function</w:t>
            </w:r>
          </w:p>
        </w:tc>
      </w:tr>
      <w:tr w:rsidR="00BA604D" w:rsidRPr="00BA604D" w:rsidTr="00BA604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Sigmoid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proofErr w:type="spellStart"/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Relu</w:t>
            </w:r>
            <w:proofErr w:type="spellEnd"/>
          </w:p>
        </w:tc>
      </w:tr>
      <w:tr w:rsidR="00BA604D" w:rsidRPr="00BA604D" w:rsidTr="00BA604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Learning Rate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0.1</w:t>
            </w:r>
          </w:p>
        </w:tc>
      </w:tr>
      <w:tr w:rsidR="00BA604D" w:rsidRPr="00BA604D" w:rsidTr="00BA604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Hidden Layers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</w:t>
            </w:r>
          </w:p>
        </w:tc>
      </w:tr>
      <w:tr w:rsidR="00BA604D" w:rsidRPr="00BA604D" w:rsidTr="00BA604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Hidden Units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</w:t>
            </w:r>
          </w:p>
        </w:tc>
      </w:tr>
      <w:tr w:rsidR="00BA604D" w:rsidRPr="00BA604D" w:rsidTr="00BA604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Colour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04D" w:rsidRPr="00BA604D" w:rsidRDefault="00BA604D" w:rsidP="00BA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BA604D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</w:t>
            </w:r>
          </w:p>
        </w:tc>
      </w:tr>
    </w:tbl>
    <w:p w:rsidR="000A52C4" w:rsidRDefault="000A52C4" w:rsidP="00280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52C4" w:rsidRDefault="00BA604D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747010" cy="20605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C4" w:rsidRDefault="00BA604D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7.</w:t>
      </w:r>
    </w:p>
    <w:p w:rsidR="000A52C4" w:rsidRPr="00280578" w:rsidRDefault="007B51D3" w:rsidP="00280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all of the tests done above I decided to go with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 hidden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layer deep neural network with 1000 neurons per layer, at 0.1 learning rate and the use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for the hidden layers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output layer. </w:t>
      </w:r>
      <w:r w:rsidR="0018608A">
        <w:rPr>
          <w:rFonts w:ascii="Times New Roman" w:hAnsi="Times New Roman" w:cs="Times New Roman"/>
          <w:sz w:val="24"/>
          <w:szCs w:val="24"/>
          <w:lang w:val="en-US"/>
        </w:rPr>
        <w:t xml:space="preserve">Even with this configuration the accuracy of the network </w:t>
      </w:r>
      <w:r w:rsidR="008678E7">
        <w:rPr>
          <w:rFonts w:ascii="Times New Roman" w:hAnsi="Times New Roman" w:cs="Times New Roman"/>
          <w:sz w:val="24"/>
          <w:szCs w:val="24"/>
          <w:lang w:val="en-US"/>
        </w:rPr>
        <w:t>was at best 11%.</w:t>
      </w:r>
      <w:r w:rsidR="00E8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30A35" w:rsidRDefault="002D71DD" w:rsidP="000A52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52C4">
        <w:rPr>
          <w:rFonts w:ascii="Times New Roman" w:hAnsi="Times New Roman" w:cs="Times New Roman"/>
          <w:b/>
          <w:sz w:val="24"/>
          <w:szCs w:val="24"/>
          <w:lang w:val="en-US"/>
        </w:rPr>
        <w:t>Co</w:t>
      </w:r>
      <w:r w:rsidR="005A07BE" w:rsidRPr="000A52C4">
        <w:rPr>
          <w:rFonts w:ascii="Times New Roman" w:hAnsi="Times New Roman" w:cs="Times New Roman"/>
          <w:b/>
          <w:sz w:val="24"/>
          <w:szCs w:val="24"/>
          <w:lang w:val="en-US"/>
        </w:rPr>
        <w:t>nc</w:t>
      </w:r>
      <w:r w:rsidRPr="000A52C4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5A07BE" w:rsidRPr="000A52C4">
        <w:rPr>
          <w:rFonts w:ascii="Times New Roman" w:hAnsi="Times New Roman" w:cs="Times New Roman"/>
          <w:b/>
          <w:sz w:val="24"/>
          <w:szCs w:val="24"/>
          <w:lang w:val="en-US"/>
        </w:rPr>
        <w:t>usion</w:t>
      </w:r>
    </w:p>
    <w:p w:rsidR="00E833CB" w:rsidRPr="00350E23" w:rsidRDefault="00B665CB" w:rsidP="00E833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E23">
        <w:rPr>
          <w:rFonts w:ascii="Times New Roman" w:hAnsi="Times New Roman" w:cs="Times New Roman"/>
          <w:sz w:val="24"/>
          <w:szCs w:val="24"/>
          <w:lang w:val="en-US"/>
        </w:rPr>
        <w:t xml:space="preserve">The conclusion that I arrived at was that this network needs further development and a bigger dataset to achieve any </w:t>
      </w:r>
      <w:proofErr w:type="gramStart"/>
      <w:r w:rsidRPr="00350E23">
        <w:rPr>
          <w:rFonts w:ascii="Times New Roman" w:hAnsi="Times New Roman" w:cs="Times New Roman"/>
          <w:sz w:val="24"/>
          <w:szCs w:val="24"/>
          <w:lang w:val="en-US"/>
        </w:rPr>
        <w:t>significant results</w:t>
      </w:r>
      <w:proofErr w:type="gramEnd"/>
      <w:r w:rsidRPr="00350E23">
        <w:rPr>
          <w:rFonts w:ascii="Times New Roman" w:hAnsi="Times New Roman" w:cs="Times New Roman"/>
          <w:sz w:val="24"/>
          <w:szCs w:val="24"/>
          <w:lang w:val="en-US"/>
        </w:rPr>
        <w:t xml:space="preserve">. However, it seems plausible that you can construct a </w:t>
      </w:r>
      <w:proofErr w:type="gramStart"/>
      <w:r w:rsidRPr="00350E23">
        <w:rPr>
          <w:rFonts w:ascii="Times New Roman" w:hAnsi="Times New Roman" w:cs="Times New Roman"/>
          <w:sz w:val="24"/>
          <w:szCs w:val="24"/>
          <w:lang w:val="en-US"/>
        </w:rPr>
        <w:t>lip reading</w:t>
      </w:r>
      <w:proofErr w:type="gramEnd"/>
      <w:r w:rsidRPr="00350E23">
        <w:rPr>
          <w:rFonts w:ascii="Times New Roman" w:hAnsi="Times New Roman" w:cs="Times New Roman"/>
          <w:sz w:val="24"/>
          <w:szCs w:val="24"/>
          <w:lang w:val="en-US"/>
        </w:rPr>
        <w:t xml:space="preserve"> recognizer with just an ANN.</w:t>
      </w:r>
    </w:p>
    <w:p w:rsidR="005A07BE" w:rsidRPr="00280578" w:rsidRDefault="005A07BE" w:rsidP="005A07B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0578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D22A80" w:rsidRDefault="006602BB" w:rsidP="005A07BE">
      <w:r>
        <w:t xml:space="preserve">[1] </w:t>
      </w:r>
      <w:r w:rsidR="00D22A80">
        <w:t xml:space="preserve">Viola, Paul, and Michael Jones. "Rapid object detection using a boosted cascade of simple features." </w:t>
      </w:r>
      <w:r w:rsidR="00D22A80">
        <w:rPr>
          <w:i/>
          <w:iCs/>
        </w:rPr>
        <w:t>Computer Vision and Pattern Recognition, 2001. CVPR 2001. Proceedings of the 2001 IEEE Computer Society Conference on</w:t>
      </w:r>
      <w:r w:rsidR="00D22A80">
        <w:t>. Vol. 1. IEEE, 2001.</w:t>
      </w:r>
    </w:p>
    <w:p w:rsidR="006602BB" w:rsidRPr="006602BB" w:rsidRDefault="006602BB" w:rsidP="005A07BE">
      <w:r>
        <w:t xml:space="preserve">[2] C. </w:t>
      </w:r>
      <w:proofErr w:type="spellStart"/>
      <w:r>
        <w:t>Sagonas</w:t>
      </w:r>
      <w:proofErr w:type="spellEnd"/>
      <w:r>
        <w:t xml:space="preserve">, E. </w:t>
      </w:r>
      <w:proofErr w:type="spellStart"/>
      <w:r>
        <w:t>Antonakos</w:t>
      </w:r>
      <w:proofErr w:type="spellEnd"/>
      <w:r>
        <w:t xml:space="preserve">, G, </w:t>
      </w:r>
      <w:proofErr w:type="spellStart"/>
      <w:r>
        <w:t>Tzimiropoulos</w:t>
      </w:r>
      <w:proofErr w:type="spellEnd"/>
      <w:r>
        <w:t xml:space="preserve">, S. </w:t>
      </w:r>
      <w:proofErr w:type="spellStart"/>
      <w:r>
        <w:t>Zafeiriou</w:t>
      </w:r>
      <w:proofErr w:type="spellEnd"/>
      <w:r>
        <w:t xml:space="preserve">, M. </w:t>
      </w:r>
      <w:proofErr w:type="spellStart"/>
      <w:r>
        <w:t>Pantic</w:t>
      </w:r>
      <w:proofErr w:type="spellEnd"/>
      <w:r>
        <w:t>. </w:t>
      </w:r>
      <w:hyperlink r:id="rId25" w:history="1">
        <w:r>
          <w:rPr>
            <w:rStyle w:val="Strong"/>
            <w:color w:val="0000FF"/>
            <w:u w:val="single"/>
          </w:rPr>
          <w:t>300 faces In-the-wild challenge: Database and results</w:t>
        </w:r>
      </w:hyperlink>
      <w:r>
        <w:t>. Image and Vision Computing (IMAVIS), Special Issue on Facial Landmark Localisation "In-The-Wild". 2016.</w:t>
      </w:r>
    </w:p>
    <w:p w:rsidR="00066BD9" w:rsidRDefault="003F38E8" w:rsidP="005A07BE">
      <w:pPr>
        <w:rPr>
          <w:rFonts w:ascii="Times New Roman" w:hAnsi="Times New Roman" w:cs="Times New Roman"/>
          <w:b/>
          <w:lang w:val="en-US"/>
        </w:rPr>
      </w:pPr>
      <w:r>
        <w:t>[</w:t>
      </w:r>
      <w:r w:rsidR="006602BB">
        <w:t>3</w:t>
      </w:r>
      <w:r>
        <w:t xml:space="preserve">] </w:t>
      </w:r>
      <w:proofErr w:type="spellStart"/>
      <w:r>
        <w:t>Kazemi</w:t>
      </w:r>
      <w:proofErr w:type="spellEnd"/>
      <w:r>
        <w:t xml:space="preserve">, Vahid, and Josephine Sullivan. "One millisecond face alignment with an ensemble of regression trees." </w:t>
      </w:r>
      <w:r>
        <w:rPr>
          <w:i/>
          <w:iCs/>
        </w:rPr>
        <w:t>Proceedings of the IEEE Conference on Computer Vision and Pattern Recognition</w:t>
      </w:r>
      <w:r>
        <w:t>. 2014.</w:t>
      </w:r>
    </w:p>
    <w:p w:rsidR="003F38E8" w:rsidRPr="005A07BE" w:rsidRDefault="003F38E8" w:rsidP="003F38E8">
      <w:pPr>
        <w:rPr>
          <w:rFonts w:ascii="Times New Roman" w:hAnsi="Times New Roman" w:cs="Times New Roman"/>
          <w:b/>
          <w:lang w:val="en-US"/>
        </w:rPr>
      </w:pPr>
    </w:p>
    <w:sectPr w:rsidR="003F38E8" w:rsidRPr="005A07BE" w:rsidSect="00530A35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465" w:rsidRDefault="00EF7465" w:rsidP="00D774BC">
      <w:pPr>
        <w:spacing w:after="0" w:line="240" w:lineRule="auto"/>
      </w:pPr>
      <w:r>
        <w:separator/>
      </w:r>
    </w:p>
  </w:endnote>
  <w:endnote w:type="continuationSeparator" w:id="0">
    <w:p w:rsidR="00EF7465" w:rsidRDefault="00EF7465" w:rsidP="00D7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2961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74BC" w:rsidRDefault="00D774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774BC" w:rsidRDefault="00D77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465" w:rsidRDefault="00EF7465" w:rsidP="00D774BC">
      <w:pPr>
        <w:spacing w:after="0" w:line="240" w:lineRule="auto"/>
      </w:pPr>
      <w:r>
        <w:separator/>
      </w:r>
    </w:p>
  </w:footnote>
  <w:footnote w:type="continuationSeparator" w:id="0">
    <w:p w:rsidR="00EF7465" w:rsidRDefault="00EF7465" w:rsidP="00D77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2E98"/>
    <w:multiLevelType w:val="multilevel"/>
    <w:tmpl w:val="1DDCF2E2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877048C"/>
    <w:multiLevelType w:val="hybridMultilevel"/>
    <w:tmpl w:val="19A41F5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E1264"/>
    <w:multiLevelType w:val="multilevel"/>
    <w:tmpl w:val="1DDCF2E2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35"/>
    <w:rsid w:val="00025785"/>
    <w:rsid w:val="00053EB6"/>
    <w:rsid w:val="00060035"/>
    <w:rsid w:val="00066BD9"/>
    <w:rsid w:val="0007439C"/>
    <w:rsid w:val="00084F90"/>
    <w:rsid w:val="000A52C4"/>
    <w:rsid w:val="000E6E0A"/>
    <w:rsid w:val="0010557B"/>
    <w:rsid w:val="001474E7"/>
    <w:rsid w:val="00164953"/>
    <w:rsid w:val="001777DD"/>
    <w:rsid w:val="0018608A"/>
    <w:rsid w:val="001F2784"/>
    <w:rsid w:val="00223071"/>
    <w:rsid w:val="00261FB2"/>
    <w:rsid w:val="00280578"/>
    <w:rsid w:val="002D71DD"/>
    <w:rsid w:val="00347E30"/>
    <w:rsid w:val="00350E23"/>
    <w:rsid w:val="00376032"/>
    <w:rsid w:val="003D1C2A"/>
    <w:rsid w:val="003F01E1"/>
    <w:rsid w:val="003F38E8"/>
    <w:rsid w:val="00442BE0"/>
    <w:rsid w:val="004544AF"/>
    <w:rsid w:val="00485DFC"/>
    <w:rsid w:val="004C5052"/>
    <w:rsid w:val="004E082B"/>
    <w:rsid w:val="00524389"/>
    <w:rsid w:val="00530A35"/>
    <w:rsid w:val="0059079D"/>
    <w:rsid w:val="005A07BE"/>
    <w:rsid w:val="005B706C"/>
    <w:rsid w:val="00617EDD"/>
    <w:rsid w:val="006602BB"/>
    <w:rsid w:val="00693CC7"/>
    <w:rsid w:val="006B10EF"/>
    <w:rsid w:val="006F437A"/>
    <w:rsid w:val="006F5840"/>
    <w:rsid w:val="0074281D"/>
    <w:rsid w:val="007B51D3"/>
    <w:rsid w:val="007B7495"/>
    <w:rsid w:val="007B7E01"/>
    <w:rsid w:val="00825506"/>
    <w:rsid w:val="0083645F"/>
    <w:rsid w:val="00842F3D"/>
    <w:rsid w:val="008678E7"/>
    <w:rsid w:val="008A4299"/>
    <w:rsid w:val="00922183"/>
    <w:rsid w:val="009817B9"/>
    <w:rsid w:val="0099080B"/>
    <w:rsid w:val="009B383E"/>
    <w:rsid w:val="009D056E"/>
    <w:rsid w:val="00A85ED8"/>
    <w:rsid w:val="00AA4FCB"/>
    <w:rsid w:val="00AD6557"/>
    <w:rsid w:val="00B60E97"/>
    <w:rsid w:val="00B665CB"/>
    <w:rsid w:val="00B70615"/>
    <w:rsid w:val="00B9150D"/>
    <w:rsid w:val="00BA604D"/>
    <w:rsid w:val="00BC4BF0"/>
    <w:rsid w:val="00C156CB"/>
    <w:rsid w:val="00C55F55"/>
    <w:rsid w:val="00C86961"/>
    <w:rsid w:val="00CB2070"/>
    <w:rsid w:val="00D22A80"/>
    <w:rsid w:val="00D774BC"/>
    <w:rsid w:val="00D91619"/>
    <w:rsid w:val="00DA5174"/>
    <w:rsid w:val="00DC0922"/>
    <w:rsid w:val="00DF180C"/>
    <w:rsid w:val="00E13C4C"/>
    <w:rsid w:val="00E833CB"/>
    <w:rsid w:val="00EB0AE7"/>
    <w:rsid w:val="00ED299A"/>
    <w:rsid w:val="00EF7465"/>
    <w:rsid w:val="00F3626E"/>
    <w:rsid w:val="00F73520"/>
    <w:rsid w:val="00FB7525"/>
    <w:rsid w:val="00FE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59F7"/>
  <w15:chartTrackingRefBased/>
  <w15:docId w15:val="{37D03FC6-073A-4AFC-8327-772FD9BD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530A35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Author">
    <w:name w:val="Author"/>
    <w:rsid w:val="00530A35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ListParagraph">
    <w:name w:val="List Paragraph"/>
    <w:basedOn w:val="Normal"/>
    <w:uiPriority w:val="34"/>
    <w:qFormat/>
    <w:rsid w:val="00530A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0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7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4BC"/>
  </w:style>
  <w:style w:type="paragraph" w:styleId="Footer">
    <w:name w:val="footer"/>
    <w:basedOn w:val="Normal"/>
    <w:link w:val="FooterChar"/>
    <w:uiPriority w:val="99"/>
    <w:unhideWhenUsed/>
    <w:rsid w:val="00D77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yperlink" Target="https://ibug.doc.ic.ac.uk/media/uploads/documents/sagonas_2016_imavi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1A84-734B-4191-9874-AF0530C8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6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Papas</dc:creator>
  <cp:keywords/>
  <dc:description/>
  <cp:lastModifiedBy>Chris Papas</cp:lastModifiedBy>
  <cp:revision>60</cp:revision>
  <dcterms:created xsi:type="dcterms:W3CDTF">2017-12-17T13:45:00Z</dcterms:created>
  <dcterms:modified xsi:type="dcterms:W3CDTF">2017-12-18T03:38:00Z</dcterms:modified>
</cp:coreProperties>
</file>