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Viaggio in Giappone - dal 2 al 13 ottobre 2024</w:t>
      </w:r>
    </w:p>
    <w:p>
      <w:pPr>
        <w:pStyle w:val="Heading1"/>
      </w:pPr>
      <w:r>
        <w:t>Giorni 1-4: Tokyo</w:t>
      </w:r>
    </w:p>
    <w:p>
      <w:r>
        <w:t>Arrivo all'aeroporto di Haneda. Hotel a Shinjuku. Visita a Shibuya, Asakusa e al tempio Senso-ji, mercato esterno di Tsukiji, quartiere di Akihabara. Gita di un giorno a Nikko.</w:t>
      </w:r>
    </w:p>
    <w:p>
      <w:pPr>
        <w:pStyle w:val="Heading1"/>
      </w:pPr>
      <w:r>
        <w:t>Giorno 5: Hakone</w:t>
      </w:r>
    </w:p>
    <w:p>
      <w:r>
        <w:t>Treno per Hakone, giro del lago Ashi in battello, vista sul monte Fuji se il tempo è bello. Notte in ryokan con onsen.</w:t>
      </w:r>
    </w:p>
    <w:p>
      <w:pPr>
        <w:pStyle w:val="Heading1"/>
      </w:pPr>
      <w:r>
        <w:t>Giorni 6-9: Kyoto</w:t>
      </w:r>
    </w:p>
    <w:p>
      <w:r>
        <w:t>Santuario Fushimi Inari all'alba per evitare la folla, foresta di bambù di Arashiyama, Padiglione d'oro (Kinkaku-ji), quartiere di Gion la sera. Gita a Nara per i cervi e il Grande Buddha.</w:t>
      </w:r>
    </w:p>
    <w:p>
      <w:pPr>
        <w:pStyle w:val="Heading1"/>
      </w:pPr>
      <w:r>
        <w:t>Giorni 10-11: Osaka</w:t>
      </w:r>
    </w:p>
    <w:p>
      <w:r>
        <w:t>Street food a Dotonbori, castello di Osaka. Partenza dall'aeroporto del Kansai.</w:t>
      </w:r>
    </w:p>
    <w:p>
      <w:pPr>
        <w:pStyle w:val="Heading1"/>
      </w:pPr>
      <w:r>
        <w:t>Da ricordare</w:t>
      </w:r>
    </w:p>
    <w:p>
      <w:r>
        <w:t>Japan Rail Pass da 7 giorni da attivare a Tokyo. Adattatore per prese di tipo A. Portare contanti: molti locali non accettano carte. Scaricare le mappe offline.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