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0585" w14:textId="48D7996C" w:rsidR="00F86EA0" w:rsidRDefault="00CC15B1">
      <w:r w:rsidRPr="00CC15B1">
        <w:drawing>
          <wp:inline distT="0" distB="0" distL="0" distR="0" wp14:anchorId="1225A69E" wp14:editId="1B23E947">
            <wp:extent cx="5731510" cy="4357370"/>
            <wp:effectExtent l="0" t="0" r="2540" b="5080"/>
            <wp:docPr id="11" name="Picture 10" descr="load-balancing-decision-tree.">
              <a:extLst xmlns:a="http://schemas.openxmlformats.org/drawingml/2006/main">
                <a:ext uri="{FF2B5EF4-FFF2-40B4-BE49-F238E27FC236}">
                  <a16:creationId xmlns:a16="http://schemas.microsoft.com/office/drawing/2014/main" id="{B618FC6E-EFA6-407D-A8D6-0E1C99C2ED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load-balancing-decision-tree.">
                      <a:extLst>
                        <a:ext uri="{FF2B5EF4-FFF2-40B4-BE49-F238E27FC236}">
                          <a16:creationId xmlns:a16="http://schemas.microsoft.com/office/drawing/2014/main" id="{B618FC6E-EFA6-407D-A8D6-0E1C99C2ED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B1"/>
    <w:rsid w:val="00CC15B1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6518"/>
  <w15:chartTrackingRefBased/>
  <w15:docId w15:val="{BD4F4854-B390-4E65-AE9F-FE1977A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RAO</dc:creator>
  <cp:keywords/>
  <dc:description/>
  <cp:lastModifiedBy>PAPA RAO</cp:lastModifiedBy>
  <cp:revision>1</cp:revision>
  <dcterms:created xsi:type="dcterms:W3CDTF">2022-09-16T06:46:00Z</dcterms:created>
  <dcterms:modified xsi:type="dcterms:W3CDTF">2022-09-16T06:53:00Z</dcterms:modified>
</cp:coreProperties>
</file>