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02D6" w14:textId="77777777" w:rsidR="00431E36" w:rsidRDefault="00431E36"/>
    <w:p w14:paraId="2CA18351" w14:textId="77777777" w:rsidR="00431E36" w:rsidRDefault="00431E36" w:rsidP="00431E36">
      <w:pPr>
        <w:shd w:val="clear" w:color="auto" w:fill="FFFFFF"/>
        <w:rPr>
          <w:rFonts w:ascii="inherit" w:eastAsia="Times New Roman" w:hAnsi="inherit" w:cs="Times New Roman"/>
          <w:color w:val="080809"/>
          <w:kern w:val="0"/>
          <w:sz w:val="23"/>
          <w:szCs w:val="23"/>
          <w:lang w:val="en-CY" w:eastAsia="en-GB"/>
          <w14:ligatures w14:val="none"/>
        </w:rPr>
      </w:pPr>
      <w:r w:rsidRPr="00431E36">
        <w:rPr>
          <w:rFonts w:ascii="inherit" w:eastAsia="Times New Roman" w:hAnsi="inherit" w:cs="Times New Roman"/>
          <w:color w:val="080809"/>
          <w:kern w:val="0"/>
          <w:sz w:val="23"/>
          <w:szCs w:val="23"/>
          <w:lang w:val="en-CY" w:eastAsia="en-GB"/>
          <w14:ligatures w14:val="none"/>
        </w:rPr>
        <w:t>From 3–7 November, Play Me Your Feelings brought together passionate and creative individuals to explore how sound, movement, and innovation can become tools for emotional expression, empowerment, and inclusion. Over five immersive days, participants experimented with innovative music-therapy tools, co-created new methods of communication through sound, shared experiences in a warm peer-to-peer setting, and connected with local culture through sustainable and community-based activities.</w:t>
      </w:r>
    </w:p>
    <w:p w14:paraId="2053A082" w14:textId="77777777" w:rsidR="00431E36" w:rsidRPr="00431E36" w:rsidRDefault="00431E36" w:rsidP="00431E36">
      <w:pPr>
        <w:shd w:val="clear" w:color="auto" w:fill="FFFFFF"/>
        <w:rPr>
          <w:rFonts w:ascii="inherit" w:eastAsia="Times New Roman" w:hAnsi="inherit" w:cs="Times New Roman"/>
          <w:color w:val="080809"/>
          <w:kern w:val="0"/>
          <w:sz w:val="23"/>
          <w:szCs w:val="23"/>
          <w:lang w:val="en-CY" w:eastAsia="en-GB"/>
          <w14:ligatures w14:val="none"/>
        </w:rPr>
      </w:pPr>
    </w:p>
    <w:p w14:paraId="4B3791B8" w14:textId="77777777" w:rsidR="00431E36" w:rsidRPr="00431E36" w:rsidRDefault="00431E36" w:rsidP="00431E36">
      <w:pPr>
        <w:shd w:val="clear" w:color="auto" w:fill="FFFFFF"/>
        <w:rPr>
          <w:rFonts w:ascii="inherit" w:eastAsia="Times New Roman" w:hAnsi="inherit" w:cs="Times New Roman"/>
          <w:color w:val="080809"/>
          <w:kern w:val="0"/>
          <w:sz w:val="23"/>
          <w:szCs w:val="23"/>
          <w:lang w:val="en-CY" w:eastAsia="en-GB"/>
          <w14:ligatures w14:val="none"/>
        </w:rPr>
      </w:pPr>
      <w:r w:rsidRPr="00431E36">
        <w:rPr>
          <w:rFonts w:ascii="inherit" w:eastAsia="Times New Roman" w:hAnsi="inherit" w:cs="Times New Roman"/>
          <w:color w:val="080809"/>
          <w:kern w:val="0"/>
          <w:sz w:val="23"/>
          <w:szCs w:val="23"/>
          <w:lang w:val="en-CY" w:eastAsia="en-GB"/>
          <w14:ligatures w14:val="none"/>
        </w:rPr>
        <w:t>And while the project was designed to blend music, innovation, and human connection — what truly brought it to life were the experiences lived inside the room.</w:t>
      </w:r>
    </w:p>
    <w:p w14:paraId="2DDE0AC6" w14:textId="77777777" w:rsidR="00431E36" w:rsidRPr="00431E36" w:rsidRDefault="00431E36" w:rsidP="00431E36">
      <w:pPr>
        <w:shd w:val="clear" w:color="auto" w:fill="FFFFFF"/>
        <w:rPr>
          <w:rFonts w:ascii="inherit" w:eastAsia="Times New Roman" w:hAnsi="inherit" w:cs="Times New Roman"/>
          <w:color w:val="080809"/>
          <w:kern w:val="0"/>
          <w:sz w:val="23"/>
          <w:szCs w:val="23"/>
          <w:lang w:val="en-CY" w:eastAsia="en-GB"/>
          <w14:ligatures w14:val="none"/>
        </w:rPr>
      </w:pPr>
      <w:r w:rsidRPr="00431E36">
        <w:rPr>
          <w:rFonts w:ascii="inherit" w:eastAsia="Times New Roman" w:hAnsi="inherit" w:cs="Times New Roman"/>
          <w:color w:val="080809"/>
          <w:kern w:val="0"/>
          <w:sz w:val="23"/>
          <w:szCs w:val="23"/>
          <w:lang w:val="en-CY" w:eastAsia="en-GB"/>
          <w14:ligatures w14:val="none"/>
        </w:rPr>
        <w:t>At first, many of us were unsure how the joystick or Touch Me device could be used in music therapy. But with Nicola’s guidance, we quickly realized we were pioneers, invited to explore and push the boundaries of this new technology. The sessions took place in a cozy, welcoming space filled with big pillows, soft textures, and musical instruments — an environment that made creativity feel natural.</w:t>
      </w:r>
    </w:p>
    <w:p w14:paraId="3A5019FC" w14:textId="77777777" w:rsidR="00431E36" w:rsidRPr="00431E36" w:rsidRDefault="00431E36" w:rsidP="00431E36">
      <w:pPr>
        <w:shd w:val="clear" w:color="auto" w:fill="FFFFFF"/>
        <w:rPr>
          <w:rFonts w:ascii="inherit" w:eastAsia="Times New Roman" w:hAnsi="inherit" w:cs="Times New Roman"/>
          <w:color w:val="080809"/>
          <w:kern w:val="0"/>
          <w:sz w:val="23"/>
          <w:szCs w:val="23"/>
          <w:lang w:val="en-CY" w:eastAsia="en-GB"/>
          <w14:ligatures w14:val="none"/>
        </w:rPr>
      </w:pPr>
      <w:r w:rsidRPr="00431E36">
        <w:rPr>
          <w:rFonts w:ascii="inherit" w:eastAsia="Times New Roman" w:hAnsi="inherit" w:cs="Times New Roman"/>
          <w:color w:val="080809"/>
          <w:kern w:val="0"/>
          <w:sz w:val="23"/>
          <w:szCs w:val="23"/>
          <w:lang w:val="en-CY" w:eastAsia="en-GB"/>
          <w14:ligatures w14:val="none"/>
        </w:rPr>
        <w:t>As the days passed, confusion turned into curiosity, and curiosity turned into joy. Hours flew by while we played, moved, created sounds, and connected deeply with each other.</w:t>
      </w:r>
    </w:p>
    <w:p w14:paraId="2E019A09" w14:textId="77777777" w:rsidR="00431E36" w:rsidRDefault="00431E36" w:rsidP="00431E36">
      <w:pPr>
        <w:shd w:val="clear" w:color="auto" w:fill="FFFFFF"/>
        <w:rPr>
          <w:rFonts w:ascii="inherit" w:eastAsia="Times New Roman" w:hAnsi="inherit" w:cs="Times New Roman"/>
          <w:color w:val="080809"/>
          <w:kern w:val="0"/>
          <w:sz w:val="23"/>
          <w:szCs w:val="23"/>
          <w:lang w:val="en-CY" w:eastAsia="en-GB"/>
          <w14:ligatures w14:val="none"/>
        </w:rPr>
      </w:pPr>
      <w:r w:rsidRPr="00431E36">
        <w:rPr>
          <w:rFonts w:ascii="inherit" w:eastAsia="Times New Roman" w:hAnsi="inherit" w:cs="Times New Roman"/>
          <w:color w:val="080809"/>
          <w:kern w:val="0"/>
          <w:sz w:val="23"/>
          <w:szCs w:val="23"/>
          <w:lang w:val="en-CY" w:eastAsia="en-GB"/>
          <w14:ligatures w14:val="none"/>
        </w:rPr>
        <w:t>Beyond the sessions, we bonded during a hike in Stifone and during our visit to the Vascigliano facility of La Speranza, where we explored the farm and learned more about the community behind the project.</w:t>
      </w:r>
    </w:p>
    <w:p w14:paraId="405D488C" w14:textId="77777777" w:rsidR="00431E36" w:rsidRPr="00431E36" w:rsidRDefault="00431E36" w:rsidP="00431E36">
      <w:pPr>
        <w:shd w:val="clear" w:color="auto" w:fill="FFFFFF"/>
        <w:rPr>
          <w:rFonts w:ascii="inherit" w:eastAsia="Times New Roman" w:hAnsi="inherit" w:cs="Times New Roman"/>
          <w:color w:val="080809"/>
          <w:kern w:val="0"/>
          <w:sz w:val="23"/>
          <w:szCs w:val="23"/>
          <w:lang w:val="en-CY" w:eastAsia="en-GB"/>
          <w14:ligatures w14:val="none"/>
        </w:rPr>
      </w:pPr>
    </w:p>
    <w:p w14:paraId="0E7F1BAC" w14:textId="77777777" w:rsidR="00431E36" w:rsidRPr="00431E36" w:rsidRDefault="00431E36" w:rsidP="00431E36">
      <w:pPr>
        <w:shd w:val="clear" w:color="auto" w:fill="FFFFFF"/>
        <w:rPr>
          <w:rFonts w:ascii="inherit" w:eastAsia="Times New Roman" w:hAnsi="inherit" w:cs="Times New Roman"/>
          <w:color w:val="080809"/>
          <w:kern w:val="0"/>
          <w:sz w:val="23"/>
          <w:szCs w:val="23"/>
          <w:lang w:val="en-CY" w:eastAsia="en-GB"/>
          <w14:ligatures w14:val="none"/>
        </w:rPr>
      </w:pPr>
      <w:r w:rsidRPr="00431E36">
        <w:rPr>
          <w:rFonts w:ascii="inherit" w:eastAsia="Times New Roman" w:hAnsi="inherit" w:cs="Times New Roman"/>
          <w:color w:val="080809"/>
          <w:kern w:val="0"/>
          <w:sz w:val="23"/>
          <w:szCs w:val="23"/>
          <w:lang w:val="en-CY" w:eastAsia="en-GB"/>
          <w14:ligatures w14:val="none"/>
        </w:rPr>
        <w:t>It was, for many, one of the most unique and heartwarming experiences they had ever taken part in — a week of fun, discovery, friendship, and emotional expression. A project that made everyone feel welcomed, inspired, and empowered, proving once more that music can speak where words fall short.</w:t>
      </w:r>
    </w:p>
    <w:p w14:paraId="703DC4D7" w14:textId="77777777" w:rsidR="00431E36" w:rsidRDefault="00431E36"/>
    <w:sectPr w:rsidR="00431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E36"/>
    <w:rsid w:val="002446F1"/>
    <w:rsid w:val="00274E3A"/>
    <w:rsid w:val="003B7A2C"/>
    <w:rsid w:val="00431E36"/>
    <w:rsid w:val="004A0770"/>
    <w:rsid w:val="00990310"/>
    <w:rsid w:val="00A511E1"/>
    <w:rsid w:val="00AF4341"/>
    <w:rsid w:val="00BA50A9"/>
    <w:rsid w:val="00C53C5E"/>
    <w:rsid w:val="00CA1FDB"/>
    <w:rsid w:val="00D85372"/>
    <w:rsid w:val="00E52989"/>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ecimalSymbol w:val="."/>
  <w:listSeparator w:val=","/>
  <w14:docId w14:val="7A233C46"/>
  <w15:chartTrackingRefBased/>
  <w15:docId w15:val="{7EBF6CD2-0FCE-C54E-BC65-D3498BAC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31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E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E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E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E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E36"/>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431E36"/>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431E3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431E3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431E3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431E3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31E3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31E3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31E3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31E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E3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31E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E3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31E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1E36"/>
    <w:rPr>
      <w:i/>
      <w:iCs/>
      <w:color w:val="404040" w:themeColor="text1" w:themeTint="BF"/>
      <w:lang w:val="en-GB"/>
    </w:rPr>
  </w:style>
  <w:style w:type="paragraph" w:styleId="ListParagraph">
    <w:name w:val="List Paragraph"/>
    <w:basedOn w:val="Normal"/>
    <w:uiPriority w:val="34"/>
    <w:qFormat/>
    <w:rsid w:val="00431E36"/>
    <w:pPr>
      <w:ind w:left="720"/>
      <w:contextualSpacing/>
    </w:pPr>
  </w:style>
  <w:style w:type="character" w:styleId="IntenseEmphasis">
    <w:name w:val="Intense Emphasis"/>
    <w:basedOn w:val="DefaultParagraphFont"/>
    <w:uiPriority w:val="21"/>
    <w:qFormat/>
    <w:rsid w:val="00431E36"/>
    <w:rPr>
      <w:i/>
      <w:iCs/>
      <w:color w:val="2F5496" w:themeColor="accent1" w:themeShade="BF"/>
    </w:rPr>
  </w:style>
  <w:style w:type="paragraph" w:styleId="IntenseQuote">
    <w:name w:val="Intense Quote"/>
    <w:basedOn w:val="Normal"/>
    <w:next w:val="Normal"/>
    <w:link w:val="IntenseQuoteChar"/>
    <w:uiPriority w:val="30"/>
    <w:qFormat/>
    <w:rsid w:val="00431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E36"/>
    <w:rPr>
      <w:i/>
      <w:iCs/>
      <w:color w:val="2F5496" w:themeColor="accent1" w:themeShade="BF"/>
      <w:lang w:val="en-GB"/>
    </w:rPr>
  </w:style>
  <w:style w:type="character" w:styleId="IntenseReference">
    <w:name w:val="Intense Reference"/>
    <w:basedOn w:val="DefaultParagraphFont"/>
    <w:uiPriority w:val="32"/>
    <w:qFormat/>
    <w:rsid w:val="00431E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Lamprini Papargyri</dc:creator>
  <cp:keywords/>
  <dc:description/>
  <cp:lastModifiedBy>Lamprini Papargyri</cp:lastModifiedBy>
  <cp:revision>1</cp:revision>
  <dcterms:created xsi:type="dcterms:W3CDTF">2025-11-25T05:51:00Z</dcterms:created>
  <dcterms:modified xsi:type="dcterms:W3CDTF">2025-11-25T05:52:00Z</dcterms:modified>
</cp:coreProperties>
</file>