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BF67" w14:textId="165BCF46" w:rsidR="009A0054" w:rsidRPr="00A34B2D" w:rsidRDefault="009A0054" w:rsidP="009A0054">
      <w:pPr>
        <w:jc w:val="center"/>
        <w:rPr>
          <w:b/>
          <w:sz w:val="48"/>
        </w:rPr>
      </w:pPr>
      <w:r w:rsidRPr="00A34B2D">
        <w:rPr>
          <w:b/>
          <w:sz w:val="48"/>
        </w:rPr>
        <w:t xml:space="preserve">CN </w:t>
      </w:r>
      <w:r w:rsidR="00624D5E" w:rsidRPr="00A34B2D">
        <w:rPr>
          <w:b/>
          <w:sz w:val="48"/>
        </w:rPr>
        <w:t>A</w:t>
      </w:r>
      <w:r w:rsidR="00624D5E" w:rsidRPr="00A34B2D">
        <w:rPr>
          <w:rFonts w:hint="eastAsia"/>
          <w:b/>
          <w:sz w:val="48"/>
        </w:rPr>
        <w:t>ssignment</w:t>
      </w:r>
      <w:r w:rsidR="00DB7D2C" w:rsidRPr="00A34B2D">
        <w:rPr>
          <w:b/>
          <w:sz w:val="48"/>
        </w:rPr>
        <w:t xml:space="preserve"> </w:t>
      </w:r>
      <w:r w:rsidR="00C77890">
        <w:rPr>
          <w:b/>
          <w:sz w:val="48"/>
        </w:rPr>
        <w:t>3</w:t>
      </w:r>
    </w:p>
    <w:p w14:paraId="3AE3E7A7" w14:textId="77777777" w:rsidR="00A77C53" w:rsidRPr="00A34B2D" w:rsidRDefault="00A77C53" w:rsidP="009A0054">
      <w:pPr>
        <w:jc w:val="right"/>
        <w:rPr>
          <w:sz w:val="22"/>
        </w:rPr>
      </w:pPr>
    </w:p>
    <w:p w14:paraId="307AB4BA" w14:textId="382BFA21" w:rsidR="009A0054" w:rsidRDefault="009A0054" w:rsidP="009A0054">
      <w:pPr>
        <w:jc w:val="right"/>
        <w:rPr>
          <w:sz w:val="22"/>
        </w:rPr>
      </w:pPr>
      <w:r w:rsidRPr="00A34B2D">
        <w:rPr>
          <w:sz w:val="22"/>
        </w:rPr>
        <w:t xml:space="preserve">Name:  </w:t>
      </w:r>
      <w:r w:rsidRPr="00A34B2D">
        <w:rPr>
          <w:rFonts w:hint="eastAsia"/>
          <w:sz w:val="22"/>
        </w:rPr>
        <w:t>Erwin</w:t>
      </w:r>
      <w:r w:rsidRPr="00A34B2D">
        <w:rPr>
          <w:sz w:val="22"/>
        </w:rPr>
        <w:t xml:space="preserve"> Wu</w:t>
      </w:r>
    </w:p>
    <w:p w14:paraId="0A2791D8" w14:textId="079ECDD3" w:rsidR="00760A10" w:rsidRPr="00A34B2D" w:rsidRDefault="00760A10" w:rsidP="00760A10">
      <w:pPr>
        <w:wordWrap w:val="0"/>
        <w:jc w:val="right"/>
        <w:rPr>
          <w:sz w:val="22"/>
        </w:rPr>
      </w:pPr>
      <w:r>
        <w:rPr>
          <w:sz w:val="22"/>
        </w:rPr>
        <w:t>Affiliation: Koike Lab</w:t>
      </w:r>
    </w:p>
    <w:p w14:paraId="7900DBB4" w14:textId="746BA60F" w:rsidR="00DB7D2C" w:rsidRDefault="009A0054" w:rsidP="00DB7D2C">
      <w:pPr>
        <w:wordWrap w:val="0"/>
        <w:jc w:val="right"/>
        <w:rPr>
          <w:sz w:val="22"/>
        </w:rPr>
      </w:pPr>
      <w:r w:rsidRPr="00A34B2D">
        <w:rPr>
          <w:rFonts w:hint="eastAsia"/>
          <w:sz w:val="22"/>
        </w:rPr>
        <w:t>S</w:t>
      </w:r>
      <w:r w:rsidRPr="00A34B2D">
        <w:rPr>
          <w:sz w:val="22"/>
        </w:rPr>
        <w:t>tudent ID: 17M38147</w:t>
      </w:r>
    </w:p>
    <w:p w14:paraId="60CE7287" w14:textId="77777777" w:rsidR="00760A10" w:rsidRDefault="00760A10" w:rsidP="00DB7D2C">
      <w:pPr>
        <w:wordWrap w:val="0"/>
        <w:jc w:val="right"/>
        <w:rPr>
          <w:sz w:val="22"/>
        </w:rPr>
      </w:pPr>
    </w:p>
    <w:p w14:paraId="514AEA78" w14:textId="30341354" w:rsidR="00567D48" w:rsidRDefault="00782B7D" w:rsidP="00A34B2D">
      <w:pPr>
        <w:snapToGrid w:val="0"/>
        <w:spacing w:after="120"/>
        <w:jc w:val="center"/>
        <w:rPr>
          <w:b/>
          <w:sz w:val="40"/>
        </w:rPr>
      </w:pPr>
      <w:r>
        <w:rPr>
          <w:b/>
          <w:sz w:val="40"/>
        </w:rPr>
        <w:t>Impression</w:t>
      </w:r>
      <w:r w:rsidR="00A34B2D" w:rsidRPr="00A34B2D">
        <w:rPr>
          <w:b/>
          <w:sz w:val="40"/>
        </w:rPr>
        <w:t xml:space="preserve"> on </w:t>
      </w:r>
      <w:r w:rsidR="00C77890">
        <w:rPr>
          <w:b/>
          <w:sz w:val="40"/>
        </w:rPr>
        <w:t>Protein-protein interaction</w:t>
      </w:r>
    </w:p>
    <w:p w14:paraId="6BB5403C" w14:textId="3BE68DF1" w:rsidR="000B6E60" w:rsidRDefault="000B6E60" w:rsidP="00DE23B1">
      <w:pPr>
        <w:snapToGrid w:val="0"/>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Fro</w:t>
      </w:r>
      <w:r>
        <w:rPr>
          <w:rFonts w:ascii="Times New Roman" w:hAnsi="Times New Roman" w:cs="Times New Roman"/>
          <w:sz w:val="24"/>
          <w:szCs w:val="24"/>
        </w:rPr>
        <w:t>m the class on</w:t>
      </w:r>
      <w:r w:rsidR="006E547C">
        <w:rPr>
          <w:rFonts w:ascii="Times New Roman" w:hAnsi="Times New Roman" w:cs="Times New Roman"/>
          <w:sz w:val="24"/>
          <w:szCs w:val="24"/>
        </w:rPr>
        <w:t xml:space="preserve"> Jan.15th, we learned about Genome Science, which is consists of System Biology (to understand life as system) and Network Biology (to understand life as network). We know that lots of relationships and structures in our life can be treated as complex network, an example is our human body.</w:t>
      </w:r>
      <w:r w:rsidR="00216367">
        <w:rPr>
          <w:rFonts w:ascii="Times New Roman" w:hAnsi="Times New Roman" w:cs="Times New Roman"/>
          <w:sz w:val="24"/>
          <w:szCs w:val="24"/>
        </w:rPr>
        <w:t xml:space="preserve"> These networks help us to get a better understanding of life phenomena, and there are three main kinds of architecture of network: Random network, Scale free network, and Hierarchical network.</w:t>
      </w:r>
    </w:p>
    <w:p w14:paraId="14088F3B" w14:textId="1F7F457A" w:rsidR="00B31E15" w:rsidRDefault="006E547C" w:rsidP="00B31E15">
      <w:pPr>
        <w:snapToGrid w:val="0"/>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hile </w:t>
      </w:r>
      <w:r w:rsidR="00185126">
        <w:rPr>
          <w:rFonts w:ascii="Times New Roman" w:hAnsi="Times New Roman" w:cs="Times New Roman"/>
          <w:sz w:val="24"/>
          <w:szCs w:val="24"/>
        </w:rPr>
        <w:t>protein and gene expression</w:t>
      </w:r>
      <w:r w:rsidR="00DE23B1">
        <w:rPr>
          <w:rFonts w:ascii="Times New Roman" w:hAnsi="Times New Roman" w:cs="Times New Roman"/>
          <w:sz w:val="24"/>
          <w:szCs w:val="24"/>
        </w:rPr>
        <w:t xml:space="preserve"> are central rules of cells and central activities of life. And </w:t>
      </w:r>
      <w:r>
        <w:rPr>
          <w:rFonts w:ascii="Times New Roman" w:hAnsi="Times New Roman" w:cs="Times New Roman"/>
          <w:sz w:val="24"/>
          <w:szCs w:val="24"/>
        </w:rPr>
        <w:t>Protein-Protein Interaction is one of the cell level network of our body, it is an interaction between two or more proteins. They are predominantly based on non-covalent interactions</w:t>
      </w:r>
      <w:r w:rsidR="00E63005" w:rsidRPr="00E63005">
        <w:rPr>
          <w:rFonts w:ascii="Times New Roman" w:hAnsi="Times New Roman" w:cs="Times New Roman"/>
          <w:sz w:val="24"/>
          <w:szCs w:val="24"/>
          <w:vertAlign w:val="superscript"/>
        </w:rPr>
        <w:t>[1]</w:t>
      </w:r>
      <w:r>
        <w:rPr>
          <w:rFonts w:ascii="Times New Roman" w:hAnsi="Times New Roman" w:cs="Times New Roman"/>
          <w:sz w:val="24"/>
          <w:szCs w:val="24"/>
        </w:rPr>
        <w:t xml:space="preserve"> (which are usually established during transient </w:t>
      </w:r>
      <w:r w:rsidR="00B31E15">
        <w:rPr>
          <w:rFonts w:ascii="Times New Roman" w:hAnsi="Times New Roman" w:cs="Times New Roman"/>
          <w:sz w:val="24"/>
          <w:szCs w:val="24"/>
        </w:rPr>
        <w:t xml:space="preserve">interaction </w:t>
      </w:r>
      <w:r>
        <w:rPr>
          <w:rFonts w:ascii="Times New Roman" w:hAnsi="Times New Roman" w:cs="Times New Roman"/>
          <w:sz w:val="24"/>
          <w:szCs w:val="24"/>
        </w:rPr>
        <w:t>n and have weaker association compare to covalent interactions)</w:t>
      </w:r>
      <w:r w:rsidR="00216367">
        <w:rPr>
          <w:rFonts w:ascii="Times New Roman" w:hAnsi="Times New Roman" w:cs="Times New Roman"/>
          <w:sz w:val="24"/>
          <w:szCs w:val="24"/>
        </w:rPr>
        <w:t>. As we all knows,</w:t>
      </w:r>
      <w:r w:rsidR="00B31E15">
        <w:rPr>
          <w:rFonts w:ascii="Times New Roman" w:hAnsi="Times New Roman" w:cs="Times New Roman"/>
          <w:sz w:val="24"/>
          <w:szCs w:val="24"/>
        </w:rPr>
        <w:t xml:space="preserve"> a</w:t>
      </w:r>
      <w:r w:rsidR="00B31E15">
        <w:rPr>
          <w:rFonts w:ascii="Times New Roman" w:hAnsi="Times New Roman" w:cs="Times New Roman"/>
          <w:sz w:val="24"/>
          <w:szCs w:val="24"/>
        </w:rPr>
        <w:t xml:space="preserve"> protein </w:t>
      </w:r>
      <w:r w:rsidR="00B31E15">
        <w:rPr>
          <w:rFonts w:ascii="Times New Roman" w:hAnsi="Times New Roman" w:cs="Times New Roman"/>
          <w:sz w:val="24"/>
          <w:szCs w:val="24"/>
        </w:rPr>
        <w:t xml:space="preserve">is </w:t>
      </w:r>
      <w:r w:rsidR="00B31E15">
        <w:rPr>
          <w:rFonts w:ascii="Times New Roman" w:hAnsi="Times New Roman" w:cs="Times New Roman"/>
          <w:sz w:val="24"/>
          <w:szCs w:val="24"/>
        </w:rPr>
        <w:t>co</w:t>
      </w:r>
      <w:r w:rsidR="00B31E15">
        <w:rPr>
          <w:rFonts w:ascii="Times New Roman" w:hAnsi="Times New Roman" w:cs="Times New Roman"/>
          <w:sz w:val="24"/>
          <w:szCs w:val="24"/>
        </w:rPr>
        <w:t>mposed</w:t>
      </w:r>
      <w:r w:rsidR="00B31E15">
        <w:rPr>
          <w:rFonts w:ascii="Times New Roman" w:hAnsi="Times New Roman" w:cs="Times New Roman"/>
          <w:sz w:val="24"/>
          <w:szCs w:val="24"/>
        </w:rPr>
        <w:t xml:space="preserve"> of a long sequence of amino acids (20 types)</w:t>
      </w:r>
      <w:r w:rsidR="00B31E15">
        <w:rPr>
          <w:rFonts w:ascii="Times New Roman" w:hAnsi="Times New Roman" w:cs="Times New Roman"/>
          <w:sz w:val="24"/>
          <w:szCs w:val="24"/>
        </w:rPr>
        <w:t>, so there are multi interactions</w:t>
      </w:r>
      <w:r w:rsidR="00DE23B1">
        <w:rPr>
          <w:rFonts w:ascii="Times New Roman" w:hAnsi="Times New Roman" w:cs="Times New Roman"/>
          <w:sz w:val="24"/>
          <w:szCs w:val="24"/>
        </w:rPr>
        <w:t xml:space="preserve"> between proteins. These interactions make up so-called interactomics of the organism, while aberrant Protein-Protein Interactions are the basis of the multiple aggregation-related diseases.</w:t>
      </w:r>
    </w:p>
    <w:p w14:paraId="53C2EF08" w14:textId="31CF164F" w:rsidR="003338E8" w:rsidRDefault="003338E8" w:rsidP="003338E8">
      <w:pPr>
        <w:snapToGrid w:val="0"/>
        <w:spacing w:line="360" w:lineRule="auto"/>
        <w:rPr>
          <w:noProof/>
        </w:rPr>
      </w:pPr>
      <w:r>
        <w:rPr>
          <w:noProof/>
        </w:rPr>
        <w:drawing>
          <wp:inline distT="0" distB="0" distL="0" distR="0" wp14:anchorId="15BD5297" wp14:editId="7384C63D">
            <wp:extent cx="2658015" cy="1540805"/>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6924" cy="1592344"/>
                    </a:xfrm>
                    <a:prstGeom prst="rect">
                      <a:avLst/>
                    </a:prstGeom>
                  </pic:spPr>
                </pic:pic>
              </a:graphicData>
            </a:graphic>
          </wp:inline>
        </w:drawing>
      </w:r>
      <w:r>
        <w:rPr>
          <w:noProof/>
        </w:rPr>
        <w:t xml:space="preserve">  </w:t>
      </w:r>
      <w:r w:rsidRPr="003338E8">
        <w:rPr>
          <w:noProof/>
        </w:rPr>
        <w:t xml:space="preserve"> </w:t>
      </w:r>
      <w:r>
        <w:rPr>
          <w:noProof/>
        </w:rPr>
        <w:t xml:space="preserve"> </w:t>
      </w:r>
      <w:r>
        <w:rPr>
          <w:noProof/>
        </w:rPr>
        <w:drawing>
          <wp:inline distT="0" distB="0" distL="0" distR="0" wp14:anchorId="2EC826FC" wp14:editId="6D8210E5">
            <wp:extent cx="2327753" cy="15443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5127" cy="1575735"/>
                    </a:xfrm>
                    <a:prstGeom prst="rect">
                      <a:avLst/>
                    </a:prstGeom>
                  </pic:spPr>
                </pic:pic>
              </a:graphicData>
            </a:graphic>
          </wp:inline>
        </w:drawing>
      </w:r>
    </w:p>
    <w:p w14:paraId="7097901D" w14:textId="535A9C67" w:rsidR="003338E8" w:rsidRPr="003338E8" w:rsidRDefault="00E63005" w:rsidP="00E63005">
      <w:pPr>
        <w:snapToGrid w:val="0"/>
        <w:spacing w:afterLines="50" w:after="156"/>
        <w:jc w:val="center"/>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ig 1. Yeast two-hybrid system                Fig 2. Tandem Affinity Purification</w:t>
      </w:r>
    </w:p>
    <w:p w14:paraId="47FACFDB" w14:textId="2E96F265" w:rsidR="00E63005" w:rsidRDefault="00DE23B1" w:rsidP="00B31E15">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During the classes, the teacher introduced several examples</w:t>
      </w:r>
      <w:r w:rsidR="003338E8">
        <w:rPr>
          <w:rFonts w:ascii="Times New Roman" w:hAnsi="Times New Roman" w:cs="Times New Roman"/>
          <w:sz w:val="24"/>
          <w:szCs w:val="24"/>
        </w:rPr>
        <w:t xml:space="preserve"> of the application of Protein-Protein Interactions</w:t>
      </w:r>
      <w:r>
        <w:rPr>
          <w:rFonts w:ascii="Times New Roman" w:hAnsi="Times New Roman" w:cs="Times New Roman"/>
          <w:sz w:val="24"/>
          <w:szCs w:val="24"/>
        </w:rPr>
        <w:t>. One of them is Y2H (</w:t>
      </w:r>
      <w:r w:rsidR="00E63005">
        <w:rPr>
          <w:rFonts w:ascii="Times New Roman" w:hAnsi="Times New Roman" w:cs="Times New Roman"/>
          <w:sz w:val="24"/>
          <w:szCs w:val="24"/>
        </w:rPr>
        <w:t xml:space="preserve">Fig.1 </w:t>
      </w:r>
      <w:r>
        <w:rPr>
          <w:rFonts w:ascii="Times New Roman" w:hAnsi="Times New Roman" w:cs="Times New Roman"/>
          <w:sz w:val="24"/>
          <w:szCs w:val="24"/>
        </w:rPr>
        <w:t>Yeast two-hybrid system),</w:t>
      </w:r>
      <w:r w:rsidR="003338E8">
        <w:rPr>
          <w:rFonts w:ascii="Times New Roman" w:hAnsi="Times New Roman" w:cs="Times New Roman"/>
          <w:sz w:val="24"/>
          <w:szCs w:val="24"/>
        </w:rPr>
        <w:t xml:space="preserve"> which is a technique used to discover PPIs by testing for physical interaction (such as </w:t>
      </w:r>
      <w:r w:rsidR="003338E8">
        <w:rPr>
          <w:rFonts w:ascii="Times New Roman" w:hAnsi="Times New Roman" w:cs="Times New Roman"/>
          <w:sz w:val="24"/>
          <w:szCs w:val="24"/>
        </w:rPr>
        <w:lastRenderedPageBreak/>
        <w:t xml:space="preserve">binding) between two proteins. GAL4 protein was introduced because it can hold a protein between AD (Active Domain) and BD (Binding Domain), which means, GAL4 can be used for PPI detection by providing Prey protein attached with AD and Bait protein attached with BD. </w:t>
      </w:r>
    </w:p>
    <w:p w14:paraId="6005A174" w14:textId="4A57C706" w:rsidR="00DE23B1" w:rsidRDefault="003338E8" w:rsidP="00B31E15">
      <w:pPr>
        <w:snapToGrid w:val="0"/>
        <w:spacing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Another technique is the </w:t>
      </w:r>
      <w:r w:rsidR="00E63005">
        <w:rPr>
          <w:rFonts w:ascii="Times New Roman" w:hAnsi="Times New Roman" w:cs="Times New Roman"/>
          <w:sz w:val="24"/>
          <w:szCs w:val="24"/>
        </w:rPr>
        <w:t>TAP (</w:t>
      </w:r>
      <w:r w:rsidR="00E63005">
        <w:rPr>
          <w:rFonts w:ascii="Times New Roman" w:hAnsi="Times New Roman" w:cs="Times New Roman"/>
          <w:sz w:val="24"/>
          <w:szCs w:val="24"/>
        </w:rPr>
        <w:t>Fig.2</w:t>
      </w:r>
      <w:r w:rsidR="00E63005">
        <w:rPr>
          <w:rFonts w:ascii="Times New Roman" w:hAnsi="Times New Roman" w:cs="Times New Roman"/>
          <w:sz w:val="24"/>
          <w:szCs w:val="24"/>
        </w:rPr>
        <w:t xml:space="preserve"> </w:t>
      </w:r>
      <w:r>
        <w:rPr>
          <w:rFonts w:ascii="Times New Roman" w:hAnsi="Times New Roman" w:cs="Times New Roman"/>
          <w:sz w:val="24"/>
          <w:szCs w:val="24"/>
        </w:rPr>
        <w:t>Tandem Affinity Purification</w:t>
      </w:r>
      <w:r w:rsidR="00E63005">
        <w:rPr>
          <w:rFonts w:ascii="Times New Roman" w:hAnsi="Times New Roman" w:cs="Times New Roman"/>
          <w:sz w:val="24"/>
          <w:szCs w:val="24"/>
        </w:rPr>
        <w:t>),</w:t>
      </w:r>
      <w:r>
        <w:rPr>
          <w:rFonts w:ascii="Times New Roman" w:hAnsi="Times New Roman" w:cs="Times New Roman"/>
          <w:sz w:val="24"/>
          <w:szCs w:val="24"/>
        </w:rPr>
        <w:t xml:space="preserve"> which is a purification for studying PPIs.</w:t>
      </w:r>
      <w:r w:rsidR="00E63005">
        <w:rPr>
          <w:rFonts w:ascii="Times New Roman" w:hAnsi="Times New Roman" w:cs="Times New Roman"/>
          <w:sz w:val="24"/>
          <w:szCs w:val="24"/>
        </w:rPr>
        <w:t xml:space="preserve"> </w:t>
      </w:r>
      <w:r w:rsidR="00F53501">
        <w:rPr>
          <w:rFonts w:ascii="Times New Roman" w:hAnsi="Times New Roman" w:cs="Times New Roman"/>
          <w:sz w:val="24"/>
          <w:szCs w:val="24"/>
        </w:rPr>
        <w:t>In t</w:t>
      </w:r>
      <w:r w:rsidR="00E63005">
        <w:rPr>
          <w:rFonts w:ascii="Times New Roman" w:hAnsi="Times New Roman" w:cs="Times New Roman"/>
          <w:sz w:val="24"/>
          <w:szCs w:val="24"/>
        </w:rPr>
        <w:t>he original</w:t>
      </w:r>
      <w:r w:rsidR="00F53501">
        <w:rPr>
          <w:rFonts w:ascii="Times New Roman" w:hAnsi="Times New Roman" w:cs="Times New Roman"/>
          <w:sz w:val="24"/>
          <w:szCs w:val="24"/>
        </w:rPr>
        <w:t xml:space="preserve"> version of the technique, the protein of interest with the TAP tag first binds to beads coated with IgG (</w:t>
      </w:r>
      <w:r w:rsidR="00F53501" w:rsidRPr="00F53501">
        <w:rPr>
          <w:rFonts w:ascii="Times New Roman" w:hAnsi="Times New Roman" w:cs="Times New Roman"/>
          <w:sz w:val="24"/>
          <w:szCs w:val="24"/>
        </w:rPr>
        <w:t>Immunoglobulin G</w:t>
      </w:r>
      <w:r w:rsidR="00F53501">
        <w:rPr>
          <w:rFonts w:ascii="Times New Roman" w:hAnsi="Times New Roman" w:cs="Times New Roman"/>
          <w:sz w:val="24"/>
          <w:szCs w:val="24"/>
        </w:rPr>
        <w:t>) Recognition tag, the TAP tag is then broken apart by an enzyme, and finally a different part of the TAP tag binds reversibly to beads of a different type. So after the protein of interest has been washed through two affinity columns, it can be examined for binding partners.</w:t>
      </w:r>
    </w:p>
    <w:p w14:paraId="7E3F5309" w14:textId="6432E053" w:rsidR="00F060BF" w:rsidRDefault="00F060BF" w:rsidP="00B31E15">
      <w:pPr>
        <w:snapToGrid w:val="0"/>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hrough this class, I gain great knowledge about how Computer Science is related with Biology and Genome Science. Since my research theme is about deep learning, there might be quite a few needs from biologist</w:t>
      </w:r>
      <w:r w:rsidR="004365A6">
        <w:rPr>
          <w:rFonts w:ascii="Times New Roman" w:hAnsi="Times New Roman" w:cs="Times New Roman"/>
          <w:sz w:val="24"/>
          <w:szCs w:val="24"/>
        </w:rPr>
        <w:t xml:space="preserve"> to design database.</w:t>
      </w:r>
      <w:r>
        <w:rPr>
          <w:rFonts w:ascii="Times New Roman" w:hAnsi="Times New Roman" w:cs="Times New Roman"/>
          <w:sz w:val="24"/>
          <w:szCs w:val="24"/>
        </w:rPr>
        <w:t xml:space="preserve"> </w:t>
      </w:r>
      <w:r w:rsidR="004365A6">
        <w:rPr>
          <w:rFonts w:ascii="Times New Roman" w:hAnsi="Times New Roman" w:cs="Times New Roman"/>
          <w:sz w:val="24"/>
          <w:szCs w:val="24"/>
        </w:rPr>
        <w:t>Therefore, n</w:t>
      </w:r>
      <w:r>
        <w:rPr>
          <w:rFonts w:ascii="Times New Roman" w:hAnsi="Times New Roman" w:cs="Times New Roman"/>
          <w:sz w:val="24"/>
          <w:szCs w:val="24"/>
        </w:rPr>
        <w:t xml:space="preserve">etwork system is one important visualization </w:t>
      </w:r>
      <w:r w:rsidR="004365A6">
        <w:rPr>
          <w:rFonts w:ascii="Times New Roman" w:hAnsi="Times New Roman" w:cs="Times New Roman"/>
          <w:sz w:val="24"/>
          <w:szCs w:val="24"/>
        </w:rPr>
        <w:t>scheme of biology. Additionally, the difference of physics or chemistry and molecular biology approaches is also a serious factor. I hope in the next class of Biological Networks I can find some practical networks for deep learning to apply.</w:t>
      </w:r>
    </w:p>
    <w:p w14:paraId="2A972C8B" w14:textId="04949176" w:rsidR="00E63005" w:rsidRDefault="00E63005" w:rsidP="00E63005">
      <w:pPr>
        <w:snapToGrid w:val="0"/>
        <w:spacing w:line="360" w:lineRule="auto"/>
        <w:rPr>
          <w:rFonts w:ascii="Times New Roman" w:hAnsi="Times New Roman" w:cs="Times New Roman"/>
          <w:sz w:val="24"/>
          <w:szCs w:val="24"/>
        </w:rPr>
      </w:pPr>
    </w:p>
    <w:p w14:paraId="529D21D9" w14:textId="524C2923" w:rsidR="00E63005" w:rsidRDefault="00E63005" w:rsidP="00E63005">
      <w:pPr>
        <w:snapToGrid w:val="0"/>
        <w:spacing w:line="360" w:lineRule="auto"/>
        <w:rPr>
          <w:rFonts w:ascii="Times New Roman" w:hAnsi="Times New Roman" w:cs="Times New Roman"/>
          <w:sz w:val="24"/>
          <w:szCs w:val="24"/>
        </w:rPr>
      </w:pPr>
    </w:p>
    <w:p w14:paraId="4ED2F3F6" w14:textId="0DE612D1" w:rsidR="00E440BA" w:rsidRDefault="00E440BA" w:rsidP="00E63005">
      <w:pPr>
        <w:snapToGrid w:val="0"/>
        <w:spacing w:line="360" w:lineRule="auto"/>
        <w:rPr>
          <w:rFonts w:ascii="Times New Roman" w:hAnsi="Times New Roman" w:cs="Times New Roman"/>
          <w:sz w:val="24"/>
          <w:szCs w:val="24"/>
        </w:rPr>
      </w:pPr>
    </w:p>
    <w:p w14:paraId="4E6C855C" w14:textId="3445056C" w:rsidR="00E440BA" w:rsidRDefault="00E440BA" w:rsidP="00E63005">
      <w:pPr>
        <w:snapToGrid w:val="0"/>
        <w:spacing w:line="360" w:lineRule="auto"/>
        <w:rPr>
          <w:rFonts w:ascii="Times New Roman" w:hAnsi="Times New Roman" w:cs="Times New Roman"/>
          <w:sz w:val="24"/>
          <w:szCs w:val="24"/>
        </w:rPr>
      </w:pPr>
    </w:p>
    <w:p w14:paraId="56EDC265" w14:textId="7A478570" w:rsidR="00E440BA" w:rsidRDefault="00E440BA" w:rsidP="00E63005">
      <w:pPr>
        <w:snapToGrid w:val="0"/>
        <w:spacing w:line="360" w:lineRule="auto"/>
        <w:rPr>
          <w:rFonts w:ascii="Times New Roman" w:hAnsi="Times New Roman" w:cs="Times New Roman"/>
          <w:sz w:val="24"/>
          <w:szCs w:val="24"/>
        </w:rPr>
      </w:pPr>
    </w:p>
    <w:p w14:paraId="24D71758" w14:textId="6AA755F8" w:rsidR="00E440BA" w:rsidRDefault="00E440BA" w:rsidP="00E63005">
      <w:pPr>
        <w:snapToGrid w:val="0"/>
        <w:spacing w:line="360" w:lineRule="auto"/>
        <w:rPr>
          <w:rFonts w:ascii="Times New Roman" w:hAnsi="Times New Roman" w:cs="Times New Roman"/>
          <w:sz w:val="24"/>
          <w:szCs w:val="24"/>
        </w:rPr>
      </w:pPr>
    </w:p>
    <w:p w14:paraId="309A047B" w14:textId="1FAAA00D" w:rsidR="00E440BA" w:rsidRDefault="00E440BA" w:rsidP="00E63005">
      <w:pPr>
        <w:snapToGrid w:val="0"/>
        <w:spacing w:line="360" w:lineRule="auto"/>
        <w:rPr>
          <w:rFonts w:ascii="Times New Roman" w:hAnsi="Times New Roman" w:cs="Times New Roman"/>
          <w:sz w:val="24"/>
          <w:szCs w:val="24"/>
        </w:rPr>
      </w:pPr>
    </w:p>
    <w:p w14:paraId="6FCAE37E" w14:textId="558651A2" w:rsidR="00E440BA" w:rsidRDefault="00E440BA" w:rsidP="00E63005">
      <w:pPr>
        <w:snapToGrid w:val="0"/>
        <w:spacing w:line="360" w:lineRule="auto"/>
        <w:rPr>
          <w:rFonts w:ascii="Times New Roman" w:hAnsi="Times New Roman" w:cs="Times New Roman"/>
          <w:sz w:val="24"/>
          <w:szCs w:val="24"/>
        </w:rPr>
      </w:pPr>
    </w:p>
    <w:p w14:paraId="1CF68D3E" w14:textId="399551C0" w:rsidR="00E440BA" w:rsidRDefault="00E440BA" w:rsidP="00E63005">
      <w:pPr>
        <w:snapToGrid w:val="0"/>
        <w:spacing w:line="360" w:lineRule="auto"/>
        <w:rPr>
          <w:rFonts w:ascii="Times New Roman" w:hAnsi="Times New Roman" w:cs="Times New Roman"/>
          <w:sz w:val="24"/>
          <w:szCs w:val="24"/>
        </w:rPr>
      </w:pPr>
    </w:p>
    <w:p w14:paraId="306DFE81" w14:textId="77777777" w:rsidR="00E440BA" w:rsidRDefault="00E440BA" w:rsidP="00E63005">
      <w:pPr>
        <w:snapToGrid w:val="0"/>
        <w:spacing w:line="360" w:lineRule="auto"/>
        <w:rPr>
          <w:rFonts w:ascii="Times New Roman" w:hAnsi="Times New Roman" w:cs="Times New Roman" w:hint="eastAsia"/>
          <w:sz w:val="24"/>
          <w:szCs w:val="24"/>
        </w:rPr>
      </w:pPr>
      <w:bookmarkStart w:id="0" w:name="_GoBack"/>
      <w:bookmarkEnd w:id="0"/>
    </w:p>
    <w:p w14:paraId="7FEA09AE" w14:textId="1D458906" w:rsidR="00E63005" w:rsidRDefault="00E63005" w:rsidP="00E63005">
      <w:pPr>
        <w:snapToGrid w:val="0"/>
        <w:spacing w:line="360" w:lineRule="auto"/>
        <w:jc w:val="left"/>
      </w:pPr>
      <w:r w:rsidRPr="00E57D4A">
        <w:rPr>
          <w:rFonts w:ascii="Arial" w:eastAsia="Yu Mincho" w:hAnsi="Arial" w:cs="Arial"/>
          <w:sz w:val="20"/>
          <w:szCs w:val="20"/>
          <w:lang w:eastAsia="ja-JP"/>
        </w:rPr>
        <w:t>[</w:t>
      </w:r>
      <w:r>
        <w:rPr>
          <w:rFonts w:ascii="Arial" w:eastAsia="Yu Mincho" w:hAnsi="Arial" w:cs="Arial"/>
          <w:sz w:val="20"/>
          <w:szCs w:val="20"/>
          <w:lang w:eastAsia="ja-JP"/>
        </w:rPr>
        <w:t>1</w:t>
      </w:r>
      <w:r w:rsidRPr="00E57D4A">
        <w:rPr>
          <w:rFonts w:ascii="Arial" w:eastAsia="Yu Mincho" w:hAnsi="Arial" w:cs="Arial"/>
          <w:sz w:val="20"/>
          <w:szCs w:val="20"/>
          <w:lang w:eastAsia="ja-JP"/>
        </w:rPr>
        <w:t>] Wikipedia contributors.</w:t>
      </w:r>
      <w:r w:rsidRPr="00E63005">
        <w:t xml:space="preserve"> </w:t>
      </w:r>
      <w:r w:rsidRPr="00E63005">
        <w:rPr>
          <w:rFonts w:ascii="Arial" w:eastAsia="Yu Mincho" w:hAnsi="Arial" w:cs="Arial"/>
          <w:sz w:val="20"/>
          <w:szCs w:val="20"/>
          <w:lang w:eastAsia="ja-JP"/>
        </w:rPr>
        <w:t>Non-covalent interactions</w:t>
      </w:r>
      <w:r w:rsidRPr="00E57D4A">
        <w:rPr>
          <w:rFonts w:ascii="Arial" w:eastAsia="Yu Mincho" w:hAnsi="Arial" w:cs="Arial"/>
          <w:sz w:val="20"/>
          <w:szCs w:val="20"/>
          <w:lang w:eastAsia="ja-JP"/>
        </w:rPr>
        <w:t xml:space="preserve">. Jan 21, 2018. Available at: </w:t>
      </w:r>
      <w:hyperlink r:id="rId9" w:history="1">
        <w:r w:rsidRPr="0018754A">
          <w:rPr>
            <w:rStyle w:val="ac"/>
          </w:rPr>
          <w:t>https://en.wikipedia.org/wiki/Non-covalent_interactions</w:t>
        </w:r>
      </w:hyperlink>
    </w:p>
    <w:p w14:paraId="2511AC47" w14:textId="13A7C6DC" w:rsidR="00E63005" w:rsidRPr="00E63005" w:rsidRDefault="00E63005" w:rsidP="00E63005">
      <w:pPr>
        <w:snapToGrid w:val="0"/>
        <w:spacing w:line="360" w:lineRule="auto"/>
        <w:rPr>
          <w:rFonts w:ascii="Arial" w:eastAsia="Yu Mincho" w:hAnsi="Arial" w:cs="Arial"/>
          <w:sz w:val="20"/>
          <w:szCs w:val="20"/>
          <w:lang w:eastAsia="ja-JP"/>
        </w:rPr>
      </w:pPr>
      <w:r w:rsidRPr="00E57D4A">
        <w:rPr>
          <w:rFonts w:ascii="Arial" w:eastAsia="Yu Mincho" w:hAnsi="Arial" w:cs="Arial"/>
          <w:sz w:val="20"/>
          <w:szCs w:val="20"/>
          <w:lang w:eastAsia="ja-JP"/>
        </w:rPr>
        <w:t>[</w:t>
      </w:r>
      <w:r>
        <w:rPr>
          <w:rFonts w:ascii="Arial" w:eastAsia="Yu Mincho" w:hAnsi="Arial" w:cs="Arial"/>
          <w:sz w:val="20"/>
          <w:szCs w:val="20"/>
          <w:lang w:eastAsia="ja-JP"/>
        </w:rPr>
        <w:t>2</w:t>
      </w:r>
      <w:r w:rsidRPr="00E57D4A">
        <w:rPr>
          <w:rFonts w:ascii="Arial" w:eastAsia="Yu Mincho" w:hAnsi="Arial" w:cs="Arial"/>
          <w:sz w:val="20"/>
          <w:szCs w:val="20"/>
          <w:lang w:eastAsia="ja-JP"/>
        </w:rPr>
        <w:t xml:space="preserve">] </w:t>
      </w:r>
      <w:r w:rsidRPr="00E63005">
        <w:rPr>
          <w:rFonts w:ascii="Arial" w:eastAsia="Yu Mincho" w:hAnsi="Arial" w:cs="Arial"/>
          <w:sz w:val="20"/>
          <w:szCs w:val="20"/>
          <w:lang w:eastAsia="ja-JP"/>
        </w:rPr>
        <w:t>Zhehuan Zhao, Zhihao Yang</w:t>
      </w:r>
      <w:r>
        <w:rPr>
          <w:rFonts w:ascii="Arial" w:eastAsia="Yu Mincho" w:hAnsi="Arial" w:cs="Arial"/>
          <w:sz w:val="20"/>
          <w:szCs w:val="20"/>
          <w:lang w:eastAsia="ja-JP"/>
        </w:rPr>
        <w:t>, et al</w:t>
      </w:r>
      <w:r w:rsidRPr="00E63005">
        <w:rPr>
          <w:rFonts w:ascii="Arial" w:eastAsia="Yu Mincho" w:hAnsi="Arial" w:cs="Arial"/>
          <w:sz w:val="20"/>
          <w:szCs w:val="20"/>
          <w:lang w:eastAsia="ja-JP"/>
        </w:rPr>
        <w:t>. 2016. A protein-protein interaction</w:t>
      </w:r>
      <w:r>
        <w:rPr>
          <w:rFonts w:ascii="Arial" w:hAnsi="Arial" w:cs="Arial" w:hint="eastAsia"/>
          <w:sz w:val="20"/>
          <w:szCs w:val="20"/>
        </w:rPr>
        <w:t xml:space="preserve"> </w:t>
      </w:r>
      <w:r w:rsidRPr="00E63005">
        <w:rPr>
          <w:rFonts w:ascii="Arial" w:eastAsia="Yu Mincho" w:hAnsi="Arial" w:cs="Arial"/>
          <w:sz w:val="20"/>
          <w:szCs w:val="20"/>
          <w:lang w:eastAsia="ja-JP"/>
        </w:rPr>
        <w:t>extraction approach based on deep neural network.</w:t>
      </w:r>
      <w:r>
        <w:rPr>
          <w:rFonts w:ascii="Arial" w:hAnsi="Arial" w:cs="Arial" w:hint="eastAsia"/>
          <w:sz w:val="20"/>
          <w:szCs w:val="20"/>
        </w:rPr>
        <w:t xml:space="preserve"> </w:t>
      </w:r>
      <w:r w:rsidRPr="00E63005">
        <w:rPr>
          <w:rFonts w:ascii="Arial" w:eastAsia="Yu Mincho" w:hAnsi="Arial" w:cs="Arial"/>
          <w:sz w:val="20"/>
          <w:szCs w:val="20"/>
          <w:lang w:eastAsia="ja-JP"/>
        </w:rPr>
        <w:t>International Journal of Data Mining and Bioinformatics</w:t>
      </w:r>
      <w:r>
        <w:rPr>
          <w:rFonts w:ascii="Arial" w:hAnsi="Arial" w:cs="Arial" w:hint="eastAsia"/>
          <w:sz w:val="20"/>
          <w:szCs w:val="20"/>
        </w:rPr>
        <w:t xml:space="preserve"> </w:t>
      </w:r>
      <w:r w:rsidRPr="00E63005">
        <w:rPr>
          <w:rFonts w:ascii="Arial" w:eastAsia="Yu Mincho" w:hAnsi="Arial" w:cs="Arial"/>
          <w:sz w:val="20"/>
          <w:szCs w:val="20"/>
          <w:lang w:eastAsia="ja-JP"/>
        </w:rPr>
        <w:t>15(2):145–164.</w:t>
      </w:r>
      <w:r w:rsidRPr="00E63005">
        <w:rPr>
          <w:rFonts w:ascii="Arial" w:eastAsia="Yu Mincho" w:hAnsi="Arial" w:cs="Arial"/>
          <w:color w:val="222222"/>
          <w:sz w:val="20"/>
          <w:szCs w:val="20"/>
          <w:shd w:val="clear" w:color="auto" w:fill="FFFFFF"/>
          <w:lang w:eastAsia="ja-JP"/>
        </w:rPr>
        <w:t xml:space="preserve"> </w:t>
      </w:r>
      <w:r w:rsidRPr="00E57D4A">
        <w:rPr>
          <w:rFonts w:ascii="Arial" w:hAnsi="Arial" w:cs="Arial"/>
          <w:color w:val="222222"/>
          <w:sz w:val="20"/>
          <w:szCs w:val="20"/>
          <w:shd w:val="clear" w:color="auto" w:fill="FFFFFF"/>
        </w:rPr>
        <w:t>EGOROV, Maxim. Multi-Agent Deep Reinforcement Learning. 2016.</w:t>
      </w:r>
    </w:p>
    <w:p w14:paraId="3811BBF6" w14:textId="77777777" w:rsidR="00E63005" w:rsidRPr="00E63005" w:rsidRDefault="00E63005" w:rsidP="00E63005">
      <w:pPr>
        <w:snapToGrid w:val="0"/>
        <w:spacing w:line="360" w:lineRule="auto"/>
        <w:rPr>
          <w:rFonts w:ascii="Times New Roman" w:hAnsi="Times New Roman" w:cs="Times New Roman" w:hint="eastAsia"/>
          <w:sz w:val="24"/>
          <w:szCs w:val="24"/>
        </w:rPr>
      </w:pPr>
    </w:p>
    <w:sectPr w:rsidR="00E63005" w:rsidRPr="00E63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5331" w14:textId="77777777" w:rsidR="00EC2684" w:rsidRDefault="00EC2684" w:rsidP="009C443E">
      <w:r>
        <w:separator/>
      </w:r>
    </w:p>
  </w:endnote>
  <w:endnote w:type="continuationSeparator" w:id="0">
    <w:p w14:paraId="2752732B" w14:textId="77777777" w:rsidR="00EC2684" w:rsidRDefault="00EC2684" w:rsidP="009C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507FE" w14:textId="77777777" w:rsidR="00EC2684" w:rsidRDefault="00EC2684" w:rsidP="009C443E">
      <w:r>
        <w:separator/>
      </w:r>
    </w:p>
  </w:footnote>
  <w:footnote w:type="continuationSeparator" w:id="0">
    <w:p w14:paraId="19C6A5FB" w14:textId="77777777" w:rsidR="00EC2684" w:rsidRDefault="00EC2684" w:rsidP="009C4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742"/>
    <w:multiLevelType w:val="hybridMultilevel"/>
    <w:tmpl w:val="36026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2B2458E"/>
    <w:multiLevelType w:val="hybridMultilevel"/>
    <w:tmpl w:val="2850F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2E20DDC"/>
    <w:multiLevelType w:val="hybridMultilevel"/>
    <w:tmpl w:val="B2EEF4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91B2474"/>
    <w:multiLevelType w:val="hybridMultilevel"/>
    <w:tmpl w:val="2FC02D20"/>
    <w:lvl w:ilvl="0" w:tplc="1F901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E100B6"/>
    <w:multiLevelType w:val="hybridMultilevel"/>
    <w:tmpl w:val="3D9C112E"/>
    <w:lvl w:ilvl="0" w:tplc="BA2CC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revisionView w:inkAnnotation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82"/>
    <w:rsid w:val="00013636"/>
    <w:rsid w:val="00025C1E"/>
    <w:rsid w:val="0003259F"/>
    <w:rsid w:val="00070723"/>
    <w:rsid w:val="00093FAC"/>
    <w:rsid w:val="000B098D"/>
    <w:rsid w:val="000B6E60"/>
    <w:rsid w:val="000D6EC4"/>
    <w:rsid w:val="000F141E"/>
    <w:rsid w:val="00100F30"/>
    <w:rsid w:val="0016144C"/>
    <w:rsid w:val="00167240"/>
    <w:rsid w:val="00185126"/>
    <w:rsid w:val="00187429"/>
    <w:rsid w:val="001A1785"/>
    <w:rsid w:val="001B3819"/>
    <w:rsid w:val="001C1276"/>
    <w:rsid w:val="001D4757"/>
    <w:rsid w:val="00216367"/>
    <w:rsid w:val="00231CBC"/>
    <w:rsid w:val="00242C2D"/>
    <w:rsid w:val="00280585"/>
    <w:rsid w:val="002B2435"/>
    <w:rsid w:val="003338E8"/>
    <w:rsid w:val="0037113D"/>
    <w:rsid w:val="003D47D9"/>
    <w:rsid w:val="0040410F"/>
    <w:rsid w:val="004144C4"/>
    <w:rsid w:val="004365A6"/>
    <w:rsid w:val="00456C1A"/>
    <w:rsid w:val="004B1727"/>
    <w:rsid w:val="0053014E"/>
    <w:rsid w:val="00567D48"/>
    <w:rsid w:val="00624D5E"/>
    <w:rsid w:val="006E547C"/>
    <w:rsid w:val="00703C84"/>
    <w:rsid w:val="00760A10"/>
    <w:rsid w:val="00776FAC"/>
    <w:rsid w:val="00782B7D"/>
    <w:rsid w:val="008E0E35"/>
    <w:rsid w:val="009A0054"/>
    <w:rsid w:val="009C443E"/>
    <w:rsid w:val="00A04B2D"/>
    <w:rsid w:val="00A34B2D"/>
    <w:rsid w:val="00A42EDF"/>
    <w:rsid w:val="00A77C53"/>
    <w:rsid w:val="00AE5190"/>
    <w:rsid w:val="00B16D6B"/>
    <w:rsid w:val="00B31E15"/>
    <w:rsid w:val="00B4519B"/>
    <w:rsid w:val="00B70A36"/>
    <w:rsid w:val="00BA1748"/>
    <w:rsid w:val="00C77890"/>
    <w:rsid w:val="00CB6EEB"/>
    <w:rsid w:val="00D20688"/>
    <w:rsid w:val="00D546AE"/>
    <w:rsid w:val="00DB7D2C"/>
    <w:rsid w:val="00DE23B1"/>
    <w:rsid w:val="00E05982"/>
    <w:rsid w:val="00E440BA"/>
    <w:rsid w:val="00E535C1"/>
    <w:rsid w:val="00E63005"/>
    <w:rsid w:val="00EC2684"/>
    <w:rsid w:val="00EC6E92"/>
    <w:rsid w:val="00F060BF"/>
    <w:rsid w:val="00F53501"/>
    <w:rsid w:val="00F811C9"/>
    <w:rsid w:val="00FD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A24279"/>
  <w15:chartTrackingRefBased/>
  <w15:docId w15:val="{2EC601D0-6A1C-4EF8-A793-6454CFAA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6D6B"/>
    <w:pPr>
      <w:ind w:firstLineChars="200" w:firstLine="420"/>
    </w:pPr>
  </w:style>
  <w:style w:type="character" w:styleId="a4">
    <w:name w:val="Placeholder Text"/>
    <w:basedOn w:val="a0"/>
    <w:uiPriority w:val="99"/>
    <w:semiHidden/>
    <w:rsid w:val="009A0054"/>
    <w:rPr>
      <w:color w:val="808080"/>
    </w:rPr>
  </w:style>
  <w:style w:type="paragraph" w:styleId="a5">
    <w:name w:val="Balloon Text"/>
    <w:basedOn w:val="a"/>
    <w:link w:val="a6"/>
    <w:uiPriority w:val="99"/>
    <w:semiHidden/>
    <w:unhideWhenUsed/>
    <w:rsid w:val="000B098D"/>
    <w:rPr>
      <w:sz w:val="18"/>
      <w:szCs w:val="18"/>
    </w:rPr>
  </w:style>
  <w:style w:type="character" w:customStyle="1" w:styleId="a6">
    <w:name w:val="批注框文本 字符"/>
    <w:basedOn w:val="a0"/>
    <w:link w:val="a5"/>
    <w:uiPriority w:val="99"/>
    <w:semiHidden/>
    <w:rsid w:val="000B098D"/>
    <w:rPr>
      <w:sz w:val="18"/>
      <w:szCs w:val="18"/>
    </w:rPr>
  </w:style>
  <w:style w:type="table" w:styleId="a7">
    <w:name w:val="Table Grid"/>
    <w:basedOn w:val="a1"/>
    <w:uiPriority w:val="39"/>
    <w:rsid w:val="00231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9C443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C443E"/>
    <w:rPr>
      <w:sz w:val="18"/>
      <w:szCs w:val="18"/>
    </w:rPr>
  </w:style>
  <w:style w:type="paragraph" w:styleId="aa">
    <w:name w:val="footer"/>
    <w:basedOn w:val="a"/>
    <w:link w:val="ab"/>
    <w:uiPriority w:val="99"/>
    <w:unhideWhenUsed/>
    <w:rsid w:val="009C443E"/>
    <w:pPr>
      <w:tabs>
        <w:tab w:val="center" w:pos="4153"/>
        <w:tab w:val="right" w:pos="8306"/>
      </w:tabs>
      <w:snapToGrid w:val="0"/>
      <w:jc w:val="left"/>
    </w:pPr>
    <w:rPr>
      <w:sz w:val="18"/>
      <w:szCs w:val="18"/>
    </w:rPr>
  </w:style>
  <w:style w:type="character" w:customStyle="1" w:styleId="ab">
    <w:name w:val="页脚 字符"/>
    <w:basedOn w:val="a0"/>
    <w:link w:val="aa"/>
    <w:uiPriority w:val="99"/>
    <w:rsid w:val="009C443E"/>
    <w:rPr>
      <w:sz w:val="18"/>
      <w:szCs w:val="18"/>
    </w:rPr>
  </w:style>
  <w:style w:type="character" w:styleId="ac">
    <w:name w:val="Hyperlink"/>
    <w:basedOn w:val="a0"/>
    <w:uiPriority w:val="99"/>
    <w:unhideWhenUsed/>
    <w:rsid w:val="00E63005"/>
    <w:rPr>
      <w:color w:val="0563C1" w:themeColor="hyperlink"/>
      <w:u w:val="single"/>
    </w:rPr>
  </w:style>
  <w:style w:type="character" w:styleId="ad">
    <w:name w:val="Unresolved Mention"/>
    <w:basedOn w:val="a0"/>
    <w:uiPriority w:val="99"/>
    <w:semiHidden/>
    <w:unhideWhenUsed/>
    <w:rsid w:val="00E630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7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on-covalent_intera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Wu</dc:creator>
  <cp:keywords/>
  <dc:description/>
  <cp:lastModifiedBy>Erwin Wu</cp:lastModifiedBy>
  <cp:revision>21</cp:revision>
  <cp:lastPrinted>2017-12-18T02:25:00Z</cp:lastPrinted>
  <dcterms:created xsi:type="dcterms:W3CDTF">2017-12-07T01:54:00Z</dcterms:created>
  <dcterms:modified xsi:type="dcterms:W3CDTF">2018-01-21T15:50:00Z</dcterms:modified>
</cp:coreProperties>
</file>