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aipei Sans TC Beta" w:hAnsi="Taipei Sans TC Beta" w:eastAsia="Taipei Sans TC Beta"/>
          <w:sz w:val="24"/>
          <w:szCs w:val="24"/>
        </w:rPr>
      </w:pPr>
      <w:r>
        <w:rPr>
          <w:rFonts w:ascii="Taipei Sans TC Beta" w:hAnsi="Taipei Sans TC Beta" w:eastAsia="Taipei Sans TC Beta"/>
          <w:sz w:val="24"/>
          <w:szCs w:val="24"/>
        </w:rPr>
        <w:t>工作文件</w:t>
      </w:r>
    </w:p>
    <w:p>
      <w:pPr>
        <w:pStyle w:val="Normal"/>
        <w:bidi w:val="0"/>
        <w:jc w:val="left"/>
        <w:rPr>
          <w:rFonts w:ascii="Taipei Sans TC Beta" w:hAnsi="Taipei Sans TC Beta" w:eastAsia="Taipei Sans TC Beta"/>
          <w:sz w:val="24"/>
          <w:szCs w:val="24"/>
        </w:rPr>
      </w:pPr>
      <w:r>
        <w:rPr>
          <w:rFonts w:ascii="Taipei Sans TC Beta" w:hAnsi="Taipei Sans TC Beta" w:eastAsia="Taipei Sans TC Beta"/>
          <w:sz w:val="24"/>
          <w:szCs w:val="24"/>
        </w:rPr>
        <w:t>委員會：國際勞工組織</w:t>
      </w:r>
    </w:p>
    <w:p>
      <w:pPr>
        <w:pStyle w:val="Normal"/>
        <w:bidi w:val="0"/>
        <w:jc w:val="left"/>
        <w:rPr>
          <w:rFonts w:ascii="Taipei Sans TC Beta" w:hAnsi="Taipei Sans TC Beta" w:eastAsia="Taipei Sans TC Beta"/>
          <w:sz w:val="24"/>
          <w:szCs w:val="24"/>
        </w:rPr>
      </w:pPr>
      <w:r>
        <w:rPr>
          <w:rFonts w:ascii="Taipei Sans TC Beta" w:hAnsi="Taipei Sans TC Beta" w:eastAsia="Taipei Sans TC Beta"/>
          <w:sz w:val="24"/>
          <w:szCs w:val="24"/>
        </w:rPr>
        <w:t>主題：國際童工問題之解決</w:t>
      </w:r>
    </w:p>
    <w:p>
      <w:pPr>
        <w:pStyle w:val="Normal"/>
        <w:bidi w:val="0"/>
        <w:jc w:val="left"/>
        <w:rPr>
          <w:rFonts w:ascii="Taipei Sans TC Beta" w:hAnsi="Taipei Sans TC Beta" w:eastAsia="Taipei Sans TC Beta"/>
          <w:sz w:val="24"/>
          <w:szCs w:val="24"/>
        </w:rPr>
      </w:pPr>
      <w:r>
        <w:rPr>
          <w:rFonts w:ascii="Taipei Sans TC Beta" w:hAnsi="Taipei Sans TC Beta" w:eastAsia="Taipei Sans TC Beta"/>
          <w:sz w:val="24"/>
          <w:szCs w:val="24"/>
        </w:rPr>
        <w:t>起草國：菲律賓</w:t>
      </w:r>
    </w:p>
    <w:p>
      <w:pPr>
        <w:pStyle w:val="Normal"/>
        <w:bidi w:val="0"/>
        <w:jc w:val="left"/>
        <w:rPr>
          <w:rFonts w:ascii="Taipei Sans TC Beta" w:hAnsi="Taipei Sans TC Beta" w:eastAsia="Taipei Sans TC Beta"/>
          <w:sz w:val="24"/>
          <w:szCs w:val="24"/>
        </w:rPr>
      </w:pPr>
      <w:r>
        <w:rPr>
          <w:rFonts w:eastAsia="Taipei Sans TC Beta" w:ascii="Taipei Sans TC Beta" w:hAnsi="Taipei Sans TC Beta"/>
          <w:sz w:val="24"/>
          <w:szCs w:val="24"/>
        </w:rPr>
      </w:r>
    </w:p>
    <w:p>
      <w:pPr>
        <w:pStyle w:val="Normal"/>
        <w:bidi w:val="0"/>
        <w:jc w:val="left"/>
        <w:rPr>
          <w:rFonts w:ascii="Taipei Sans TC Beta" w:hAnsi="Taipei Sans TC Beta" w:eastAsia="Taipei Sans TC Beta"/>
          <w:sz w:val="24"/>
          <w:szCs w:val="24"/>
        </w:rPr>
      </w:pPr>
      <w:r>
        <w:rPr>
          <w:rFonts w:ascii="Taipei Sans TC Beta" w:hAnsi="Taipei Sans TC Beta" w:eastAsia="Taipei Sans TC Beta"/>
          <w:sz w:val="24"/>
          <w:szCs w:val="24"/>
        </w:rPr>
        <w:t>國際勞工組織，</w:t>
      </w:r>
    </w:p>
    <w:p>
      <w:pPr>
        <w:pStyle w:val="Normal"/>
        <w:bidi w:val="0"/>
        <w:jc w:val="left"/>
        <w:rPr>
          <w:rFonts w:ascii="Taipei Sans TC Beta" w:hAnsi="Taipei Sans TC Beta" w:eastAsia="Taipei Sans TC Beta"/>
          <w:b/>
          <w:b/>
          <w:bCs/>
          <w:i/>
          <w:i/>
          <w:iCs/>
          <w:strike w:val="false"/>
          <w:dstrike w:val="false"/>
          <w:sz w:val="24"/>
          <w:szCs w:val="24"/>
          <w:u w:val="single"/>
        </w:rPr>
      </w:pPr>
      <w:r>
        <w:rPr>
          <w:rFonts w:eastAsia="Taipei Sans TC Beta" w:ascii="Taipei Sans TC Beta" w:hAnsi="Taipei Sans TC Beta"/>
          <w:b/>
          <w:bCs/>
          <w:i/>
          <w:iCs/>
          <w:strike w:val="false"/>
          <w:dstrike w:val="false"/>
          <w:sz w:val="24"/>
          <w:szCs w:val="24"/>
          <w:u w:val="single"/>
        </w:rPr>
      </w:r>
    </w:p>
    <w:p>
      <w:pPr>
        <w:pStyle w:val="Normal"/>
        <w:bidi w:val="0"/>
        <w:jc w:val="left"/>
        <w:rPr/>
      </w:pPr>
      <w:r>
        <w:rPr>
          <w:rFonts w:ascii="Taipei Sans TC Beta" w:hAnsi="Taipei Sans TC Beta" w:eastAsia="Taipei Sans TC Beta"/>
          <w:b/>
          <w:bCs/>
          <w:i/>
          <w:iCs/>
          <w:strike w:val="false"/>
          <w:dstrike w:val="false"/>
          <w:sz w:val="24"/>
          <w:szCs w:val="24"/>
          <w:u w:val="single"/>
        </w:rPr>
        <w:t>遺憾地看到</w:t>
      </w:r>
      <w:bookmarkStart w:id="0" w:name="firstHeading"/>
      <w:bookmarkEnd w:id="0"/>
      <w:r>
        <w:rPr>
          <w:rFonts w:eastAsia="Taipei Sans TC Beta"/>
          <w:b w:val="false"/>
          <w:bCs w:val="false"/>
          <w:i w:val="false"/>
          <w:iCs w:val="false"/>
          <w:strike w:val="false"/>
          <w:dstrike w:val="false"/>
          <w:sz w:val="24"/>
          <w:szCs w:val="24"/>
          <w:u w:val="none"/>
          <w:lang w:eastAsia="zh-Hant"/>
        </w:rPr>
        <w:t>嚴重特殊傳染性肺炎疫情</w:t>
      </w:r>
      <w:r>
        <w:rPr>
          <w:rFonts w:eastAsia="Taipei Sans TC Beta"/>
          <w:b w:val="false"/>
          <w:bCs w:val="false"/>
          <w:i w:val="false"/>
          <w:iCs w:val="false"/>
          <w:strike w:val="false"/>
          <w:dstrike w:val="false"/>
          <w:sz w:val="24"/>
          <w:szCs w:val="24"/>
          <w:u w:val="none"/>
          <w:lang w:eastAsia="zh-Hant"/>
        </w:rPr>
        <w:t>對於全球經濟活動所帶來之負面影響</w:t>
      </w:r>
      <w:r>
        <w:rPr>
          <w:rFonts w:eastAsia="Taipei Sans TC Beta"/>
          <w:b w:val="false"/>
          <w:bCs w:val="false"/>
          <w:i w:val="false"/>
          <w:iCs w:val="false"/>
          <w:strike w:val="false"/>
          <w:dstrike w:val="false"/>
          <w:sz w:val="24"/>
          <w:szCs w:val="24"/>
          <w:u w:val="none"/>
          <w:lang w:eastAsia="zh-Hant"/>
        </w:rPr>
        <w:t>;</w:t>
      </w:r>
    </w:p>
    <w:p>
      <w:pPr>
        <w:pStyle w:val="Normal"/>
        <w:bidi w:val="0"/>
        <w:jc w:val="left"/>
        <w:rPr>
          <w:rFonts w:ascii="Taipei Sans TC Beta" w:hAnsi="Taipei Sans TC Beta" w:eastAsia="Taipei Sans TC Beta"/>
          <w:b w:val="false"/>
          <w:b w:val="false"/>
          <w:bCs w:val="false"/>
          <w:i w:val="false"/>
          <w:i w:val="false"/>
          <w:iCs w:val="false"/>
          <w:strike w:val="false"/>
          <w:dstrike w:val="false"/>
          <w:sz w:val="24"/>
          <w:szCs w:val="24"/>
          <w:u w:val="none"/>
        </w:rPr>
      </w:pPr>
      <w:r>
        <w:rPr>
          <w:rFonts w:eastAsia="Taipei Sans TC Beta" w:ascii="Taipei Sans TC Beta" w:hAnsi="Taipei Sans TC Beta"/>
          <w:b w:val="false"/>
          <w:bCs w:val="false"/>
          <w:i w:val="false"/>
          <w:iCs w:val="false"/>
          <w:strike w:val="false"/>
          <w:dstrike w:val="false"/>
          <w:sz w:val="24"/>
          <w:szCs w:val="24"/>
          <w:u w:val="none"/>
        </w:rPr>
      </w:r>
    </w:p>
    <w:p>
      <w:pPr>
        <w:pStyle w:val="Normal"/>
        <w:bidi w:val="0"/>
        <w:jc w:val="left"/>
        <w:rPr>
          <w:rFonts w:ascii="Taipei Sans TC Beta" w:hAnsi="Taipei Sans TC Beta" w:eastAsia="Taipei Sans TC Beta"/>
          <w:sz w:val="24"/>
          <w:szCs w:val="24"/>
        </w:rPr>
      </w:pPr>
      <w:r>
        <w:rPr>
          <w:rFonts w:ascii="Taipei Sans TC Beta" w:hAnsi="Taipei Sans TC Beta" w:eastAsia="Taipei Sans TC Beta"/>
          <w:b/>
          <w:bCs/>
          <w:i/>
          <w:iCs/>
          <w:strike w:val="false"/>
          <w:dstrike w:val="false"/>
          <w:sz w:val="24"/>
          <w:szCs w:val="24"/>
          <w:u w:val="single"/>
        </w:rPr>
        <w:t xml:space="preserve">遺憾地注意到 </w:t>
      </w:r>
      <w:r>
        <w:rPr>
          <w:rFonts w:ascii="Taipei Sans TC Beta" w:hAnsi="Taipei Sans TC Beta" w:eastAsia="Taipei Sans TC Beta"/>
          <w:b w:val="false"/>
          <w:bCs w:val="false"/>
          <w:i w:val="false"/>
          <w:iCs w:val="false"/>
          <w:strike w:val="false"/>
          <w:dstrike w:val="false"/>
          <w:sz w:val="24"/>
          <w:szCs w:val="24"/>
          <w:u w:val="none"/>
        </w:rPr>
        <w:t>跨年齡層勞動者之問題與貧窮現象之密切相關</w:t>
      </w:r>
      <w:r>
        <w:rPr>
          <w:rFonts w:eastAsia="Taipei Sans TC Beta" w:ascii="Taipei Sans TC Beta" w:hAnsi="Taipei Sans TC Beta"/>
          <w:b w:val="false"/>
          <w:bCs w:val="false"/>
          <w:i w:val="false"/>
          <w:iCs w:val="false"/>
          <w:strike w:val="false"/>
          <w:dstrike w:val="false"/>
          <w:sz w:val="24"/>
          <w:szCs w:val="24"/>
          <w:u w:val="none"/>
        </w:rPr>
        <w:t>;</w:t>
      </w:r>
    </w:p>
    <w:p>
      <w:pPr>
        <w:pStyle w:val="Normal"/>
        <w:bidi w:val="0"/>
        <w:jc w:val="left"/>
        <w:rPr>
          <w:rFonts w:ascii="Taipei Sans TC Beta" w:hAnsi="Taipei Sans TC Beta" w:eastAsia="Taipei Sans TC Beta"/>
          <w:sz w:val="24"/>
          <w:szCs w:val="24"/>
        </w:rPr>
      </w:pPr>
      <w:r>
        <w:rPr>
          <w:rFonts w:eastAsia="Taipei Sans TC Beta" w:ascii="Taipei Sans TC Beta" w:hAnsi="Taipei Sans TC Beta"/>
          <w:sz w:val="24"/>
          <w:szCs w:val="24"/>
        </w:rPr>
        <w:br/>
      </w:r>
      <w:r>
        <w:rPr>
          <w:rFonts w:ascii="Taipei Sans TC Beta" w:hAnsi="Taipei Sans TC Beta" w:eastAsia="Taipei Sans TC Beta"/>
          <w:b/>
          <w:bCs/>
          <w:i/>
          <w:iCs/>
          <w:sz w:val="24"/>
          <w:szCs w:val="24"/>
          <w:u w:val="single"/>
        </w:rPr>
        <w:t>重申</w:t>
      </w:r>
      <w:r>
        <w:rPr>
          <w:rFonts w:ascii="Taipei Sans TC Beta" w:hAnsi="Taipei Sans TC Beta" w:eastAsia="Taipei Sans TC Beta"/>
          <w:sz w:val="24"/>
          <w:szCs w:val="24"/>
        </w:rPr>
        <w:t>《</w:t>
      </w:r>
      <w:r>
        <w:rPr>
          <w:rFonts w:eastAsia="Taipei Sans TC Beta" w:ascii="Taipei Sans TC Beta" w:hAnsi="Taipei Sans TC Beta"/>
          <w:sz w:val="24"/>
          <w:szCs w:val="24"/>
        </w:rPr>
        <w:t>44/25</w:t>
      </w:r>
      <w:r>
        <w:rPr>
          <w:rFonts w:ascii="Taipei Sans TC Beta" w:hAnsi="Taipei Sans TC Beta" w:eastAsia="Taipei Sans TC Beta"/>
          <w:sz w:val="24"/>
          <w:szCs w:val="24"/>
        </w:rPr>
        <w:t>號決議</w:t>
      </w:r>
      <w:r>
        <w:rPr>
          <w:rFonts w:ascii="Taipei Sans TC Beta" w:hAnsi="Taipei Sans TC Beta" w:eastAsia="Taipei Sans TC Beta"/>
          <w:sz w:val="24"/>
          <w:szCs w:val="24"/>
        </w:rPr>
        <w:t>》</w:t>
      </w:r>
      <w:r>
        <w:rPr>
          <w:rFonts w:ascii="Taipei Sans TC Beta" w:hAnsi="Taipei Sans TC Beta" w:eastAsia="Taipei Sans TC Beta"/>
          <w:sz w:val="24"/>
          <w:szCs w:val="24"/>
        </w:rPr>
        <w:t>之重要性，包括但不限於基於普世價值之各項兒童基本權利確立之原則</w:t>
      </w:r>
      <w:r>
        <w:rPr>
          <w:rFonts w:eastAsia="Taipei Sans TC Beta" w:ascii="Taipei Sans TC Beta" w:hAnsi="Taipei Sans TC Beta"/>
          <w:sz w:val="24"/>
          <w:szCs w:val="24"/>
        </w:rPr>
        <w:t>;</w:t>
      </w:r>
    </w:p>
    <w:p>
      <w:pPr>
        <w:pStyle w:val="Normal"/>
        <w:bidi w:val="0"/>
        <w:jc w:val="left"/>
        <w:rPr>
          <w:rFonts w:ascii="Taipei Sans TC Beta" w:hAnsi="Taipei Sans TC Beta" w:eastAsia="Taipei Sans TC Beta"/>
          <w:sz w:val="24"/>
          <w:szCs w:val="24"/>
        </w:rPr>
      </w:pPr>
      <w:r>
        <w:rPr>
          <w:rFonts w:eastAsia="Taipei Sans TC Beta" w:ascii="Taipei Sans TC Beta" w:hAnsi="Taipei Sans TC Beta"/>
          <w:sz w:val="24"/>
          <w:szCs w:val="24"/>
        </w:rPr>
        <w:br/>
      </w:r>
      <w:r>
        <w:rPr>
          <w:rFonts w:ascii="Taipei Sans TC Beta" w:hAnsi="Taipei Sans TC Beta" w:eastAsia="Taipei Sans TC Beta"/>
          <w:b/>
          <w:bCs/>
          <w:i/>
          <w:iCs/>
          <w:sz w:val="24"/>
          <w:szCs w:val="24"/>
          <w:u w:val="single"/>
        </w:rPr>
        <w:t>銘記</w:t>
      </w:r>
      <w:r>
        <w:rPr>
          <w:rFonts w:ascii="Taipei Sans TC Beta" w:hAnsi="Taipei Sans TC Beta" w:eastAsia="Taipei Sans TC Beta"/>
          <w:sz w:val="24"/>
          <w:szCs w:val="24"/>
        </w:rPr>
        <w:t>《</w:t>
      </w:r>
      <w:r>
        <w:rPr>
          <w:rFonts w:eastAsia="Taipei Sans TC Beta" w:ascii="Taipei Sans TC Beta" w:hAnsi="Taipei Sans TC Beta"/>
          <w:sz w:val="24"/>
          <w:szCs w:val="24"/>
        </w:rPr>
        <w:t>A/Res/70/137</w:t>
      </w:r>
      <w:r>
        <w:rPr>
          <w:rFonts w:ascii="Taipei Sans TC Beta" w:hAnsi="Taipei Sans TC Beta" w:eastAsia="Taipei Sans TC Beta"/>
          <w:sz w:val="24"/>
          <w:szCs w:val="24"/>
        </w:rPr>
        <w:t>號決議文》之各項內容</w:t>
      </w:r>
      <w:r>
        <w:rPr>
          <w:rFonts w:eastAsia="Taipei Sans TC Beta" w:ascii="Taipei Sans TC Beta" w:hAnsi="Taipei Sans TC Beta"/>
          <w:sz w:val="24"/>
          <w:szCs w:val="24"/>
        </w:rPr>
        <w:t>;</w:t>
      </w:r>
    </w:p>
    <w:p>
      <w:pPr>
        <w:pStyle w:val="Normal"/>
        <w:bidi w:val="0"/>
        <w:jc w:val="left"/>
        <w:rPr/>
      </w:pPr>
      <w:r>
        <w:rPr>
          <w:rFonts w:eastAsia="Taipei Sans TC Beta" w:ascii="Taipei Sans TC Beta" w:hAnsi="Taipei Sans TC Beta"/>
          <w:sz w:val="24"/>
          <w:szCs w:val="24"/>
        </w:rPr>
        <w:br/>
      </w:r>
      <w:r>
        <w:rPr>
          <w:rFonts w:ascii="Taipei Sans TC Beta" w:hAnsi="Taipei Sans TC Beta" w:eastAsia="Taipei Sans TC Beta"/>
          <w:b/>
          <w:bCs/>
          <w:i/>
          <w:iCs/>
          <w:sz w:val="24"/>
          <w:szCs w:val="24"/>
          <w:u w:val="single"/>
        </w:rPr>
        <w:t>肯定</w:t>
      </w:r>
      <w:r>
        <w:rPr>
          <w:rFonts w:ascii="Taipei Sans TC Beta" w:hAnsi="Taipei Sans TC Beta" w:eastAsia="Taipei Sans TC Beta"/>
          <w:sz w:val="24"/>
          <w:szCs w:val="24"/>
        </w:rPr>
        <w:t>《維也納宣言與行動綱領》，《聯合國千年宣言》，《</w:t>
      </w:r>
      <w:r>
        <w:rPr>
          <w:rFonts w:eastAsia="Taipei Sans TC Beta" w:ascii="Taipei Sans TC Beta" w:hAnsi="Taipei Sans TC Beta"/>
          <w:sz w:val="24"/>
          <w:szCs w:val="24"/>
        </w:rPr>
        <w:t>S</w:t>
      </w:r>
      <w:r>
        <w:rPr>
          <w:rFonts w:eastAsia="Taipei Sans TC Beta" w:ascii="Taipei Sans TC Beta" w:hAnsi="Taipei Sans TC Beta"/>
          <w:sz w:val="24"/>
          <w:szCs w:val="24"/>
        </w:rPr>
        <w:t>-27/2</w:t>
      </w:r>
      <w:r>
        <w:rPr>
          <w:rFonts w:ascii="Taipei Sans TC Beta" w:hAnsi="Taipei Sans TC Beta" w:eastAsia="Taipei Sans TC Beta"/>
          <w:sz w:val="24"/>
          <w:szCs w:val="24"/>
        </w:rPr>
        <w:t>號決議》，《</w:t>
      </w:r>
      <w:r>
        <w:rPr>
          <w:rFonts w:ascii="Taipei Sans TC Beta" w:hAnsi="Taipei Sans TC Beta" w:eastAsia="Taipei Sans TC Beta"/>
          <w:sz w:val="24"/>
          <w:szCs w:val="24"/>
        </w:rPr>
        <w:t>最恶劣形式童工公約》</w:t>
      </w:r>
      <w:r>
        <w:rPr>
          <w:rFonts w:eastAsia="Taipei Sans TC Beta" w:ascii="Taipei Sans TC Beta" w:hAnsi="Taipei Sans TC Beta"/>
          <w:sz w:val="24"/>
          <w:szCs w:val="24"/>
        </w:rPr>
        <w:t>;</w:t>
      </w:r>
    </w:p>
    <w:p>
      <w:pPr>
        <w:pStyle w:val="Normal"/>
        <w:bidi w:val="0"/>
        <w:jc w:val="left"/>
        <w:rPr>
          <w:rFonts w:ascii="Taipei Sans TC Beta" w:hAnsi="Taipei Sans TC Beta" w:eastAsia="Taipei Sans TC Beta"/>
          <w:sz w:val="24"/>
          <w:szCs w:val="24"/>
        </w:rPr>
      </w:pPr>
      <w:r>
        <w:rPr>
          <w:rFonts w:eastAsia="Taipei Sans TC Beta" w:ascii="Taipei Sans TC Beta" w:hAnsi="Taipei Sans TC Beta"/>
          <w:sz w:val="24"/>
          <w:szCs w:val="24"/>
        </w:rPr>
        <w:br/>
      </w:r>
      <w:r>
        <w:rPr>
          <w:rFonts w:ascii="Taipei Sans TC Beta" w:hAnsi="Taipei Sans TC Beta" w:eastAsia="Taipei Sans TC Beta"/>
          <w:b/>
          <w:bCs/>
          <w:i/>
          <w:iCs/>
          <w:sz w:val="24"/>
          <w:szCs w:val="24"/>
          <w:u w:val="single"/>
        </w:rPr>
        <w:t>認可</w:t>
      </w:r>
      <w:r>
        <w:rPr>
          <w:rFonts w:ascii="Taipei Sans TC Beta" w:hAnsi="Taipei Sans TC Beta" w:eastAsia="Taipei Sans TC Beta"/>
          <w:sz w:val="24"/>
          <w:szCs w:val="24"/>
        </w:rPr>
        <w:t xml:space="preserve">《第 </w:t>
      </w:r>
      <w:r>
        <w:rPr>
          <w:rFonts w:eastAsia="Taipei Sans TC Beta" w:ascii="Taipei Sans TC Beta" w:hAnsi="Taipei Sans TC Beta"/>
          <w:sz w:val="24"/>
          <w:szCs w:val="24"/>
        </w:rPr>
        <w:t xml:space="preserve">68/147 </w:t>
      </w:r>
      <w:r>
        <w:rPr>
          <w:rFonts w:ascii="Taipei Sans TC Beta" w:hAnsi="Taipei Sans TC Beta" w:eastAsia="Taipei Sans TC Beta"/>
          <w:sz w:val="24"/>
          <w:szCs w:val="24"/>
        </w:rPr>
        <w:t xml:space="preserve">號決議》第 </w:t>
      </w:r>
      <w:r>
        <w:rPr>
          <w:rFonts w:eastAsia="Taipei Sans TC Beta" w:ascii="Taipei Sans TC Beta" w:hAnsi="Taipei Sans TC Beta"/>
          <w:sz w:val="24"/>
          <w:szCs w:val="24"/>
        </w:rPr>
        <w:t xml:space="preserve">11 </w:t>
      </w:r>
      <w:r>
        <w:rPr>
          <w:rFonts w:ascii="Taipei Sans TC Beta" w:hAnsi="Taipei Sans TC Beta" w:eastAsia="Taipei Sans TC Beta"/>
          <w:sz w:val="24"/>
          <w:szCs w:val="24"/>
        </w:rPr>
        <w:t xml:space="preserve">至 </w:t>
      </w:r>
      <w:r>
        <w:rPr>
          <w:rFonts w:eastAsia="Taipei Sans TC Beta" w:ascii="Taipei Sans TC Beta" w:hAnsi="Taipei Sans TC Beta"/>
          <w:sz w:val="24"/>
          <w:szCs w:val="24"/>
        </w:rPr>
        <w:t xml:space="preserve">14 </w:t>
      </w:r>
      <w:r>
        <w:rPr>
          <w:rFonts w:ascii="Taipei Sans TC Beta" w:hAnsi="Taipei Sans TC Beta" w:eastAsia="Taipei Sans TC Beta"/>
          <w:sz w:val="24"/>
          <w:szCs w:val="24"/>
        </w:rPr>
        <w:t>段，促請各國確保所有兒童不受任何歧視地享受所有公民、政治、經濟、社會和文化權利</w:t>
      </w:r>
      <w:r>
        <w:rPr>
          <w:rFonts w:eastAsia="Taipei Sans TC Beta" w:ascii="Taipei Sans TC Beta" w:hAnsi="Taipei Sans TC Beta"/>
          <w:sz w:val="24"/>
          <w:szCs w:val="24"/>
        </w:rPr>
        <w:t>;</w:t>
      </w:r>
    </w:p>
    <w:p>
      <w:pPr>
        <w:pStyle w:val="Normal"/>
        <w:bidi w:val="0"/>
        <w:jc w:val="left"/>
        <w:rPr>
          <w:rFonts w:ascii="Taipei Sans TC Beta" w:hAnsi="Taipei Sans TC Beta" w:eastAsia="Taipei Sans TC Beta"/>
          <w:sz w:val="24"/>
          <w:szCs w:val="24"/>
        </w:rPr>
      </w:pPr>
      <w:r>
        <w:rPr>
          <w:rFonts w:eastAsia="Taipei Sans TC Beta" w:ascii="Taipei Sans TC Beta" w:hAnsi="Taipei Sans TC Beta"/>
          <w:sz w:val="24"/>
          <w:szCs w:val="24"/>
        </w:rPr>
      </w:r>
    </w:p>
    <w:p>
      <w:pPr>
        <w:pStyle w:val="Normal"/>
        <w:bidi w:val="0"/>
        <w:jc w:val="left"/>
        <w:rPr>
          <w:rFonts w:ascii="Taipei Sans TC Beta" w:hAnsi="Taipei Sans TC Beta" w:eastAsia="Taipei Sans TC Beta"/>
          <w:sz w:val="24"/>
          <w:szCs w:val="24"/>
        </w:rPr>
      </w:pPr>
      <w:r>
        <w:rPr>
          <w:rFonts w:ascii="Taipei Sans TC Beta" w:hAnsi="Taipei Sans TC Beta" w:eastAsia="Taipei Sans TC Beta"/>
          <w:b/>
          <w:bCs/>
          <w:i/>
          <w:iCs/>
          <w:sz w:val="24"/>
          <w:szCs w:val="24"/>
          <w:u w:val="single"/>
        </w:rPr>
        <w:t>確信</w:t>
      </w:r>
      <w:r>
        <w:rPr>
          <w:rFonts w:ascii="Taipei Sans TC Beta" w:hAnsi="Taipei Sans TC Beta" w:eastAsia="Taipei Sans TC Beta"/>
          <w:sz w:val="24"/>
          <w:szCs w:val="24"/>
        </w:rPr>
        <w:t>具一定經濟水平之國家之消費者大量從來自跨年齡之勞動者製造之商品中大量獲利，對廢除跨年齡勞工之義務具有相當之責任</w:t>
      </w:r>
      <w:r>
        <w:rPr>
          <w:rFonts w:eastAsia="Taipei Sans TC Beta" w:ascii="Taipei Sans TC Beta" w:hAnsi="Taipei Sans TC Beta"/>
          <w:sz w:val="24"/>
          <w:szCs w:val="24"/>
        </w:rPr>
        <w:t>;</w:t>
      </w:r>
    </w:p>
    <w:p>
      <w:pPr>
        <w:pStyle w:val="Normal"/>
        <w:bidi w:val="0"/>
        <w:jc w:val="left"/>
        <w:rPr>
          <w:rFonts w:ascii="Taipei Sans TC Beta" w:hAnsi="Taipei Sans TC Beta" w:eastAsia="Taipei Sans TC Beta"/>
          <w:sz w:val="24"/>
          <w:szCs w:val="24"/>
        </w:rPr>
      </w:pPr>
      <w:r>
        <w:rPr>
          <w:rFonts w:eastAsia="Taipei Sans TC Beta" w:ascii="Taipei Sans TC Beta" w:hAnsi="Taipei Sans TC Beta"/>
          <w:sz w:val="24"/>
          <w:szCs w:val="24"/>
        </w:rPr>
      </w:r>
    </w:p>
    <w:p>
      <w:pPr>
        <w:pStyle w:val="Normal"/>
        <w:bidi w:val="0"/>
        <w:jc w:val="left"/>
        <w:rPr>
          <w:rFonts w:ascii="Taipei Sans TC Beta" w:hAnsi="Taipei Sans TC Beta" w:eastAsia="Taipei Sans TC Beta"/>
          <w:sz w:val="24"/>
          <w:szCs w:val="24"/>
        </w:rPr>
      </w:pPr>
      <w:r>
        <w:rPr>
          <w:rFonts w:ascii="Taipei Sans TC Beta" w:hAnsi="Taipei Sans TC Beta" w:eastAsia="Taipei Sans TC Beta"/>
          <w:b/>
          <w:bCs/>
          <w:i/>
          <w:iCs/>
          <w:sz w:val="24"/>
          <w:szCs w:val="24"/>
          <w:u w:val="single"/>
        </w:rPr>
        <w:t>強調</w:t>
      </w:r>
      <w:r>
        <w:rPr>
          <w:rFonts w:ascii="Taipei Sans TC Beta" w:hAnsi="Taipei Sans TC Beta" w:eastAsia="Taipei Sans TC Beta"/>
          <w:sz w:val="24"/>
          <w:szCs w:val="24"/>
        </w:rPr>
        <w:t>廢止跨年齡層勞工需相當之基金，技術，人才之支援</w:t>
      </w:r>
      <w:r>
        <w:rPr>
          <w:rFonts w:eastAsia="Taipei Sans TC Beta" w:ascii="Taipei Sans TC Beta" w:hAnsi="Taipei Sans TC Beta"/>
          <w:sz w:val="24"/>
          <w:szCs w:val="24"/>
        </w:rPr>
        <w:t>;</w:t>
      </w:r>
    </w:p>
    <w:p>
      <w:pPr>
        <w:pStyle w:val="Normal"/>
        <w:bidi w:val="0"/>
        <w:jc w:val="left"/>
        <w:rPr>
          <w:rFonts w:ascii="Taipei Sans TC Beta" w:hAnsi="Taipei Sans TC Beta" w:eastAsia="Taipei Sans TC Beta"/>
          <w:sz w:val="24"/>
          <w:szCs w:val="24"/>
        </w:rPr>
      </w:pPr>
      <w:r>
        <w:rPr>
          <w:rFonts w:eastAsia="Taipei Sans TC Beta" w:ascii="Taipei Sans TC Beta" w:hAnsi="Taipei Sans TC Beta"/>
          <w:sz w:val="24"/>
          <w:szCs w:val="24"/>
        </w:rPr>
      </w:r>
    </w:p>
    <w:p>
      <w:pPr>
        <w:pStyle w:val="Normal"/>
        <w:bidi w:val="0"/>
        <w:jc w:val="left"/>
        <w:rPr>
          <w:rFonts w:ascii="Taipei Sans TC Beta" w:hAnsi="Taipei Sans TC Beta" w:eastAsia="Taipei Sans TC Beta"/>
          <w:b/>
          <w:b/>
          <w:bCs/>
          <w:i/>
          <w:i/>
          <w:iCs/>
          <w:sz w:val="24"/>
          <w:szCs w:val="24"/>
          <w:u w:val="single"/>
        </w:rPr>
      </w:pPr>
      <w:r>
        <w:rPr>
          <w:rFonts w:ascii="Taipei Sans TC Beta" w:hAnsi="Taipei Sans TC Beta" w:eastAsia="Taipei Sans TC Beta"/>
          <w:b/>
          <w:bCs/>
          <w:i/>
          <w:iCs/>
          <w:sz w:val="24"/>
          <w:szCs w:val="24"/>
          <w:u w:val="single"/>
        </w:rPr>
        <w:t>完全相信</w:t>
      </w:r>
      <w:r>
        <w:rPr>
          <w:rFonts w:ascii="Taipei Sans TC Beta" w:hAnsi="Taipei Sans TC Beta" w:eastAsia="Taipei Sans TC Beta"/>
          <w:b w:val="false"/>
          <w:bCs w:val="false"/>
          <w:i w:val="false"/>
          <w:iCs w:val="false"/>
          <w:sz w:val="24"/>
          <w:szCs w:val="24"/>
          <w:u w:val="none"/>
        </w:rPr>
        <w:t>有限度的解決跨年齡層勞動者問題對於全球社會發展之正向效果</w:t>
      </w:r>
      <w:r>
        <w:rPr>
          <w:rFonts w:eastAsia="Taipei Sans TC Beta" w:ascii="Taipei Sans TC Beta" w:hAnsi="Taipei Sans TC Beta"/>
          <w:b w:val="false"/>
          <w:bCs w:val="false"/>
          <w:i w:val="false"/>
          <w:iCs w:val="false"/>
          <w:sz w:val="24"/>
          <w:szCs w:val="24"/>
          <w:u w:val="none"/>
        </w:rPr>
        <w:t>;</w:t>
      </w:r>
    </w:p>
    <w:p>
      <w:pPr>
        <w:pStyle w:val="Normal"/>
        <w:bidi w:val="0"/>
        <w:jc w:val="left"/>
        <w:rPr>
          <w:rFonts w:ascii="Taipei Sans TC Beta" w:hAnsi="Taipei Sans TC Beta" w:eastAsia="Taipei Sans TC Beta"/>
          <w:b w:val="false"/>
          <w:b w:val="false"/>
          <w:bCs w:val="false"/>
          <w:i w:val="false"/>
          <w:i w:val="false"/>
          <w:iCs w:val="false"/>
          <w:sz w:val="24"/>
          <w:szCs w:val="24"/>
          <w:u w:val="none"/>
        </w:rPr>
      </w:pPr>
      <w:r>
        <w:rPr>
          <w:rFonts w:eastAsia="Taipei Sans TC Beta" w:ascii="Taipei Sans TC Beta" w:hAnsi="Taipei Sans TC Beta"/>
          <w:b w:val="false"/>
          <w:bCs w:val="false"/>
          <w:i w:val="false"/>
          <w:iCs w:val="false"/>
          <w:sz w:val="24"/>
          <w:szCs w:val="24"/>
          <w:u w:val="none"/>
        </w:rPr>
      </w:r>
    </w:p>
    <w:p>
      <w:pPr>
        <w:pStyle w:val="Normal"/>
        <w:bidi w:val="0"/>
        <w:jc w:val="left"/>
        <w:rPr>
          <w:rFonts w:ascii="Taipei Sans TC Beta" w:hAnsi="Taipei Sans TC Beta" w:eastAsia="Taipei Sans TC Beta"/>
          <w:b/>
          <w:b/>
          <w:bCs/>
          <w:i/>
          <w:i/>
          <w:iCs/>
          <w:sz w:val="24"/>
          <w:szCs w:val="24"/>
          <w:u w:val="single"/>
        </w:rPr>
      </w:pPr>
      <w:r>
        <w:rPr>
          <w:rFonts w:ascii="Taipei Sans TC Beta" w:hAnsi="Taipei Sans TC Beta" w:eastAsia="Taipei Sans TC Beta"/>
          <w:b/>
          <w:bCs/>
          <w:i/>
          <w:iCs/>
          <w:sz w:val="24"/>
          <w:szCs w:val="24"/>
          <w:u w:val="single"/>
        </w:rPr>
        <w:t>遺憾地注意到</w:t>
      </w:r>
      <w:r>
        <w:rPr>
          <w:rFonts w:eastAsia="Taipei Sans TC Beta" w:ascii="Taipei Sans TC Beta" w:hAnsi="Taipei Sans TC Beta"/>
          <w:b w:val="false"/>
          <w:bCs w:val="false"/>
          <w:i w:val="false"/>
          <w:iCs w:val="false"/>
          <w:sz w:val="24"/>
          <w:szCs w:val="24"/>
          <w:u w:val="none"/>
        </w:rPr>
        <w:t>12%</w:t>
      </w:r>
      <w:r>
        <w:rPr>
          <w:rFonts w:ascii="Taipei Sans TC Beta" w:hAnsi="Taipei Sans TC Beta" w:eastAsia="Taipei Sans TC Beta"/>
          <w:b w:val="false"/>
          <w:bCs w:val="false"/>
          <w:i w:val="false"/>
          <w:iCs w:val="false"/>
          <w:sz w:val="24"/>
          <w:szCs w:val="24"/>
          <w:u w:val="none"/>
        </w:rPr>
        <w:t>的强迫劳动發生在農業產業，</w:t>
      </w:r>
      <w:r>
        <w:rPr>
          <w:rFonts w:eastAsia="Taipei Sans TC Beta" w:ascii="Taipei Sans TC Beta" w:hAnsi="Taipei Sans TC Beta"/>
          <w:b w:val="false"/>
          <w:bCs w:val="false"/>
          <w:i w:val="false"/>
          <w:iCs w:val="false"/>
          <w:sz w:val="24"/>
          <w:szCs w:val="24"/>
          <w:u w:val="none"/>
        </w:rPr>
        <w:t>24%</w:t>
      </w:r>
      <w:r>
        <w:rPr>
          <w:rFonts w:ascii="Taipei Sans TC Beta" w:hAnsi="Taipei Sans TC Beta" w:eastAsia="Taipei Sans TC Beta"/>
          <w:b w:val="false"/>
          <w:bCs w:val="false"/>
          <w:i w:val="false"/>
          <w:iCs w:val="false"/>
          <w:sz w:val="24"/>
          <w:szCs w:val="24"/>
          <w:u w:val="none"/>
        </w:rPr>
        <w:t>的強迫勞動发生在家庭中，</w:t>
      </w:r>
      <w:r>
        <w:rPr>
          <w:rFonts w:eastAsia="Taipei Sans TC Beta" w:ascii="Taipei Sans TC Beta" w:hAnsi="Taipei Sans TC Beta"/>
          <w:b w:val="false"/>
          <w:bCs w:val="false"/>
          <w:i w:val="false"/>
          <w:iCs w:val="false"/>
          <w:sz w:val="24"/>
          <w:szCs w:val="24"/>
          <w:u w:val="none"/>
        </w:rPr>
        <w:t>18%</w:t>
      </w:r>
      <w:r>
        <w:rPr>
          <w:rFonts w:ascii="Taipei Sans TC Beta" w:hAnsi="Taipei Sans TC Beta" w:eastAsia="Taipei Sans TC Beta"/>
          <w:b w:val="false"/>
          <w:bCs w:val="false"/>
          <w:i w:val="false"/>
          <w:iCs w:val="false"/>
          <w:sz w:val="24"/>
          <w:szCs w:val="24"/>
          <w:u w:val="none"/>
        </w:rPr>
        <w:t>的強迫勞動发生在建築業，</w:t>
      </w:r>
      <w:r>
        <w:rPr>
          <w:rFonts w:eastAsia="Taipei Sans TC Beta" w:ascii="Taipei Sans TC Beta" w:hAnsi="Taipei Sans TC Beta"/>
          <w:b w:val="false"/>
          <w:bCs w:val="false"/>
          <w:i w:val="false"/>
          <w:iCs w:val="false"/>
          <w:sz w:val="24"/>
          <w:szCs w:val="24"/>
          <w:u w:val="none"/>
        </w:rPr>
        <w:t>15%</w:t>
      </w:r>
      <w:r>
        <w:rPr>
          <w:rFonts w:ascii="Taipei Sans TC Beta" w:hAnsi="Taipei Sans TC Beta" w:eastAsia="Taipei Sans TC Beta"/>
          <w:b w:val="false"/>
          <w:bCs w:val="false"/>
          <w:i w:val="false"/>
          <w:iCs w:val="false"/>
          <w:sz w:val="24"/>
          <w:szCs w:val="24"/>
          <w:u w:val="none"/>
        </w:rPr>
        <w:t>的強迫勞動发生在製造業等部門</w:t>
      </w:r>
      <w:r>
        <w:rPr>
          <w:rFonts w:eastAsia="Taipei Sans TC Beta" w:ascii="Taipei Sans TC Beta" w:hAnsi="Taipei Sans TC Beta"/>
          <w:b w:val="false"/>
          <w:bCs w:val="false"/>
          <w:i w:val="false"/>
          <w:iCs w:val="false"/>
          <w:sz w:val="24"/>
          <w:szCs w:val="24"/>
          <w:u w:val="none"/>
        </w:rPr>
        <w:t>;</w:t>
      </w:r>
    </w:p>
    <w:p>
      <w:pPr>
        <w:pStyle w:val="Normal"/>
        <w:bidi w:val="0"/>
        <w:jc w:val="left"/>
        <w:rPr>
          <w:rFonts w:ascii="Taipei Sans TC Beta" w:hAnsi="Taipei Sans TC Beta" w:eastAsia="Taipei Sans TC Beta"/>
          <w:b w:val="false"/>
          <w:b w:val="false"/>
          <w:bCs w:val="false"/>
          <w:i w:val="false"/>
          <w:i w:val="false"/>
          <w:iCs w:val="false"/>
          <w:sz w:val="24"/>
          <w:szCs w:val="24"/>
          <w:u w:val="none"/>
        </w:rPr>
      </w:pPr>
      <w:r>
        <w:rPr>
          <w:rFonts w:eastAsia="Taipei Sans TC Beta" w:ascii="Taipei Sans TC Beta" w:hAnsi="Taipei Sans TC Beta"/>
          <w:b w:val="false"/>
          <w:bCs w:val="false"/>
          <w:i w:val="false"/>
          <w:iCs w:val="false"/>
          <w:sz w:val="24"/>
          <w:szCs w:val="24"/>
          <w:u w:val="none"/>
        </w:rPr>
      </w:r>
    </w:p>
    <w:p>
      <w:pPr>
        <w:pStyle w:val="Normal"/>
        <w:bidi w:val="0"/>
        <w:jc w:val="left"/>
        <w:rPr>
          <w:rFonts w:ascii="Taipei Sans TC Beta" w:hAnsi="Taipei Sans TC Beta" w:eastAsia="Taipei Sans TC Beta"/>
          <w:b/>
          <w:b/>
          <w:bCs/>
          <w:i/>
          <w:i/>
          <w:iCs/>
          <w:sz w:val="24"/>
          <w:szCs w:val="24"/>
          <w:u w:val="single"/>
        </w:rPr>
      </w:pPr>
      <w:r>
        <w:rPr>
          <w:rFonts w:eastAsia="Taipei Sans TC Beta" w:ascii="Taipei Sans TC Beta" w:hAnsi="Taipei Sans TC Beta"/>
          <w:b w:val="false"/>
          <w:bCs w:val="false"/>
          <w:i w:val="false"/>
          <w:iCs w:val="false"/>
          <w:sz w:val="24"/>
          <w:szCs w:val="24"/>
          <w:u w:val="none"/>
        </w:rPr>
        <w:t>---------------------------</w:t>
      </w:r>
      <w:r>
        <w:rPr>
          <w:rFonts w:eastAsia="Taipei Sans TC Beta" w:ascii="Taipei Sans TC Beta" w:hAnsi="Taipei Sans TC Beta"/>
          <w:b w:val="false"/>
          <w:bCs w:val="false"/>
          <w:i w:val="false"/>
          <w:iCs w:val="false"/>
          <w:sz w:val="24"/>
          <w:szCs w:val="24"/>
          <w:u w:val="none"/>
        </w:rPr>
        <w:t>----------------------------------------------------------------------------------------</w:t>
      </w:r>
    </w:p>
    <w:p>
      <w:pPr>
        <w:pStyle w:val="Normal"/>
        <w:bidi w:val="0"/>
        <w:jc w:val="left"/>
        <w:rPr>
          <w:rFonts w:ascii="Taipei Sans TC Beta" w:hAnsi="Taipei Sans TC Beta" w:eastAsia="Taipei Sans TC Beta"/>
          <w:b w:val="false"/>
          <w:b w:val="false"/>
          <w:bCs w:val="false"/>
          <w:i w:val="false"/>
          <w:i w:val="false"/>
          <w:iCs w:val="false"/>
          <w:sz w:val="24"/>
          <w:szCs w:val="24"/>
          <w:u w:val="none"/>
        </w:rPr>
      </w:pPr>
      <w:r>
        <w:rPr>
          <w:rFonts w:eastAsia="Taipei Sans TC Beta" w:ascii="Taipei Sans TC Beta" w:hAnsi="Taipei Sans TC Beta"/>
          <w:b w:val="false"/>
          <w:bCs w:val="false"/>
          <w:i w:val="false"/>
          <w:iCs w:val="false"/>
          <w:sz w:val="24"/>
          <w:szCs w:val="24"/>
          <w:u w:val="none"/>
        </w:rPr>
      </w:r>
    </w:p>
    <w:p>
      <w:pPr>
        <w:pStyle w:val="Normal"/>
        <w:bidi w:val="0"/>
        <w:jc w:val="left"/>
        <w:rPr>
          <w:rFonts w:ascii="Taipei Sans TC Beta" w:hAnsi="Taipei Sans TC Beta" w:eastAsia="Taipei Sans TC Beta"/>
          <w:b w:val="false"/>
          <w:b w:val="false"/>
          <w:bCs w:val="false"/>
          <w:i w:val="false"/>
          <w:i w:val="false"/>
          <w:iCs w:val="false"/>
          <w:sz w:val="24"/>
          <w:szCs w:val="24"/>
          <w:u w:val="none"/>
        </w:rPr>
      </w:pPr>
      <w:r>
        <w:rPr>
          <w:rFonts w:ascii="Taipei Sans TC Beta" w:hAnsi="Taipei Sans TC Beta" w:eastAsia="Taipei Sans TC Beta"/>
          <w:b w:val="false"/>
          <w:bCs w:val="false"/>
          <w:i w:val="false"/>
          <w:iCs w:val="false"/>
          <w:sz w:val="24"/>
          <w:szCs w:val="24"/>
          <w:u w:val="none"/>
        </w:rPr>
        <w:t>共識決使用之必要性</w:t>
      </w:r>
    </w:p>
    <w:p>
      <w:pPr>
        <w:pStyle w:val="Normal"/>
        <w:bidi w:val="0"/>
        <w:jc w:val="left"/>
        <w:rPr>
          <w:rFonts w:ascii="Taipei Sans TC Beta" w:hAnsi="Taipei Sans TC Beta" w:eastAsia="Taipei Sans TC Beta"/>
          <w:b w:val="false"/>
          <w:b w:val="false"/>
          <w:bCs w:val="false"/>
          <w:i w:val="false"/>
          <w:i w:val="false"/>
          <w:iCs w:val="false"/>
          <w:sz w:val="24"/>
          <w:szCs w:val="24"/>
          <w:u w:val="none"/>
        </w:rPr>
      </w:pPr>
      <w:r>
        <w:rPr>
          <w:rFonts w:eastAsia="Taipei Sans TC Beta" w:ascii="Taipei Sans TC Beta" w:hAnsi="Taipei Sans TC Beta"/>
          <w:b w:val="false"/>
          <w:bCs w:val="false"/>
          <w:i w:val="false"/>
          <w:iCs w:val="false"/>
          <w:sz w:val="24"/>
          <w:szCs w:val="24"/>
          <w:u w:val="none"/>
        </w:rPr>
      </w:r>
    </w:p>
    <w:p>
      <w:pPr>
        <w:pStyle w:val="Normal"/>
        <w:bidi w:val="0"/>
        <w:jc w:val="left"/>
        <w:rPr>
          <w:rFonts w:ascii="Taipei Sans TC Beta" w:hAnsi="Taipei Sans TC Beta" w:eastAsia="Taipei Sans TC Beta"/>
          <w:b w:val="false"/>
          <w:b w:val="false"/>
          <w:bCs w:val="false"/>
          <w:i w:val="false"/>
          <w:i w:val="false"/>
          <w:iCs w:val="false"/>
          <w:sz w:val="24"/>
          <w:szCs w:val="24"/>
          <w:u w:val="none"/>
        </w:rPr>
      </w:pPr>
      <w:r>
        <w:rPr>
          <w:rFonts w:ascii="Taipei Sans TC Beta" w:hAnsi="Taipei Sans TC Beta" w:eastAsia="Taipei Sans TC Beta"/>
          <w:b w:val="false"/>
          <w:bCs w:val="false"/>
          <w:i w:val="false"/>
          <w:iCs w:val="false"/>
          <w:sz w:val="24"/>
          <w:szCs w:val="24"/>
          <w:u w:val="none"/>
        </w:rPr>
        <w:t>當各國以解決方式通過文件時，只需獲得間單多數就得以就決議文案達成一致，而不需要試圖理解堅持不同意見的少數人的觀點，此類過程是分裂性的，徹底違反了國際行為準則</w:t>
      </w:r>
    </w:p>
    <w:p>
      <w:pPr>
        <w:pStyle w:val="Normal"/>
        <w:bidi w:val="0"/>
        <w:jc w:val="left"/>
        <w:rPr>
          <w:rFonts w:ascii="Taipei Sans TC Beta" w:hAnsi="Taipei Sans TC Beta" w:eastAsia="Taipei Sans TC Beta"/>
          <w:b w:val="false"/>
          <w:b w:val="false"/>
          <w:bCs w:val="false"/>
          <w:i w:val="false"/>
          <w:i w:val="false"/>
          <w:iCs w:val="false"/>
          <w:sz w:val="24"/>
          <w:szCs w:val="24"/>
          <w:u w:val="none"/>
        </w:rPr>
      </w:pPr>
      <w:r>
        <w:rPr>
          <w:rFonts w:eastAsia="Taipei Sans TC Beta" w:ascii="Taipei Sans TC Beta" w:hAnsi="Taipei Sans TC Beta"/>
          <w:b w:val="false"/>
          <w:bCs w:val="false"/>
          <w:i w:val="false"/>
          <w:iCs w:val="false"/>
          <w:sz w:val="24"/>
          <w:szCs w:val="24"/>
          <w:u w:val="none"/>
        </w:rPr>
      </w:r>
    </w:p>
    <w:p>
      <w:pPr>
        <w:pStyle w:val="Normal"/>
        <w:bidi w:val="0"/>
        <w:jc w:val="left"/>
        <w:rPr>
          <w:rFonts w:ascii="Taipei Sans TC Beta" w:hAnsi="Taipei Sans TC Beta" w:eastAsia="Taipei Sans TC Beta"/>
          <w:b w:val="false"/>
          <w:b w:val="false"/>
          <w:bCs w:val="false"/>
          <w:i w:val="false"/>
          <w:i w:val="false"/>
          <w:iCs w:val="false"/>
          <w:sz w:val="24"/>
          <w:szCs w:val="24"/>
          <w:u w:val="none"/>
        </w:rPr>
      </w:pPr>
      <w:r>
        <w:rPr>
          <w:rFonts w:ascii="Taipei Sans TC Beta" w:hAnsi="Taipei Sans TC Beta" w:eastAsia="Taipei Sans TC Beta"/>
          <w:b w:val="false"/>
          <w:bCs w:val="false"/>
          <w:i w:val="false"/>
          <w:iCs w:val="false"/>
          <w:sz w:val="24"/>
          <w:szCs w:val="24"/>
          <w:u w:val="none"/>
        </w:rPr>
        <w:t>當以協商一致的方式通过決議時，必需考量到不同的觀點，並進行談判，往往會達成妥協，以便考慮到不同觀點。此類過程具有相當之包容性。</w:t>
      </w:r>
    </w:p>
    <w:p>
      <w:pPr>
        <w:pStyle w:val="Normal"/>
        <w:bidi w:val="0"/>
        <w:jc w:val="left"/>
        <w:rPr>
          <w:rFonts w:ascii="Taipei Sans TC Beta" w:hAnsi="Taipei Sans TC Beta" w:eastAsia="Taipei Sans TC Beta"/>
          <w:b w:val="false"/>
          <w:b w:val="false"/>
          <w:bCs w:val="false"/>
          <w:i w:val="false"/>
          <w:i w:val="false"/>
          <w:iCs w:val="false"/>
          <w:sz w:val="24"/>
          <w:szCs w:val="24"/>
          <w:u w:val="none"/>
        </w:rPr>
      </w:pPr>
      <w:r>
        <w:rPr>
          <w:rFonts w:eastAsia="Taipei Sans TC Beta" w:ascii="Taipei Sans TC Beta" w:hAnsi="Taipei Sans TC Beta"/>
          <w:b w:val="false"/>
          <w:bCs w:val="false"/>
          <w:i w:val="false"/>
          <w:iCs w:val="false"/>
          <w:sz w:val="24"/>
          <w:szCs w:val="24"/>
          <w:u w:val="none"/>
        </w:rPr>
      </w:r>
    </w:p>
    <w:p>
      <w:pPr>
        <w:pStyle w:val="Normal"/>
        <w:bidi w:val="0"/>
        <w:jc w:val="left"/>
        <w:rPr>
          <w:rFonts w:ascii="Taipei Sans TC Beta" w:hAnsi="Taipei Sans TC Beta" w:eastAsia="Taipei Sans TC Beta"/>
          <w:b w:val="false"/>
          <w:b w:val="false"/>
          <w:bCs w:val="false"/>
          <w:i w:val="false"/>
          <w:i w:val="false"/>
          <w:iCs w:val="false"/>
          <w:sz w:val="24"/>
          <w:szCs w:val="24"/>
          <w:u w:val="none"/>
        </w:rPr>
      </w:pPr>
      <w:r>
        <w:rPr>
          <w:rFonts w:ascii="Taipei Sans TC Beta" w:hAnsi="Taipei Sans TC Beta" w:eastAsia="Taipei Sans TC Beta"/>
          <w:b w:val="false"/>
          <w:bCs w:val="false"/>
          <w:i w:val="false"/>
          <w:iCs w:val="false"/>
          <w:sz w:val="24"/>
          <w:szCs w:val="24"/>
          <w:u w:val="none"/>
        </w:rPr>
        <w:t>當所有會員國都同意不經投票通過一項決議草案的案文時，就達成了共識一致。然而，達成共識並不等於達成一致意見。必須指出，一致並不意味著所有會員國都同意決議草案的每一個字甚至每一段。會員國可以不經投票同意通過一項決議草案，但對決議的某些部分仍然保留。重要的是，決議中沒有任何內容令任何會員國不同意，以至於其認為必須將其付諸表決。</w:t>
      </w:r>
    </w:p>
    <w:p>
      <w:pPr>
        <w:pStyle w:val="Normal"/>
        <w:bidi w:val="0"/>
        <w:jc w:val="left"/>
        <w:rPr>
          <w:rFonts w:ascii="Taipei Sans TC Beta" w:hAnsi="Taipei Sans TC Beta" w:eastAsia="Taipei Sans TC Beta"/>
          <w:b w:val="false"/>
          <w:b w:val="false"/>
          <w:bCs w:val="false"/>
          <w:i w:val="false"/>
          <w:i w:val="false"/>
          <w:iCs w:val="false"/>
          <w:sz w:val="24"/>
          <w:szCs w:val="24"/>
          <w:u w:val="none"/>
        </w:rPr>
      </w:pPr>
      <w:r>
        <w:rPr>
          <w:rFonts w:eastAsia="Taipei Sans TC Beta" w:ascii="Taipei Sans TC Beta" w:hAnsi="Taipei Sans TC Beta"/>
          <w:b w:val="false"/>
          <w:bCs w:val="false"/>
          <w:i w:val="false"/>
          <w:iCs w:val="false"/>
          <w:sz w:val="24"/>
          <w:szCs w:val="24"/>
          <w:u w:val="none"/>
        </w:rPr>
      </w:r>
    </w:p>
    <w:p>
      <w:pPr>
        <w:pStyle w:val="Normal"/>
        <w:bidi w:val="0"/>
        <w:jc w:val="left"/>
        <w:rPr>
          <w:rFonts w:ascii="Taipei Sans TC Beta" w:hAnsi="Taipei Sans TC Beta" w:eastAsia="Taipei Sans TC Beta"/>
          <w:b w:val="false"/>
          <w:b w:val="false"/>
          <w:bCs w:val="false"/>
          <w:i w:val="false"/>
          <w:i w:val="false"/>
          <w:iCs w:val="false"/>
          <w:sz w:val="24"/>
          <w:szCs w:val="24"/>
          <w:u w:val="none"/>
        </w:rPr>
      </w:pPr>
      <w:r>
        <w:rPr>
          <w:rFonts w:ascii="Taipei Sans TC Beta" w:hAnsi="Taipei Sans TC Beta" w:eastAsia="Taipei Sans TC Beta"/>
          <w:b w:val="false"/>
          <w:bCs w:val="false"/>
          <w:i w:val="false"/>
          <w:iCs w:val="false"/>
          <w:sz w:val="24"/>
          <w:szCs w:val="24"/>
          <w:u w:val="none"/>
        </w:rPr>
        <w:t>當會員國對它們同意以一致的方式通過的決議草案的內容持有保留意見時，那些不是決議實行國的機會在該決議採取行動之前或之後解釋其立場。意見可以納入委員會議程項目的公開記錄時，有時至少它們更容易同意一致一致。</w:t>
      </w:r>
    </w:p>
    <w:p>
      <w:pPr>
        <w:pStyle w:val="Normal"/>
        <w:bidi w:val="0"/>
        <w:jc w:val="left"/>
        <w:rPr>
          <w:rFonts w:ascii="Taipei Sans TC Beta" w:hAnsi="Taipei Sans TC Beta" w:eastAsia="Taipei Sans TC Beta"/>
          <w:b w:val="false"/>
          <w:b w:val="false"/>
          <w:bCs w:val="false"/>
          <w:i w:val="false"/>
          <w:i w:val="false"/>
          <w:iCs w:val="false"/>
          <w:sz w:val="24"/>
          <w:szCs w:val="24"/>
          <w:u w:val="none"/>
        </w:rPr>
      </w:pPr>
      <w:r>
        <w:rPr>
          <w:rFonts w:eastAsia="Taipei Sans TC Beta" w:ascii="Taipei Sans TC Beta" w:hAnsi="Taipei Sans TC Beta"/>
          <w:b w:val="false"/>
          <w:bCs w:val="false"/>
          <w:i w:val="false"/>
          <w:iCs w:val="false"/>
          <w:sz w:val="24"/>
          <w:szCs w:val="24"/>
          <w:u w:val="none"/>
        </w:rPr>
      </w:r>
    </w:p>
    <w:p>
      <w:pPr>
        <w:pStyle w:val="Normal"/>
        <w:bidi w:val="0"/>
        <w:jc w:val="left"/>
        <w:rPr>
          <w:rFonts w:ascii="Taipei Sans TC Beta" w:hAnsi="Taipei Sans TC Beta" w:eastAsia="Taipei Sans TC Beta"/>
          <w:b w:val="false"/>
          <w:b w:val="false"/>
          <w:bCs w:val="false"/>
          <w:i w:val="false"/>
          <w:i w:val="false"/>
          <w:iCs w:val="false"/>
          <w:sz w:val="24"/>
          <w:szCs w:val="24"/>
          <w:u w:val="none"/>
        </w:rPr>
      </w:pPr>
      <w:r>
        <w:rPr>
          <w:rFonts w:eastAsia="Taipei Sans TC Beta" w:ascii="Taipei Sans TC Beta" w:hAnsi="Taipei Sans TC Beta"/>
          <w:b w:val="false"/>
          <w:bCs w:val="false"/>
          <w:i w:val="false"/>
          <w:iCs w:val="false"/>
          <w:sz w:val="24"/>
          <w:szCs w:val="24"/>
          <w:u w:val="none"/>
        </w:rPr>
      </w:r>
    </w:p>
    <w:p>
      <w:pPr>
        <w:pStyle w:val="Normal"/>
        <w:bidi w:val="0"/>
        <w:jc w:val="left"/>
        <w:rPr>
          <w:rFonts w:ascii="Taipei Sans TC Beta" w:hAnsi="Taipei Sans TC Beta" w:eastAsia="Taipei Sans TC Beta"/>
          <w:b w:val="false"/>
          <w:b w:val="false"/>
          <w:bCs w:val="false"/>
          <w:i w:val="false"/>
          <w:i w:val="false"/>
          <w:iCs w:val="false"/>
          <w:sz w:val="24"/>
          <w:szCs w:val="24"/>
          <w:u w:val="none"/>
        </w:rPr>
      </w:pPr>
      <w:r>
        <w:rPr>
          <w:rFonts w:eastAsia="Taipei Sans TC Beta" w:ascii="Taipei Sans TC Beta" w:hAnsi="Taipei Sans TC Beta"/>
          <w:b w:val="false"/>
          <w:bCs w:val="false"/>
          <w:i w:val="false"/>
          <w:iCs w:val="false"/>
          <w:sz w:val="24"/>
          <w:szCs w:val="24"/>
          <w:u w:val="none"/>
        </w:rPr>
      </w:r>
    </w:p>
    <w:p>
      <w:pPr>
        <w:pStyle w:val="Normal"/>
        <w:bidi w:val="0"/>
        <w:jc w:val="left"/>
        <w:rPr>
          <w:rFonts w:ascii="Taipei Sans TC Beta" w:hAnsi="Taipei Sans TC Beta" w:eastAsia="Taipei Sans TC Beta"/>
          <w:b w:val="false"/>
          <w:b w:val="false"/>
          <w:bCs w:val="false"/>
          <w:i w:val="false"/>
          <w:i w:val="false"/>
          <w:iCs w:val="false"/>
          <w:sz w:val="24"/>
          <w:szCs w:val="24"/>
          <w:u w:val="none"/>
        </w:rPr>
      </w:pPr>
      <w:r>
        <w:rPr>
          <w:rFonts w:eastAsia="Taipei Sans TC Beta" w:ascii="Taipei Sans TC Beta" w:hAnsi="Taipei Sans TC Beta"/>
          <w:b w:val="false"/>
          <w:bCs w:val="false"/>
          <w:i w:val="false"/>
          <w:iCs w:val="false"/>
          <w:sz w:val="24"/>
          <w:szCs w:val="24"/>
          <w:u w:val="none"/>
        </w:rPr>
      </w:r>
    </w:p>
    <w:p>
      <w:pPr>
        <w:pStyle w:val="Normal"/>
        <w:bidi w:val="0"/>
        <w:jc w:val="left"/>
        <w:rPr>
          <w:rFonts w:ascii="Taipei Sans TC Beta" w:hAnsi="Taipei Sans TC Beta" w:eastAsia="Taipei Sans TC Beta"/>
          <w:b w:val="false"/>
          <w:b w:val="false"/>
          <w:bCs w:val="false"/>
          <w:i w:val="false"/>
          <w:i w:val="false"/>
          <w:iCs w:val="false"/>
          <w:sz w:val="24"/>
          <w:szCs w:val="24"/>
          <w:u w:val="none"/>
        </w:rPr>
      </w:pPr>
      <w:r>
        <w:rPr>
          <w:rFonts w:eastAsia="Taipei Sans TC Beta" w:ascii="Taipei Sans TC Beta" w:hAnsi="Taipei Sans TC Beta"/>
          <w:b w:val="false"/>
          <w:bCs w:val="false"/>
          <w:i w:val="false"/>
          <w:iCs w:val="false"/>
          <w:sz w:val="24"/>
          <w:szCs w:val="24"/>
          <w:u w:val="none"/>
        </w:rPr>
      </w:r>
    </w:p>
    <w:p>
      <w:pPr>
        <w:pStyle w:val="Normal"/>
        <w:bidi w:val="0"/>
        <w:jc w:val="left"/>
        <w:rPr>
          <w:rFonts w:ascii="Taipei Sans TC Beta" w:hAnsi="Taipei Sans TC Beta" w:eastAsia="Taipei Sans TC Beta"/>
          <w:b w:val="false"/>
          <w:b w:val="false"/>
          <w:bCs w:val="false"/>
          <w:i w:val="false"/>
          <w:i w:val="false"/>
          <w:iCs w:val="false"/>
          <w:sz w:val="24"/>
          <w:szCs w:val="24"/>
          <w:u w:val="none"/>
        </w:rPr>
      </w:pPr>
      <w:r>
        <w:rPr>
          <w:rFonts w:eastAsia="Taipei Sans TC Beta" w:ascii="Taipei Sans TC Beta" w:hAnsi="Taipei Sans TC Beta"/>
          <w:b w:val="false"/>
          <w:bCs w:val="false"/>
          <w:i w:val="false"/>
          <w:iCs w:val="false"/>
          <w:sz w:val="24"/>
          <w:szCs w:val="24"/>
          <w:u w:val="none"/>
        </w:rPr>
      </w:r>
    </w:p>
    <w:p>
      <w:pPr>
        <w:pStyle w:val="Normal"/>
        <w:bidi w:val="0"/>
        <w:jc w:val="left"/>
        <w:rPr>
          <w:rFonts w:ascii="Taipei Sans TC Beta" w:hAnsi="Taipei Sans TC Beta" w:eastAsia="Taipei Sans TC Beta"/>
          <w:b w:val="false"/>
          <w:b w:val="false"/>
          <w:bCs w:val="false"/>
          <w:i w:val="false"/>
          <w:i w:val="false"/>
          <w:iCs w:val="false"/>
          <w:sz w:val="24"/>
          <w:szCs w:val="24"/>
          <w:u w:val="none"/>
        </w:rPr>
      </w:pPr>
      <w:r>
        <w:rPr>
          <w:rFonts w:eastAsia="Taipei Sans TC Beta" w:ascii="Taipei Sans TC Beta" w:hAnsi="Taipei Sans TC Beta"/>
          <w:b w:val="false"/>
          <w:bCs w:val="false"/>
          <w:i w:val="false"/>
          <w:iCs w:val="false"/>
          <w:sz w:val="24"/>
          <w:szCs w:val="24"/>
          <w:u w:val="none"/>
        </w:rPr>
      </w:r>
    </w:p>
    <w:p>
      <w:pPr>
        <w:pStyle w:val="Normal"/>
        <w:bidi w:val="0"/>
        <w:jc w:val="left"/>
        <w:rPr>
          <w:rFonts w:ascii="Taipei Sans TC Beta" w:hAnsi="Taipei Sans TC Beta" w:eastAsia="Taipei Sans TC Beta"/>
          <w:b w:val="false"/>
          <w:b w:val="false"/>
          <w:bCs w:val="false"/>
          <w:i w:val="false"/>
          <w:i w:val="false"/>
          <w:iCs w:val="false"/>
          <w:sz w:val="24"/>
          <w:szCs w:val="24"/>
          <w:u w:val="none"/>
        </w:rPr>
      </w:pPr>
      <w:r>
        <w:rPr>
          <w:rFonts w:eastAsia="Taipei Sans TC Beta" w:ascii="Taipei Sans TC Beta" w:hAnsi="Taipei Sans TC Beta"/>
          <w:b w:val="false"/>
          <w:bCs w:val="false"/>
          <w:i w:val="false"/>
          <w:iCs w:val="false"/>
          <w:sz w:val="24"/>
          <w:szCs w:val="24"/>
          <w:u w:val="none"/>
        </w:rPr>
      </w:r>
    </w:p>
    <w:p>
      <w:pPr>
        <w:pStyle w:val="Normal"/>
        <w:bidi w:val="0"/>
        <w:jc w:val="left"/>
        <w:rPr>
          <w:rFonts w:ascii="Taipei Sans TC Beta" w:hAnsi="Taipei Sans TC Beta" w:eastAsia="Taipei Sans TC Beta"/>
          <w:b w:val="false"/>
          <w:b w:val="false"/>
          <w:bCs w:val="false"/>
          <w:i w:val="false"/>
          <w:i w:val="false"/>
          <w:iCs w:val="false"/>
          <w:sz w:val="24"/>
          <w:szCs w:val="24"/>
          <w:u w:val="none"/>
        </w:rPr>
      </w:pPr>
      <w:r>
        <w:rPr>
          <w:rFonts w:eastAsia="Taipei Sans TC Beta" w:ascii="Taipei Sans TC Beta" w:hAnsi="Taipei Sans TC Beta"/>
          <w:b w:val="false"/>
          <w:bCs w:val="false"/>
          <w:i w:val="false"/>
          <w:iCs w:val="false"/>
          <w:sz w:val="24"/>
          <w:szCs w:val="24"/>
          <w:u w:val="none"/>
        </w:rPr>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aipei Sans TC Beta">
    <w:charset w:val="01"/>
    <w:family w:val="swiss"/>
    <w:pitch w:val="variable"/>
  </w:font>
</w:fonts>
</file>

<file path=word/settings.xml><?xml version="1.0" encoding="utf-8"?>
<w:settings xmlns:w="http://schemas.openxmlformats.org/wordprocessingml/2006/main">
  <w:zoom w:percent="100"/>
  <w:defaultTabStop w:val="709"/>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paragraph" w:styleId="1">
    <w:name w:val="Heading 1"/>
    <w:basedOn w:val="Style13"/>
    <w:next w:val="Style14"/>
    <w:qFormat/>
    <w:pPr>
      <w:numPr>
        <w:ilvl w:val="0"/>
        <w:numId w:val="0"/>
      </w:numPr>
      <w:spacing w:before="240" w:after="120"/>
      <w:outlineLvl w:val="0"/>
    </w:pPr>
    <w:rPr>
      <w:rFonts w:ascii="Liberation Serif" w:hAnsi="Liberation Serif" w:eastAsia="Songti SC" w:cs="Arial Unicode MS"/>
      <w:b/>
      <w:bCs/>
      <w:sz w:val="48"/>
      <w:szCs w:val="48"/>
    </w:rPr>
  </w:style>
  <w:style w:type="paragraph" w:styleId="Style13">
    <w:name w:val="標題"/>
    <w:basedOn w:val="Normal"/>
    <w:next w:val="Style14"/>
    <w:qFormat/>
    <w:pPr>
      <w:keepNext w:val="true"/>
      <w:spacing w:before="240" w:after="120"/>
    </w:pPr>
    <w:rPr>
      <w:rFonts w:ascii="Liberation Sans" w:hAnsi="Liberation Sans" w:eastAsia="PingFang SC" w:cs="Arial Unicode MS"/>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Arial Unicode MS"/>
    </w:rPr>
  </w:style>
  <w:style w:type="paragraph" w:styleId="Style16">
    <w:name w:val="Caption"/>
    <w:basedOn w:val="Normal"/>
    <w:qFormat/>
    <w:pPr>
      <w:suppressLineNumbers/>
      <w:spacing w:before="120" w:after="120"/>
    </w:pPr>
    <w:rPr>
      <w:rFonts w:cs="Arial Unicode MS"/>
      <w:i/>
      <w:iCs/>
      <w:sz w:val="24"/>
      <w:szCs w:val="24"/>
    </w:rPr>
  </w:style>
  <w:style w:type="paragraph" w:styleId="Style17">
    <w:name w:val="索引"/>
    <w:basedOn w:val="Normal"/>
    <w:qFormat/>
    <w:pPr>
      <w:suppressLineNumbers/>
    </w:pPr>
    <w:rPr>
      <w:rFonts w:cs="Arial Unicode MS"/>
    </w:rPr>
  </w:style>
  <w:style w:type="paragraph" w:styleId="Style18">
    <w:name w:val="已先格式設定文字"/>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LibreOffice/6.4.2.2$MacOSX_X86_64 LibreOffice_project/4e471d8c02c9c90f512f7f9ead8875b57fcb1ec3</Application>
  <Pages>2</Pages>
  <Words>843</Words>
  <CharactersWithSpaces>1003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2020-12-11T22:43:44Z</dcterms:created>
  <dc:creator/>
  <dc:description/>
  <dc:language>zh-CN</dc:language>
  <cp:lastModifiedBy/>
  <dcterms:modified xsi:type="dcterms:W3CDTF">2020-12-11T23:36:58Z</dcterms:modified>
  <cp:revision>1</cp:revision>
  <dc:subject/>
  <dc:title/>
</cp:coreProperties>
</file>