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jc w:val="left"/>
        <w:rPr/>
      </w:pPr>
      <w:r w:rsidDel="00000000" w:rsidR="00000000" w:rsidRPr="00000000">
        <w:rPr/>
        <w:drawing>
          <wp:anchor allowOverlap="1" behindDoc="1" distB="114300" distT="114300" distL="114300" distR="114300" hidden="0" layoutInCell="1" locked="0" relativeHeight="0" simplePos="0">
            <wp:simplePos x="0" y="0"/>
            <wp:positionH relativeFrom="page">
              <wp:posOffset>-395604</wp:posOffset>
            </wp:positionH>
            <wp:positionV relativeFrom="page">
              <wp:posOffset>366713</wp:posOffset>
            </wp:positionV>
            <wp:extent cx="7962900" cy="10526963"/>
            <wp:effectExtent b="0" l="0" r="0" t="0"/>
            <wp:wrapNone/>
            <wp:docPr id="1" name="image2.png"/>
            <a:graphic>
              <a:graphicData uri="http://schemas.openxmlformats.org/drawingml/2006/picture">
                <pic:pic>
                  <pic:nvPicPr>
                    <pic:cNvPr id="0" name="image2.png"/>
                    <pic:cNvPicPr preferRelativeResize="0"/>
                  </pic:nvPicPr>
                  <pic:blipFill>
                    <a:blip r:embed="rId6"/>
                    <a:srcRect b="0" l="2330" r="0" t="0"/>
                    <a:stretch>
                      <a:fillRect/>
                    </a:stretch>
                  </pic:blipFill>
                  <pic:spPr>
                    <a:xfrm>
                      <a:off x="0" y="0"/>
                      <a:ext cx="7962900" cy="10526963"/>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02">
      <w:pPr>
        <w:pStyle w:val="Heading4"/>
        <w:spacing w:line="240" w:lineRule="auto"/>
        <w:ind w:left="0" w:firstLine="0"/>
        <w:jc w:val="center"/>
        <w:rPr>
          <w:rFonts w:ascii="Arial" w:cs="Arial" w:eastAsia="Arial" w:hAnsi="Arial"/>
          <w:color w:val="fff2cc"/>
          <w:sz w:val="88"/>
          <w:szCs w:val="88"/>
        </w:rPr>
      </w:pPr>
      <w:r w:rsidDel="00000000" w:rsidR="00000000" w:rsidRPr="00000000">
        <w:rPr>
          <w:rFonts w:ascii="Arial" w:cs="Arial" w:eastAsia="Arial" w:hAnsi="Arial"/>
          <w:color w:val="fff2cc"/>
          <w:sz w:val="88"/>
          <w:szCs w:val="88"/>
          <w:rtl w:val="0"/>
        </w:rPr>
        <w:t xml:space="preserve">YOUNG DEV</w:t>
      </w:r>
    </w:p>
    <w:p w:rsidR="00000000" w:rsidDel="00000000" w:rsidP="00000000" w:rsidRDefault="00000000" w:rsidRPr="00000000" w14:paraId="00000003">
      <w:pPr>
        <w:pStyle w:val="Heading4"/>
        <w:ind w:left="720" w:firstLine="0"/>
        <w:rPr>
          <w:rFonts w:ascii="Arial" w:cs="Arial" w:eastAsia="Arial" w:hAnsi="Arial"/>
          <w:color w:val="ff0000"/>
          <w:sz w:val="32"/>
          <w:szCs w:val="32"/>
        </w:rPr>
      </w:pPr>
      <w:bookmarkStart w:colFirst="0" w:colLast="0" w:name="_lx0x4zyfj68" w:id="0"/>
      <w:bookmarkEnd w:id="0"/>
      <w:r w:rsidDel="00000000" w:rsidR="00000000" w:rsidRPr="00000000">
        <w:rPr>
          <w:rFonts w:ascii="Arial" w:cs="Arial" w:eastAsia="Arial" w:hAnsi="Arial"/>
          <w:color w:val="38761d"/>
          <w:sz w:val="32"/>
          <w:szCs w:val="32"/>
          <w:rtl w:val="0"/>
        </w:rPr>
        <w:t xml:space="preserve">TRAVAIL</w:t>
        <w:tab/>
      </w:r>
      <w:r w:rsidDel="00000000" w:rsidR="00000000" w:rsidRPr="00000000">
        <w:rPr>
          <w:rFonts w:ascii="Arial" w:cs="Arial" w:eastAsia="Arial" w:hAnsi="Arial"/>
          <w:color w:val="ffffff"/>
          <w:sz w:val="32"/>
          <w:szCs w:val="32"/>
          <w:rtl w:val="0"/>
        </w:rPr>
        <w:tab/>
      </w:r>
      <w:r w:rsidDel="00000000" w:rsidR="00000000" w:rsidRPr="00000000">
        <w:rPr>
          <w:rFonts w:ascii="Arial" w:cs="Arial" w:eastAsia="Arial" w:hAnsi="Arial"/>
          <w:color w:val="ffff00"/>
          <w:sz w:val="32"/>
          <w:szCs w:val="32"/>
          <w:rtl w:val="0"/>
        </w:rPr>
        <w:t xml:space="preserve">DISCIPLINE</w:t>
      </w:r>
      <w:r w:rsidDel="00000000" w:rsidR="00000000" w:rsidRPr="00000000">
        <w:rPr>
          <w:rFonts w:ascii="Arial" w:cs="Arial" w:eastAsia="Arial" w:hAnsi="Arial"/>
          <w:color w:val="ffffff"/>
          <w:sz w:val="32"/>
          <w:szCs w:val="32"/>
          <w:rtl w:val="0"/>
        </w:rPr>
        <w:tab/>
        <w:tab/>
      </w:r>
      <w:r w:rsidDel="00000000" w:rsidR="00000000" w:rsidRPr="00000000">
        <w:rPr>
          <w:rFonts w:ascii="Arial" w:cs="Arial" w:eastAsia="Arial" w:hAnsi="Arial"/>
          <w:color w:val="ff0000"/>
          <w:sz w:val="32"/>
          <w:szCs w:val="32"/>
          <w:rtl w:val="0"/>
        </w:rPr>
        <w:t xml:space="preserve">PERSEVERANCE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4"/>
        <w:rPr>
          <w:rFonts w:ascii="Arial" w:cs="Arial" w:eastAsia="Arial" w:hAnsi="Arial"/>
          <w:color w:val="ffffff"/>
          <w:sz w:val="32"/>
          <w:szCs w:val="32"/>
        </w:rPr>
      </w:pPr>
      <w:r w:rsidDel="00000000" w:rsidR="00000000" w:rsidRPr="00000000">
        <w:rPr>
          <w:rFonts w:ascii="Arial" w:cs="Arial" w:eastAsia="Arial" w:hAnsi="Arial"/>
          <w:color w:val="ffffff"/>
          <w:sz w:val="32"/>
          <w:szCs w:val="32"/>
          <w:u w:val="single"/>
          <w:rtl w:val="0"/>
        </w:rPr>
        <w:t xml:space="preserve">AUTEURS </w:t>
      </w:r>
      <w:r w:rsidDel="00000000" w:rsidR="00000000" w:rsidRPr="00000000">
        <w:rPr>
          <w:rFonts w:ascii="Arial" w:cs="Arial" w:eastAsia="Arial" w:hAnsi="Arial"/>
          <w:color w:val="ffffff"/>
          <w:sz w:val="32"/>
          <w:szCs w:val="3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2219643</wp:posOffset>
            </wp:positionH>
            <wp:positionV relativeFrom="paragraph">
              <wp:posOffset>337180</wp:posOffset>
            </wp:positionV>
            <wp:extent cx="4543108" cy="254889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43108" cy="2548895"/>
                    </a:xfrm>
                    <a:prstGeom prst="rect"/>
                    <a:ln/>
                  </pic:spPr>
                </pic:pic>
              </a:graphicData>
            </a:graphic>
          </wp:anchor>
        </w:drawing>
      </w:r>
    </w:p>
    <w:p w:rsidR="00000000" w:rsidDel="00000000" w:rsidP="00000000" w:rsidRDefault="00000000" w:rsidRPr="00000000" w14:paraId="00000007">
      <w:pPr>
        <w:spacing w:line="240" w:lineRule="auto"/>
        <w:rPr>
          <w:color w:val="4c1130"/>
          <w:sz w:val="40"/>
          <w:szCs w:val="40"/>
        </w:rPr>
      </w:pPr>
      <w:r w:rsidDel="00000000" w:rsidR="00000000" w:rsidRPr="00000000">
        <w:rPr>
          <w:color w:val="4c1130"/>
          <w:sz w:val="40"/>
          <w:szCs w:val="40"/>
          <w:rtl w:val="0"/>
        </w:rPr>
        <w:t xml:space="preserve">Seydina Oumar DIARRA</w:t>
      </w:r>
    </w:p>
    <w:p w:rsidR="00000000" w:rsidDel="00000000" w:rsidP="00000000" w:rsidRDefault="00000000" w:rsidRPr="00000000" w14:paraId="00000008">
      <w:pPr>
        <w:spacing w:line="240" w:lineRule="auto"/>
        <w:rPr>
          <w:color w:val="4c1130"/>
          <w:sz w:val="40"/>
          <w:szCs w:val="40"/>
        </w:rPr>
      </w:pPr>
      <w:r w:rsidDel="00000000" w:rsidR="00000000" w:rsidRPr="00000000">
        <w:rPr>
          <w:color w:val="4c1130"/>
          <w:sz w:val="40"/>
          <w:szCs w:val="40"/>
          <w:rtl w:val="0"/>
        </w:rPr>
        <w:t xml:space="preserve">Samba DAOU</w:t>
      </w:r>
    </w:p>
    <w:p w:rsidR="00000000" w:rsidDel="00000000" w:rsidP="00000000" w:rsidRDefault="00000000" w:rsidRPr="00000000" w14:paraId="00000009">
      <w:pPr>
        <w:spacing w:line="240" w:lineRule="auto"/>
        <w:rPr>
          <w:color w:val="4c1130"/>
          <w:sz w:val="40"/>
          <w:szCs w:val="40"/>
        </w:rPr>
      </w:pPr>
      <w:r w:rsidDel="00000000" w:rsidR="00000000" w:rsidRPr="00000000">
        <w:rPr>
          <w:color w:val="4c1130"/>
          <w:sz w:val="40"/>
          <w:szCs w:val="40"/>
          <w:rtl w:val="0"/>
        </w:rPr>
        <w:t xml:space="preserve">Hamady DIA</w:t>
      </w:r>
    </w:p>
    <w:p w:rsidR="00000000" w:rsidDel="00000000" w:rsidP="00000000" w:rsidRDefault="00000000" w:rsidRPr="00000000" w14:paraId="0000000A">
      <w:pPr>
        <w:spacing w:line="240" w:lineRule="auto"/>
        <w:rPr>
          <w:rFonts w:ascii="Arial" w:cs="Arial" w:eastAsia="Arial" w:hAnsi="Arial"/>
          <w:color w:val="009fe3"/>
          <w:sz w:val="88"/>
          <w:szCs w:val="88"/>
        </w:rPr>
      </w:pPr>
      <w:r w:rsidDel="00000000" w:rsidR="00000000" w:rsidRPr="00000000">
        <w:rPr>
          <w:color w:val="4c1130"/>
          <w:sz w:val="40"/>
          <w:szCs w:val="40"/>
          <w:rtl w:val="0"/>
        </w:rPr>
        <w:t xml:space="preserve">Mohamed BAH</w:t>
      </w:r>
      <w:r w:rsidDel="00000000" w:rsidR="00000000" w:rsidRPr="00000000">
        <w:rPr>
          <w:rtl w:val="0"/>
        </w:rPr>
      </w:r>
    </w:p>
    <w:p w:rsidR="00000000" w:rsidDel="00000000" w:rsidP="00000000" w:rsidRDefault="00000000" w:rsidRPr="00000000" w14:paraId="0000000B">
      <w:pPr>
        <w:pStyle w:val="Heading4"/>
        <w:spacing w:line="240" w:lineRule="auto"/>
        <w:ind w:left="0" w:firstLine="0"/>
        <w:jc w:val="center"/>
        <w:rPr>
          <w:rFonts w:ascii="Arial" w:cs="Arial" w:eastAsia="Arial" w:hAnsi="Arial"/>
          <w:color w:val="009fe3"/>
          <w:sz w:val="88"/>
          <w:szCs w:val="88"/>
        </w:rPr>
      </w:pPr>
      <w:r w:rsidDel="00000000" w:rsidR="00000000" w:rsidRPr="00000000">
        <w:rPr>
          <w:rtl w:val="0"/>
        </w:rPr>
      </w:r>
    </w:p>
    <w:p w:rsidR="00000000" w:rsidDel="00000000" w:rsidP="00000000" w:rsidRDefault="00000000" w:rsidRPr="00000000" w14:paraId="0000000C">
      <w:pPr>
        <w:pStyle w:val="Heading4"/>
        <w:spacing w:line="240" w:lineRule="auto"/>
        <w:ind w:left="0" w:firstLine="0"/>
        <w:jc w:val="center"/>
        <w:rPr>
          <w:rFonts w:ascii="Arial" w:cs="Arial" w:eastAsia="Arial" w:hAnsi="Arial"/>
          <w:color w:val="009fe3"/>
          <w:sz w:val="88"/>
          <w:szCs w:val="88"/>
        </w:rPr>
      </w:pPr>
      <w:r w:rsidDel="00000000" w:rsidR="00000000" w:rsidRPr="00000000">
        <w:rPr>
          <w:rtl w:val="0"/>
        </w:rPr>
      </w:r>
    </w:p>
    <w:p w:rsidR="00000000" w:rsidDel="00000000" w:rsidP="00000000" w:rsidRDefault="00000000" w:rsidRPr="00000000" w14:paraId="0000000D">
      <w:pPr>
        <w:pStyle w:val="Heading4"/>
        <w:spacing w:line="240" w:lineRule="auto"/>
        <w:ind w:left="0" w:firstLine="0"/>
        <w:jc w:val="center"/>
        <w:rPr>
          <w:rFonts w:ascii="Arial" w:cs="Arial" w:eastAsia="Arial" w:hAnsi="Arial"/>
          <w:color w:val="009fe3"/>
          <w:sz w:val="88"/>
          <w:szCs w:val="88"/>
        </w:rPr>
      </w:pPr>
      <w:r w:rsidDel="00000000" w:rsidR="00000000" w:rsidRPr="00000000">
        <w:rPr>
          <w:rtl w:val="0"/>
        </w:rPr>
      </w:r>
    </w:p>
    <w:p w:rsidR="00000000" w:rsidDel="00000000" w:rsidP="00000000" w:rsidRDefault="00000000" w:rsidRPr="00000000" w14:paraId="0000000E">
      <w:pPr>
        <w:pStyle w:val="Heading4"/>
        <w:spacing w:line="240" w:lineRule="auto"/>
        <w:ind w:left="0" w:firstLine="0"/>
        <w:jc w:val="center"/>
        <w:rPr>
          <w:rFonts w:ascii="Arial" w:cs="Arial" w:eastAsia="Arial" w:hAnsi="Arial"/>
          <w:color w:val="009fe3"/>
          <w:sz w:val="88"/>
          <w:szCs w:val="88"/>
        </w:rPr>
      </w:pPr>
      <w:r w:rsidDel="00000000" w:rsidR="00000000" w:rsidRPr="00000000">
        <w:rPr>
          <w:rtl w:val="0"/>
        </w:rPr>
      </w:r>
    </w:p>
    <w:p w:rsidR="00000000" w:rsidDel="00000000" w:rsidP="00000000" w:rsidRDefault="00000000" w:rsidRPr="00000000" w14:paraId="0000000F">
      <w:pPr>
        <w:pStyle w:val="Heading4"/>
        <w:spacing w:line="240" w:lineRule="auto"/>
        <w:ind w:left="0" w:firstLine="0"/>
        <w:jc w:val="center"/>
        <w:rPr>
          <w:rFonts w:ascii="Arial" w:cs="Arial" w:eastAsia="Arial" w:hAnsi="Arial"/>
          <w:color w:val="38761d"/>
          <w:sz w:val="88"/>
          <w:szCs w:val="88"/>
        </w:rPr>
      </w:pPr>
      <w:r w:rsidDel="00000000" w:rsidR="00000000" w:rsidRPr="00000000">
        <w:rPr>
          <w:rFonts w:ascii="Arial" w:cs="Arial" w:eastAsia="Arial" w:hAnsi="Arial"/>
          <w:color w:val="38761d"/>
          <w:sz w:val="88"/>
          <w:szCs w:val="88"/>
          <w:rtl w:val="0"/>
        </w:rPr>
        <w:t xml:space="preserve">MALI CLIMAT</w:t>
      </w:r>
    </w:p>
    <w:p w:rsidR="00000000" w:rsidDel="00000000" w:rsidP="00000000" w:rsidRDefault="00000000" w:rsidRPr="00000000" w14:paraId="00000010">
      <w:pPr>
        <w:pStyle w:val="Heading4"/>
        <w:spacing w:after="240" w:before="240" w:line="240" w:lineRule="auto"/>
        <w:ind w:left="0" w:firstLine="720"/>
        <w:rPr>
          <w:rFonts w:ascii="Arial" w:cs="Arial" w:eastAsia="Arial" w:hAnsi="Arial"/>
          <w:color w:val="afca0b"/>
          <w:sz w:val="38"/>
          <w:szCs w:val="38"/>
        </w:rPr>
      </w:pPr>
      <w:bookmarkStart w:colFirst="0" w:colLast="0" w:name="_4tp5tt1gmar8" w:id="1"/>
      <w:bookmarkEnd w:id="1"/>
      <w:r w:rsidDel="00000000" w:rsidR="00000000" w:rsidRPr="00000000">
        <w:rPr>
          <w:rFonts w:ascii="Arial" w:cs="Arial" w:eastAsia="Arial" w:hAnsi="Arial"/>
          <w:color w:val="afca0b"/>
          <w:sz w:val="38"/>
          <w:szCs w:val="38"/>
          <w:rtl w:val="0"/>
        </w:rPr>
        <w:t xml:space="preserve">AGIR PRÉSENT POUR SAUVER LE FUTUR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4"/>
        <w:ind w:left="720" w:firstLine="0"/>
        <w:jc w:val="center"/>
        <w:rPr>
          <w:rFonts w:ascii="Arial" w:cs="Arial" w:eastAsia="Arial" w:hAnsi="Arial"/>
          <w:color w:val="e69138"/>
          <w:sz w:val="42"/>
          <w:szCs w:val="42"/>
          <w:u w:val="single"/>
        </w:rPr>
      </w:pPr>
      <w:bookmarkStart w:colFirst="0" w:colLast="0" w:name="_h60fa1hm8myi" w:id="2"/>
      <w:bookmarkEnd w:id="2"/>
      <w:r w:rsidDel="00000000" w:rsidR="00000000" w:rsidRPr="00000000">
        <w:rPr>
          <w:rFonts w:ascii="Arial" w:cs="Arial" w:eastAsia="Arial" w:hAnsi="Arial"/>
          <w:color w:val="e69138"/>
          <w:sz w:val="42"/>
          <w:szCs w:val="42"/>
          <w:u w:val="single"/>
          <w:rtl w:val="0"/>
        </w:rPr>
        <w:t xml:space="preserve">Cahier de charges de l’application </w:t>
      </w:r>
    </w:p>
    <w:p w:rsidR="00000000" w:rsidDel="00000000" w:rsidP="00000000" w:rsidRDefault="00000000" w:rsidRPr="00000000" w14:paraId="00000013">
      <w:pPr>
        <w:pStyle w:val="Heading4"/>
        <w:ind w:left="720" w:firstLine="0"/>
        <w:jc w:val="center"/>
        <w:rPr>
          <w:b w:val="1"/>
          <w:sz w:val="36"/>
          <w:szCs w:val="36"/>
        </w:rPr>
      </w:pPr>
      <w:bookmarkStart w:colFirst="0" w:colLast="0" w:name="_kayw3k45x5wz" w:id="3"/>
      <w:bookmarkEnd w:id="3"/>
      <w:r w:rsidDel="00000000" w:rsidR="00000000" w:rsidRPr="00000000">
        <w:rPr>
          <w:rFonts w:ascii="Arial" w:cs="Arial" w:eastAsia="Arial" w:hAnsi="Arial"/>
          <w:color w:val="e69138"/>
          <w:sz w:val="42"/>
          <w:szCs w:val="42"/>
          <w:u w:val="single"/>
          <w:rtl w:val="0"/>
        </w:rPr>
        <w:t xml:space="preserve">“ MALI CLIMAT”</w:t>
      </w:r>
      <w:r w:rsidDel="00000000" w:rsidR="00000000" w:rsidRPr="00000000">
        <w:rPr>
          <w:rtl w:val="0"/>
        </w:rPr>
      </w:r>
    </w:p>
    <w:p w:rsidR="00000000" w:rsidDel="00000000" w:rsidP="00000000" w:rsidRDefault="00000000" w:rsidRPr="00000000" w14:paraId="00000014">
      <w:pPr>
        <w:spacing w:after="240" w:before="240" w:lineRule="auto"/>
        <w:rPr>
          <w:rFonts w:ascii="Cambria" w:cs="Cambria" w:eastAsia="Cambria" w:hAnsi="Cambria"/>
          <w:sz w:val="28"/>
          <w:szCs w:val="28"/>
          <w:highlight w:val="white"/>
          <w:u w:val="single"/>
        </w:rPr>
      </w:pPr>
      <w:r w:rsidDel="00000000" w:rsidR="00000000" w:rsidRPr="00000000">
        <w:rPr>
          <w:b w:val="1"/>
          <w:sz w:val="36"/>
          <w:szCs w:val="36"/>
          <w:u w:val="single"/>
          <w:rtl w:val="0"/>
        </w:rPr>
        <w:t xml:space="preserve">C</w:t>
      </w:r>
      <w:r w:rsidDel="00000000" w:rsidR="00000000" w:rsidRPr="00000000">
        <w:rPr>
          <w:b w:val="1"/>
          <w:sz w:val="36"/>
          <w:szCs w:val="36"/>
          <w:u w:val="single"/>
          <w:rtl w:val="0"/>
        </w:rPr>
        <w:t xml:space="preserve">ONTEXTE </w:t>
      </w:r>
      <w:r w:rsidDel="00000000" w:rsidR="00000000" w:rsidRPr="00000000">
        <w:rPr>
          <w:rtl w:val="0"/>
        </w:rPr>
      </w:r>
    </w:p>
    <w:p w:rsidR="00000000" w:rsidDel="00000000" w:rsidP="00000000" w:rsidRDefault="00000000" w:rsidRPr="00000000" w14:paraId="00000015">
      <w:pPr>
        <w:spacing w:after="240" w:before="240" w:line="360" w:lineRule="auto"/>
        <w:jc w:val="both"/>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Le changement climatique est une question déterminante de notre époque et nous sommes à un moment décisif. De l’évolution des conditions météorologiques, qui ont des effets sur la production agricole, sanitaire et alimentaire, à l’élévation ou à la baisse des cours d’eau, qui augmente les risques d’inondations ou de sécheresses. Les conséquences du changement climatique sont mondiales plus précisément en Afrique sahélienne comme le MALI en termes d’effet néfaste sur l'environnement et contribue fortement à l’exode rural.</w:t>
      </w:r>
    </w:p>
    <w:p w:rsidR="00000000" w:rsidDel="00000000" w:rsidP="00000000" w:rsidRDefault="00000000" w:rsidRPr="00000000" w14:paraId="00000016">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Afin de prévenir et de lutter contre les conséquences du changement climatique au Mali, Orange Digital Kalanso a initié un projet de mise en place d’une application mobile dénommée “MALI CLIMAT”</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017">
      <w:pPr>
        <w:spacing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Cette application doit permettre à la population malienne, aux décideurs nationaux et internationaux de pouvoir s’informer en temps réel de l'évolution du changement climatique afin de faciliter les prises de décisions. Elle facilitera également aux agriculteurs de prévenir les contres saisons.</w:t>
      </w:r>
      <w:r w:rsidDel="00000000" w:rsidR="00000000" w:rsidRPr="00000000">
        <w:rPr>
          <w:rtl w:val="0"/>
        </w:rPr>
      </w:r>
    </w:p>
    <w:p w:rsidR="00000000" w:rsidDel="00000000" w:rsidP="00000000" w:rsidRDefault="00000000" w:rsidRPr="00000000" w14:paraId="00000018">
      <w:pPr>
        <w:widowControl w:val="0"/>
        <w:spacing w:line="360" w:lineRule="auto"/>
        <w:ind w:firstLine="432"/>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L'application attendue sera collaborative et innovante pour permettre aux utilisateurs de s’organiser, de capitaliser l’information et la connaissance autour de l’évolution du changement climatique et de proposer des solutions. Elle augmentera également l’efficacité et l'efficience dans le travail et permettra surtout une large diffusion des informations dans le réseau.</w:t>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DESCRIPTION DE LA DEMANDE</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76" w:lineRule="auto"/>
        <w:ind w:left="714" w:right="0" w:hanging="357"/>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OBJECTIFS</w:t>
      </w:r>
    </w:p>
    <w:p w:rsidR="00000000" w:rsidDel="00000000" w:rsidP="00000000" w:rsidRDefault="00000000" w:rsidRPr="00000000" w14:paraId="0000001B">
      <w:pPr>
        <w:spacing w:line="360" w:lineRule="auto"/>
        <w:ind w:left="357"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L’objectif du présent document est de décrire en détail les fonctionnalités et autres exigences techniques auxquelles l'application devra répondre.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b w:val="1"/>
          <w:sz w:val="32"/>
          <w:szCs w:val="32"/>
          <w:u w:val="single"/>
          <w:rtl w:val="0"/>
        </w:rPr>
        <w:t xml:space="preserve">RÉSULTATS</w:t>
      </w: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 ATTENDUS</w:t>
      </w:r>
    </w:p>
    <w:p w:rsidR="00000000" w:rsidDel="00000000" w:rsidP="00000000" w:rsidRDefault="00000000" w:rsidRPr="00000000" w14:paraId="0000001E">
      <w:pPr>
        <w:spacing w:line="360" w:lineRule="auto"/>
        <w:ind w:left="357"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 résultats attendus peuvent s’énoncer comme suit :</w:t>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776"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les interfaces et les bases de données sous-jacentes de l'application sont mises en œuvre et sont opérationnelles;</w:t>
      </w:r>
    </w:p>
    <w:p w:rsidR="00000000" w:rsidDel="00000000" w:rsidP="00000000" w:rsidRDefault="00000000" w:rsidRPr="00000000" w14:paraId="000000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776"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tous les documents sur l'application sont mis à disposition.</w:t>
      </w:r>
    </w:p>
    <w:p w:rsidR="00000000" w:rsidDel="00000000" w:rsidP="00000000" w:rsidRDefault="00000000" w:rsidRPr="00000000" w14:paraId="00000021">
      <w:pPr>
        <w:ind w:left="360" w:firstLine="0"/>
        <w:rPr>
          <w:b w:val="1"/>
          <w:sz w:val="20"/>
          <w:szCs w:val="2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DESCRIPTION DE L’ENVIRONNEMENT TECHNIQUE</w:t>
      </w:r>
      <w:r w:rsidDel="00000000" w:rsidR="00000000" w:rsidRPr="00000000">
        <w:rPr>
          <w:rtl w:val="0"/>
        </w:rPr>
      </w:r>
    </w:p>
    <w:p w:rsidR="00000000" w:rsidDel="00000000" w:rsidP="00000000" w:rsidRDefault="00000000" w:rsidRPr="00000000" w14:paraId="00000023">
      <w:pPr>
        <w:pStyle w:val="Subtitle"/>
        <w:numPr>
          <w:ilvl w:val="0"/>
          <w:numId w:val="10"/>
        </w:numPr>
        <w:spacing w:after="0" w:afterAutospacing="0"/>
        <w:ind w:left="2160" w:hanging="36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Matériels</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487"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sz w:val="28"/>
          <w:szCs w:val="28"/>
          <w:rtl w:val="0"/>
        </w:rPr>
        <w:t xml:space="preserve">Ordinateurs portables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87"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pStyle w:val="Subtitle"/>
        <w:numPr>
          <w:ilvl w:val="0"/>
          <w:numId w:val="10"/>
        </w:numPr>
        <w:spacing w:after="0" w:afterAutospacing="0"/>
        <w:ind w:left="2160" w:hanging="36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Logiciels</w:t>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Système d’exploitation : Windows</w:t>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Maquette : Adobe XD</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Diagramme UML : StarUML, Visio</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sz w:val="28"/>
          <w:szCs w:val="28"/>
          <w:rtl w:val="0"/>
        </w:rPr>
        <w:t xml:space="preserve">Serveur w</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eb : </w:t>
      </w:r>
      <w:r w:rsidDel="00000000" w:rsidR="00000000" w:rsidRPr="00000000">
        <w:rPr>
          <w:rFonts w:ascii="Cambria" w:cs="Cambria" w:eastAsia="Cambria" w:hAnsi="Cambria"/>
          <w:sz w:val="28"/>
          <w:szCs w:val="28"/>
          <w:rtl w:val="0"/>
        </w:rPr>
        <w:t xml:space="preserve">X</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AMPP</w:t>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Base de données: Mysql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5" w:right="0" w:firstLine="0"/>
        <w:jc w:val="both"/>
        <w:rPr>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b w:val="1"/>
          <w:i w:val="1"/>
          <w:sz w:val="28"/>
          <w:szCs w:val="28"/>
        </w:rPr>
      </w:pPr>
      <w:r w:rsidDel="00000000" w:rsidR="00000000" w:rsidRPr="00000000">
        <w:rPr>
          <w:b w:val="1"/>
          <w:i w:val="1"/>
          <w:sz w:val="28"/>
          <w:szCs w:val="28"/>
          <w:rtl w:val="0"/>
        </w:rPr>
        <w:t xml:space="preserve">Technologies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b w:val="1"/>
          <w:i w:val="1"/>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z w:val="28"/>
          <w:szCs w:val="28"/>
          <w:u w:val="none"/>
        </w:rPr>
      </w:pPr>
      <w:r w:rsidDel="00000000" w:rsidR="00000000" w:rsidRPr="00000000">
        <w:rPr>
          <w:rFonts w:ascii="Cambria" w:cs="Cambria" w:eastAsia="Cambria" w:hAnsi="Cambria"/>
          <w:sz w:val="28"/>
          <w:szCs w:val="28"/>
          <w:rtl w:val="0"/>
        </w:rPr>
        <w:t xml:space="preserve">Backend</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b w:val="1"/>
          <w:i w:val="1"/>
          <w:sz w:val="28"/>
          <w:szCs w:val="28"/>
          <w:rtl w:val="0"/>
        </w:rPr>
        <w:t xml:space="preserve">   </w:t>
      </w:r>
      <w:r w:rsidDel="00000000" w:rsidR="00000000" w:rsidRPr="00000000">
        <w:rPr>
          <w:rFonts w:ascii="Cambria" w:cs="Cambria" w:eastAsia="Cambria" w:hAnsi="Cambria"/>
          <w:sz w:val="28"/>
          <w:szCs w:val="28"/>
          <w:rtl w:val="0"/>
        </w:rPr>
        <w:t xml:space="preserve">Spring boot</w:t>
      </w:r>
      <w:r w:rsidDel="00000000" w:rsidR="00000000" w:rsidRPr="00000000">
        <w:rPr>
          <w:rFonts w:ascii="Cambria" w:cs="Cambria" w:eastAsia="Cambria" w:hAnsi="Cambria"/>
          <w:b w:val="1"/>
          <w:i w:val="1"/>
          <w:sz w:val="28"/>
          <w:szCs w:val="28"/>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z w:val="28"/>
          <w:szCs w:val="28"/>
          <w:u w:val="none"/>
        </w:rPr>
      </w:pPr>
      <w:r w:rsidDel="00000000" w:rsidR="00000000" w:rsidRPr="00000000">
        <w:rPr>
          <w:rFonts w:ascii="Cambria" w:cs="Cambria" w:eastAsia="Cambria" w:hAnsi="Cambria"/>
          <w:sz w:val="28"/>
          <w:szCs w:val="28"/>
          <w:rtl w:val="0"/>
        </w:rPr>
        <w:t xml:space="preserve">Frontend</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z w:val="28"/>
          <w:szCs w:val="28"/>
          <w:u w:val="none"/>
        </w:rPr>
      </w:pPr>
      <w:r w:rsidDel="00000000" w:rsidR="00000000" w:rsidRPr="00000000">
        <w:rPr>
          <w:rFonts w:ascii="Cambria" w:cs="Cambria" w:eastAsia="Cambria" w:hAnsi="Cambria"/>
          <w:b w:val="1"/>
          <w:i w:val="1"/>
          <w:sz w:val="28"/>
          <w:szCs w:val="28"/>
          <w:rtl w:val="0"/>
        </w:rPr>
        <w:t xml:space="preserve">Dashboard: </w:t>
      </w:r>
      <w:r w:rsidDel="00000000" w:rsidR="00000000" w:rsidRPr="00000000">
        <w:rPr>
          <w:rFonts w:ascii="Cambria" w:cs="Cambria" w:eastAsia="Cambria" w:hAnsi="Cambria"/>
          <w:sz w:val="28"/>
          <w:szCs w:val="28"/>
          <w:rtl w:val="0"/>
        </w:rPr>
        <w:t xml:space="preserve">Angular,</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z w:val="28"/>
          <w:szCs w:val="28"/>
          <w:u w:val="none"/>
        </w:rPr>
      </w:pPr>
      <w:r w:rsidDel="00000000" w:rsidR="00000000" w:rsidRPr="00000000">
        <w:rPr>
          <w:rFonts w:ascii="Cambria" w:cs="Cambria" w:eastAsia="Cambria" w:hAnsi="Cambria"/>
          <w:b w:val="1"/>
          <w:i w:val="1"/>
          <w:sz w:val="28"/>
          <w:szCs w:val="28"/>
          <w:rtl w:val="0"/>
        </w:rPr>
        <w:t xml:space="preserve">Mobile : </w:t>
      </w:r>
      <w:r w:rsidDel="00000000" w:rsidR="00000000" w:rsidRPr="00000000">
        <w:rPr>
          <w:rFonts w:ascii="Cambria" w:cs="Cambria" w:eastAsia="Cambria" w:hAnsi="Cambria"/>
          <w:sz w:val="28"/>
          <w:szCs w:val="28"/>
          <w:rtl w:val="0"/>
        </w:rPr>
        <w:t xml:space="preserve">Ionic </w:t>
      </w:r>
      <w:r w:rsidDel="00000000" w:rsidR="00000000" w:rsidRPr="00000000">
        <w:rPr>
          <w:rFonts w:ascii="Cambria" w:cs="Cambria" w:eastAsia="Cambria" w:hAnsi="Cambria"/>
          <w:b w:val="1"/>
          <w:i w:val="1"/>
          <w:sz w:val="28"/>
          <w:szCs w:val="28"/>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b w:val="1"/>
          <w:sz w:val="28"/>
          <w:szCs w:val="28"/>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b w:val="1"/>
          <w:sz w:val="32"/>
          <w:szCs w:val="32"/>
          <w:u w:val="single"/>
          <w:rtl w:val="0"/>
        </w:rPr>
        <w:t xml:space="preserve">CARACTÉRISTIQUES</w:t>
      </w: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 TECHNIQUES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L’application devra être:</w:t>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 type </w:t>
      </w:r>
      <w:r w:rsidDel="00000000" w:rsidR="00000000" w:rsidRPr="00000000">
        <w:rPr>
          <w:rFonts w:ascii="Cambria" w:cs="Cambria" w:eastAsia="Cambria" w:hAnsi="Cambria"/>
          <w:b w:val="1"/>
          <w:sz w:val="28"/>
          <w:szCs w:val="28"/>
          <w:rtl w:val="0"/>
        </w:rPr>
        <w:t xml:space="preserve">Mobile</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accessible à travers un client léger;</w:t>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Sécurisée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un accès sécurisé et une meilleure gestion des </w:t>
      </w:r>
      <w:r w:rsidDel="00000000" w:rsidR="00000000" w:rsidRPr="00000000">
        <w:rPr>
          <w:rFonts w:ascii="Cambria" w:cs="Cambria" w:eastAsia="Cambria" w:hAnsi="Cambria"/>
          <w:sz w:val="28"/>
          <w:szCs w:val="28"/>
          <w:rtl w:val="0"/>
        </w:rPr>
        <w:t xml:space="preserve">utilisateurs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doivent être prises en compte;</w:t>
      </w:r>
    </w:p>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Performante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en termes de temps de réponse;</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Évolutive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permettre l’ajout de nouveaux modules</w:t>
      </w:r>
      <w:r w:rsidDel="00000000" w:rsidR="00000000" w:rsidRPr="00000000">
        <w:rPr>
          <w:rFonts w:ascii="Cambria" w:cs="Cambria" w:eastAsia="Cambria" w:hAnsi="Cambria"/>
          <w:sz w:val="28"/>
          <w:szCs w:val="28"/>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b w:val="1"/>
          <w:sz w:val="32"/>
          <w:szCs w:val="32"/>
          <w:u w:val="single"/>
          <w:rtl w:val="0"/>
        </w:rPr>
        <w:t xml:space="preserve">CARACTÉRISTIQUES</w:t>
      </w: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 FONCTIONNELLES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Le public cible est </w:t>
      </w:r>
      <w:r w:rsidDel="00000000" w:rsidR="00000000" w:rsidRPr="00000000">
        <w:rPr>
          <w:rFonts w:ascii="Cambria" w:cs="Cambria" w:eastAsia="Cambria" w:hAnsi="Cambria"/>
          <w:sz w:val="28"/>
          <w:szCs w:val="28"/>
          <w:rtl w:val="0"/>
        </w:rPr>
        <w:t xml:space="preserve">la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communauté des</w:t>
      </w:r>
      <w:r w:rsidDel="00000000" w:rsidR="00000000" w:rsidRPr="00000000">
        <w:rPr>
          <w:rFonts w:ascii="Cambria" w:cs="Cambria" w:eastAsia="Cambria" w:hAnsi="Cambria"/>
          <w:sz w:val="28"/>
          <w:szCs w:val="28"/>
          <w:rtl w:val="0"/>
        </w:rPr>
        <w:t xml:space="preserve"> ONG(Organisation non gouvernementale), L’Etat et la population</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9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Leurs besoins peuvent être résumés comme suit et sont évolutives : </w:t>
      </w:r>
      <w:r w:rsidDel="00000000" w:rsidR="00000000" w:rsidRPr="00000000">
        <w:rPr>
          <w:rtl w:val="0"/>
        </w:rPr>
      </w:r>
    </w:p>
    <w:tbl>
      <w:tblPr>
        <w:tblStyle w:val="Table1"/>
        <w:tblW w:w="9300.0" w:type="dxa"/>
        <w:jc w:val="left"/>
        <w:tblInd w:w="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0"/>
        <w:gridCol w:w="2940"/>
        <w:gridCol w:w="3000"/>
        <w:tblGridChange w:id="0">
          <w:tblGrid>
            <w:gridCol w:w="3360"/>
            <w:gridCol w:w="2940"/>
            <w:gridCol w:w="3000"/>
          </w:tblGrid>
        </w:tblGridChange>
      </w:tblGrid>
      <w:tr>
        <w:trPr>
          <w:cantSplit w:val="0"/>
          <w:trHeight w:val="880" w:hRule="atLeast"/>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Besoins</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Fonction principale</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Fonction secondaire</w:t>
            </w:r>
          </w:p>
        </w:tc>
      </w:tr>
      <w:tr>
        <w:trPr>
          <w:cantSplit w:val="0"/>
          <w:trHeight w:val="423" w:hRule="atLeast"/>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Sécuriser l’accès au système</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Authentification des administrateurs et des utilisateurs spécifiques du système.</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23" w:hRule="atLeast"/>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Enregistrement des </w:t>
            </w:r>
            <w:r w:rsidDel="00000000" w:rsidR="00000000" w:rsidRPr="00000000">
              <w:rPr>
                <w:sz w:val="28"/>
                <w:szCs w:val="28"/>
                <w:rtl w:val="0"/>
              </w:rPr>
              <w:t xml:space="preserve">zones</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Identification et attribution de </w:t>
            </w:r>
            <w:r w:rsidDel="00000000" w:rsidR="00000000" w:rsidRPr="00000000">
              <w:rPr>
                <w:sz w:val="28"/>
                <w:szCs w:val="28"/>
                <w:rtl w:val="0"/>
              </w:rPr>
              <w:t xml:space="preserve">nom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à chaque </w:t>
            </w:r>
            <w:r w:rsidDel="00000000" w:rsidR="00000000" w:rsidRPr="00000000">
              <w:rPr>
                <w:sz w:val="28"/>
                <w:szCs w:val="28"/>
                <w:rtl w:val="0"/>
              </w:rPr>
              <w:t xml:space="preserve">zone</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Recherche sur les </w:t>
            </w:r>
            <w:r w:rsidDel="00000000" w:rsidR="00000000" w:rsidRPr="00000000">
              <w:rPr>
                <w:sz w:val="28"/>
                <w:szCs w:val="28"/>
                <w:rtl w:val="0"/>
              </w:rPr>
              <w:t xml:space="preserve">zones</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sz w:val="28"/>
                <w:szCs w:val="28"/>
                <w:rtl w:val="0"/>
              </w:rPr>
              <w:t xml:space="preserve">Géolocalisation des utilisateurs</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Identification de la localité des utilisateurs</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Proposer des informations en fonction de la localité</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Publier des informations </w:t>
            </w:r>
            <w:r w:rsidDel="00000000" w:rsidR="00000000" w:rsidRPr="00000000">
              <w:rPr>
                <w:sz w:val="28"/>
                <w:szCs w:val="28"/>
                <w:rtl w:val="0"/>
              </w:rPr>
              <w:t xml:space="preserve">en temps réel.</w:t>
            </w: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Gestion de contenu avec possibilité de recherche</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sz w:val="28"/>
                <w:szCs w:val="28"/>
                <w:rtl w:val="0"/>
              </w:rPr>
              <w:t xml:space="preserve">Commenter les solutions proposées</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sz w:val="28"/>
                <w:szCs w:val="28"/>
                <w:rtl w:val="0"/>
              </w:rPr>
              <w:t xml:space="preserve">Possibilité de commenter les solutions proposés</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Génération de statistiques</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Faire des statistiques </w:t>
            </w:r>
            <w:r w:rsidDel="00000000" w:rsidR="00000000" w:rsidRPr="00000000">
              <w:rPr>
                <w:sz w:val="28"/>
                <w:szCs w:val="28"/>
                <w:rtl w:val="0"/>
              </w:rPr>
              <w:t xml:space="preserve">par zone.</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1"/>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PLANIFICATION </w:t>
      </w:r>
      <w:r w:rsidDel="00000000" w:rsidR="00000000" w:rsidRPr="00000000">
        <w:rPr>
          <w:b w:val="1"/>
          <w:sz w:val="32"/>
          <w:szCs w:val="32"/>
          <w:u w:val="single"/>
          <w:rtl w:val="0"/>
        </w:rPr>
        <w:t xml:space="preserve">(DURÉE)</w:t>
      </w:r>
    </w:p>
    <w:p w:rsidR="00000000" w:rsidDel="00000000" w:rsidP="00000000" w:rsidRDefault="00000000" w:rsidRPr="00000000" w14:paraId="00000055">
      <w:pPr>
        <w:spacing w:line="360" w:lineRule="auto"/>
        <w:ind w:left="708"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 durée du travail sera de 45 jours à partir de la date de validation du cahier des charges.</w:t>
      </w:r>
    </w:p>
    <w:p w:rsidR="00000000" w:rsidDel="00000000" w:rsidP="00000000" w:rsidRDefault="00000000" w:rsidRPr="00000000" w14:paraId="00000056">
      <w:pPr>
        <w:spacing w:line="360" w:lineRule="auto"/>
        <w:ind w:left="708"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plan de travail ci-dessous est soumis à titre indicatif et pourrait être ajusté au cours de l’exécution.</w:t>
      </w:r>
    </w:p>
    <w:tbl>
      <w:tblPr>
        <w:tblStyle w:val="Table2"/>
        <w:tblW w:w="912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2"/>
        <w:gridCol w:w="2977"/>
        <w:gridCol w:w="3154"/>
        <w:tblGridChange w:id="0">
          <w:tblGrid>
            <w:gridCol w:w="2992"/>
            <w:gridCol w:w="2977"/>
            <w:gridCol w:w="3154"/>
          </w:tblGrid>
        </w:tblGridChange>
      </w:tblGrid>
      <w:tr>
        <w:trPr>
          <w:cantSplit w:val="0"/>
          <w:trHeight w:val="520" w:hRule="atLeast"/>
          <w:tblHeader w:val="0"/>
        </w:trPr>
        <w:tc>
          <w:tcPr/>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Phases</w:t>
            </w:r>
          </w:p>
        </w:tc>
        <w:tc>
          <w:tcPr/>
          <w:p w:rsidR="00000000" w:rsidDel="00000000" w:rsidP="00000000" w:rsidRDefault="00000000" w:rsidRPr="00000000" w14:paraId="00000058">
            <w:pPr>
              <w:rPr>
                <w:b w:val="1"/>
                <w:sz w:val="32"/>
                <w:szCs w:val="32"/>
              </w:rPr>
            </w:pPr>
            <w:r w:rsidDel="00000000" w:rsidR="00000000" w:rsidRPr="00000000">
              <w:rPr>
                <w:b w:val="1"/>
                <w:sz w:val="32"/>
                <w:szCs w:val="32"/>
                <w:rtl w:val="0"/>
              </w:rPr>
              <w:t xml:space="preserve">Livrables</w:t>
            </w:r>
          </w:p>
        </w:tc>
        <w:tc>
          <w:tcPr/>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Echéances</w:t>
            </w:r>
          </w:p>
        </w:tc>
      </w:tr>
      <w:tr>
        <w:trPr>
          <w:cantSplit w:val="0"/>
          <w:trHeight w:val="553" w:hRule="atLeast"/>
          <w:tblHeader w:val="0"/>
        </w:trPr>
        <w:tc>
          <w:tcPr/>
          <w:p w:rsidR="00000000" w:rsidDel="00000000" w:rsidP="00000000" w:rsidRDefault="00000000" w:rsidRPr="00000000" w14:paraId="0000005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Lancement de la mission (ou finalisation du cadrage)</w:t>
            </w:r>
          </w:p>
        </w:tc>
        <w:tc>
          <w:tcPr/>
          <w:p w:rsidR="00000000" w:rsidDel="00000000" w:rsidP="00000000" w:rsidRDefault="00000000" w:rsidRPr="00000000" w14:paraId="0000005B">
            <w:pPr>
              <w:rPr>
                <w:sz w:val="28"/>
                <w:szCs w:val="28"/>
              </w:rPr>
            </w:pPr>
            <w:r w:rsidDel="00000000" w:rsidR="00000000" w:rsidRPr="00000000">
              <w:rPr>
                <w:i w:val="1"/>
                <w:sz w:val="28"/>
                <w:szCs w:val="28"/>
                <w:rtl w:val="0"/>
              </w:rPr>
              <w:t xml:space="preserve">Plan de travail validé</w:t>
            </w:r>
            <w:r w:rsidDel="00000000" w:rsidR="00000000" w:rsidRPr="00000000">
              <w:rPr>
                <w:rtl w:val="0"/>
              </w:rPr>
            </w:r>
          </w:p>
        </w:tc>
        <w:tc>
          <w:tcPr/>
          <w:p w:rsidR="00000000" w:rsidDel="00000000" w:rsidP="00000000" w:rsidRDefault="00000000" w:rsidRPr="00000000" w14:paraId="0000005C">
            <w:pPr>
              <w:jc w:val="center"/>
              <w:rPr>
                <w:rFonts w:ascii="Arial" w:cs="Arial" w:eastAsia="Arial" w:hAnsi="Arial"/>
              </w:rPr>
            </w:pPr>
            <w:r w:rsidDel="00000000" w:rsidR="00000000" w:rsidRPr="00000000">
              <w:rPr>
                <w:rtl w:val="0"/>
              </w:rPr>
            </w:r>
          </w:p>
          <w:p w:rsidR="00000000" w:rsidDel="00000000" w:rsidP="00000000" w:rsidRDefault="00000000" w:rsidRPr="00000000" w14:paraId="0000005D">
            <w:pPr>
              <w:jc w:val="center"/>
              <w:rPr>
                <w:rFonts w:ascii="Arial" w:cs="Arial" w:eastAsia="Arial" w:hAnsi="Arial"/>
              </w:rPr>
            </w:pPr>
            <w:r w:rsidDel="00000000" w:rsidR="00000000" w:rsidRPr="00000000">
              <w:rPr>
                <w:rtl w:val="0"/>
              </w:rPr>
            </w:r>
          </w:p>
          <w:p w:rsidR="00000000" w:rsidDel="00000000" w:rsidP="00000000" w:rsidRDefault="00000000" w:rsidRPr="00000000" w14:paraId="0000005E">
            <w:pPr>
              <w:jc w:val="center"/>
              <w:rPr>
                <w:rFonts w:ascii="Arial" w:cs="Arial" w:eastAsia="Arial" w:hAnsi="Arial"/>
              </w:rPr>
            </w:pPr>
            <w:r w:rsidDel="00000000" w:rsidR="00000000" w:rsidRPr="00000000">
              <w:rPr>
                <w:rFonts w:ascii="Arial" w:cs="Arial" w:eastAsia="Arial" w:hAnsi="Arial"/>
                <w:rtl w:val="0"/>
              </w:rPr>
              <w:t xml:space="preserve">3 jours</w:t>
            </w:r>
          </w:p>
        </w:tc>
      </w:tr>
      <w:tr>
        <w:trPr>
          <w:cantSplit w:val="0"/>
          <w:trHeight w:val="1101" w:hRule="atLeast"/>
          <w:tblHeader w:val="0"/>
        </w:trPr>
        <w:tc>
          <w:tcPr/>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Proposition d'une maquette et d</w:t>
            </w:r>
            <w:r w:rsidDel="00000000" w:rsidR="00000000" w:rsidRPr="00000000">
              <w:rPr>
                <w:sz w:val="28"/>
                <w:szCs w:val="28"/>
                <w:rtl w:val="0"/>
              </w:rPr>
              <w:t xml:space="preserve">’une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architecture </w:t>
            </w:r>
          </w:p>
        </w:tc>
        <w:tc>
          <w:tcPr/>
          <w:p w:rsidR="00000000" w:rsidDel="00000000" w:rsidP="00000000" w:rsidRDefault="00000000" w:rsidRPr="00000000" w14:paraId="00000060">
            <w:pPr>
              <w:rPr>
                <w:sz w:val="28"/>
                <w:szCs w:val="28"/>
              </w:rPr>
            </w:pPr>
            <w:r w:rsidDel="00000000" w:rsidR="00000000" w:rsidRPr="00000000">
              <w:rPr>
                <w:sz w:val="28"/>
                <w:szCs w:val="28"/>
                <w:rtl w:val="0"/>
              </w:rPr>
              <w:t xml:space="preserve">Une maquette et une architecture seront proposées et seront validées</w:t>
            </w:r>
          </w:p>
        </w:tc>
        <w:tc>
          <w:tcPr/>
          <w:p w:rsidR="00000000" w:rsidDel="00000000" w:rsidP="00000000" w:rsidRDefault="00000000" w:rsidRPr="00000000" w14:paraId="00000061">
            <w:pPr>
              <w:jc w:val="center"/>
              <w:rPr>
                <w:rFonts w:ascii="Arial" w:cs="Arial" w:eastAsia="Arial" w:hAnsi="Arial"/>
              </w:rPr>
            </w:pPr>
            <w:r w:rsidDel="00000000" w:rsidR="00000000" w:rsidRPr="00000000">
              <w:rPr>
                <w:rtl w:val="0"/>
              </w:rPr>
            </w:r>
          </w:p>
          <w:p w:rsidR="00000000" w:rsidDel="00000000" w:rsidP="00000000" w:rsidRDefault="00000000" w:rsidRPr="00000000" w14:paraId="00000062">
            <w:pPr>
              <w:jc w:val="center"/>
              <w:rPr>
                <w:rFonts w:ascii="Arial" w:cs="Arial" w:eastAsia="Arial" w:hAnsi="Arial"/>
              </w:rPr>
            </w:pPr>
            <w:r w:rsidDel="00000000" w:rsidR="00000000" w:rsidRPr="00000000">
              <w:rPr>
                <w:rtl w:val="0"/>
              </w:rPr>
            </w:r>
          </w:p>
          <w:p w:rsidR="00000000" w:rsidDel="00000000" w:rsidP="00000000" w:rsidRDefault="00000000" w:rsidRPr="00000000" w14:paraId="00000063">
            <w:pPr>
              <w:jc w:val="center"/>
              <w:rPr>
                <w:rFonts w:ascii="Arial" w:cs="Arial" w:eastAsia="Arial" w:hAnsi="Arial"/>
              </w:rPr>
            </w:pPr>
            <w:r w:rsidDel="00000000" w:rsidR="00000000" w:rsidRPr="00000000">
              <w:rPr>
                <w:rFonts w:ascii="Arial" w:cs="Arial" w:eastAsia="Arial" w:hAnsi="Arial"/>
                <w:rtl w:val="0"/>
              </w:rPr>
              <w:t xml:space="preserve">1 semaine</w:t>
            </w:r>
          </w:p>
        </w:tc>
      </w:tr>
      <w:tr>
        <w:trPr>
          <w:cantSplit w:val="0"/>
          <w:trHeight w:val="422" w:hRule="atLeast"/>
          <w:tblHeader w:val="0"/>
        </w:trPr>
        <w:tc>
          <w:tcPr/>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Réalisation du système</w:t>
            </w:r>
          </w:p>
        </w:tc>
        <w:tc>
          <w:tcPr/>
          <w:p w:rsidR="00000000" w:rsidDel="00000000" w:rsidP="00000000" w:rsidRDefault="00000000" w:rsidRPr="00000000" w14:paraId="00000065">
            <w:pPr>
              <w:rPr>
                <w:sz w:val="28"/>
                <w:szCs w:val="28"/>
              </w:rPr>
            </w:pPr>
            <w:r w:rsidDel="00000000" w:rsidR="00000000" w:rsidRPr="00000000">
              <w:rPr>
                <w:sz w:val="28"/>
                <w:szCs w:val="28"/>
                <w:rtl w:val="0"/>
              </w:rPr>
              <w:t xml:space="preserve">système réalisé</w:t>
            </w:r>
          </w:p>
        </w:tc>
        <w:tc>
          <w:tcPr/>
          <w:p w:rsidR="00000000" w:rsidDel="00000000" w:rsidP="00000000" w:rsidRDefault="00000000" w:rsidRPr="00000000" w14:paraId="00000066">
            <w:pPr>
              <w:jc w:val="center"/>
              <w:rPr>
                <w:rFonts w:ascii="Arial" w:cs="Arial" w:eastAsia="Arial" w:hAnsi="Arial"/>
              </w:rPr>
            </w:pPr>
            <w:r w:rsidDel="00000000" w:rsidR="00000000" w:rsidRPr="00000000">
              <w:rPr>
                <w:rtl w:val="0"/>
              </w:rPr>
            </w:r>
          </w:p>
          <w:p w:rsidR="00000000" w:rsidDel="00000000" w:rsidP="00000000" w:rsidRDefault="00000000" w:rsidRPr="00000000" w14:paraId="00000067">
            <w:pPr>
              <w:jc w:val="center"/>
              <w:rPr>
                <w:rFonts w:ascii="Arial" w:cs="Arial" w:eastAsia="Arial" w:hAnsi="Arial"/>
              </w:rPr>
            </w:pPr>
            <w:r w:rsidDel="00000000" w:rsidR="00000000" w:rsidRPr="00000000">
              <w:rPr>
                <w:rFonts w:ascii="Arial" w:cs="Arial" w:eastAsia="Arial" w:hAnsi="Arial"/>
                <w:rtl w:val="0"/>
              </w:rPr>
              <w:t xml:space="preserve">4 semaines</w:t>
            </w:r>
          </w:p>
        </w:tc>
      </w:tr>
      <w:tr>
        <w:trPr>
          <w:cantSplit w:val="0"/>
          <w:trHeight w:val="243" w:hRule="atLeast"/>
          <w:tblHeader w:val="0"/>
        </w:trPr>
        <w:tc>
          <w:tcPr/>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 et contrôle de qualité des fonctionnalités</w:t>
            </w:r>
          </w:p>
        </w:tc>
        <w:tc>
          <w:tcPr/>
          <w:p w:rsidR="00000000" w:rsidDel="00000000" w:rsidP="00000000" w:rsidRDefault="00000000" w:rsidRPr="00000000" w14:paraId="00000069">
            <w:pPr>
              <w:rPr>
                <w:sz w:val="28"/>
                <w:szCs w:val="28"/>
              </w:rPr>
            </w:pPr>
            <w:r w:rsidDel="00000000" w:rsidR="00000000" w:rsidRPr="00000000">
              <w:rPr>
                <w:sz w:val="28"/>
                <w:szCs w:val="28"/>
                <w:rtl w:val="0"/>
              </w:rPr>
              <w:t xml:space="preserve">système testé</w:t>
            </w:r>
          </w:p>
        </w:tc>
        <w:tc>
          <w:tcPr/>
          <w:p w:rsidR="00000000" w:rsidDel="00000000" w:rsidP="00000000" w:rsidRDefault="00000000" w:rsidRPr="00000000" w14:paraId="0000006A">
            <w:pPr>
              <w:jc w:val="center"/>
              <w:rPr>
                <w:rFonts w:ascii="Arial" w:cs="Arial" w:eastAsia="Arial" w:hAnsi="Arial"/>
              </w:rPr>
            </w:pPr>
            <w:r w:rsidDel="00000000" w:rsidR="00000000" w:rsidRPr="00000000">
              <w:rPr>
                <w:rtl w:val="0"/>
              </w:rPr>
            </w:r>
          </w:p>
          <w:p w:rsidR="00000000" w:rsidDel="00000000" w:rsidP="00000000" w:rsidRDefault="00000000" w:rsidRPr="00000000" w14:paraId="0000006B">
            <w:pPr>
              <w:jc w:val="center"/>
              <w:rPr>
                <w:rFonts w:ascii="Arial" w:cs="Arial" w:eastAsia="Arial" w:hAnsi="Arial"/>
              </w:rPr>
            </w:pPr>
            <w:r w:rsidDel="00000000" w:rsidR="00000000" w:rsidRPr="00000000">
              <w:rPr>
                <w:rtl w:val="0"/>
              </w:rPr>
            </w:r>
          </w:p>
          <w:p w:rsidR="00000000" w:rsidDel="00000000" w:rsidP="00000000" w:rsidRDefault="00000000" w:rsidRPr="00000000" w14:paraId="0000006C">
            <w:pPr>
              <w:jc w:val="center"/>
              <w:rPr>
                <w:rFonts w:ascii="Arial" w:cs="Arial" w:eastAsia="Arial" w:hAnsi="Arial"/>
              </w:rPr>
            </w:pPr>
            <w:r w:rsidDel="00000000" w:rsidR="00000000" w:rsidRPr="00000000">
              <w:rPr>
                <w:rtl w:val="0"/>
              </w:rPr>
            </w:r>
          </w:p>
          <w:p w:rsidR="00000000" w:rsidDel="00000000" w:rsidP="00000000" w:rsidRDefault="00000000" w:rsidRPr="00000000" w14:paraId="0000006D">
            <w:pPr>
              <w:jc w:val="center"/>
              <w:rPr>
                <w:rFonts w:ascii="Arial" w:cs="Arial" w:eastAsia="Arial" w:hAnsi="Arial"/>
              </w:rPr>
            </w:pPr>
            <w:r w:rsidDel="00000000" w:rsidR="00000000" w:rsidRPr="00000000">
              <w:rPr>
                <w:rFonts w:ascii="Arial" w:cs="Arial" w:eastAsia="Arial" w:hAnsi="Arial"/>
                <w:rtl w:val="0"/>
              </w:rPr>
              <w:t xml:space="preserve">3 jours</w:t>
            </w:r>
          </w:p>
        </w:tc>
      </w:tr>
      <w:tr>
        <w:trPr>
          <w:cantSplit w:val="0"/>
          <w:trHeight w:val="258" w:hRule="atLeast"/>
          <w:tblHeader w:val="0"/>
        </w:trPr>
        <w:tc>
          <w:tcPr/>
          <w:p w:rsidR="00000000" w:rsidDel="00000000" w:rsidP="00000000" w:rsidRDefault="00000000" w:rsidRPr="00000000" w14:paraId="000000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 et validation de la solution</w:t>
            </w:r>
          </w:p>
        </w:tc>
        <w:tc>
          <w:tcPr/>
          <w:p w:rsidR="00000000" w:rsidDel="00000000" w:rsidP="00000000" w:rsidRDefault="00000000" w:rsidRPr="00000000" w14:paraId="0000006F">
            <w:pPr>
              <w:rPr>
                <w:sz w:val="28"/>
                <w:szCs w:val="28"/>
              </w:rPr>
            </w:pPr>
            <w:r w:rsidDel="00000000" w:rsidR="00000000" w:rsidRPr="00000000">
              <w:rPr>
                <w:sz w:val="28"/>
                <w:szCs w:val="28"/>
                <w:rtl w:val="0"/>
              </w:rPr>
              <w:t xml:space="preserve">Rapport de test</w:t>
            </w:r>
          </w:p>
        </w:tc>
        <w:tc>
          <w:tcPr/>
          <w:p w:rsidR="00000000" w:rsidDel="00000000" w:rsidP="00000000" w:rsidRDefault="00000000" w:rsidRPr="00000000" w14:paraId="00000070">
            <w:pPr>
              <w:jc w:val="center"/>
              <w:rPr>
                <w:rFonts w:ascii="Arial" w:cs="Arial" w:eastAsia="Arial" w:hAnsi="Arial"/>
              </w:rPr>
            </w:pPr>
            <w:r w:rsidDel="00000000" w:rsidR="00000000" w:rsidRPr="00000000">
              <w:rPr>
                <w:rtl w:val="0"/>
              </w:rPr>
            </w:r>
          </w:p>
          <w:p w:rsidR="00000000" w:rsidDel="00000000" w:rsidP="00000000" w:rsidRDefault="00000000" w:rsidRPr="00000000" w14:paraId="00000071">
            <w:pPr>
              <w:jc w:val="center"/>
              <w:rPr>
                <w:rFonts w:ascii="Arial" w:cs="Arial" w:eastAsia="Arial" w:hAnsi="Arial"/>
              </w:rPr>
            </w:pPr>
            <w:r w:rsidDel="00000000" w:rsidR="00000000" w:rsidRPr="00000000">
              <w:rPr>
                <w:rFonts w:ascii="Arial" w:cs="Arial" w:eastAsia="Arial" w:hAnsi="Arial"/>
                <w:rtl w:val="0"/>
              </w:rPr>
              <w:t xml:space="preserve">4 jours</w:t>
            </w:r>
          </w:p>
        </w:tc>
      </w:tr>
    </w:tbl>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pStyle w:val="Subtitle"/>
        <w:numPr>
          <w:ilvl w:val="0"/>
          <w:numId w:val="2"/>
        </w:numPr>
        <w:ind w:left="1068" w:hanging="360"/>
        <w:jc w:val="both"/>
        <w:rPr>
          <w:rFonts w:ascii="Calibri" w:cs="Calibri" w:eastAsia="Calibri" w:hAnsi="Calibri"/>
          <w:b w:val="1"/>
          <w:sz w:val="28"/>
          <w:szCs w:val="28"/>
        </w:rPr>
      </w:pPr>
      <w:r w:rsidDel="00000000" w:rsidR="00000000" w:rsidRPr="00000000">
        <w:rPr>
          <w:rFonts w:ascii="Calibri" w:cs="Calibri" w:eastAsia="Calibri" w:hAnsi="Calibri"/>
          <w:b w:val="1"/>
          <w:color w:val="000000"/>
          <w:sz w:val="28"/>
          <w:szCs w:val="28"/>
          <w:rtl w:val="0"/>
        </w:rPr>
        <w:t xml:space="preserve">  Détails des phases</w:t>
      </w:r>
    </w:p>
    <w:p w:rsidR="00000000" w:rsidDel="00000000" w:rsidP="00000000" w:rsidRDefault="00000000" w:rsidRPr="00000000" w14:paraId="00000074">
      <w:pPr>
        <w:spacing w:line="360" w:lineRule="auto"/>
        <w:ind w:left="708" w:firstLine="0"/>
        <w:jc w:val="both"/>
        <w:rPr>
          <w:b w:val="1"/>
          <w:color w:val="000000"/>
          <w:sz w:val="28"/>
          <w:szCs w:val="28"/>
        </w:rPr>
      </w:pPr>
      <w:r w:rsidDel="00000000" w:rsidR="00000000" w:rsidRPr="00000000">
        <w:rPr>
          <w:b w:val="1"/>
          <w:color w:val="000000"/>
          <w:sz w:val="28"/>
          <w:szCs w:val="28"/>
          <w:u w:val="single"/>
          <w:rtl w:val="0"/>
        </w:rPr>
        <w:t xml:space="preserve">Phase 1</w:t>
      </w:r>
      <w:r w:rsidDel="00000000" w:rsidR="00000000" w:rsidRPr="00000000">
        <w:rPr>
          <w:b w:val="1"/>
          <w:color w:val="000000"/>
          <w:sz w:val="28"/>
          <w:szCs w:val="28"/>
          <w:rtl w:val="0"/>
        </w:rPr>
        <w:t xml:space="preserve"> : Lancement du projet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Durant cette étape, on s’intéressera essentiellement aux actions suivantes :</w:t>
      </w:r>
    </w:p>
    <w:p w:rsidR="00000000" w:rsidDel="00000000" w:rsidP="00000000" w:rsidRDefault="00000000" w:rsidRPr="00000000" w14:paraId="00000076">
      <w:pPr>
        <w:numPr>
          <w:ilvl w:val="0"/>
          <w:numId w:val="5"/>
        </w:numPr>
        <w:spacing w:after="0" w:line="360" w:lineRule="auto"/>
        <w:ind w:left="1428" w:hanging="36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Présentation de la démarche et de la méthodologie de travail ;</w:t>
      </w:r>
    </w:p>
    <w:p w:rsidR="00000000" w:rsidDel="00000000" w:rsidP="00000000" w:rsidRDefault="00000000" w:rsidRPr="00000000" w14:paraId="00000077">
      <w:pPr>
        <w:numPr>
          <w:ilvl w:val="0"/>
          <w:numId w:val="5"/>
        </w:numPr>
        <w:spacing w:after="0" w:line="360" w:lineRule="auto"/>
        <w:ind w:left="1428" w:hanging="36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Élaboration du planning de travail;</w:t>
      </w:r>
    </w:p>
    <w:p w:rsidR="00000000" w:rsidDel="00000000" w:rsidP="00000000" w:rsidRDefault="00000000" w:rsidRPr="00000000" w14:paraId="00000078">
      <w:pPr>
        <w:numPr>
          <w:ilvl w:val="0"/>
          <w:numId w:val="5"/>
        </w:numPr>
        <w:spacing w:after="0" w:line="360" w:lineRule="auto"/>
        <w:ind w:left="1428" w:hanging="36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Définition d’un échéancier pour le projet.</w:t>
      </w:r>
    </w:p>
    <w:p w:rsidR="00000000" w:rsidDel="00000000" w:rsidP="00000000" w:rsidRDefault="00000000" w:rsidRPr="00000000" w14:paraId="00000079">
      <w:pPr>
        <w:spacing w:after="0" w:line="360" w:lineRule="auto"/>
        <w:ind w:left="1428"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A">
      <w:pPr>
        <w:spacing w:line="360" w:lineRule="auto"/>
        <w:ind w:left="708" w:firstLine="0"/>
        <w:jc w:val="both"/>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u w:val="single"/>
          <w:rtl w:val="0"/>
        </w:rPr>
        <w:t xml:space="preserve">Phase </w:t>
      </w:r>
      <w:r w:rsidDel="00000000" w:rsidR="00000000" w:rsidRPr="00000000">
        <w:rPr>
          <w:rFonts w:ascii="Cambria" w:cs="Cambria" w:eastAsia="Cambria" w:hAnsi="Cambria"/>
          <w:b w:val="1"/>
          <w:sz w:val="28"/>
          <w:szCs w:val="28"/>
          <w:u w:val="single"/>
          <w:rtl w:val="0"/>
        </w:rPr>
        <w:t xml:space="preserve">2</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color w:val="000000"/>
          <w:sz w:val="28"/>
          <w:szCs w:val="28"/>
          <w:rtl w:val="0"/>
        </w:rPr>
        <w:t xml:space="preserve">: Proposition d</w:t>
      </w:r>
      <w:r w:rsidDel="00000000" w:rsidR="00000000" w:rsidRPr="00000000">
        <w:rPr>
          <w:rFonts w:ascii="Cambria" w:cs="Cambria" w:eastAsia="Cambria" w:hAnsi="Cambria"/>
          <w:b w:val="1"/>
          <w:sz w:val="28"/>
          <w:szCs w:val="28"/>
          <w:rtl w:val="0"/>
        </w:rPr>
        <w:t xml:space="preserve">’une maquette,</w:t>
      </w:r>
      <w:r w:rsidDel="00000000" w:rsidR="00000000" w:rsidRPr="00000000">
        <w:rPr>
          <w:rFonts w:ascii="Cambria" w:cs="Cambria" w:eastAsia="Cambria" w:hAnsi="Cambria"/>
          <w:b w:val="1"/>
          <w:color w:val="000000"/>
          <w:sz w:val="28"/>
          <w:szCs w:val="28"/>
          <w:rtl w:val="0"/>
        </w:rPr>
        <w:t xml:space="preserve"> d'une architecture et </w:t>
      </w:r>
      <w:r w:rsidDel="00000000" w:rsidR="00000000" w:rsidRPr="00000000">
        <w:rPr>
          <w:rFonts w:ascii="Cambria" w:cs="Cambria" w:eastAsia="Cambria" w:hAnsi="Cambria"/>
          <w:b w:val="1"/>
          <w:sz w:val="28"/>
          <w:szCs w:val="28"/>
          <w:rtl w:val="0"/>
        </w:rPr>
        <w:t xml:space="preserve">leur</w:t>
      </w:r>
      <w:r w:rsidDel="00000000" w:rsidR="00000000" w:rsidRPr="00000000">
        <w:rPr>
          <w:rFonts w:ascii="Cambria" w:cs="Cambria" w:eastAsia="Cambria" w:hAnsi="Cambria"/>
          <w:b w:val="1"/>
          <w:color w:val="000000"/>
          <w:sz w:val="28"/>
          <w:szCs w:val="28"/>
          <w:rtl w:val="0"/>
        </w:rPr>
        <w:t xml:space="preserve"> validation</w:t>
      </w:r>
    </w:p>
    <w:p w:rsidR="00000000" w:rsidDel="00000000" w:rsidP="00000000" w:rsidRDefault="00000000" w:rsidRPr="00000000" w14:paraId="0000007B">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Il s'agira d'élaborer une</w:t>
      </w:r>
      <w:r w:rsidDel="00000000" w:rsidR="00000000" w:rsidRPr="00000000">
        <w:rPr>
          <w:rFonts w:ascii="Cambria" w:cs="Cambria" w:eastAsia="Cambria" w:hAnsi="Cambria"/>
          <w:sz w:val="28"/>
          <w:szCs w:val="28"/>
          <w:rtl w:val="0"/>
        </w:rPr>
        <w:t xml:space="preserve"> maquette représentant les différentes interfaces de l’application et</w:t>
      </w:r>
      <w:r w:rsidDel="00000000" w:rsidR="00000000" w:rsidRPr="00000000">
        <w:rPr>
          <w:rFonts w:ascii="Cambria" w:cs="Cambria" w:eastAsia="Cambria" w:hAnsi="Cambria"/>
          <w:color w:val="000000"/>
          <w:sz w:val="28"/>
          <w:szCs w:val="28"/>
          <w:rtl w:val="0"/>
        </w:rPr>
        <w:t xml:space="preserve"> une architecture avec les différentes composantes qui remplissent les fonctions attendues du système. Cette phase va également permettre de valider les différents modules présentés dans l'architecture de la phase précédente. Après cette validation, la maquet</w:t>
      </w:r>
      <w:r w:rsidDel="00000000" w:rsidR="00000000" w:rsidRPr="00000000">
        <w:rPr>
          <w:rFonts w:ascii="Cambria" w:cs="Cambria" w:eastAsia="Cambria" w:hAnsi="Cambria"/>
          <w:sz w:val="28"/>
          <w:szCs w:val="28"/>
          <w:rtl w:val="0"/>
        </w:rPr>
        <w:t xml:space="preserve">te et </w:t>
      </w:r>
      <w:r w:rsidDel="00000000" w:rsidR="00000000" w:rsidRPr="00000000">
        <w:rPr>
          <w:rFonts w:ascii="Cambria" w:cs="Cambria" w:eastAsia="Cambria" w:hAnsi="Cambria"/>
          <w:color w:val="000000"/>
          <w:sz w:val="28"/>
          <w:szCs w:val="28"/>
          <w:rtl w:val="0"/>
        </w:rPr>
        <w:t xml:space="preserve">l'architecture </w:t>
      </w:r>
      <w:r w:rsidDel="00000000" w:rsidR="00000000" w:rsidRPr="00000000">
        <w:rPr>
          <w:rFonts w:ascii="Cambria" w:cs="Cambria" w:eastAsia="Cambria" w:hAnsi="Cambria"/>
          <w:sz w:val="28"/>
          <w:szCs w:val="28"/>
          <w:rtl w:val="0"/>
        </w:rPr>
        <w:t xml:space="preserve">sont </w:t>
      </w:r>
      <w:r w:rsidDel="00000000" w:rsidR="00000000" w:rsidRPr="00000000">
        <w:rPr>
          <w:rFonts w:ascii="Cambria" w:cs="Cambria" w:eastAsia="Cambria" w:hAnsi="Cambria"/>
          <w:color w:val="000000"/>
          <w:sz w:val="28"/>
          <w:szCs w:val="28"/>
          <w:rtl w:val="0"/>
        </w:rPr>
        <w:t xml:space="preserve">définitivement adoptées afin de passer à la phase de développement du système.</w:t>
      </w:r>
    </w:p>
    <w:p w:rsidR="00000000" w:rsidDel="00000000" w:rsidP="00000000" w:rsidRDefault="00000000" w:rsidRPr="00000000" w14:paraId="0000007C">
      <w:pPr>
        <w:spacing w:line="360" w:lineRule="auto"/>
        <w:ind w:left="708" w:firstLine="0"/>
        <w:jc w:val="both"/>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u w:val="single"/>
          <w:rtl w:val="0"/>
        </w:rPr>
        <w:t xml:space="preserve">Phase </w:t>
      </w:r>
      <w:r w:rsidDel="00000000" w:rsidR="00000000" w:rsidRPr="00000000">
        <w:rPr>
          <w:rFonts w:ascii="Cambria" w:cs="Cambria" w:eastAsia="Cambria" w:hAnsi="Cambria"/>
          <w:b w:val="1"/>
          <w:sz w:val="28"/>
          <w:szCs w:val="28"/>
          <w:u w:val="single"/>
          <w:rtl w:val="0"/>
        </w:rPr>
        <w:t xml:space="preserve">3</w:t>
      </w:r>
      <w:r w:rsidDel="00000000" w:rsidR="00000000" w:rsidRPr="00000000">
        <w:rPr>
          <w:rFonts w:ascii="Cambria" w:cs="Cambria" w:eastAsia="Cambria" w:hAnsi="Cambria"/>
          <w:b w:val="1"/>
          <w:color w:val="000000"/>
          <w:sz w:val="28"/>
          <w:szCs w:val="28"/>
          <w:rtl w:val="0"/>
        </w:rPr>
        <w:t xml:space="preserve">: Réalisation du système</w:t>
      </w:r>
    </w:p>
    <w:p w:rsidR="00000000" w:rsidDel="00000000" w:rsidP="00000000" w:rsidRDefault="00000000" w:rsidRPr="00000000" w14:paraId="0000007D">
      <w:pPr>
        <w:spacing w:line="360" w:lineRule="auto"/>
        <w:ind w:left="708" w:firstLine="0"/>
        <w:jc w:val="both"/>
        <w:rPr>
          <w:color w:val="000000"/>
          <w:sz w:val="28"/>
          <w:szCs w:val="28"/>
        </w:rPr>
      </w:pPr>
      <w:r w:rsidDel="00000000" w:rsidR="00000000" w:rsidRPr="00000000">
        <w:rPr>
          <w:color w:val="000000"/>
          <w:sz w:val="28"/>
          <w:szCs w:val="28"/>
          <w:rtl w:val="0"/>
        </w:rPr>
        <w:t xml:space="preserve">L'environnement technique sera mis en place et le langage de développement déterminé. Tous les modules présentés dans l'architecture validée seront développés.</w:t>
      </w:r>
    </w:p>
    <w:p w:rsidR="00000000" w:rsidDel="00000000" w:rsidP="00000000" w:rsidRDefault="00000000" w:rsidRPr="00000000" w14:paraId="0000007E">
      <w:pPr>
        <w:spacing w:line="360" w:lineRule="auto"/>
        <w:ind w:left="708" w:firstLine="0"/>
        <w:jc w:val="both"/>
        <w:rPr>
          <w:rFonts w:ascii="Cambria" w:cs="Cambria" w:eastAsia="Cambria" w:hAnsi="Cambria"/>
          <w:b w:val="1"/>
          <w:sz w:val="28"/>
          <w:szCs w:val="28"/>
        </w:rPr>
      </w:pPr>
      <w:r w:rsidDel="00000000" w:rsidR="00000000" w:rsidRPr="00000000">
        <w:rPr>
          <w:rFonts w:ascii="Cambria" w:cs="Cambria" w:eastAsia="Cambria" w:hAnsi="Cambria"/>
          <w:b w:val="1"/>
          <w:color w:val="000000"/>
          <w:sz w:val="28"/>
          <w:szCs w:val="28"/>
          <w:u w:val="single"/>
          <w:rtl w:val="0"/>
        </w:rPr>
        <w:t xml:space="preserve">Phase </w:t>
      </w:r>
      <w:r w:rsidDel="00000000" w:rsidR="00000000" w:rsidRPr="00000000">
        <w:rPr>
          <w:rFonts w:ascii="Cambria" w:cs="Cambria" w:eastAsia="Cambria" w:hAnsi="Cambria"/>
          <w:b w:val="1"/>
          <w:sz w:val="28"/>
          <w:szCs w:val="28"/>
          <w:u w:val="single"/>
          <w:rtl w:val="0"/>
        </w:rPr>
        <w:t xml:space="preserve">4</w:t>
      </w:r>
      <w:r w:rsidDel="00000000" w:rsidR="00000000" w:rsidRPr="00000000">
        <w:rPr>
          <w:rFonts w:ascii="Cambria" w:cs="Cambria" w:eastAsia="Cambria" w:hAnsi="Cambria"/>
          <w:b w:val="1"/>
          <w:color w:val="000000"/>
          <w:sz w:val="28"/>
          <w:szCs w:val="28"/>
          <w:rtl w:val="0"/>
        </w:rPr>
        <w:t xml:space="preserve">: </w:t>
      </w:r>
      <w:r w:rsidDel="00000000" w:rsidR="00000000" w:rsidRPr="00000000">
        <w:rPr>
          <w:rFonts w:ascii="Cambria" w:cs="Cambria" w:eastAsia="Cambria" w:hAnsi="Cambria"/>
          <w:b w:val="1"/>
          <w:sz w:val="28"/>
          <w:szCs w:val="28"/>
          <w:rtl w:val="0"/>
        </w:rPr>
        <w:t xml:space="preserve">Test et contrôle de qualité des fonctionnalités</w:t>
      </w:r>
    </w:p>
    <w:p w:rsidR="00000000" w:rsidDel="00000000" w:rsidP="00000000" w:rsidRDefault="00000000" w:rsidRPr="00000000" w14:paraId="0000007F">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Elle se fera avec les utilisateurs finaux en se référant à des scénarii; </w:t>
      </w:r>
    </w:p>
    <w:p w:rsidR="00000000" w:rsidDel="00000000" w:rsidP="00000000" w:rsidRDefault="00000000" w:rsidRPr="00000000" w14:paraId="00000080">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Les scenarii doivent être élaborés par les techniciens et validés par toute une équipe composée de techniciens et d’éventuels utilisateurs.</w:t>
      </w:r>
    </w:p>
    <w:p w:rsidR="00000000" w:rsidDel="00000000" w:rsidP="00000000" w:rsidRDefault="00000000" w:rsidRPr="00000000" w14:paraId="00000081">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Cette étape portera sur :</w:t>
      </w:r>
    </w:p>
    <w:p w:rsidR="00000000" w:rsidDel="00000000" w:rsidP="00000000" w:rsidRDefault="00000000" w:rsidRPr="00000000" w14:paraId="00000082">
      <w:pPr>
        <w:numPr>
          <w:ilvl w:val="0"/>
          <w:numId w:val="3"/>
        </w:numPr>
        <w:spacing w:after="0" w:line="360" w:lineRule="auto"/>
        <w:ind w:left="1428" w:hanging="36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test des fonctionnalités de la solution;</w:t>
      </w:r>
    </w:p>
    <w:p w:rsidR="00000000" w:rsidDel="00000000" w:rsidP="00000000" w:rsidRDefault="00000000" w:rsidRPr="00000000" w14:paraId="00000083">
      <w:pPr>
        <w:numPr>
          <w:ilvl w:val="0"/>
          <w:numId w:val="3"/>
        </w:numPr>
        <w:spacing w:after="0" w:line="360" w:lineRule="auto"/>
        <w:ind w:left="1428" w:hanging="36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La vérification de conformité.</w:t>
      </w:r>
      <w:r w:rsidDel="00000000" w:rsidR="00000000" w:rsidRPr="00000000">
        <w:rPr>
          <w:rtl w:val="0"/>
        </w:rPr>
      </w:r>
    </w:p>
    <w:p w:rsidR="00000000" w:rsidDel="00000000" w:rsidP="00000000" w:rsidRDefault="00000000" w:rsidRPr="00000000" w14:paraId="00000084">
      <w:pPr>
        <w:spacing w:line="360" w:lineRule="auto"/>
        <w:ind w:left="708" w:firstLine="0"/>
        <w:jc w:val="both"/>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u w:val="single"/>
          <w:rtl w:val="0"/>
        </w:rPr>
        <w:t xml:space="preserve">Phase </w:t>
      </w:r>
      <w:r w:rsidDel="00000000" w:rsidR="00000000" w:rsidRPr="00000000">
        <w:rPr>
          <w:rFonts w:ascii="Cambria" w:cs="Cambria" w:eastAsia="Cambria" w:hAnsi="Cambria"/>
          <w:b w:val="1"/>
          <w:sz w:val="28"/>
          <w:szCs w:val="28"/>
          <w:u w:val="single"/>
          <w:rtl w:val="0"/>
        </w:rPr>
        <w:t xml:space="preserve">5</w:t>
      </w:r>
      <w:r w:rsidDel="00000000" w:rsidR="00000000" w:rsidRPr="00000000">
        <w:rPr>
          <w:rFonts w:ascii="Cambria" w:cs="Cambria" w:eastAsia="Cambria" w:hAnsi="Cambria"/>
          <w:b w:val="1"/>
          <w:color w:val="000000"/>
          <w:sz w:val="28"/>
          <w:szCs w:val="28"/>
          <w:rtl w:val="0"/>
        </w:rPr>
        <w:t xml:space="preserve"> : Test et réception définitive de la solution</w:t>
      </w:r>
    </w:p>
    <w:p w:rsidR="00000000" w:rsidDel="00000000" w:rsidP="00000000" w:rsidRDefault="00000000" w:rsidRPr="00000000" w14:paraId="00000085">
      <w:pPr>
        <w:spacing w:line="360" w:lineRule="auto"/>
        <w:ind w:left="708" w:firstLine="0"/>
        <w:jc w:val="both"/>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Le client prononcera la réception </w:t>
      </w:r>
      <w:r w:rsidDel="00000000" w:rsidR="00000000" w:rsidRPr="00000000">
        <w:rPr>
          <w:rFonts w:ascii="Cambria" w:cs="Cambria" w:eastAsia="Cambria" w:hAnsi="Cambria"/>
          <w:sz w:val="28"/>
          <w:szCs w:val="28"/>
          <w:rtl w:val="0"/>
        </w:rPr>
        <w:t xml:space="preserve">définitive à</w:t>
      </w:r>
      <w:r w:rsidDel="00000000" w:rsidR="00000000" w:rsidRPr="00000000">
        <w:rPr>
          <w:rFonts w:ascii="Cambria" w:cs="Cambria" w:eastAsia="Cambria" w:hAnsi="Cambria"/>
          <w:color w:val="000000"/>
          <w:sz w:val="28"/>
          <w:szCs w:val="28"/>
          <w:rtl w:val="0"/>
        </w:rPr>
        <w:t xml:space="preserve"> la fin de la période de garantie.</w:t>
      </w:r>
      <w:r w:rsidDel="00000000" w:rsidR="00000000" w:rsidRPr="00000000">
        <w:rPr>
          <w:rtl w:val="0"/>
        </w:rPr>
      </w:r>
    </w:p>
    <w:p w:rsidR="00000000" w:rsidDel="00000000" w:rsidP="00000000" w:rsidRDefault="00000000" w:rsidRPr="00000000" w14:paraId="00000086">
      <w:pPr>
        <w:numPr>
          <w:ilvl w:val="0"/>
          <w:numId w:val="15"/>
        </w:numPr>
        <w:spacing w:line="360" w:lineRule="auto"/>
        <w:ind w:left="144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u w:val="single"/>
          <w:rtl w:val="0"/>
        </w:rPr>
        <w:t xml:space="preserve"> Matrice RACI</w:t>
      </w:r>
    </w:p>
    <w:p w:rsidR="00000000" w:rsidDel="00000000" w:rsidP="00000000" w:rsidRDefault="00000000" w:rsidRPr="00000000" w14:paraId="00000087">
      <w:pPr>
        <w:spacing w:line="36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Cette</w:t>
      </w:r>
      <w:r w:rsidDel="00000000" w:rsidR="00000000" w:rsidRPr="00000000">
        <w:rPr>
          <w:rFonts w:ascii="Cambria" w:cs="Cambria" w:eastAsia="Cambria" w:hAnsi="Cambria"/>
          <w:sz w:val="28"/>
          <w:szCs w:val="28"/>
          <w:rtl w:val="0"/>
        </w:rPr>
        <w:t xml:space="preserve"> matrice permet d’identifier les rôles et les responsabilités des intervenants au sein de chaque processus et activité du projet.</w:t>
      </w:r>
    </w:p>
    <w:p w:rsidR="00000000" w:rsidDel="00000000" w:rsidP="00000000" w:rsidRDefault="00000000" w:rsidRPr="00000000" w14:paraId="00000088">
      <w:pPr>
        <w:spacing w:line="36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mot RACI se décompose comme suit:</w:t>
      </w:r>
      <w:r w:rsidDel="00000000" w:rsidR="00000000" w:rsidRPr="00000000">
        <w:rPr>
          <w:rtl w:val="0"/>
        </w:rPr>
      </w:r>
    </w:p>
    <w:p w:rsidR="00000000" w:rsidDel="00000000" w:rsidP="00000000" w:rsidRDefault="00000000" w:rsidRPr="00000000" w14:paraId="00000089">
      <w:pPr>
        <w:spacing w:line="36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R - </w:t>
      </w:r>
      <w:r w:rsidDel="00000000" w:rsidR="00000000" w:rsidRPr="00000000">
        <w:rPr>
          <w:rFonts w:ascii="Cambria" w:cs="Cambria" w:eastAsia="Cambria" w:hAnsi="Cambria"/>
          <w:sz w:val="28"/>
          <w:szCs w:val="28"/>
          <w:rtl w:val="0"/>
        </w:rPr>
        <w:t xml:space="preserve">Responsible pour réalisateurs </w:t>
      </w:r>
      <w:r w:rsidDel="00000000" w:rsidR="00000000" w:rsidRPr="00000000">
        <w:rPr>
          <w:rFonts w:ascii="Cambria" w:cs="Cambria" w:eastAsia="Cambria" w:hAnsi="Cambria"/>
          <w:color w:val="333333"/>
          <w:sz w:val="27"/>
          <w:szCs w:val="27"/>
          <w:rtl w:val="0"/>
        </w:rPr>
        <w:t xml:space="preserve">;</w:t>
      </w:r>
      <w:r w:rsidDel="00000000" w:rsidR="00000000" w:rsidRPr="00000000">
        <w:rPr>
          <w:rtl w:val="0"/>
        </w:rPr>
      </w:r>
    </w:p>
    <w:p w:rsidR="00000000" w:rsidDel="00000000" w:rsidP="00000000" w:rsidRDefault="00000000" w:rsidRPr="00000000" w14:paraId="0000008A">
      <w:pPr>
        <w:spacing w:line="36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 -</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Accountable pour autorités ou responsable ;</w:t>
      </w:r>
      <w:r w:rsidDel="00000000" w:rsidR="00000000" w:rsidRPr="00000000">
        <w:rPr>
          <w:rtl w:val="0"/>
        </w:rPr>
      </w:r>
    </w:p>
    <w:p w:rsidR="00000000" w:rsidDel="00000000" w:rsidP="00000000" w:rsidRDefault="00000000" w:rsidRPr="00000000" w14:paraId="0000008B">
      <w:pPr>
        <w:spacing w:line="36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 - </w:t>
      </w:r>
      <w:r w:rsidDel="00000000" w:rsidR="00000000" w:rsidRPr="00000000">
        <w:rPr>
          <w:rFonts w:ascii="Cambria" w:cs="Cambria" w:eastAsia="Cambria" w:hAnsi="Cambria"/>
          <w:sz w:val="28"/>
          <w:szCs w:val="28"/>
          <w:rtl w:val="0"/>
        </w:rPr>
        <w:t xml:space="preserve">Consulted pour consultés </w:t>
      </w:r>
      <w:r w:rsidDel="00000000" w:rsidR="00000000" w:rsidRPr="00000000">
        <w:rPr>
          <w:rFonts w:ascii="Cambria" w:cs="Cambria" w:eastAsia="Cambria" w:hAnsi="Cambria"/>
          <w:color w:val="333333"/>
          <w:sz w:val="27"/>
          <w:szCs w:val="27"/>
          <w:rtl w:val="0"/>
        </w:rPr>
        <w:t xml:space="preserve">;</w:t>
      </w:r>
      <w:r w:rsidDel="00000000" w:rsidR="00000000" w:rsidRPr="00000000">
        <w:rPr>
          <w:rtl w:val="0"/>
        </w:rPr>
      </w:r>
    </w:p>
    <w:p w:rsidR="00000000" w:rsidDel="00000000" w:rsidP="00000000" w:rsidRDefault="00000000" w:rsidRPr="00000000" w14:paraId="0000008C">
      <w:pPr>
        <w:spacing w:line="360" w:lineRule="auto"/>
        <w:ind w:left="720" w:firstLine="0"/>
        <w:jc w:val="both"/>
        <w:rPr>
          <w:sz w:val="28"/>
          <w:szCs w:val="28"/>
        </w:rPr>
      </w:pPr>
      <w:r w:rsidDel="00000000" w:rsidR="00000000" w:rsidRPr="00000000">
        <w:rPr>
          <w:rFonts w:ascii="Cambria" w:cs="Cambria" w:eastAsia="Cambria" w:hAnsi="Cambria"/>
          <w:b w:val="1"/>
          <w:sz w:val="28"/>
          <w:szCs w:val="28"/>
          <w:rtl w:val="0"/>
        </w:rPr>
        <w:t xml:space="preserve">I - </w:t>
      </w:r>
      <w:r w:rsidDel="00000000" w:rsidR="00000000" w:rsidRPr="00000000">
        <w:rPr>
          <w:rFonts w:ascii="Cambria" w:cs="Cambria" w:eastAsia="Cambria" w:hAnsi="Cambria"/>
          <w:sz w:val="28"/>
          <w:szCs w:val="28"/>
          <w:rtl w:val="0"/>
        </w:rPr>
        <w:t xml:space="preserve">Informed pour informés.</w:t>
      </w:r>
      <w:r w:rsidDel="00000000" w:rsidR="00000000" w:rsidRPr="00000000">
        <w:rPr>
          <w:rtl w:val="0"/>
        </w:rPr>
      </w:r>
    </w:p>
    <w:tbl>
      <w:tblPr>
        <w:tblStyle w:val="Table3"/>
        <w:tblW w:w="1065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620"/>
        <w:gridCol w:w="1455"/>
        <w:gridCol w:w="1230"/>
        <w:gridCol w:w="1635"/>
        <w:gridCol w:w="1590"/>
        <w:tblGridChange w:id="0">
          <w:tblGrid>
            <w:gridCol w:w="3120"/>
            <w:gridCol w:w="1620"/>
            <w:gridCol w:w="1455"/>
            <w:gridCol w:w="1230"/>
            <w:gridCol w:w="163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Seydina O. DIARRA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Mohamed 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Hamady 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Samba DAOU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Client (ODK)</w:t>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PHASE 1: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sz w:val="28"/>
                <w:szCs w:val="28"/>
                <w:rtl w:val="0"/>
              </w:rPr>
              <w:t xml:space="preserve">Lancement de la mission (ou finalisation du cadrage)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PHASE 2: </w:t>
            </w:r>
            <w:r w:rsidDel="00000000" w:rsidR="00000000" w:rsidRPr="00000000">
              <w:rPr>
                <w:sz w:val="28"/>
                <w:szCs w:val="28"/>
                <w:rtl w:val="0"/>
              </w:rPr>
              <w:t xml:space="preserve">Proposition d'une architecture et sa validation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PHASE 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sz w:val="28"/>
                <w:szCs w:val="28"/>
                <w:rtl w:val="0"/>
              </w:rPr>
              <w:t xml:space="preserve">Réalisation du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A</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PHASE 4: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sz w:val="28"/>
                <w:szCs w:val="28"/>
                <w:rtl w:val="0"/>
              </w:rPr>
              <w:t xml:space="preserve">Test et contrôle de qualité des fonctionnalités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PHASE 5: </w:t>
            </w:r>
            <w:r w:rsidDel="00000000" w:rsidR="00000000" w:rsidRPr="00000000">
              <w:rPr>
                <w:sz w:val="28"/>
                <w:szCs w:val="28"/>
                <w:rtl w:val="0"/>
              </w:rPr>
              <w:t xml:space="preserve">Test et validation de la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 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r>
    </w:tbl>
    <w:p w:rsidR="00000000" w:rsidDel="00000000" w:rsidP="00000000" w:rsidRDefault="00000000" w:rsidRPr="00000000" w14:paraId="000000D0">
      <w:pPr>
        <w:ind w:left="0" w:firstLine="0"/>
        <w:rPr>
          <w:b w:val="1"/>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Cambria" w:cs="Cambria" w:eastAsia="Cambria" w:hAnsi="Cambria"/>
          <w:b w:val="1"/>
          <w:i w:val="0"/>
          <w:smallCaps w:val="0"/>
          <w:strike w:val="0"/>
          <w:color w:val="000000"/>
          <w:sz w:val="36"/>
          <w:szCs w:val="36"/>
          <w:shd w:fill="auto" w:val="clear"/>
          <w:vertAlign w:val="baseline"/>
        </w:rPr>
      </w:pPr>
      <w:r w:rsidDel="00000000" w:rsidR="00000000" w:rsidRPr="00000000">
        <w:rPr>
          <w:rFonts w:ascii="Cambria" w:cs="Cambria" w:eastAsia="Cambria" w:hAnsi="Cambria"/>
          <w:b w:val="1"/>
          <w:i w:val="0"/>
          <w:smallCaps w:val="0"/>
          <w:strike w:val="0"/>
          <w:color w:val="000000"/>
          <w:sz w:val="36"/>
          <w:szCs w:val="36"/>
          <w:u w:val="single"/>
          <w:shd w:fill="auto" w:val="clear"/>
          <w:vertAlign w:val="baseline"/>
          <w:rtl w:val="0"/>
        </w:rPr>
        <w:t xml:space="preserve">ENGAGEMENT</w:t>
      </w: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00D2">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L’équipe de développement garantit la conformité de sa solution aux caractéristiques techniques décrites (dans le cahier des charges), son installation convenable et le bon état de fonctionnement de tous les modules, contre tous les défauts ou vices de conception et de développement.</w:t>
      </w:r>
    </w:p>
    <w:p w:rsidR="00000000" w:rsidDel="00000000" w:rsidP="00000000" w:rsidRDefault="00000000" w:rsidRPr="00000000" w14:paraId="000000D3">
      <w:pPr>
        <w:spacing w:line="360" w:lineRule="auto"/>
        <w:ind w:left="708" w:firstLine="0"/>
        <w:jc w:val="both"/>
        <w:rPr>
          <w:rFonts w:ascii="Cambria" w:cs="Cambria" w:eastAsia="Cambria" w:hAnsi="Cambria"/>
          <w:b w:val="1"/>
          <w:sz w:val="20"/>
          <w:szCs w:val="20"/>
        </w:rPr>
      </w:pPr>
      <w:r w:rsidDel="00000000" w:rsidR="00000000" w:rsidRPr="00000000">
        <w:rPr>
          <w:rFonts w:ascii="Cambria" w:cs="Cambria" w:eastAsia="Cambria" w:hAnsi="Cambria"/>
          <w:color w:val="000000"/>
          <w:sz w:val="28"/>
          <w:szCs w:val="28"/>
          <w:rtl w:val="0"/>
        </w:rPr>
        <w:t xml:space="preserve">L’équipe de développement exécutera toutes les mises au point, tous les remplacements de fonctionnalités nécessaires au maintien en bon état de fonctionnement du système.</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Cambria" w:cs="Cambria" w:eastAsia="Cambria" w:hAnsi="Cambria"/>
          <w:b w:val="1"/>
          <w:i w:val="0"/>
          <w:smallCaps w:val="0"/>
          <w:strike w:val="0"/>
          <w:color w:val="000000"/>
          <w:sz w:val="36"/>
          <w:szCs w:val="36"/>
          <w:shd w:fill="auto" w:val="clear"/>
          <w:vertAlign w:val="baseline"/>
        </w:rPr>
      </w:pPr>
      <w:r w:rsidDel="00000000" w:rsidR="00000000" w:rsidRPr="00000000">
        <w:rPr>
          <w:rFonts w:ascii="Cambria" w:cs="Cambria" w:eastAsia="Cambria" w:hAnsi="Cambria"/>
          <w:b w:val="1"/>
          <w:sz w:val="36"/>
          <w:szCs w:val="36"/>
          <w:u w:val="single"/>
          <w:rtl w:val="0"/>
        </w:rPr>
        <w:t xml:space="preserve">PROPRIÉTÉ</w:t>
      </w:r>
      <w:r w:rsidDel="00000000" w:rsidR="00000000" w:rsidRPr="00000000">
        <w:rPr>
          <w:rFonts w:ascii="Cambria" w:cs="Cambria" w:eastAsia="Cambria" w:hAnsi="Cambria"/>
          <w:b w:val="1"/>
          <w:i w:val="0"/>
          <w:smallCaps w:val="0"/>
          <w:strike w:val="0"/>
          <w:color w:val="000000"/>
          <w:sz w:val="36"/>
          <w:szCs w:val="36"/>
          <w:u w:val="single"/>
          <w:shd w:fill="auto" w:val="clear"/>
          <w:vertAlign w:val="baseline"/>
          <w:rtl w:val="0"/>
        </w:rPr>
        <w:t xml:space="preserve"> INTELLECTUELLE</w:t>
      </w:r>
    </w:p>
    <w:p w:rsidR="00000000" w:rsidDel="00000000" w:rsidP="00000000" w:rsidRDefault="00000000" w:rsidRPr="00000000" w14:paraId="000000D5">
      <w:pPr>
        <w:spacing w:line="360" w:lineRule="auto"/>
        <w:ind w:left="708" w:firstLine="0"/>
        <w:jc w:val="both"/>
        <w:rPr>
          <w:rFonts w:ascii="Cambria" w:cs="Cambria" w:eastAsia="Cambria" w:hAnsi="Cambria"/>
          <w:b w:val="1"/>
          <w:sz w:val="20"/>
          <w:szCs w:val="20"/>
        </w:rPr>
      </w:pPr>
      <w:r w:rsidDel="00000000" w:rsidR="00000000" w:rsidRPr="00000000">
        <w:rPr>
          <w:rFonts w:ascii="Cambria" w:cs="Cambria" w:eastAsia="Cambria" w:hAnsi="Cambria"/>
          <w:color w:val="000000"/>
          <w:sz w:val="28"/>
          <w:szCs w:val="28"/>
          <w:rtl w:val="0"/>
        </w:rPr>
        <w:t xml:space="preserve">La propriété et les codes sources produits lors du projet reviennent à </w:t>
      </w:r>
      <w:r w:rsidDel="00000000" w:rsidR="00000000" w:rsidRPr="00000000">
        <w:rPr>
          <w:rFonts w:ascii="Cambria" w:cs="Cambria" w:eastAsia="Cambria" w:hAnsi="Cambria"/>
          <w:sz w:val="28"/>
          <w:szCs w:val="28"/>
          <w:rtl w:val="0"/>
        </w:rPr>
        <w:t xml:space="preserve">l’équipe de développeurs</w:t>
      </w:r>
      <w:r w:rsidDel="00000000" w:rsidR="00000000" w:rsidRPr="00000000">
        <w:rPr>
          <w:rFonts w:ascii="Cambria" w:cs="Cambria" w:eastAsia="Cambria" w:hAnsi="Cambria"/>
          <w:color w:val="000000"/>
          <w:sz w:val="28"/>
          <w:szCs w:val="28"/>
          <w:rtl w:val="0"/>
        </w:rPr>
        <w:t xml:space="preserve"> .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Cambria" w:cs="Cambria" w:eastAsia="Cambria" w:hAnsi="Cambria"/>
          <w:b w:val="1"/>
          <w:i w:val="0"/>
          <w:smallCaps w:val="0"/>
          <w:strike w:val="0"/>
          <w:color w:val="000000"/>
          <w:sz w:val="36"/>
          <w:szCs w:val="36"/>
          <w:shd w:fill="auto" w:val="clear"/>
          <w:vertAlign w:val="baseline"/>
        </w:rPr>
      </w:pPr>
      <w:r w:rsidDel="00000000" w:rsidR="00000000" w:rsidRPr="00000000">
        <w:rPr>
          <w:rFonts w:ascii="Cambria" w:cs="Cambria" w:eastAsia="Cambria" w:hAnsi="Cambria"/>
          <w:b w:val="1"/>
          <w:sz w:val="36"/>
          <w:szCs w:val="36"/>
          <w:u w:val="single"/>
          <w:rtl w:val="0"/>
        </w:rPr>
        <w:t xml:space="preserve">DÉLAI</w:t>
      </w:r>
      <w:r w:rsidDel="00000000" w:rsidR="00000000" w:rsidRPr="00000000">
        <w:rPr>
          <w:rFonts w:ascii="Cambria" w:cs="Cambria" w:eastAsia="Cambria" w:hAnsi="Cambria"/>
          <w:b w:val="1"/>
          <w:i w:val="0"/>
          <w:smallCaps w:val="0"/>
          <w:strike w:val="0"/>
          <w:color w:val="000000"/>
          <w:sz w:val="36"/>
          <w:szCs w:val="36"/>
          <w:u w:val="single"/>
          <w:shd w:fill="auto" w:val="clear"/>
          <w:vertAlign w:val="baseline"/>
          <w:rtl w:val="0"/>
        </w:rPr>
        <w:t xml:space="preserve"> </w:t>
      </w:r>
      <w:r w:rsidDel="00000000" w:rsidR="00000000" w:rsidRPr="00000000">
        <w:rPr>
          <w:rFonts w:ascii="Cambria" w:cs="Cambria" w:eastAsia="Cambria" w:hAnsi="Cambria"/>
          <w:b w:val="1"/>
          <w:sz w:val="36"/>
          <w:szCs w:val="36"/>
          <w:u w:val="single"/>
          <w:rtl w:val="0"/>
        </w:rPr>
        <w:t xml:space="preserve">D'EXÉCUTION</w:t>
      </w:r>
      <w:r w:rsidDel="00000000" w:rsidR="00000000" w:rsidRPr="00000000">
        <w:rPr>
          <w:rtl w:val="0"/>
        </w:rPr>
      </w:r>
    </w:p>
    <w:p w:rsidR="00000000" w:rsidDel="00000000" w:rsidP="00000000" w:rsidRDefault="00000000" w:rsidRPr="00000000" w14:paraId="000000D7">
      <w:pPr>
        <w:spacing w:line="360" w:lineRule="auto"/>
        <w:ind w:left="708" w:firstLine="0"/>
        <w:jc w:val="both"/>
        <w:rPr>
          <w:rFonts w:ascii="Cambria" w:cs="Cambria" w:eastAsia="Cambria" w:hAnsi="Cambria"/>
          <w:color w:val="000000"/>
          <w:sz w:val="20"/>
          <w:szCs w:val="20"/>
        </w:rPr>
      </w:pPr>
      <w:r w:rsidDel="00000000" w:rsidR="00000000" w:rsidRPr="00000000">
        <w:rPr>
          <w:rFonts w:ascii="Cambria" w:cs="Cambria" w:eastAsia="Cambria" w:hAnsi="Cambria"/>
          <w:color w:val="000000"/>
          <w:sz w:val="28"/>
          <w:szCs w:val="28"/>
          <w:rtl w:val="0"/>
        </w:rPr>
        <w:t xml:space="preserve">La durée du projet sera de </w:t>
      </w:r>
      <w:r w:rsidDel="00000000" w:rsidR="00000000" w:rsidRPr="00000000">
        <w:rPr>
          <w:rFonts w:ascii="Cambria" w:cs="Cambria" w:eastAsia="Cambria" w:hAnsi="Cambria"/>
          <w:sz w:val="28"/>
          <w:szCs w:val="28"/>
          <w:rtl w:val="0"/>
        </w:rPr>
        <w:t xml:space="preserve">45 jours</w:t>
      </w:r>
      <w:r w:rsidDel="00000000" w:rsidR="00000000" w:rsidRPr="00000000">
        <w:rPr>
          <w:rFonts w:ascii="Cambria" w:cs="Cambria" w:eastAsia="Cambria" w:hAnsi="Cambria"/>
          <w:color w:val="000000"/>
          <w:sz w:val="28"/>
          <w:szCs w:val="28"/>
          <w:rtl w:val="0"/>
        </w:rPr>
        <w:t xml:space="preserve"> à partir de la date de validation du cahier des charges.</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Cambria" w:cs="Cambria" w:eastAsia="Cambria" w:hAnsi="Cambria"/>
          <w:b w:val="1"/>
          <w:i w:val="0"/>
          <w:smallCaps w:val="0"/>
          <w:strike w:val="0"/>
          <w:color w:val="000000"/>
          <w:sz w:val="36"/>
          <w:szCs w:val="36"/>
          <w:shd w:fill="auto" w:val="clear"/>
          <w:vertAlign w:val="baseline"/>
        </w:rPr>
      </w:pPr>
      <w:r w:rsidDel="00000000" w:rsidR="00000000" w:rsidRPr="00000000">
        <w:rPr>
          <w:rFonts w:ascii="Cambria" w:cs="Cambria" w:eastAsia="Cambria" w:hAnsi="Cambria"/>
          <w:b w:val="1"/>
          <w:sz w:val="36"/>
          <w:szCs w:val="36"/>
          <w:u w:val="single"/>
          <w:rtl w:val="0"/>
        </w:rPr>
        <w:t xml:space="preserve">RÉMUNÉRATION</w:t>
      </w:r>
      <w:r w:rsidDel="00000000" w:rsidR="00000000" w:rsidRPr="00000000">
        <w:rPr>
          <w:rtl w:val="0"/>
        </w:rPr>
      </w:r>
    </w:p>
    <w:p w:rsidR="00000000" w:rsidDel="00000000" w:rsidP="00000000" w:rsidRDefault="00000000" w:rsidRPr="00000000" w14:paraId="000000D9">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Le paiement de la prestation se </w:t>
      </w:r>
      <w:r w:rsidDel="00000000" w:rsidR="00000000" w:rsidRPr="00000000">
        <w:rPr>
          <w:rFonts w:ascii="Cambria" w:cs="Cambria" w:eastAsia="Cambria" w:hAnsi="Cambria"/>
          <w:sz w:val="28"/>
          <w:szCs w:val="28"/>
          <w:rtl w:val="0"/>
        </w:rPr>
        <w:t xml:space="preserve">fera ainsi</w:t>
      </w:r>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sz w:val="28"/>
          <w:szCs w:val="28"/>
          <w:rtl w:val="0"/>
        </w:rPr>
        <w:t xml:space="preserve">30</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à l’issue de la phase 1</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40% après l’issue de la phase </w:t>
      </w:r>
      <w:r w:rsidDel="00000000" w:rsidR="00000000" w:rsidRPr="00000000">
        <w:rPr>
          <w:rFonts w:ascii="Cambria" w:cs="Cambria" w:eastAsia="Cambria" w:hAnsi="Cambria"/>
          <w:sz w:val="28"/>
          <w:szCs w:val="28"/>
          <w:rtl w:val="0"/>
        </w:rPr>
        <w:t xml:space="preserve">3</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1428" w:right="0" w:hanging="360"/>
        <w:jc w:val="both"/>
        <w:rPr>
          <w:rFonts w:ascii="Cambria" w:cs="Cambria" w:eastAsia="Cambria" w:hAnsi="Cambria"/>
          <w:i w:val="0"/>
          <w:smallCaps w:val="0"/>
          <w:strike w:val="0"/>
          <w:color w:val="000000"/>
          <w:sz w:val="28"/>
          <w:szCs w:val="28"/>
          <w:shd w:fill="auto" w:val="clear"/>
          <w:vertAlign w:val="baseline"/>
        </w:rPr>
      </w:pPr>
      <w:bookmarkStart w:colFirst="0" w:colLast="0" w:name="_gjdgxs" w:id="4"/>
      <w:bookmarkEnd w:id="4"/>
      <w:r w:rsidDel="00000000" w:rsidR="00000000" w:rsidRPr="00000000">
        <w:rPr>
          <w:rFonts w:ascii="Cambria" w:cs="Cambria" w:eastAsia="Cambria" w:hAnsi="Cambria"/>
          <w:sz w:val="28"/>
          <w:szCs w:val="28"/>
          <w:rtl w:val="0"/>
        </w:rPr>
        <w:t xml:space="preserve">30</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à l’issue de la phase </w:t>
      </w:r>
      <w:r w:rsidDel="00000000" w:rsidR="00000000" w:rsidRPr="00000000">
        <w:rPr>
          <w:rFonts w:ascii="Cambria" w:cs="Cambria" w:eastAsia="Cambria" w:hAnsi="Cambria"/>
          <w:sz w:val="28"/>
          <w:szCs w:val="28"/>
          <w:rtl w:val="0"/>
        </w:rPr>
        <w:t xml:space="preserve">5</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360" w:lineRule="auto"/>
        <w:ind w:left="360" w:right="0" w:hanging="360"/>
        <w:jc w:val="both"/>
        <w:rPr>
          <w:rFonts w:ascii="Cambria" w:cs="Cambria" w:eastAsia="Cambria" w:hAnsi="Cambria"/>
          <w:b w:val="1"/>
          <w:i w:val="0"/>
          <w:smallCaps w:val="0"/>
          <w:strike w:val="0"/>
          <w:color w:val="000000"/>
          <w:sz w:val="36"/>
          <w:szCs w:val="36"/>
          <w:shd w:fill="auto" w:val="clear"/>
          <w:vertAlign w:val="baseline"/>
        </w:rPr>
      </w:pPr>
      <w:r w:rsidDel="00000000" w:rsidR="00000000" w:rsidRPr="00000000">
        <w:rPr>
          <w:rFonts w:ascii="Cambria" w:cs="Cambria" w:eastAsia="Cambria" w:hAnsi="Cambria"/>
          <w:b w:val="1"/>
          <w:i w:val="0"/>
          <w:smallCaps w:val="0"/>
          <w:strike w:val="0"/>
          <w:color w:val="000000"/>
          <w:sz w:val="36"/>
          <w:szCs w:val="36"/>
          <w:u w:val="single"/>
          <w:shd w:fill="auto" w:val="clear"/>
          <w:vertAlign w:val="baseline"/>
          <w:rtl w:val="0"/>
        </w:rPr>
        <w:t xml:space="preserve">LANGUE</w:t>
      </w:r>
    </w:p>
    <w:p w:rsidR="00000000" w:rsidDel="00000000" w:rsidP="00000000" w:rsidRDefault="00000000" w:rsidRPr="00000000" w14:paraId="000000DE">
      <w:pPr>
        <w:spacing w:line="360" w:lineRule="auto"/>
        <w:ind w:left="708" w:firstLine="0"/>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Tous les livrables ainsi que les interfaces de la solution seront en français.</w:t>
      </w:r>
    </w:p>
    <w:sectPr>
      <w:footerReference r:id="rId8" w:type="default"/>
      <w:footerReference r:id="rId9" w:type="even"/>
      <w:pgSz w:h="16838" w:w="11906" w:orient="portrait"/>
      <w:pgMar w:bottom="1249.8425196850417" w:top="850.3937007874016"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6.1"/>
      <w:lvlJc w:val="left"/>
      <w:pPr>
        <w:ind w:left="1068" w:hanging="360"/>
      </w:pPr>
      <w:rPr>
        <w:color w:val="000000"/>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2487" w:hanging="360"/>
      </w:pPr>
      <w:rPr>
        <w:rFonts w:ascii="Noto Sans Symbols" w:cs="Noto Sans Symbols" w:eastAsia="Noto Sans Symbols" w:hAnsi="Noto Sans Symbols"/>
      </w:rPr>
    </w:lvl>
    <w:lvl w:ilvl="1">
      <w:start w:val="1"/>
      <w:numFmt w:val="bullet"/>
      <w:lvlText w:val="o"/>
      <w:lvlJc w:val="left"/>
      <w:pPr>
        <w:ind w:left="3207" w:hanging="360"/>
      </w:pPr>
      <w:rPr>
        <w:rFonts w:ascii="Courier New" w:cs="Courier New" w:eastAsia="Courier New" w:hAnsi="Courier New"/>
      </w:rPr>
    </w:lvl>
    <w:lvl w:ilvl="2">
      <w:start w:val="1"/>
      <w:numFmt w:val="bullet"/>
      <w:lvlText w:val="▪"/>
      <w:lvlJc w:val="left"/>
      <w:pPr>
        <w:ind w:left="3927" w:hanging="360"/>
      </w:pPr>
      <w:rPr>
        <w:rFonts w:ascii="Noto Sans Symbols" w:cs="Noto Sans Symbols" w:eastAsia="Noto Sans Symbols" w:hAnsi="Noto Sans Symbols"/>
      </w:rPr>
    </w:lvl>
    <w:lvl w:ilvl="3">
      <w:start w:val="1"/>
      <w:numFmt w:val="bullet"/>
      <w:lvlText w:val="●"/>
      <w:lvlJc w:val="left"/>
      <w:pPr>
        <w:ind w:left="4647" w:hanging="360"/>
      </w:pPr>
      <w:rPr>
        <w:rFonts w:ascii="Noto Sans Symbols" w:cs="Noto Sans Symbols" w:eastAsia="Noto Sans Symbols" w:hAnsi="Noto Sans Symbols"/>
      </w:rPr>
    </w:lvl>
    <w:lvl w:ilvl="4">
      <w:start w:val="1"/>
      <w:numFmt w:val="bullet"/>
      <w:lvlText w:val="o"/>
      <w:lvlJc w:val="left"/>
      <w:pPr>
        <w:ind w:left="5367" w:hanging="360"/>
      </w:pPr>
      <w:rPr>
        <w:rFonts w:ascii="Courier New" w:cs="Courier New" w:eastAsia="Courier New" w:hAnsi="Courier New"/>
      </w:rPr>
    </w:lvl>
    <w:lvl w:ilvl="5">
      <w:start w:val="1"/>
      <w:numFmt w:val="bullet"/>
      <w:lvlText w:val="▪"/>
      <w:lvlJc w:val="left"/>
      <w:pPr>
        <w:ind w:left="6087" w:hanging="360"/>
      </w:pPr>
      <w:rPr>
        <w:rFonts w:ascii="Noto Sans Symbols" w:cs="Noto Sans Symbols" w:eastAsia="Noto Sans Symbols" w:hAnsi="Noto Sans Symbols"/>
      </w:rPr>
    </w:lvl>
    <w:lvl w:ilvl="6">
      <w:start w:val="1"/>
      <w:numFmt w:val="bullet"/>
      <w:lvlText w:val="●"/>
      <w:lvlJc w:val="left"/>
      <w:pPr>
        <w:ind w:left="6807" w:hanging="360"/>
      </w:pPr>
      <w:rPr>
        <w:rFonts w:ascii="Noto Sans Symbols" w:cs="Noto Sans Symbols" w:eastAsia="Noto Sans Symbols" w:hAnsi="Noto Sans Symbols"/>
      </w:rPr>
    </w:lvl>
    <w:lvl w:ilvl="7">
      <w:start w:val="1"/>
      <w:numFmt w:val="bullet"/>
      <w:lvlText w:val="o"/>
      <w:lvlJc w:val="left"/>
      <w:pPr>
        <w:ind w:left="7527" w:hanging="360"/>
      </w:pPr>
      <w:rPr>
        <w:rFonts w:ascii="Courier New" w:cs="Courier New" w:eastAsia="Courier New" w:hAnsi="Courier New"/>
      </w:rPr>
    </w:lvl>
    <w:lvl w:ilvl="8">
      <w:start w:val="1"/>
      <w:numFmt w:val="bullet"/>
      <w:lvlText w:val="▪"/>
      <w:lvlJc w:val="left"/>
      <w:pPr>
        <w:ind w:left="8247" w:hanging="360"/>
      </w:pPr>
      <w:rPr>
        <w:rFonts w:ascii="Noto Sans Symbols" w:cs="Noto Sans Symbols" w:eastAsia="Noto Sans Symbols" w:hAnsi="Noto Sans Symbols"/>
      </w:rPr>
    </w:lvl>
  </w:abstractNum>
  <w:abstractNum w:abstractNumId="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4"/>
      <w:numFmt w:val="bullet"/>
      <w:lvlText w:val="-"/>
      <w:lvlJc w:val="left"/>
      <w:pPr>
        <w:ind w:left="1428" w:hanging="360"/>
      </w:pPr>
      <w:rPr>
        <w:rFonts w:ascii="Calibri" w:cs="Calibri" w:eastAsia="Calibri" w:hAnsi="Calibri"/>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upperRoman"/>
      <w:lvlText w:val="%1."/>
      <w:lvlJc w:val="right"/>
      <w:pPr>
        <w:ind w:left="720" w:hanging="36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upperRoman"/>
      <w:lvlText w:val="%1."/>
      <w:lvlJc w:val="righ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bullet"/>
      <w:lvlText w:val="●"/>
      <w:lvlJc w:val="left"/>
      <w:pPr>
        <w:ind w:left="2345" w:hanging="360"/>
      </w:pPr>
      <w:rPr>
        <w:rFonts w:ascii="Noto Sans Symbols" w:cs="Noto Sans Symbols" w:eastAsia="Noto Sans Symbols" w:hAnsi="Noto Sans Symbols"/>
      </w:rPr>
    </w:lvl>
    <w:lvl w:ilvl="1">
      <w:start w:val="1"/>
      <w:numFmt w:val="bullet"/>
      <w:lvlText w:val="o"/>
      <w:lvlJc w:val="left"/>
      <w:pPr>
        <w:ind w:left="3065" w:hanging="360"/>
      </w:pPr>
      <w:rPr>
        <w:rFonts w:ascii="Courier New" w:cs="Courier New" w:eastAsia="Courier New" w:hAnsi="Courier New"/>
      </w:rPr>
    </w:lvl>
    <w:lvl w:ilvl="2">
      <w:start w:val="1"/>
      <w:numFmt w:val="bullet"/>
      <w:lvlText w:val="▪"/>
      <w:lvlJc w:val="left"/>
      <w:pPr>
        <w:ind w:left="3785" w:hanging="360"/>
      </w:pPr>
      <w:rPr>
        <w:rFonts w:ascii="Noto Sans Symbols" w:cs="Noto Sans Symbols" w:eastAsia="Noto Sans Symbols" w:hAnsi="Noto Sans Symbols"/>
      </w:rPr>
    </w:lvl>
    <w:lvl w:ilvl="3">
      <w:start w:val="1"/>
      <w:numFmt w:val="bullet"/>
      <w:lvlText w:val="●"/>
      <w:lvlJc w:val="left"/>
      <w:pPr>
        <w:ind w:left="4505" w:hanging="360"/>
      </w:pPr>
      <w:rPr>
        <w:rFonts w:ascii="Noto Sans Symbols" w:cs="Noto Sans Symbols" w:eastAsia="Noto Sans Symbols" w:hAnsi="Noto Sans Symbols"/>
      </w:rPr>
    </w:lvl>
    <w:lvl w:ilvl="4">
      <w:start w:val="1"/>
      <w:numFmt w:val="bullet"/>
      <w:lvlText w:val="o"/>
      <w:lvlJc w:val="left"/>
      <w:pPr>
        <w:ind w:left="5225" w:hanging="360"/>
      </w:pPr>
      <w:rPr>
        <w:rFonts w:ascii="Courier New" w:cs="Courier New" w:eastAsia="Courier New" w:hAnsi="Courier New"/>
      </w:rPr>
    </w:lvl>
    <w:lvl w:ilvl="5">
      <w:start w:val="1"/>
      <w:numFmt w:val="bullet"/>
      <w:lvlText w:val="▪"/>
      <w:lvlJc w:val="left"/>
      <w:pPr>
        <w:ind w:left="5945" w:hanging="360"/>
      </w:pPr>
      <w:rPr>
        <w:rFonts w:ascii="Noto Sans Symbols" w:cs="Noto Sans Symbols" w:eastAsia="Noto Sans Symbols" w:hAnsi="Noto Sans Symbols"/>
      </w:rPr>
    </w:lvl>
    <w:lvl w:ilvl="6">
      <w:start w:val="1"/>
      <w:numFmt w:val="bullet"/>
      <w:lvlText w:val="●"/>
      <w:lvlJc w:val="left"/>
      <w:pPr>
        <w:ind w:left="6665" w:hanging="360"/>
      </w:pPr>
      <w:rPr>
        <w:rFonts w:ascii="Noto Sans Symbols" w:cs="Noto Sans Symbols" w:eastAsia="Noto Sans Symbols" w:hAnsi="Noto Sans Symbols"/>
      </w:rPr>
    </w:lvl>
    <w:lvl w:ilvl="7">
      <w:start w:val="1"/>
      <w:numFmt w:val="bullet"/>
      <w:lvlText w:val="o"/>
      <w:lvlJc w:val="left"/>
      <w:pPr>
        <w:ind w:left="7385" w:hanging="360"/>
      </w:pPr>
      <w:rPr>
        <w:rFonts w:ascii="Courier New" w:cs="Courier New" w:eastAsia="Courier New" w:hAnsi="Courier New"/>
      </w:rPr>
    </w:lvl>
    <w:lvl w:ilvl="8">
      <w:start w:val="1"/>
      <w:numFmt w:val="bullet"/>
      <w:lvlText w:val="▪"/>
      <w:lvlJc w:val="left"/>
      <w:pPr>
        <w:ind w:left="8105"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1056" w:hanging="360"/>
      </w:pPr>
      <w:rPr>
        <w:rFonts w:ascii="Arial" w:cs="Arial" w:eastAsia="Arial" w:hAnsi="Arial"/>
      </w:rPr>
    </w:lvl>
    <w:lvl w:ilvl="1">
      <w:start w:val="1"/>
      <w:numFmt w:val="bullet"/>
      <w:lvlText w:val="o"/>
      <w:lvlJc w:val="left"/>
      <w:pPr>
        <w:ind w:left="-684" w:hanging="360"/>
      </w:pPr>
      <w:rPr>
        <w:rFonts w:ascii="Courier New" w:cs="Courier New" w:eastAsia="Courier New" w:hAnsi="Courier New"/>
      </w:rPr>
    </w:lvl>
    <w:lvl w:ilvl="2">
      <w:start w:val="1"/>
      <w:numFmt w:val="bullet"/>
      <w:lvlText w:val="▪"/>
      <w:lvlJc w:val="left"/>
      <w:pPr>
        <w:ind w:left="36" w:hanging="360"/>
      </w:pPr>
      <w:rPr>
        <w:rFonts w:ascii="Noto Sans Symbols" w:cs="Noto Sans Symbols" w:eastAsia="Noto Sans Symbols" w:hAnsi="Noto Sans Symbols"/>
      </w:rPr>
    </w:lvl>
    <w:lvl w:ilvl="3">
      <w:start w:val="1"/>
      <w:numFmt w:val="bullet"/>
      <w:lvlText w:val="●"/>
      <w:lvlJc w:val="left"/>
      <w:pPr>
        <w:ind w:left="756" w:hanging="360.00000000000006"/>
      </w:pPr>
      <w:rPr>
        <w:rFonts w:ascii="Noto Sans Symbols" w:cs="Noto Sans Symbols" w:eastAsia="Noto Sans Symbols" w:hAnsi="Noto Sans Symbols"/>
      </w:rPr>
    </w:lvl>
    <w:lvl w:ilvl="4">
      <w:start w:val="1"/>
      <w:numFmt w:val="bullet"/>
      <w:lvlText w:val="o"/>
      <w:lvlJc w:val="left"/>
      <w:pPr>
        <w:ind w:left="1476" w:hanging="360"/>
      </w:pPr>
      <w:rPr>
        <w:rFonts w:ascii="Courier New" w:cs="Courier New" w:eastAsia="Courier New" w:hAnsi="Courier New"/>
      </w:rPr>
    </w:lvl>
    <w:lvl w:ilvl="5">
      <w:start w:val="1"/>
      <w:numFmt w:val="bullet"/>
      <w:lvlText w:val="▪"/>
      <w:lvlJc w:val="left"/>
      <w:pPr>
        <w:ind w:left="2196" w:hanging="360"/>
      </w:pPr>
      <w:rPr>
        <w:rFonts w:ascii="Noto Sans Symbols" w:cs="Noto Sans Symbols" w:eastAsia="Noto Sans Symbols" w:hAnsi="Noto Sans Symbols"/>
      </w:rPr>
    </w:lvl>
    <w:lvl w:ilvl="6">
      <w:start w:val="1"/>
      <w:numFmt w:val="bullet"/>
      <w:lvlText w:val="●"/>
      <w:lvlJc w:val="left"/>
      <w:pPr>
        <w:ind w:left="2916" w:hanging="360"/>
      </w:pPr>
      <w:rPr>
        <w:rFonts w:ascii="Noto Sans Symbols" w:cs="Noto Sans Symbols" w:eastAsia="Noto Sans Symbols" w:hAnsi="Noto Sans Symbols"/>
      </w:rPr>
    </w:lvl>
    <w:lvl w:ilvl="7">
      <w:start w:val="1"/>
      <w:numFmt w:val="bullet"/>
      <w:lvlText w:val="o"/>
      <w:lvlJc w:val="left"/>
      <w:pPr>
        <w:ind w:left="3636" w:hanging="360"/>
      </w:pPr>
      <w:rPr>
        <w:rFonts w:ascii="Courier New" w:cs="Courier New" w:eastAsia="Courier New" w:hAnsi="Courier New"/>
      </w:rPr>
    </w:lvl>
    <w:lvl w:ilvl="8">
      <w:start w:val="1"/>
      <w:numFmt w:val="bullet"/>
      <w:lvlText w:val="▪"/>
      <w:lvlJc w:val="left"/>
      <w:pPr>
        <w:ind w:left="4356"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color w:val="000000"/>
      </w:rPr>
    </w:lvl>
    <w:lvl w:ilvl="1">
      <w:start w:val="1"/>
      <w:numFmt w:val="lowerLetter"/>
      <w:lvlText w:val="%2."/>
      <w:lvlJc w:val="left"/>
      <w:pPr>
        <w:ind w:left="163" w:hanging="360"/>
      </w:pPr>
      <w:rPr/>
    </w:lvl>
    <w:lvl w:ilvl="2">
      <w:start w:val="1"/>
      <w:numFmt w:val="lowerRoman"/>
      <w:lvlText w:val="%3."/>
      <w:lvlJc w:val="right"/>
      <w:pPr>
        <w:ind w:left="883" w:hanging="180"/>
      </w:pPr>
      <w:rPr/>
    </w:lvl>
    <w:lvl w:ilvl="3">
      <w:start w:val="1"/>
      <w:numFmt w:val="decimal"/>
      <w:lvlText w:val="%4."/>
      <w:lvlJc w:val="left"/>
      <w:pPr>
        <w:ind w:left="1603" w:hanging="360"/>
      </w:pPr>
      <w:rPr/>
    </w:lvl>
    <w:lvl w:ilvl="4">
      <w:start w:val="1"/>
      <w:numFmt w:val="lowerLetter"/>
      <w:lvlText w:val="%5."/>
      <w:lvlJc w:val="left"/>
      <w:pPr>
        <w:ind w:left="2323" w:hanging="360"/>
      </w:pPr>
      <w:rPr/>
    </w:lvl>
    <w:lvl w:ilvl="5">
      <w:start w:val="1"/>
      <w:numFmt w:val="lowerRoman"/>
      <w:lvlText w:val="%6."/>
      <w:lvlJc w:val="right"/>
      <w:pPr>
        <w:ind w:left="3043" w:hanging="180"/>
      </w:pPr>
      <w:rPr/>
    </w:lvl>
    <w:lvl w:ilvl="6">
      <w:start w:val="1"/>
      <w:numFmt w:val="decimal"/>
      <w:lvlText w:val="%7."/>
      <w:lvlJc w:val="left"/>
      <w:pPr>
        <w:ind w:left="3763" w:hanging="360"/>
      </w:pPr>
      <w:rPr/>
    </w:lvl>
    <w:lvl w:ilvl="7">
      <w:start w:val="1"/>
      <w:numFmt w:val="lowerLetter"/>
      <w:lvlText w:val="%8."/>
      <w:lvlJc w:val="left"/>
      <w:pPr>
        <w:ind w:left="4483" w:hanging="360"/>
      </w:pPr>
      <w:rPr/>
    </w:lvl>
    <w:lvl w:ilvl="8">
      <w:start w:val="1"/>
      <w:numFmt w:val="lowerRoman"/>
      <w:lvlText w:val="%9."/>
      <w:lvlJc w:val="right"/>
      <w:pPr>
        <w:ind w:left="5203" w:hanging="180"/>
      </w:pPr>
      <w:rPr/>
    </w:lvl>
  </w:abstractNum>
  <w:abstractNum w:abstractNumId="15">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