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7997A" w14:textId="490220E5" w:rsidR="0057702B" w:rsidRPr="00322C9F" w:rsidRDefault="00051A22">
      <w:pPr>
        <w:widowControl/>
        <w:ind w:left="960" w:hanging="960"/>
        <w:jc w:val="center"/>
        <w:rPr>
          <w:rFonts w:ascii="Times New Roman" w:eastAsia="Hiragino Kaku Gothic ProN W3" w:hAnsi="Times New Roman" w:cs="Times New Roman"/>
          <w:sz w:val="28"/>
          <w:szCs w:val="28"/>
        </w:rPr>
      </w:pPr>
      <w:r w:rsidRPr="00322C9F">
        <w:rPr>
          <w:rFonts w:ascii="Times New Roman" w:eastAsia="Hiragino Kaku Gothic ProN W3" w:hAnsi="Times New Roman" w:cs="Times New Roman"/>
          <w:sz w:val="28"/>
          <w:szCs w:val="28"/>
        </w:rPr>
        <w:t>トランスオミクス・統合オミクス解析による</w:t>
      </w:r>
      <w:r w:rsidR="00C077A7" w:rsidRPr="00322C9F">
        <w:rPr>
          <w:rFonts w:ascii="Times New Roman" w:eastAsia="Hiragino Kaku Gothic ProN W3" w:hAnsi="Times New Roman" w:cs="Times New Roman" w:hint="eastAsia"/>
          <w:sz w:val="28"/>
          <w:szCs w:val="28"/>
        </w:rPr>
        <w:t>免疫</w:t>
      </w:r>
      <w:r w:rsidRPr="00322C9F">
        <w:rPr>
          <w:rFonts w:ascii="Times New Roman" w:eastAsia="Hiragino Kaku Gothic ProN W3" w:hAnsi="Times New Roman" w:cs="Times New Roman"/>
          <w:sz w:val="28"/>
          <w:szCs w:val="28"/>
        </w:rPr>
        <w:t>代謝</w:t>
      </w:r>
      <w:r w:rsidR="00C077A7" w:rsidRPr="00322C9F">
        <w:rPr>
          <w:rFonts w:ascii="Times New Roman" w:eastAsia="Hiragino Kaku Gothic ProN W3" w:hAnsi="Times New Roman" w:cs="Times New Roman" w:hint="eastAsia"/>
          <w:sz w:val="28"/>
          <w:szCs w:val="28"/>
        </w:rPr>
        <w:t>・腸内細菌代謝研究</w:t>
      </w:r>
    </w:p>
    <w:p w14:paraId="5627B24A" w14:textId="77777777" w:rsidR="0057702B" w:rsidRPr="00322C9F" w:rsidRDefault="00B04EC7" w:rsidP="00E11823">
      <w:pPr>
        <w:widowControl/>
        <w:jc w:val="center"/>
        <w:outlineLvl w:val="0"/>
        <w:rPr>
          <w:rFonts w:ascii="Times New Roman" w:eastAsia="Hiragino Kaku Gothic ProN W3" w:hAnsi="Times New Roman" w:cs="Times New Roman"/>
          <w:sz w:val="28"/>
          <w:szCs w:val="28"/>
        </w:rPr>
      </w:pPr>
      <w:r w:rsidRPr="00322C9F">
        <w:rPr>
          <w:rFonts w:ascii="Times New Roman" w:eastAsia="Hiragino Kaku Gothic ProN W3" w:hAnsi="Times New Roman" w:cs="Times New Roman"/>
          <w:sz w:val="28"/>
          <w:szCs w:val="28"/>
        </w:rPr>
        <w:t>Trans-</w:t>
      </w:r>
      <w:proofErr w:type="spellStart"/>
      <w:r w:rsidRPr="00322C9F">
        <w:rPr>
          <w:rFonts w:ascii="Times New Roman" w:eastAsia="Hiragino Kaku Gothic ProN W3" w:hAnsi="Times New Roman" w:cs="Times New Roman"/>
          <w:sz w:val="28"/>
          <w:szCs w:val="28"/>
        </w:rPr>
        <w:t>omic</w:t>
      </w:r>
      <w:proofErr w:type="spellEnd"/>
      <w:r w:rsidR="00CC41D8" w:rsidRPr="00322C9F">
        <w:rPr>
          <w:rFonts w:ascii="Times New Roman" w:eastAsia="Hiragino Kaku Gothic ProN W3" w:hAnsi="Times New Roman" w:cs="Times New Roman"/>
          <w:sz w:val="28"/>
          <w:szCs w:val="28"/>
        </w:rPr>
        <w:t xml:space="preserve"> analysis of metabolic regulation in immune cells and gut microbiota</w:t>
      </w:r>
    </w:p>
    <w:p w14:paraId="4BEF99F9" w14:textId="77777777" w:rsidR="0057702B" w:rsidRPr="00322C9F" w:rsidRDefault="0057702B">
      <w:pPr>
        <w:widowControl/>
        <w:jc w:val="center"/>
        <w:rPr>
          <w:rFonts w:ascii="Times New Roman" w:eastAsia="Hiragino Kaku Gothic ProN W3" w:hAnsi="Times New Roman" w:cs="Times New Roman"/>
          <w:sz w:val="28"/>
          <w:szCs w:val="28"/>
        </w:rPr>
      </w:pPr>
    </w:p>
    <w:p w14:paraId="143BA730" w14:textId="7CA654DD" w:rsidR="0057702B" w:rsidRPr="00322C9F" w:rsidRDefault="00051A22" w:rsidP="008146D2">
      <w:pPr>
        <w:widowControl/>
        <w:ind w:left="720" w:firstLine="720"/>
        <w:jc w:val="center"/>
        <w:rPr>
          <w:rFonts w:ascii="Times New Roman" w:hAnsi="Times New Roman" w:cs="Times New Roman"/>
        </w:rPr>
      </w:pPr>
      <w:r w:rsidRPr="00322C9F">
        <w:rPr>
          <w:rFonts w:ascii="Times New Roman" w:hAnsi="Times New Roman" w:cs="Times New Roman"/>
        </w:rPr>
        <w:t>柚木</w:t>
      </w:r>
      <w:r w:rsidRPr="00322C9F">
        <w:rPr>
          <w:rFonts w:ascii="Times New Roman" w:hAnsi="Times New Roman" w:cs="Times New Roman"/>
        </w:rPr>
        <w:t xml:space="preserve"> </w:t>
      </w:r>
      <w:r w:rsidRPr="00322C9F">
        <w:rPr>
          <w:rFonts w:ascii="Times New Roman" w:hAnsi="Times New Roman" w:cs="Times New Roman"/>
        </w:rPr>
        <w:t>克之</w:t>
      </w:r>
      <w:r w:rsidRPr="00322C9F">
        <w:rPr>
          <w:rFonts w:ascii="Times New Roman" w:hAnsi="Times New Roman" w:cs="Times New Roman"/>
        </w:rPr>
        <w:t xml:space="preserve"> / YUGI, </w:t>
      </w:r>
      <w:proofErr w:type="spellStart"/>
      <w:r w:rsidRPr="00322C9F">
        <w:rPr>
          <w:rFonts w:ascii="Times New Roman" w:hAnsi="Times New Roman" w:cs="Times New Roman"/>
        </w:rPr>
        <w:t>Katsuyuki</w:t>
      </w:r>
      <w:bookmarkStart w:id="0" w:name="_GoBack"/>
      <w:bookmarkEnd w:id="0"/>
      <w:proofErr w:type="spellEnd"/>
    </w:p>
    <w:p w14:paraId="6776CAE2" w14:textId="77777777" w:rsidR="0057702B" w:rsidRPr="00322C9F" w:rsidRDefault="0057702B">
      <w:pPr>
        <w:widowControl/>
        <w:jc w:val="left"/>
        <w:rPr>
          <w:rFonts w:ascii="Times New Roman" w:eastAsia="Hiragino Sans W3" w:hAnsi="Times New Roman" w:cs="Times New Roman"/>
        </w:rPr>
      </w:pPr>
    </w:p>
    <w:p w14:paraId="53522242" w14:textId="77777777" w:rsidR="0057702B" w:rsidRPr="00322C9F" w:rsidRDefault="00051A22" w:rsidP="00810488">
      <w:pPr>
        <w:widowControl/>
        <w:pBdr>
          <w:top w:val="nil"/>
          <w:left w:val="nil"/>
          <w:bottom w:val="nil"/>
          <w:right w:val="nil"/>
          <w:between w:val="nil"/>
        </w:pBdr>
        <w:jc w:val="left"/>
        <w:rPr>
          <w:rFonts w:ascii="Times New Roman" w:eastAsia="Hiragino Sans W3" w:hAnsi="Times New Roman" w:cs="Times New Roman"/>
          <w:color w:val="C00000"/>
          <w:sz w:val="28"/>
          <w:szCs w:val="28"/>
        </w:rPr>
      </w:pPr>
      <w:r w:rsidRPr="00322C9F">
        <w:rPr>
          <w:rFonts w:ascii="Times New Roman" w:eastAsia="Hiragino Sans W3" w:hAnsi="Times New Roman" w:cs="Times New Roman"/>
          <w:color w:val="C00000"/>
          <w:sz w:val="28"/>
          <w:szCs w:val="28"/>
        </w:rPr>
        <w:t>腸内細菌叢代謝のシステム生物学</w:t>
      </w:r>
    </w:p>
    <w:p w14:paraId="10F915DF" w14:textId="77777777" w:rsidR="0057702B" w:rsidRPr="00322C9F" w:rsidRDefault="009E24DB" w:rsidP="008E5805">
      <w:pPr>
        <w:widowControl/>
        <w:jc w:val="left"/>
        <w:rPr>
          <w:rFonts w:ascii="Times New Roman" w:hAnsi="Times New Roman" w:cs="Times New Roman"/>
        </w:rPr>
      </w:pPr>
      <w:r w:rsidRPr="00322C9F">
        <w:rPr>
          <w:rFonts w:ascii="Times New Roman" w:hAnsi="Times New Roman" w:cs="Times New Roman" w:hint="eastAsia"/>
        </w:rPr>
        <w:t>免疫と代謝をキーワードとする</w:t>
      </w:r>
      <w:r w:rsidR="0006448F" w:rsidRPr="00322C9F">
        <w:rPr>
          <w:rFonts w:ascii="Times New Roman" w:hAnsi="Times New Roman" w:cs="Times New Roman" w:hint="eastAsia"/>
        </w:rPr>
        <w:t>諸研究のうち、免疫細胞の代謝と並んで新</w:t>
      </w:r>
      <w:r w:rsidR="00051A22" w:rsidRPr="00322C9F">
        <w:rPr>
          <w:rFonts w:ascii="Times New Roman" w:hAnsi="Times New Roman" w:cs="Times New Roman"/>
        </w:rPr>
        <w:t>発見が続いているのが</w:t>
      </w:r>
      <w:r w:rsidR="00715EB1" w:rsidRPr="00322C9F">
        <w:rPr>
          <w:rFonts w:ascii="Times New Roman" w:hAnsi="Times New Roman" w:cs="Times New Roman"/>
        </w:rPr>
        <w:t>、</w:t>
      </w:r>
      <w:r w:rsidR="00051A22" w:rsidRPr="00322C9F">
        <w:rPr>
          <w:rFonts w:ascii="Times New Roman" w:hAnsi="Times New Roman" w:cs="Times New Roman"/>
        </w:rPr>
        <w:t>腸</w:t>
      </w:r>
      <w:r w:rsidR="00715EB1" w:rsidRPr="00322C9F">
        <w:rPr>
          <w:rFonts w:ascii="Times New Roman" w:hAnsi="Times New Roman" w:cs="Times New Roman"/>
        </w:rPr>
        <w:t>内細菌叢の代謝および</w:t>
      </w:r>
      <w:r w:rsidR="00051A22" w:rsidRPr="00322C9F">
        <w:rPr>
          <w:rFonts w:ascii="Times New Roman" w:hAnsi="Times New Roman" w:cs="Times New Roman"/>
        </w:rPr>
        <w:t>ホストの代謝</w:t>
      </w:r>
      <w:r w:rsidR="00715EB1" w:rsidRPr="00322C9F">
        <w:rPr>
          <w:rFonts w:ascii="Times New Roman" w:hAnsi="Times New Roman" w:cs="Times New Roman"/>
        </w:rPr>
        <w:t>と</w:t>
      </w:r>
      <w:r w:rsidR="0006448F" w:rsidRPr="00322C9F">
        <w:rPr>
          <w:rFonts w:ascii="Times New Roman" w:hAnsi="Times New Roman" w:cs="Times New Roman"/>
        </w:rPr>
        <w:t>の相互作用である。これまでのトランスオミクス</w:t>
      </w:r>
      <w:r w:rsidR="0006448F" w:rsidRPr="00322C9F">
        <w:rPr>
          <w:rFonts w:ascii="Times New Roman" w:hAnsi="Times New Roman" w:cs="Times New Roman" w:hint="eastAsia"/>
        </w:rPr>
        <w:t>では主に</w:t>
      </w:r>
      <w:r w:rsidR="0006448F" w:rsidRPr="00322C9F">
        <w:rPr>
          <w:rFonts w:ascii="Times New Roman" w:hAnsi="Times New Roman" w:cs="Times New Roman"/>
        </w:rPr>
        <w:t>ホスト側</w:t>
      </w:r>
      <w:r w:rsidR="0006448F" w:rsidRPr="00322C9F">
        <w:rPr>
          <w:rFonts w:ascii="Times New Roman" w:hAnsi="Times New Roman" w:cs="Times New Roman" w:hint="eastAsia"/>
        </w:rPr>
        <w:t>の</w:t>
      </w:r>
      <w:r w:rsidR="0006448F" w:rsidRPr="00322C9F">
        <w:rPr>
          <w:rFonts w:ascii="Times New Roman" w:hAnsi="Times New Roman" w:cs="Times New Roman"/>
        </w:rPr>
        <w:t>代謝制御ネットワーク</w:t>
      </w:r>
      <w:r w:rsidR="0006448F" w:rsidRPr="00322C9F">
        <w:rPr>
          <w:rFonts w:ascii="Times New Roman" w:hAnsi="Times New Roman" w:cs="Times New Roman" w:hint="eastAsia"/>
        </w:rPr>
        <w:t>が</w:t>
      </w:r>
      <w:r w:rsidR="0006448F" w:rsidRPr="00322C9F">
        <w:rPr>
          <w:rFonts w:ascii="Times New Roman" w:hAnsi="Times New Roman" w:cs="Times New Roman"/>
        </w:rPr>
        <w:t>扱</w:t>
      </w:r>
      <w:r w:rsidR="0006448F" w:rsidRPr="00322C9F">
        <w:rPr>
          <w:rFonts w:ascii="Times New Roman" w:hAnsi="Times New Roman" w:cs="Times New Roman" w:hint="eastAsia"/>
        </w:rPr>
        <w:t>われて</w:t>
      </w:r>
      <w:r w:rsidR="00051A22" w:rsidRPr="00322C9F">
        <w:rPr>
          <w:rFonts w:ascii="Times New Roman" w:hAnsi="Times New Roman" w:cs="Times New Roman"/>
        </w:rPr>
        <w:t>いた。これを腸内細菌叢の代謝システムと</w:t>
      </w:r>
      <w:r w:rsidR="00A557A7" w:rsidRPr="00322C9F">
        <w:rPr>
          <w:rFonts w:ascii="Times New Roman" w:hAnsi="Times New Roman" w:cs="Times New Roman"/>
        </w:rPr>
        <w:t>統合的に理解することは、トランスオミクス解析の方法論を発展させる</w:t>
      </w:r>
      <w:r w:rsidR="00051A22" w:rsidRPr="00322C9F">
        <w:rPr>
          <w:rFonts w:ascii="Times New Roman" w:hAnsi="Times New Roman" w:cs="Times New Roman"/>
        </w:rPr>
        <w:t>うえで</w:t>
      </w:r>
      <w:r w:rsidR="0006448F" w:rsidRPr="00322C9F">
        <w:rPr>
          <w:rFonts w:ascii="Times New Roman" w:hAnsi="Times New Roman" w:cs="Times New Roman" w:hint="eastAsia"/>
        </w:rPr>
        <w:t>も</w:t>
      </w:r>
      <w:r w:rsidR="00051A22" w:rsidRPr="00322C9F">
        <w:rPr>
          <w:rFonts w:ascii="Times New Roman" w:hAnsi="Times New Roman" w:cs="Times New Roman"/>
        </w:rPr>
        <w:t>重要な課題である。</w:t>
      </w:r>
      <w:r w:rsidR="00715EB1" w:rsidRPr="00322C9F">
        <w:rPr>
          <w:rFonts w:ascii="Times New Roman" w:hAnsi="Times New Roman" w:cs="Times New Roman"/>
        </w:rPr>
        <w:t>腸内細菌叢の代謝をシステムとして</w:t>
      </w:r>
      <w:r w:rsidR="00051A22" w:rsidRPr="00322C9F">
        <w:rPr>
          <w:rFonts w:ascii="Times New Roman" w:hAnsi="Times New Roman" w:cs="Times New Roman"/>
        </w:rPr>
        <w:t>理解する最近の試みの中では、</w:t>
      </w:r>
      <w:r w:rsidR="0006448F" w:rsidRPr="00322C9F">
        <w:rPr>
          <w:rFonts w:ascii="Times New Roman" w:hAnsi="Times New Roman" w:cs="Times New Roman"/>
        </w:rPr>
        <w:t>将来</w:t>
      </w:r>
      <w:r w:rsidR="0006448F" w:rsidRPr="00322C9F">
        <w:rPr>
          <w:rFonts w:ascii="Times New Roman" w:hAnsi="Times New Roman" w:cs="Times New Roman" w:hint="eastAsia"/>
        </w:rPr>
        <w:t>の発展可能性</w:t>
      </w:r>
      <w:r w:rsidR="0006448F" w:rsidRPr="00322C9F">
        <w:rPr>
          <w:rFonts w:ascii="Times New Roman" w:hAnsi="Times New Roman" w:cs="Times New Roman"/>
        </w:rPr>
        <w:t>と</w:t>
      </w:r>
      <w:r w:rsidR="00715EB1" w:rsidRPr="00322C9F">
        <w:rPr>
          <w:rFonts w:ascii="Times New Roman" w:hAnsi="Times New Roman" w:cs="Times New Roman"/>
        </w:rPr>
        <w:t>示唆に富む</w:t>
      </w:r>
      <w:r w:rsidR="00A557A7" w:rsidRPr="00322C9F">
        <w:rPr>
          <w:rFonts w:ascii="Times New Roman" w:hAnsi="Times New Roman" w:cs="Times New Roman"/>
        </w:rPr>
        <w:t>ルクセンブルク大学の</w:t>
      </w:r>
      <w:r w:rsidR="00A557A7" w:rsidRPr="00322C9F">
        <w:rPr>
          <w:rFonts w:ascii="Times New Roman" w:hAnsi="Times New Roman" w:cs="Times New Roman"/>
        </w:rPr>
        <w:t>Ines Thiele</w:t>
      </w:r>
      <w:r w:rsidR="00A557A7" w:rsidRPr="00322C9F">
        <w:rPr>
          <w:rFonts w:ascii="Times New Roman" w:eastAsia="小塚ゴシック Pr6N R" w:hAnsi="Times New Roman" w:cs="Times New Roman"/>
        </w:rPr>
        <w:t xml:space="preserve"> </w:t>
      </w:r>
      <w:r w:rsidR="00A557A7" w:rsidRPr="00322C9F">
        <w:rPr>
          <w:rFonts w:ascii="Times New Roman" w:eastAsia="小塚ゴシック Pr6N R" w:hAnsi="Times New Roman" w:cs="Times New Roman"/>
        </w:rPr>
        <w:t>ら</w:t>
      </w:r>
      <w:r w:rsidR="00715EB1" w:rsidRPr="00322C9F">
        <w:rPr>
          <w:rFonts w:ascii="Times New Roman" w:eastAsia="小塚ゴシック Pr6N R" w:hAnsi="Times New Roman" w:cs="Times New Roman"/>
        </w:rPr>
        <w:t>の試みを紹介する。</w:t>
      </w:r>
    </w:p>
    <w:p w14:paraId="3EC8C1F6" w14:textId="7C8F224A" w:rsidR="0057702B" w:rsidRPr="00322C9F" w:rsidRDefault="008E5805" w:rsidP="008E5805">
      <w:pPr>
        <w:widowControl/>
        <w:jc w:val="left"/>
        <w:rPr>
          <w:rFonts w:ascii="Times New Roman" w:hAnsi="Times New Roman" w:cs="Times New Roman"/>
        </w:rPr>
      </w:pPr>
      <w:r w:rsidRPr="00322C9F">
        <w:rPr>
          <w:rFonts w:ascii="Times New Roman" w:eastAsia="小塚ゴシック Pr6N R" w:hAnsi="Times New Roman" w:cs="Times New Roman"/>
        </w:rPr>
        <w:t xml:space="preserve">　</w:t>
      </w:r>
      <w:r w:rsidR="00A557A7" w:rsidRPr="00322C9F">
        <w:rPr>
          <w:rFonts w:ascii="Times New Roman" w:eastAsia="小塚ゴシック Pr6N R" w:hAnsi="Times New Roman" w:cs="Times New Roman"/>
        </w:rPr>
        <w:t>Thiele</w:t>
      </w:r>
      <w:r w:rsidR="00A557A7" w:rsidRPr="00322C9F">
        <w:rPr>
          <w:rFonts w:ascii="Times New Roman" w:eastAsia="小塚ゴシック Pr6N R" w:hAnsi="Times New Roman" w:cs="Times New Roman"/>
        </w:rPr>
        <w:t>ら</w:t>
      </w:r>
      <w:r w:rsidR="0006448F" w:rsidRPr="00322C9F">
        <w:rPr>
          <w:rFonts w:ascii="Times New Roman" w:eastAsia="小塚ゴシック Pr6N R" w:hAnsi="Times New Roman" w:cs="Times New Roman"/>
        </w:rPr>
        <w:t>は代謝のシステム生物学で発展し</w:t>
      </w:r>
      <w:r w:rsidR="0006448F" w:rsidRPr="00322C9F">
        <w:rPr>
          <w:rFonts w:ascii="Times New Roman" w:eastAsia="小塚ゴシック Pr6N R" w:hAnsi="Times New Roman" w:cs="Times New Roman" w:hint="eastAsia"/>
        </w:rPr>
        <w:t>てきた</w:t>
      </w:r>
      <w:r w:rsidR="00051A22" w:rsidRPr="00322C9F">
        <w:rPr>
          <w:rFonts w:ascii="Times New Roman" w:eastAsia="小塚ゴシック Pr6N R" w:hAnsi="Times New Roman" w:cs="Times New Roman"/>
        </w:rPr>
        <w:t>constraint-based model</w:t>
      </w:r>
      <w:r w:rsidR="00051A22" w:rsidRPr="00322C9F">
        <w:rPr>
          <w:rFonts w:ascii="Times New Roman" w:eastAsia="小塚ゴシック Pr6N R" w:hAnsi="Times New Roman" w:cs="Times New Roman"/>
        </w:rPr>
        <w:t>という種類の数理モデル化手法を用いて、</w:t>
      </w:r>
      <w:r w:rsidR="00051A22" w:rsidRPr="00322C9F">
        <w:rPr>
          <w:rFonts w:ascii="Times New Roman" w:eastAsia="小塚ゴシック Pr6N R" w:hAnsi="Times New Roman" w:cs="Times New Roman"/>
        </w:rPr>
        <w:t>773</w:t>
      </w:r>
      <w:r w:rsidR="0032386F" w:rsidRPr="00322C9F">
        <w:rPr>
          <w:rFonts w:ascii="Times New Roman" w:eastAsia="小塚ゴシック Pr6N R" w:hAnsi="Times New Roman" w:cs="Times New Roman"/>
        </w:rPr>
        <w:t>種の腸内微生物の代謝を</w:t>
      </w:r>
      <w:r w:rsidR="00715EB1" w:rsidRPr="00322C9F">
        <w:rPr>
          <w:rFonts w:ascii="Times New Roman" w:eastAsia="小塚ゴシック Pr6N R" w:hAnsi="Times New Roman" w:cs="Times New Roman"/>
        </w:rPr>
        <w:t>数理</w:t>
      </w:r>
      <w:r w:rsidR="0032386F" w:rsidRPr="00322C9F">
        <w:rPr>
          <w:rFonts w:ascii="Times New Roman" w:eastAsia="小塚ゴシック Pr6N R" w:hAnsi="Times New Roman" w:cs="Times New Roman"/>
        </w:rPr>
        <w:t>モデル</w:t>
      </w:r>
      <w:r w:rsidR="0032386F" w:rsidRPr="00322C9F">
        <w:rPr>
          <w:rFonts w:ascii="Times New Roman" w:eastAsia="小塚ゴシック Pr6N R" w:hAnsi="Times New Roman" w:cs="Times New Roman" w:hint="eastAsia"/>
        </w:rPr>
        <w:t>化した</w:t>
      </w:r>
      <w:r w:rsidR="0032386F" w:rsidRPr="00322C9F">
        <w:rPr>
          <w:rFonts w:ascii="Times New Roman" w:eastAsia="小塚ゴシック Pr6N R" w:hAnsi="Times New Roman" w:cs="Times New Roman"/>
        </w:rPr>
        <w:fldChar w:fldCharType="begin"/>
      </w:r>
      <w:r w:rsidR="00B63137">
        <w:rPr>
          <w:rFonts w:ascii="Times New Roman" w:eastAsia="小塚ゴシック Pr6N R" w:hAnsi="Times New Roman" w:cs="Times New Roman"/>
        </w:rPr>
        <w:instrText xml:space="preserve"> ADDIN EN.CITE &lt;EndNote&gt;&lt;Cite&gt;&lt;Author&gt;Magnusdottir&lt;/Author&gt;&lt;Year&gt;2017&lt;/Year&gt;&lt;RecNum&gt;15&lt;/RecNum&gt;&lt;DisplayText&gt;&lt;style face="superscript"&gt;1&lt;/style&gt;&lt;/DisplayText&gt;&lt;record&gt;&lt;rec-number&gt;15&lt;/rec-number&gt;&lt;foreign-keys&gt;&lt;key app="EN" db-id="v9pv0v9r29tfr1ederpxsar8paea55rdefad" timestamp="1557283096"&gt;15&lt;/key&gt;&lt;/foreign-keys&gt;&lt;ref-type name="Journal Article"&gt;17&lt;/ref-type&gt;&lt;contributors&gt;&lt;authors&gt;&lt;author&gt;Magnusdottir, S.&lt;/author&gt;&lt;author&gt;Heinken, A.&lt;/author&gt;&lt;author&gt;Kutt, L.&lt;/author&gt;&lt;author&gt;Ravcheev, D. A.&lt;/author&gt;&lt;author&gt;Bauer, E.&lt;/author&gt;&lt;author&gt;Noronha, A.&lt;/author&gt;&lt;author&gt;Greenhalgh, K.&lt;/author&gt;&lt;author&gt;Jager, C.&lt;/author&gt;&lt;author&gt;Baginska, J.&lt;/author&gt;&lt;author&gt;Wilmes, P.&lt;/author&gt;&lt;author&gt;Fleming, R. M.&lt;/author&gt;&lt;author&gt;Thiele, I.&lt;/author&gt;&lt;/authors&gt;&lt;/contributors&gt;&lt;auth-address&gt;Luxembourg Centre for Systems Biomedicine, University of Luxembourg, Esch-sur-Alzette, Luxembourg.&lt;/auth-address&gt;&lt;titles&gt;&lt;title&gt;Generation of genome-scale metabolic reconstructions for 773 members of the human gut microbiota&lt;/title&gt;&lt;secondary-title&gt;Nat Biotechnol&lt;/secondary-title&gt;&lt;/titles&gt;&lt;periodical&gt;&lt;full-title&gt;Nat Biotechnol&lt;/full-title&gt;&lt;/periodical&gt;&lt;pages&gt;81-89&lt;/pages&gt;&lt;volume&gt;35&lt;/volume&gt;&lt;number&gt;1&lt;/number&gt;&lt;edition&gt;2016/11/29&lt;/edition&gt;&lt;keywords&gt;&lt;keyword&gt;Bacteria/classification/*genetics/isolation &amp;amp; purification&lt;/keyword&gt;&lt;keyword&gt;Bacterial Proteins/*genetics&lt;/keyword&gt;&lt;keyword&gt;Chromosome Mapping/*methods&lt;/keyword&gt;&lt;keyword&gt;Gastrointestinal Microbiome/*genetics&lt;/keyword&gt;&lt;keyword&gt;Genetic Variation/genetics&lt;/keyword&gt;&lt;keyword&gt;Genome, Bacterial/*genetics&lt;/keyword&gt;&lt;keyword&gt;High-Throughput Nucleotide Sequencing/methods&lt;/keyword&gt;&lt;keyword&gt;Metabolome/*genetics&lt;/keyword&gt;&lt;keyword&gt;Proteome/genetics&lt;/keyword&gt;&lt;/keywords&gt;&lt;dates&gt;&lt;year&gt;2017&lt;/year&gt;&lt;pub-dates&gt;&lt;date&gt;Jan&lt;/date&gt;&lt;/pub-dates&gt;&lt;/dates&gt;&lt;isbn&gt;1546-1696 (Electronic)&amp;#xD;1087-0156 (Linking)&lt;/isbn&gt;&lt;accession-num&gt;27893703&lt;/accession-num&gt;&lt;urls&gt;&lt;related-urls&gt;&lt;url&gt;https://www.ncbi.nlm.nih.gov/pubmed/27893703&lt;/url&gt;&lt;/related-urls&gt;&lt;/urls&gt;&lt;electronic-resource-num&gt;10.1038/nbt.3703&lt;/electronic-resource-num&gt;&lt;/record&gt;&lt;/Cite&gt;&lt;/EndNote&gt;</w:instrText>
      </w:r>
      <w:r w:rsidR="0032386F" w:rsidRPr="00322C9F">
        <w:rPr>
          <w:rFonts w:ascii="Times New Roman" w:eastAsia="小塚ゴシック Pr6N R" w:hAnsi="Times New Roman" w:cs="Times New Roman"/>
        </w:rPr>
        <w:fldChar w:fldCharType="separate"/>
      </w:r>
      <w:r w:rsidR="00B63137" w:rsidRPr="00B63137">
        <w:rPr>
          <w:rFonts w:ascii="Times New Roman" w:eastAsia="小塚ゴシック Pr6N R" w:hAnsi="Times New Roman" w:cs="Times New Roman"/>
          <w:noProof/>
          <w:vertAlign w:val="superscript"/>
        </w:rPr>
        <w:t>1</w:t>
      </w:r>
      <w:r w:rsidR="0032386F" w:rsidRPr="00322C9F">
        <w:rPr>
          <w:rFonts w:ascii="Times New Roman" w:eastAsia="小塚ゴシック Pr6N R" w:hAnsi="Times New Roman" w:cs="Times New Roman"/>
        </w:rPr>
        <w:fldChar w:fldCharType="end"/>
      </w:r>
      <w:r w:rsidR="00051A22" w:rsidRPr="00322C9F">
        <w:rPr>
          <w:rFonts w:ascii="Times New Roman" w:eastAsia="小塚ゴシック Pr6N R" w:hAnsi="Times New Roman" w:cs="Times New Roman"/>
        </w:rPr>
        <w:t>。</w:t>
      </w:r>
      <w:r w:rsidR="00A557A7" w:rsidRPr="00322C9F">
        <w:rPr>
          <w:rFonts w:ascii="Times New Roman" w:eastAsia="小塚ゴシック Pr6N R" w:hAnsi="Times New Roman" w:cs="Times New Roman"/>
        </w:rPr>
        <w:t>この論文</w:t>
      </w:r>
      <w:r w:rsidR="0006448F" w:rsidRPr="00322C9F">
        <w:rPr>
          <w:rFonts w:ascii="Times New Roman" w:eastAsia="小塚ゴシック Pr6N R" w:hAnsi="Times New Roman" w:cs="Times New Roman"/>
        </w:rPr>
        <w:t>の内容を紹介するに先立</w:t>
      </w:r>
      <w:r w:rsidR="0006448F" w:rsidRPr="00322C9F">
        <w:rPr>
          <w:rFonts w:ascii="Times New Roman" w:eastAsia="小塚ゴシック Pr6N R" w:hAnsi="Times New Roman" w:cs="Times New Roman" w:hint="eastAsia"/>
        </w:rPr>
        <w:t>ち</w:t>
      </w:r>
      <w:r w:rsidR="0006448F" w:rsidRPr="00322C9F">
        <w:rPr>
          <w:rFonts w:ascii="Times New Roman" w:eastAsia="小塚ゴシック Pr6N R" w:hAnsi="Times New Roman" w:cs="Times New Roman"/>
        </w:rPr>
        <w:t>、</w:t>
      </w:r>
      <w:r w:rsidR="00051A22" w:rsidRPr="00322C9F">
        <w:rPr>
          <w:rFonts w:ascii="Times New Roman" w:eastAsia="小塚ゴシック Pr6N R" w:hAnsi="Times New Roman" w:cs="Times New Roman"/>
        </w:rPr>
        <w:t>constraint-based model</w:t>
      </w:r>
      <w:r w:rsidR="0006448F" w:rsidRPr="00322C9F">
        <w:rPr>
          <w:rFonts w:ascii="Times New Roman" w:eastAsia="小塚ゴシック Pr6N R" w:hAnsi="Times New Roman" w:cs="Times New Roman"/>
        </w:rPr>
        <w:t>の</w:t>
      </w:r>
      <w:r w:rsidR="0006448F" w:rsidRPr="00322C9F">
        <w:rPr>
          <w:rFonts w:ascii="Times New Roman" w:eastAsia="小塚ゴシック Pr6N R" w:hAnsi="Times New Roman" w:cs="Times New Roman" w:hint="eastAsia"/>
        </w:rPr>
        <w:t>概略</w:t>
      </w:r>
      <w:r w:rsidR="00051A22" w:rsidRPr="00322C9F">
        <w:rPr>
          <w:rFonts w:ascii="Times New Roman" w:eastAsia="小塚ゴシック Pr6N R" w:hAnsi="Times New Roman" w:cs="Times New Roman"/>
        </w:rPr>
        <w:t>を</w:t>
      </w:r>
      <w:r w:rsidR="00715EB1" w:rsidRPr="00322C9F">
        <w:rPr>
          <w:rFonts w:ascii="Times New Roman" w:eastAsia="小塚ゴシック Pr6N R" w:hAnsi="Times New Roman" w:cs="Times New Roman"/>
        </w:rPr>
        <w:t>解説する。</w:t>
      </w:r>
    </w:p>
    <w:p w14:paraId="36C5CBD1" w14:textId="77777777" w:rsidR="0057702B" w:rsidRPr="00322C9F" w:rsidRDefault="0057702B">
      <w:pPr>
        <w:widowControl/>
        <w:jc w:val="left"/>
        <w:rPr>
          <w:rFonts w:ascii="Times New Roman" w:hAnsi="Times New Roman" w:cs="Times New Roman"/>
        </w:rPr>
      </w:pPr>
    </w:p>
    <w:p w14:paraId="5D28D569" w14:textId="77777777" w:rsidR="0057702B" w:rsidRPr="00322C9F" w:rsidRDefault="00051A22" w:rsidP="00E11823">
      <w:pPr>
        <w:widowControl/>
        <w:jc w:val="left"/>
        <w:outlineLvl w:val="0"/>
        <w:rPr>
          <w:rFonts w:ascii="Times New Roman" w:eastAsia="小塚ゴシック Pr6N R" w:hAnsi="Times New Roman" w:cs="Times New Roman"/>
          <w:color w:val="C00000"/>
        </w:rPr>
      </w:pPr>
      <w:r w:rsidRPr="00322C9F">
        <w:rPr>
          <w:rFonts w:ascii="Times New Roman" w:eastAsia="小塚ゴシック Pr6N R" w:hAnsi="Times New Roman" w:cs="Times New Roman"/>
          <w:color w:val="C00000"/>
        </w:rPr>
        <w:t>Constraint-based model</w:t>
      </w:r>
      <w:r w:rsidRPr="00322C9F">
        <w:rPr>
          <w:rFonts w:ascii="Times New Roman" w:eastAsia="小塚ゴシック Pr6N R" w:hAnsi="Times New Roman" w:cs="Times New Roman"/>
          <w:color w:val="C00000"/>
        </w:rPr>
        <w:t>の基礎</w:t>
      </w:r>
    </w:p>
    <w:p w14:paraId="028FF7BD" w14:textId="522E660B" w:rsidR="0057702B" w:rsidRDefault="00051A22">
      <w:pPr>
        <w:widowControl/>
        <w:jc w:val="left"/>
        <w:rPr>
          <w:rFonts w:ascii="Times New Roman" w:hAnsi="Times New Roman" w:cs="Times New Roman"/>
        </w:rPr>
      </w:pPr>
      <w:r w:rsidRPr="00322C9F">
        <w:rPr>
          <w:rFonts w:ascii="Times New Roman" w:hAnsi="Times New Roman" w:cs="Times New Roman"/>
        </w:rPr>
        <w:t>Constraint-based model</w:t>
      </w:r>
      <w:r w:rsidRPr="00322C9F">
        <w:rPr>
          <w:rFonts w:ascii="Times New Roman" w:hAnsi="Times New Roman" w:cs="Times New Roman"/>
        </w:rPr>
        <w:t>とは、定常状態における各代謝酵素の反応速度、すなわち代謝流束</w:t>
      </w:r>
      <w:r w:rsidRPr="00322C9F">
        <w:rPr>
          <w:rFonts w:ascii="Times New Roman" w:hAnsi="Times New Roman" w:cs="Times New Roman"/>
        </w:rPr>
        <w:t>(metabolic flux)</w:t>
      </w:r>
      <w:r w:rsidR="0006448F" w:rsidRPr="00322C9F">
        <w:rPr>
          <w:rFonts w:ascii="Times New Roman" w:hAnsi="Times New Roman" w:cs="Times New Roman"/>
        </w:rPr>
        <w:t>を予測する数理モデルである。いま、例として</w:t>
      </w:r>
      <w:r w:rsidR="0006448F" w:rsidRPr="00322C9F">
        <w:rPr>
          <w:rFonts w:ascii="Times New Roman" w:hAnsi="Times New Roman" w:cs="Times New Roman" w:hint="eastAsia"/>
        </w:rPr>
        <w:t>図</w:t>
      </w:r>
      <w:r w:rsidR="0006448F" w:rsidRPr="00322C9F">
        <w:rPr>
          <w:rFonts w:ascii="Times New Roman" w:hAnsi="Times New Roman" w:cs="Times New Roman"/>
        </w:rPr>
        <w:t>5</w:t>
      </w:r>
      <w:r w:rsidRPr="00322C9F">
        <w:rPr>
          <w:rFonts w:ascii="Times New Roman" w:hAnsi="Times New Roman" w:cs="Times New Roman"/>
        </w:rPr>
        <w:t>のような代謝経路（解糖系の一部）を考える（図</w:t>
      </w:r>
      <w:r w:rsidRPr="00322C9F">
        <w:rPr>
          <w:rFonts w:ascii="Times New Roman" w:hAnsi="Times New Roman" w:cs="Times New Roman"/>
        </w:rPr>
        <w:t>5</w:t>
      </w:r>
      <w:r w:rsidRPr="00322C9F">
        <w:rPr>
          <w:rFonts w:ascii="Times New Roman" w:hAnsi="Times New Roman" w:cs="Times New Roman"/>
        </w:rPr>
        <w:t>）。</w:t>
      </w:r>
    </w:p>
    <w:p w14:paraId="7BF24F47" w14:textId="77777777" w:rsidR="00810488" w:rsidRPr="00322C9F" w:rsidRDefault="00810488" w:rsidP="00810488">
      <w:pPr>
        <w:widowControl/>
        <w:jc w:val="center"/>
        <w:rPr>
          <w:rFonts w:ascii="Times New Roman" w:hAnsi="Times New Roman" w:cs="Times New Roman"/>
        </w:rPr>
      </w:pPr>
      <w:r w:rsidRPr="00322C9F">
        <w:rPr>
          <w:rFonts w:ascii="Times New Roman" w:hAnsi="Times New Roman" w:cs="Times New Roman"/>
          <w:noProof/>
        </w:rPr>
        <w:drawing>
          <wp:inline distT="114300" distB="114300" distL="114300" distR="114300" wp14:anchorId="07818FEF" wp14:editId="107B7641">
            <wp:extent cx="3343275" cy="3267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343275" cy="3267075"/>
                    </a:xfrm>
                    <a:prstGeom prst="rect">
                      <a:avLst/>
                    </a:prstGeom>
                    <a:ln/>
                  </pic:spPr>
                </pic:pic>
              </a:graphicData>
            </a:graphic>
          </wp:inline>
        </w:drawing>
      </w:r>
    </w:p>
    <w:p w14:paraId="19D843BE" w14:textId="4B6CACBC" w:rsidR="00810488" w:rsidRDefault="00810488" w:rsidP="00810488">
      <w:pPr>
        <w:widowControl/>
        <w:jc w:val="center"/>
        <w:rPr>
          <w:rFonts w:ascii="Times New Roman" w:hAnsi="Times New Roman" w:cs="Times New Roman"/>
        </w:rPr>
      </w:pPr>
      <w:r w:rsidRPr="00322C9F">
        <w:rPr>
          <w:rFonts w:ascii="Times New Roman" w:hAnsi="Times New Roman" w:cs="Times New Roman"/>
        </w:rPr>
        <w:t>図</w:t>
      </w:r>
      <w:r w:rsidRPr="00322C9F">
        <w:rPr>
          <w:rFonts w:ascii="Times New Roman" w:hAnsi="Times New Roman" w:cs="Times New Roman"/>
        </w:rPr>
        <w:t xml:space="preserve">5 </w:t>
      </w:r>
      <w:r w:rsidRPr="00322C9F">
        <w:rPr>
          <w:rFonts w:ascii="Times New Roman" w:hAnsi="Times New Roman" w:cs="Times New Roman" w:hint="eastAsia"/>
        </w:rPr>
        <w:t>解糖系の一部を抜粋した代謝経路図。</w:t>
      </w:r>
    </w:p>
    <w:p w14:paraId="232B8EA7" w14:textId="77777777" w:rsidR="00810488" w:rsidRPr="00322C9F" w:rsidRDefault="00810488" w:rsidP="00810488">
      <w:pPr>
        <w:widowControl/>
        <w:jc w:val="left"/>
        <w:rPr>
          <w:rFonts w:ascii="Times New Roman" w:hAnsi="Times New Roman" w:cs="Times New Roman"/>
        </w:rPr>
      </w:pPr>
    </w:p>
    <w:p w14:paraId="18AB87B3" w14:textId="77777777" w:rsidR="00810488" w:rsidRPr="006102A9" w:rsidRDefault="00810488" w:rsidP="00810488">
      <w:pPr>
        <w:widowControl/>
        <w:jc w:val="left"/>
        <w:rPr>
          <w:rFonts w:ascii="Times New Roman" w:hAnsi="Times New Roman" w:cs="Times New Roman"/>
        </w:rPr>
      </w:pPr>
      <w:r w:rsidRPr="00322C9F">
        <w:rPr>
          <w:rFonts w:ascii="Times New Roman" w:hAnsi="Times New Roman" w:cs="Times New Roman"/>
        </w:rPr>
        <w:t>F1,6BP</w:t>
      </w:r>
      <w:r w:rsidRPr="00322C9F">
        <w:rPr>
          <w:rFonts w:ascii="Times New Roman" w:hAnsi="Times New Roman" w:cs="Times New Roman" w:hint="eastAsia"/>
        </w:rPr>
        <w:t>、</w:t>
      </w:r>
      <w:r w:rsidRPr="00322C9F">
        <w:rPr>
          <w:rFonts w:ascii="Times New Roman" w:hAnsi="Times New Roman" w:cs="Times New Roman"/>
        </w:rPr>
        <w:t>DHAP</w:t>
      </w:r>
      <w:r w:rsidRPr="00322C9F">
        <w:rPr>
          <w:rFonts w:ascii="Times New Roman" w:hAnsi="Times New Roman" w:cs="Times New Roman" w:hint="eastAsia"/>
        </w:rPr>
        <w:t>、</w:t>
      </w:r>
      <w:r w:rsidRPr="00322C9F">
        <w:rPr>
          <w:rFonts w:ascii="Times New Roman" w:hAnsi="Times New Roman" w:cs="Times New Roman"/>
        </w:rPr>
        <w:t>GA3P</w:t>
      </w:r>
      <w:r w:rsidRPr="00322C9F">
        <w:rPr>
          <w:rFonts w:ascii="Times New Roman" w:hAnsi="Times New Roman" w:cs="Times New Roman" w:hint="eastAsia"/>
        </w:rPr>
        <w:t>はそれぞれフルクトース</w:t>
      </w:r>
      <w:r w:rsidRPr="00322C9F">
        <w:rPr>
          <w:rFonts w:ascii="Times New Roman" w:hAnsi="Times New Roman" w:cs="Times New Roman"/>
        </w:rPr>
        <w:t>1,6-</w:t>
      </w:r>
      <w:r w:rsidRPr="00322C9F">
        <w:rPr>
          <w:rFonts w:ascii="Times New Roman" w:hAnsi="Times New Roman" w:cs="Times New Roman" w:hint="eastAsia"/>
        </w:rPr>
        <w:t>ビスリン酸、ジヒドロキシアセトンリン酸、グリセルアルデヒド</w:t>
      </w:r>
      <w:r w:rsidRPr="00322C9F">
        <w:rPr>
          <w:rFonts w:ascii="Times New Roman" w:hAnsi="Times New Roman" w:cs="Times New Roman"/>
        </w:rPr>
        <w:t>3-</w:t>
      </w:r>
      <w:r w:rsidRPr="00322C9F">
        <w:rPr>
          <w:rFonts w:ascii="Times New Roman" w:hAnsi="Times New Roman" w:cs="Times New Roman" w:hint="eastAsia"/>
        </w:rPr>
        <w:t>リン酸を示す。矢印は酵素反応を示す。矢印近傍の</w:t>
      </w:r>
      <w:proofErr w:type="gramStart"/>
      <w:r w:rsidRPr="00322C9F">
        <w:rPr>
          <w:rFonts w:ascii="Times New Roman" w:hAnsi="Times New Roman" w:cs="Times New Roman"/>
        </w:rPr>
        <w:t>v</w:t>
      </w:r>
      <w:proofErr w:type="gramEnd"/>
      <w:r w:rsidRPr="00322C9F">
        <w:rPr>
          <w:rFonts w:ascii="Times New Roman" w:hAnsi="Times New Roman" w:cs="Times New Roman" w:hint="eastAsia"/>
        </w:rPr>
        <w:t>はそれぞれの酵素の反応速度（＝代謝フラックス）を示す。</w:t>
      </w:r>
    </w:p>
    <w:p w14:paraId="590DA7FC" w14:textId="77777777" w:rsidR="00810488" w:rsidRPr="00810488" w:rsidRDefault="00810488">
      <w:pPr>
        <w:widowControl/>
        <w:jc w:val="left"/>
        <w:rPr>
          <w:rFonts w:ascii="Times New Roman" w:hAnsi="Times New Roman" w:cs="Times New Roman"/>
        </w:rPr>
      </w:pPr>
    </w:p>
    <w:p w14:paraId="681FB1EC" w14:textId="77777777" w:rsidR="0057702B" w:rsidRPr="00322C9F" w:rsidRDefault="0006448F">
      <w:pPr>
        <w:widowControl/>
        <w:jc w:val="left"/>
        <w:rPr>
          <w:rFonts w:ascii="Times New Roman" w:hAnsi="Times New Roman" w:cs="Times New Roman"/>
        </w:rPr>
      </w:pPr>
      <w:r w:rsidRPr="00322C9F">
        <w:rPr>
          <w:rFonts w:ascii="Times New Roman" w:hAnsi="Times New Roman" w:cs="Times New Roman" w:hint="eastAsia"/>
        </w:rPr>
        <w:t xml:space="preserve">　</w:t>
      </w:r>
      <w:r w:rsidR="00A557A7" w:rsidRPr="00322C9F">
        <w:rPr>
          <w:rFonts w:ascii="Times New Roman" w:hAnsi="Times New Roman" w:cs="Times New Roman"/>
        </w:rPr>
        <w:t>まず、この経路に属するすべての化学反応</w:t>
      </w:r>
      <w:r w:rsidRPr="00322C9F">
        <w:rPr>
          <w:rFonts w:ascii="Times New Roman" w:hAnsi="Times New Roman" w:cs="Times New Roman"/>
        </w:rPr>
        <w:t>を書き出してみ</w:t>
      </w:r>
      <w:r w:rsidRPr="00322C9F">
        <w:rPr>
          <w:rFonts w:ascii="Times New Roman" w:hAnsi="Times New Roman" w:cs="Times New Roman" w:hint="eastAsia"/>
        </w:rPr>
        <w:t>る</w:t>
      </w:r>
      <w:r w:rsidR="00715EB1" w:rsidRPr="00322C9F">
        <w:rPr>
          <w:rFonts w:ascii="Times New Roman" w:hAnsi="Times New Roman" w:cs="Times New Roman"/>
        </w:rPr>
        <w:t>。</w:t>
      </w:r>
    </w:p>
    <w:p w14:paraId="22F9A7A5" w14:textId="77777777" w:rsidR="0057702B" w:rsidRPr="00322C9F" w:rsidRDefault="0057702B">
      <w:pPr>
        <w:widowControl/>
        <w:jc w:val="left"/>
        <w:rPr>
          <w:rFonts w:ascii="Times New Roman" w:hAnsi="Times New Roman" w:cs="Times New Roman"/>
        </w:rPr>
      </w:pPr>
    </w:p>
    <w:p w14:paraId="5EA1278D" w14:textId="77777777" w:rsidR="0057702B" w:rsidRPr="00322C9F" w:rsidRDefault="00051A22" w:rsidP="0006448F">
      <w:pPr>
        <w:widowControl/>
        <w:ind w:firstLine="720"/>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1</w:t>
      </w:r>
      <w:r w:rsidR="003E40BB" w:rsidRPr="00322C9F">
        <w:rPr>
          <w:rFonts w:ascii="Times New Roman" w:hAnsi="Times New Roman" w:cs="Times New Roman"/>
        </w:rPr>
        <w:t xml:space="preserve">: </w:t>
      </w:r>
      <w:r w:rsidR="00810505" w:rsidRPr="00322C9F">
        <w:rPr>
          <w:rFonts w:ascii="Times New Roman" w:hAnsi="Times New Roman" w:cs="Times New Roman"/>
        </w:rPr>
        <w:t xml:space="preserve"> </w:t>
      </w:r>
      <w:r w:rsidR="003E40BB" w:rsidRPr="00322C9F">
        <w:rPr>
          <w:rFonts w:ascii="Symbol" w:hAnsi="Symbol" w:cs="Times New Roman"/>
        </w:rPr>
        <w:t></w:t>
      </w:r>
      <w:r w:rsidR="003E40BB" w:rsidRPr="00322C9F">
        <w:rPr>
          <w:rFonts w:ascii="Symbol" w:hAnsi="Symbol" w:cs="Times New Roman"/>
        </w:rPr>
        <w:t></w:t>
      </w:r>
      <w:r w:rsidRPr="00322C9F">
        <w:rPr>
          <w:rFonts w:ascii="Times New Roman" w:hAnsi="Times New Roman" w:cs="Times New Roman"/>
        </w:rPr>
        <w:t>→ F1,6BP</w:t>
      </w:r>
    </w:p>
    <w:p w14:paraId="6777386B" w14:textId="77777777" w:rsidR="0057702B" w:rsidRPr="00322C9F" w:rsidRDefault="00051A22" w:rsidP="0006448F">
      <w:pPr>
        <w:widowControl/>
        <w:ind w:firstLine="720"/>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2</w:t>
      </w:r>
      <w:r w:rsidRPr="00322C9F">
        <w:rPr>
          <w:rFonts w:ascii="Times New Roman" w:hAnsi="Times New Roman" w:cs="Times New Roman"/>
        </w:rPr>
        <w:t xml:space="preserve">: </w:t>
      </w:r>
      <w:r w:rsidR="00810505" w:rsidRPr="00322C9F">
        <w:rPr>
          <w:rFonts w:ascii="Times New Roman" w:hAnsi="Times New Roman" w:cs="Times New Roman"/>
        </w:rPr>
        <w:t xml:space="preserve"> </w:t>
      </w:r>
      <w:r w:rsidRPr="00322C9F">
        <w:rPr>
          <w:rFonts w:ascii="Times New Roman" w:hAnsi="Times New Roman" w:cs="Times New Roman"/>
        </w:rPr>
        <w:t>F1,6BP → DHAP + GA3P</w:t>
      </w:r>
    </w:p>
    <w:p w14:paraId="63BC45CC" w14:textId="77777777" w:rsidR="0057702B" w:rsidRPr="00322C9F" w:rsidRDefault="00051A22" w:rsidP="0006448F">
      <w:pPr>
        <w:widowControl/>
        <w:ind w:firstLine="720"/>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3</w:t>
      </w:r>
      <w:r w:rsidRPr="00322C9F">
        <w:rPr>
          <w:rFonts w:ascii="Times New Roman" w:hAnsi="Times New Roman" w:cs="Times New Roman"/>
        </w:rPr>
        <w:t xml:space="preserve">: </w:t>
      </w:r>
      <w:r w:rsidR="00810505" w:rsidRPr="00322C9F">
        <w:rPr>
          <w:rFonts w:ascii="Times New Roman" w:hAnsi="Times New Roman" w:cs="Times New Roman"/>
        </w:rPr>
        <w:t xml:space="preserve"> </w:t>
      </w:r>
      <w:r w:rsidRPr="00322C9F">
        <w:rPr>
          <w:rFonts w:ascii="Times New Roman" w:hAnsi="Times New Roman" w:cs="Times New Roman"/>
        </w:rPr>
        <w:t>DHAP → GA3P</w:t>
      </w:r>
    </w:p>
    <w:p w14:paraId="48CE96A6" w14:textId="77777777" w:rsidR="0057702B" w:rsidRPr="00322C9F" w:rsidRDefault="00051A22" w:rsidP="0006448F">
      <w:pPr>
        <w:widowControl/>
        <w:ind w:firstLine="720"/>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4</w:t>
      </w:r>
      <w:r w:rsidRPr="00322C9F">
        <w:rPr>
          <w:rFonts w:ascii="Times New Roman" w:hAnsi="Times New Roman" w:cs="Times New Roman"/>
        </w:rPr>
        <w:t xml:space="preserve">: </w:t>
      </w:r>
      <w:r w:rsidR="00810505" w:rsidRPr="00322C9F">
        <w:rPr>
          <w:rFonts w:ascii="Times New Roman" w:hAnsi="Times New Roman" w:cs="Times New Roman"/>
        </w:rPr>
        <w:t xml:space="preserve"> </w:t>
      </w:r>
      <w:r w:rsidRPr="00322C9F">
        <w:rPr>
          <w:rFonts w:ascii="Times New Roman" w:hAnsi="Times New Roman" w:cs="Times New Roman"/>
        </w:rPr>
        <w:t xml:space="preserve">GA3P → </w:t>
      </w:r>
      <w:r w:rsidR="003E40BB" w:rsidRPr="00322C9F">
        <w:rPr>
          <w:rFonts w:ascii="Symbol" w:hAnsi="Symbol" w:cs="Times New Roman"/>
        </w:rPr>
        <w:t></w:t>
      </w:r>
    </w:p>
    <w:p w14:paraId="38763B97" w14:textId="77777777" w:rsidR="0057702B" w:rsidRPr="00322C9F" w:rsidRDefault="0057702B">
      <w:pPr>
        <w:widowControl/>
        <w:jc w:val="left"/>
        <w:rPr>
          <w:rFonts w:ascii="Times New Roman" w:hAnsi="Times New Roman" w:cs="Times New Roman"/>
        </w:rPr>
      </w:pPr>
    </w:p>
    <w:p w14:paraId="2AD8EF2A" w14:textId="77777777" w:rsidR="00810505" w:rsidRPr="00322C9F" w:rsidRDefault="00810505" w:rsidP="0006448F">
      <w:pPr>
        <w:widowControl/>
        <w:ind w:firstLine="720"/>
        <w:jc w:val="left"/>
        <w:rPr>
          <w:rFonts w:ascii="Times New Roman" w:hAnsi="Times New Roman" w:cs="Times New Roman"/>
        </w:rPr>
      </w:pPr>
      <w:r w:rsidRPr="00322C9F">
        <w:rPr>
          <w:rFonts w:ascii="Times New Roman" w:hAnsi="Times New Roman" w:cs="Times New Roman" w:hint="eastAsia"/>
        </w:rPr>
        <w:t>（</w:t>
      </w:r>
      <w:r w:rsidRPr="00322C9F">
        <w:rPr>
          <w:rFonts w:ascii="Symbol" w:hAnsi="Symbol" w:cs="Times New Roman"/>
        </w:rPr>
        <w:t></w:t>
      </w:r>
      <w:r w:rsidRPr="00322C9F">
        <w:rPr>
          <w:rFonts w:ascii="Symbol" w:hAnsi="Symbol" w:cs="Times New Roman"/>
        </w:rPr>
        <w:t>は外部環境を示す</w:t>
      </w:r>
      <w:r w:rsidRPr="00322C9F">
        <w:rPr>
          <w:rFonts w:ascii="Times New Roman" w:hAnsi="Times New Roman" w:cs="Times New Roman" w:hint="eastAsia"/>
        </w:rPr>
        <w:t>）</w:t>
      </w:r>
    </w:p>
    <w:p w14:paraId="5F5BF9E5" w14:textId="77777777" w:rsidR="00810505" w:rsidRPr="00322C9F" w:rsidRDefault="00810505">
      <w:pPr>
        <w:widowControl/>
        <w:jc w:val="left"/>
        <w:rPr>
          <w:rFonts w:ascii="Times New Roman" w:hAnsi="Times New Roman" w:cs="Times New Roman"/>
        </w:rPr>
      </w:pPr>
    </w:p>
    <w:p w14:paraId="668EA5A6"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rPr>
        <w:t>次に、行のラ</w:t>
      </w:r>
      <w:r w:rsidR="0006448F" w:rsidRPr="00322C9F">
        <w:rPr>
          <w:rFonts w:ascii="Times New Roman" w:hAnsi="Times New Roman" w:cs="Times New Roman"/>
        </w:rPr>
        <w:t>ベルが代謝物質、列のラベルが酵素反応となるような表をつくる。上</w:t>
      </w:r>
      <w:r w:rsidR="0006448F" w:rsidRPr="00322C9F">
        <w:rPr>
          <w:rFonts w:ascii="Times New Roman" w:hAnsi="Times New Roman" w:cs="Times New Roman" w:hint="eastAsia"/>
        </w:rPr>
        <w:t>で書き出した</w:t>
      </w:r>
      <w:r w:rsidR="0006448F" w:rsidRPr="00322C9F">
        <w:rPr>
          <w:rFonts w:ascii="Times New Roman" w:hAnsi="Times New Roman" w:cs="Times New Roman"/>
        </w:rPr>
        <w:t>v</w:t>
      </w:r>
      <w:r w:rsidR="0006448F" w:rsidRPr="00322C9F">
        <w:rPr>
          <w:rFonts w:ascii="Times New Roman" w:hAnsi="Times New Roman" w:cs="Times New Roman"/>
          <w:vertAlign w:val="subscript"/>
        </w:rPr>
        <w:t>1</w:t>
      </w:r>
      <w:r w:rsidR="0006448F" w:rsidRPr="00322C9F">
        <w:rPr>
          <w:rFonts w:ascii="Times New Roman" w:hAnsi="Times New Roman" w:cs="Times New Roman" w:hint="eastAsia"/>
        </w:rPr>
        <w:t>〜</w:t>
      </w:r>
      <w:r w:rsidR="0006448F" w:rsidRPr="00322C9F">
        <w:rPr>
          <w:rFonts w:ascii="Times New Roman" w:hAnsi="Times New Roman" w:cs="Times New Roman"/>
        </w:rPr>
        <w:t>v</w:t>
      </w:r>
      <w:r w:rsidR="0006448F" w:rsidRPr="00322C9F">
        <w:rPr>
          <w:rFonts w:ascii="Times New Roman" w:hAnsi="Times New Roman" w:cs="Times New Roman"/>
          <w:vertAlign w:val="subscript"/>
        </w:rPr>
        <w:t>4</w:t>
      </w:r>
      <w:r w:rsidR="0006448F" w:rsidRPr="00322C9F">
        <w:rPr>
          <w:rFonts w:ascii="Times New Roman" w:hAnsi="Times New Roman" w:cs="Times New Roman" w:hint="eastAsia"/>
        </w:rPr>
        <w:t>の</w:t>
      </w:r>
      <w:r w:rsidR="0006448F" w:rsidRPr="00322C9F">
        <w:rPr>
          <w:rFonts w:ascii="Times New Roman" w:hAnsi="Times New Roman" w:cs="Times New Roman"/>
        </w:rPr>
        <w:t>反応リスト</w:t>
      </w:r>
      <w:r w:rsidR="0006448F" w:rsidRPr="00322C9F">
        <w:rPr>
          <w:rFonts w:ascii="Times New Roman" w:hAnsi="Times New Roman" w:cs="Times New Roman" w:hint="eastAsia"/>
        </w:rPr>
        <w:t>のうちまず</w:t>
      </w:r>
      <w:r w:rsidR="0006448F" w:rsidRPr="00322C9F">
        <w:rPr>
          <w:rFonts w:ascii="Times New Roman" w:hAnsi="Times New Roman" w:cs="Times New Roman"/>
        </w:rPr>
        <w:t>v</w:t>
      </w:r>
      <w:r w:rsidR="0006448F" w:rsidRPr="00322C9F">
        <w:rPr>
          <w:rFonts w:ascii="Times New Roman" w:hAnsi="Times New Roman" w:cs="Times New Roman"/>
          <w:vertAlign w:val="subscript"/>
        </w:rPr>
        <w:t>1</w:t>
      </w:r>
      <w:r w:rsidR="0006448F" w:rsidRPr="00322C9F">
        <w:rPr>
          <w:rFonts w:ascii="Times New Roman" w:hAnsi="Times New Roman" w:cs="Times New Roman" w:hint="eastAsia"/>
        </w:rPr>
        <w:t>を見ると、酵素</w:t>
      </w:r>
      <w:r w:rsidRPr="00322C9F">
        <w:rPr>
          <w:rFonts w:ascii="Times New Roman" w:hAnsi="Times New Roman" w:cs="Times New Roman"/>
        </w:rPr>
        <w:t>反応</w:t>
      </w:r>
      <w:r w:rsidRPr="00322C9F">
        <w:rPr>
          <w:rFonts w:ascii="Times New Roman" w:hAnsi="Times New Roman" w:cs="Times New Roman"/>
        </w:rPr>
        <w:t>v</w:t>
      </w:r>
      <w:r w:rsidRPr="00322C9F">
        <w:rPr>
          <w:rFonts w:ascii="Times New Roman" w:hAnsi="Times New Roman" w:cs="Times New Roman"/>
          <w:vertAlign w:val="subscript"/>
        </w:rPr>
        <w:t>1</w:t>
      </w:r>
      <w:r w:rsidRPr="00322C9F">
        <w:rPr>
          <w:rFonts w:ascii="Times New Roman" w:hAnsi="Times New Roman" w:cs="Times New Roman"/>
        </w:rPr>
        <w:t xml:space="preserve"> </w:t>
      </w:r>
      <w:r w:rsidRPr="00322C9F">
        <w:rPr>
          <w:rFonts w:ascii="Times New Roman" w:hAnsi="Times New Roman" w:cs="Times New Roman"/>
        </w:rPr>
        <w:t>が</w:t>
      </w:r>
      <w:r w:rsidRPr="00322C9F">
        <w:rPr>
          <w:rFonts w:ascii="Times New Roman" w:hAnsi="Times New Roman" w:cs="Times New Roman"/>
        </w:rPr>
        <w:t>1</w:t>
      </w:r>
      <w:r w:rsidRPr="00322C9F">
        <w:rPr>
          <w:rFonts w:ascii="Times New Roman" w:hAnsi="Times New Roman" w:cs="Times New Roman"/>
        </w:rPr>
        <w:t>回起きるごとに</w:t>
      </w:r>
      <w:r w:rsidRPr="00322C9F">
        <w:rPr>
          <w:rFonts w:ascii="Times New Roman" w:hAnsi="Times New Roman" w:cs="Times New Roman"/>
        </w:rPr>
        <w:t>F1,6BP</w:t>
      </w:r>
      <w:r w:rsidRPr="00322C9F">
        <w:rPr>
          <w:rFonts w:ascii="Times New Roman" w:hAnsi="Times New Roman" w:cs="Times New Roman"/>
        </w:rPr>
        <w:t>は</w:t>
      </w:r>
      <w:r w:rsidRPr="00322C9F">
        <w:rPr>
          <w:rFonts w:ascii="Times New Roman" w:hAnsi="Times New Roman" w:cs="Times New Roman"/>
        </w:rPr>
        <w:t>1</w:t>
      </w:r>
      <w:r w:rsidRPr="00322C9F">
        <w:rPr>
          <w:rFonts w:ascii="Times New Roman" w:hAnsi="Times New Roman" w:cs="Times New Roman"/>
        </w:rPr>
        <w:t>分子だけ増加する</w:t>
      </w:r>
      <w:r w:rsidR="0006448F" w:rsidRPr="00322C9F">
        <w:rPr>
          <w:rFonts w:ascii="Times New Roman" w:hAnsi="Times New Roman" w:cs="Times New Roman" w:hint="eastAsia"/>
        </w:rPr>
        <w:t>ことがわかる</w:t>
      </w:r>
      <w:r w:rsidRPr="00322C9F">
        <w:rPr>
          <w:rFonts w:ascii="Times New Roman" w:hAnsi="Times New Roman" w:cs="Times New Roman"/>
        </w:rPr>
        <w:t>。この関係を表すため、</w:t>
      </w:r>
      <w:r w:rsidRPr="00322C9F">
        <w:rPr>
          <w:rFonts w:ascii="Times New Roman" w:hAnsi="Times New Roman" w:cs="Times New Roman"/>
        </w:rPr>
        <w:t>F1,6BP</w:t>
      </w:r>
      <w:r w:rsidRPr="00322C9F">
        <w:rPr>
          <w:rFonts w:ascii="Times New Roman" w:hAnsi="Times New Roman" w:cs="Times New Roman"/>
        </w:rPr>
        <w:t>の行と</w:t>
      </w:r>
      <w:r w:rsidRPr="00322C9F">
        <w:rPr>
          <w:rFonts w:ascii="Times New Roman" w:hAnsi="Times New Roman" w:cs="Times New Roman"/>
        </w:rPr>
        <w:t>v</w:t>
      </w:r>
      <w:r w:rsidRPr="00322C9F">
        <w:rPr>
          <w:rFonts w:ascii="Times New Roman" w:hAnsi="Times New Roman" w:cs="Times New Roman"/>
          <w:vertAlign w:val="subscript"/>
        </w:rPr>
        <w:t>1</w:t>
      </w:r>
      <w:r w:rsidRPr="00322C9F">
        <w:rPr>
          <w:rFonts w:ascii="Times New Roman" w:hAnsi="Times New Roman" w:cs="Times New Roman"/>
        </w:rPr>
        <w:t>の列が交差するマス目に「</w:t>
      </w:r>
      <w:r w:rsidRPr="00322C9F">
        <w:rPr>
          <w:rFonts w:ascii="Times New Roman" w:hAnsi="Times New Roman" w:cs="Times New Roman"/>
        </w:rPr>
        <w:t>1</w:t>
      </w:r>
      <w:r w:rsidRPr="00322C9F">
        <w:rPr>
          <w:rFonts w:ascii="Times New Roman" w:hAnsi="Times New Roman" w:cs="Times New Roman"/>
        </w:rPr>
        <w:t>」を書き入れる。また、酵素反応</w:t>
      </w:r>
      <w:r w:rsidRPr="00322C9F">
        <w:rPr>
          <w:rFonts w:ascii="Times New Roman" w:hAnsi="Times New Roman" w:cs="Times New Roman"/>
        </w:rPr>
        <w:t>v</w:t>
      </w:r>
      <w:r w:rsidRPr="00322C9F">
        <w:rPr>
          <w:rFonts w:ascii="Times New Roman" w:hAnsi="Times New Roman" w:cs="Times New Roman"/>
          <w:vertAlign w:val="subscript"/>
        </w:rPr>
        <w:t>1</w:t>
      </w:r>
      <w:r w:rsidRPr="00322C9F">
        <w:rPr>
          <w:rFonts w:ascii="Times New Roman" w:hAnsi="Times New Roman" w:cs="Times New Roman"/>
        </w:rPr>
        <w:t>は</w:t>
      </w:r>
      <w:r w:rsidRPr="00322C9F">
        <w:rPr>
          <w:rFonts w:ascii="Times New Roman" w:hAnsi="Times New Roman" w:cs="Times New Roman"/>
        </w:rPr>
        <w:t>DHAP</w:t>
      </w:r>
      <w:r w:rsidRPr="00322C9F">
        <w:rPr>
          <w:rFonts w:ascii="Times New Roman" w:hAnsi="Times New Roman" w:cs="Times New Roman"/>
        </w:rPr>
        <w:t>、</w:t>
      </w:r>
      <w:r w:rsidRPr="00322C9F">
        <w:rPr>
          <w:rFonts w:ascii="Times New Roman" w:hAnsi="Times New Roman" w:cs="Times New Roman"/>
        </w:rPr>
        <w:t>GA3P</w:t>
      </w:r>
      <w:r w:rsidRPr="00322C9F">
        <w:rPr>
          <w:rFonts w:ascii="Times New Roman" w:hAnsi="Times New Roman" w:cs="Times New Roman"/>
        </w:rPr>
        <w:t>の増減には関与していない。このようなときは</w:t>
      </w:r>
      <w:r w:rsidRPr="00322C9F">
        <w:rPr>
          <w:rFonts w:ascii="Times New Roman" w:hAnsi="Times New Roman" w:cs="Times New Roman"/>
        </w:rPr>
        <w:t>DHAP</w:t>
      </w:r>
      <w:r w:rsidRPr="00322C9F">
        <w:rPr>
          <w:rFonts w:ascii="Times New Roman" w:hAnsi="Times New Roman" w:cs="Times New Roman"/>
        </w:rPr>
        <w:t>、</w:t>
      </w:r>
      <w:r w:rsidRPr="00322C9F">
        <w:rPr>
          <w:rFonts w:ascii="Times New Roman" w:hAnsi="Times New Roman" w:cs="Times New Roman"/>
        </w:rPr>
        <w:t>GA3P</w:t>
      </w:r>
      <w:r w:rsidRPr="00322C9F">
        <w:rPr>
          <w:rFonts w:ascii="Times New Roman" w:hAnsi="Times New Roman" w:cs="Times New Roman"/>
        </w:rPr>
        <w:t>と行と</w:t>
      </w:r>
      <w:r w:rsidRPr="00322C9F">
        <w:rPr>
          <w:rFonts w:ascii="Times New Roman" w:hAnsi="Times New Roman" w:cs="Times New Roman"/>
        </w:rPr>
        <w:t>v</w:t>
      </w:r>
      <w:r w:rsidRPr="00322C9F">
        <w:rPr>
          <w:rFonts w:ascii="Times New Roman" w:hAnsi="Times New Roman" w:cs="Times New Roman"/>
          <w:vertAlign w:val="subscript"/>
        </w:rPr>
        <w:t>1</w:t>
      </w:r>
      <w:r w:rsidRPr="00322C9F">
        <w:rPr>
          <w:rFonts w:ascii="Times New Roman" w:hAnsi="Times New Roman" w:cs="Times New Roman"/>
        </w:rPr>
        <w:t>の列が交差するマス目に「</w:t>
      </w:r>
      <w:r w:rsidRPr="00322C9F">
        <w:rPr>
          <w:rFonts w:ascii="Times New Roman" w:hAnsi="Times New Roman" w:cs="Times New Roman"/>
        </w:rPr>
        <w:t>0</w:t>
      </w:r>
      <w:r w:rsidRPr="00322C9F">
        <w:rPr>
          <w:rFonts w:ascii="Times New Roman" w:hAnsi="Times New Roman" w:cs="Times New Roman"/>
        </w:rPr>
        <w:t>」を書き込む。</w:t>
      </w:r>
    </w:p>
    <w:p w14:paraId="0975BAE2" w14:textId="77777777" w:rsidR="0057702B" w:rsidRPr="00322C9F" w:rsidRDefault="0057702B">
      <w:pPr>
        <w:widowControl/>
        <w:jc w:val="left"/>
        <w:rPr>
          <w:rFonts w:ascii="Times New Roman" w:hAnsi="Times New Roman" w:cs="Times New Roman"/>
        </w:rPr>
      </w:pPr>
    </w:p>
    <w:tbl>
      <w:tblPr>
        <w:tblStyle w:val="a5"/>
        <w:tblW w:w="9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57702B" w:rsidRPr="00322C9F" w14:paraId="140FE798" w14:textId="77777777">
        <w:tc>
          <w:tcPr>
            <w:tcW w:w="1948" w:type="dxa"/>
            <w:shd w:val="clear" w:color="auto" w:fill="auto"/>
            <w:tcMar>
              <w:top w:w="100" w:type="dxa"/>
              <w:left w:w="100" w:type="dxa"/>
              <w:bottom w:w="100" w:type="dxa"/>
              <w:right w:w="100" w:type="dxa"/>
            </w:tcMar>
          </w:tcPr>
          <w:p w14:paraId="048F20F5"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01F01AF8"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1</w:t>
            </w:r>
          </w:p>
        </w:tc>
        <w:tc>
          <w:tcPr>
            <w:tcW w:w="1948" w:type="dxa"/>
            <w:shd w:val="clear" w:color="auto" w:fill="auto"/>
            <w:tcMar>
              <w:top w:w="100" w:type="dxa"/>
              <w:left w:w="100" w:type="dxa"/>
              <w:bottom w:w="100" w:type="dxa"/>
              <w:right w:w="100" w:type="dxa"/>
            </w:tcMar>
          </w:tcPr>
          <w:p w14:paraId="734745E7"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2</w:t>
            </w:r>
          </w:p>
        </w:tc>
        <w:tc>
          <w:tcPr>
            <w:tcW w:w="1948" w:type="dxa"/>
            <w:shd w:val="clear" w:color="auto" w:fill="auto"/>
            <w:tcMar>
              <w:top w:w="100" w:type="dxa"/>
              <w:left w:w="100" w:type="dxa"/>
              <w:bottom w:w="100" w:type="dxa"/>
              <w:right w:w="100" w:type="dxa"/>
            </w:tcMar>
          </w:tcPr>
          <w:p w14:paraId="10519666" w14:textId="77777777" w:rsidR="0057702B" w:rsidRPr="00322C9F" w:rsidRDefault="0006448F">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3</w:t>
            </w:r>
          </w:p>
        </w:tc>
        <w:tc>
          <w:tcPr>
            <w:tcW w:w="1948" w:type="dxa"/>
            <w:shd w:val="clear" w:color="auto" w:fill="auto"/>
            <w:tcMar>
              <w:top w:w="100" w:type="dxa"/>
              <w:left w:w="100" w:type="dxa"/>
              <w:bottom w:w="100" w:type="dxa"/>
              <w:right w:w="100" w:type="dxa"/>
            </w:tcMar>
          </w:tcPr>
          <w:p w14:paraId="25038B9E" w14:textId="77777777" w:rsidR="0057702B" w:rsidRPr="00322C9F" w:rsidRDefault="00051A22">
            <w:pPr>
              <w:pBdr>
                <w:top w:val="nil"/>
                <w:left w:val="nil"/>
                <w:bottom w:val="nil"/>
                <w:right w:val="nil"/>
                <w:between w:val="nil"/>
              </w:pBdr>
              <w:jc w:val="left"/>
              <w:rPr>
                <w:rFonts w:ascii="Times New Roman" w:hAnsi="Times New Roman" w:cs="Times New Roman"/>
              </w:rPr>
            </w:pPr>
            <w:proofErr w:type="spellStart"/>
            <w:r w:rsidRPr="00322C9F">
              <w:rPr>
                <w:rFonts w:ascii="Times New Roman" w:hAnsi="Times New Roman" w:cs="Times New Roman"/>
              </w:rPr>
              <w:t>v</w:t>
            </w:r>
            <w:r w:rsidRPr="00322C9F">
              <w:rPr>
                <w:rFonts w:ascii="Times New Roman" w:hAnsi="Times New Roman" w:cs="Times New Roman"/>
                <w:vertAlign w:val="subscript"/>
              </w:rPr>
              <w:t>out</w:t>
            </w:r>
            <w:proofErr w:type="spellEnd"/>
          </w:p>
        </w:tc>
      </w:tr>
      <w:tr w:rsidR="0057702B" w:rsidRPr="00322C9F" w14:paraId="5C04F4D8" w14:textId="77777777">
        <w:tc>
          <w:tcPr>
            <w:tcW w:w="1948" w:type="dxa"/>
            <w:shd w:val="clear" w:color="auto" w:fill="auto"/>
            <w:tcMar>
              <w:top w:w="100" w:type="dxa"/>
              <w:left w:w="100" w:type="dxa"/>
              <w:bottom w:w="100" w:type="dxa"/>
              <w:right w:w="100" w:type="dxa"/>
            </w:tcMar>
          </w:tcPr>
          <w:p w14:paraId="413478BA"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F1,6BP</w:t>
            </w:r>
          </w:p>
        </w:tc>
        <w:tc>
          <w:tcPr>
            <w:tcW w:w="1948" w:type="dxa"/>
            <w:shd w:val="clear" w:color="auto" w:fill="auto"/>
            <w:tcMar>
              <w:top w:w="100" w:type="dxa"/>
              <w:left w:w="100" w:type="dxa"/>
              <w:bottom w:w="100" w:type="dxa"/>
              <w:right w:w="100" w:type="dxa"/>
            </w:tcMar>
          </w:tcPr>
          <w:p w14:paraId="15084E7D"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7AB7DFDB"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7B13DB93"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43DBA2E5" w14:textId="77777777" w:rsidR="0057702B" w:rsidRPr="00322C9F" w:rsidRDefault="0057702B">
            <w:pPr>
              <w:pBdr>
                <w:top w:val="nil"/>
                <w:left w:val="nil"/>
                <w:bottom w:val="nil"/>
                <w:right w:val="nil"/>
                <w:between w:val="nil"/>
              </w:pBdr>
              <w:jc w:val="left"/>
              <w:rPr>
                <w:rFonts w:ascii="Times New Roman" w:hAnsi="Times New Roman" w:cs="Times New Roman"/>
              </w:rPr>
            </w:pPr>
          </w:p>
        </w:tc>
      </w:tr>
      <w:tr w:rsidR="0057702B" w:rsidRPr="00322C9F" w14:paraId="600CE4AA" w14:textId="77777777">
        <w:tc>
          <w:tcPr>
            <w:tcW w:w="1948" w:type="dxa"/>
            <w:shd w:val="clear" w:color="auto" w:fill="auto"/>
            <w:tcMar>
              <w:top w:w="100" w:type="dxa"/>
              <w:left w:w="100" w:type="dxa"/>
              <w:bottom w:w="100" w:type="dxa"/>
              <w:right w:w="100" w:type="dxa"/>
            </w:tcMar>
          </w:tcPr>
          <w:p w14:paraId="4531F183"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DHAP</w:t>
            </w:r>
          </w:p>
        </w:tc>
        <w:tc>
          <w:tcPr>
            <w:tcW w:w="1948" w:type="dxa"/>
            <w:shd w:val="clear" w:color="auto" w:fill="auto"/>
            <w:tcMar>
              <w:top w:w="100" w:type="dxa"/>
              <w:left w:w="100" w:type="dxa"/>
              <w:bottom w:w="100" w:type="dxa"/>
              <w:right w:w="100" w:type="dxa"/>
            </w:tcMar>
          </w:tcPr>
          <w:p w14:paraId="280B0FC6"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c>
          <w:tcPr>
            <w:tcW w:w="1948" w:type="dxa"/>
            <w:shd w:val="clear" w:color="auto" w:fill="auto"/>
            <w:tcMar>
              <w:top w:w="100" w:type="dxa"/>
              <w:left w:w="100" w:type="dxa"/>
              <w:bottom w:w="100" w:type="dxa"/>
              <w:right w:w="100" w:type="dxa"/>
            </w:tcMar>
          </w:tcPr>
          <w:p w14:paraId="4B68E8F5"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12BDEA87"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1ADB099F" w14:textId="77777777" w:rsidR="0057702B" w:rsidRPr="00322C9F" w:rsidRDefault="0057702B">
            <w:pPr>
              <w:pBdr>
                <w:top w:val="nil"/>
                <w:left w:val="nil"/>
                <w:bottom w:val="nil"/>
                <w:right w:val="nil"/>
                <w:between w:val="nil"/>
              </w:pBdr>
              <w:jc w:val="left"/>
              <w:rPr>
                <w:rFonts w:ascii="Times New Roman" w:hAnsi="Times New Roman" w:cs="Times New Roman"/>
              </w:rPr>
            </w:pPr>
          </w:p>
        </w:tc>
      </w:tr>
      <w:tr w:rsidR="0057702B" w:rsidRPr="00322C9F" w14:paraId="67223C8E" w14:textId="77777777">
        <w:tc>
          <w:tcPr>
            <w:tcW w:w="1948" w:type="dxa"/>
            <w:shd w:val="clear" w:color="auto" w:fill="auto"/>
            <w:tcMar>
              <w:top w:w="100" w:type="dxa"/>
              <w:left w:w="100" w:type="dxa"/>
              <w:bottom w:w="100" w:type="dxa"/>
              <w:right w:w="100" w:type="dxa"/>
            </w:tcMar>
          </w:tcPr>
          <w:p w14:paraId="69AD27AB"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GA3P</w:t>
            </w:r>
          </w:p>
        </w:tc>
        <w:tc>
          <w:tcPr>
            <w:tcW w:w="1948" w:type="dxa"/>
            <w:shd w:val="clear" w:color="auto" w:fill="auto"/>
            <w:tcMar>
              <w:top w:w="100" w:type="dxa"/>
              <w:left w:w="100" w:type="dxa"/>
              <w:bottom w:w="100" w:type="dxa"/>
              <w:right w:w="100" w:type="dxa"/>
            </w:tcMar>
          </w:tcPr>
          <w:p w14:paraId="32D7CA20"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c>
          <w:tcPr>
            <w:tcW w:w="1948" w:type="dxa"/>
            <w:shd w:val="clear" w:color="auto" w:fill="auto"/>
            <w:tcMar>
              <w:top w:w="100" w:type="dxa"/>
              <w:left w:w="100" w:type="dxa"/>
              <w:bottom w:w="100" w:type="dxa"/>
              <w:right w:w="100" w:type="dxa"/>
            </w:tcMar>
          </w:tcPr>
          <w:p w14:paraId="1B7202E5"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7FE5D9CA"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2FE108FA" w14:textId="77777777" w:rsidR="0057702B" w:rsidRPr="00322C9F" w:rsidRDefault="0057702B">
            <w:pPr>
              <w:pBdr>
                <w:top w:val="nil"/>
                <w:left w:val="nil"/>
                <w:bottom w:val="nil"/>
                <w:right w:val="nil"/>
                <w:between w:val="nil"/>
              </w:pBdr>
              <w:jc w:val="left"/>
              <w:rPr>
                <w:rFonts w:ascii="Times New Roman" w:hAnsi="Times New Roman" w:cs="Times New Roman"/>
              </w:rPr>
            </w:pPr>
          </w:p>
        </w:tc>
      </w:tr>
    </w:tbl>
    <w:p w14:paraId="2779F658" w14:textId="77777777" w:rsidR="0057702B" w:rsidRPr="00322C9F" w:rsidRDefault="0057702B">
      <w:pPr>
        <w:widowControl/>
        <w:jc w:val="left"/>
        <w:rPr>
          <w:rFonts w:ascii="Times New Roman" w:hAnsi="Times New Roman" w:cs="Times New Roman"/>
        </w:rPr>
      </w:pPr>
    </w:p>
    <w:p w14:paraId="0CEC50E2"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rPr>
        <w:t>なお、化学反応</w:t>
      </w:r>
      <w:r w:rsidRPr="00322C9F">
        <w:rPr>
          <w:rFonts w:ascii="Times New Roman" w:hAnsi="Times New Roman" w:cs="Times New Roman"/>
        </w:rPr>
        <w:t>1</w:t>
      </w:r>
      <w:r w:rsidR="0006448F" w:rsidRPr="00322C9F">
        <w:rPr>
          <w:rFonts w:ascii="Times New Roman" w:hAnsi="Times New Roman" w:cs="Times New Roman"/>
        </w:rPr>
        <w:t>回につき増加または減少する分子種の数</w:t>
      </w:r>
      <w:r w:rsidR="0006448F" w:rsidRPr="00322C9F">
        <w:rPr>
          <w:rFonts w:ascii="Times New Roman" w:hAnsi="Times New Roman" w:cs="Times New Roman" w:hint="eastAsia"/>
        </w:rPr>
        <w:t>のことを</w:t>
      </w:r>
      <w:r w:rsidRPr="00322C9F">
        <w:rPr>
          <w:rFonts w:ascii="Times New Roman" w:hAnsi="Times New Roman" w:cs="Times New Roman"/>
        </w:rPr>
        <w:t>化学量論係数</w:t>
      </w:r>
      <w:r w:rsidRPr="00322C9F">
        <w:rPr>
          <w:rFonts w:ascii="Times New Roman" w:hAnsi="Times New Roman" w:cs="Times New Roman"/>
        </w:rPr>
        <w:t>(stoichiometric coefficient)</w:t>
      </w:r>
      <w:r w:rsidRPr="00322C9F">
        <w:rPr>
          <w:rFonts w:ascii="Times New Roman" w:hAnsi="Times New Roman" w:cs="Times New Roman"/>
        </w:rPr>
        <w:t>と呼ぶ。例えば、水素と酸素から水ができる化学反応は</w:t>
      </w:r>
      <w:r w:rsidRPr="00322C9F">
        <w:rPr>
          <w:rFonts w:ascii="Times New Roman" w:hAnsi="Times New Roman" w:cs="Times New Roman"/>
        </w:rPr>
        <w:t xml:space="preserve"> 2H</w:t>
      </w:r>
      <w:r w:rsidRPr="00322C9F">
        <w:rPr>
          <w:rFonts w:ascii="Times New Roman" w:hAnsi="Times New Roman" w:cs="Times New Roman"/>
          <w:vertAlign w:val="subscript"/>
        </w:rPr>
        <w:t>2</w:t>
      </w:r>
      <w:r w:rsidRPr="00322C9F">
        <w:rPr>
          <w:rFonts w:ascii="Times New Roman" w:hAnsi="Times New Roman" w:cs="Times New Roman"/>
        </w:rPr>
        <w:t xml:space="preserve"> + O</w:t>
      </w:r>
      <w:r w:rsidRPr="00322C9F">
        <w:rPr>
          <w:rFonts w:ascii="Times New Roman" w:hAnsi="Times New Roman" w:cs="Times New Roman"/>
          <w:vertAlign w:val="subscript"/>
        </w:rPr>
        <w:t>2</w:t>
      </w:r>
      <w:r w:rsidRPr="00322C9F">
        <w:rPr>
          <w:rFonts w:ascii="Times New Roman" w:hAnsi="Times New Roman" w:cs="Times New Roman"/>
        </w:rPr>
        <w:t xml:space="preserve"> → 2H</w:t>
      </w:r>
      <w:r w:rsidRPr="00322C9F">
        <w:rPr>
          <w:rFonts w:ascii="Times New Roman" w:hAnsi="Times New Roman" w:cs="Times New Roman"/>
          <w:vertAlign w:val="subscript"/>
        </w:rPr>
        <w:t>2</w:t>
      </w:r>
      <w:r w:rsidRPr="00322C9F">
        <w:rPr>
          <w:rFonts w:ascii="Times New Roman" w:hAnsi="Times New Roman" w:cs="Times New Roman"/>
        </w:rPr>
        <w:t>O</w:t>
      </w:r>
      <w:r w:rsidRPr="00322C9F">
        <w:rPr>
          <w:rFonts w:ascii="Times New Roman" w:hAnsi="Times New Roman" w:cs="Times New Roman"/>
        </w:rPr>
        <w:t>と書ける。このとき、</w:t>
      </w:r>
      <w:r w:rsidRPr="00322C9F">
        <w:rPr>
          <w:rFonts w:ascii="Times New Roman" w:hAnsi="Times New Roman" w:cs="Times New Roman"/>
        </w:rPr>
        <w:t>H</w:t>
      </w:r>
      <w:r w:rsidRPr="00322C9F">
        <w:rPr>
          <w:rFonts w:ascii="Times New Roman" w:hAnsi="Times New Roman" w:cs="Times New Roman"/>
          <w:vertAlign w:val="subscript"/>
        </w:rPr>
        <w:t>2</w:t>
      </w:r>
      <w:r w:rsidRPr="00322C9F">
        <w:rPr>
          <w:rFonts w:ascii="Times New Roman" w:hAnsi="Times New Roman" w:cs="Times New Roman"/>
        </w:rPr>
        <w:t>と</w:t>
      </w:r>
      <w:r w:rsidRPr="00322C9F">
        <w:rPr>
          <w:rFonts w:ascii="Times New Roman" w:hAnsi="Times New Roman" w:cs="Times New Roman"/>
        </w:rPr>
        <w:t>H</w:t>
      </w:r>
      <w:r w:rsidRPr="00322C9F">
        <w:rPr>
          <w:rFonts w:ascii="Times New Roman" w:hAnsi="Times New Roman" w:cs="Times New Roman"/>
          <w:vertAlign w:val="subscript"/>
        </w:rPr>
        <w:t>2</w:t>
      </w:r>
      <w:r w:rsidRPr="00322C9F">
        <w:rPr>
          <w:rFonts w:ascii="Times New Roman" w:hAnsi="Times New Roman" w:cs="Times New Roman"/>
        </w:rPr>
        <w:t>O</w:t>
      </w:r>
      <w:r w:rsidRPr="00322C9F">
        <w:rPr>
          <w:rFonts w:ascii="Times New Roman" w:hAnsi="Times New Roman" w:cs="Times New Roman"/>
        </w:rPr>
        <w:t>の前に付いている</w:t>
      </w:r>
      <w:r w:rsidRPr="00322C9F">
        <w:rPr>
          <w:rFonts w:ascii="Times New Roman" w:hAnsi="Times New Roman" w:cs="Times New Roman"/>
        </w:rPr>
        <w:t>2</w:t>
      </w:r>
      <w:r w:rsidRPr="00322C9F">
        <w:rPr>
          <w:rFonts w:ascii="Times New Roman" w:hAnsi="Times New Roman" w:cs="Times New Roman"/>
        </w:rPr>
        <w:t>のことを化学量論係数という。</w:t>
      </w:r>
      <w:r w:rsidRPr="00322C9F">
        <w:rPr>
          <w:rFonts w:ascii="Times New Roman" w:hAnsi="Times New Roman" w:cs="Times New Roman"/>
        </w:rPr>
        <w:t>O</w:t>
      </w:r>
      <w:r w:rsidRPr="00322C9F">
        <w:rPr>
          <w:rFonts w:ascii="Times New Roman" w:hAnsi="Times New Roman" w:cs="Times New Roman"/>
          <w:vertAlign w:val="subscript"/>
        </w:rPr>
        <w:t>2</w:t>
      </w:r>
      <w:r w:rsidRPr="00322C9F">
        <w:rPr>
          <w:rFonts w:ascii="Times New Roman" w:hAnsi="Times New Roman" w:cs="Times New Roman"/>
        </w:rPr>
        <w:t>の前にも</w:t>
      </w:r>
      <w:r w:rsidRPr="00322C9F">
        <w:rPr>
          <w:rFonts w:ascii="Times New Roman" w:hAnsi="Times New Roman" w:cs="Times New Roman"/>
        </w:rPr>
        <w:t>1</w:t>
      </w:r>
      <w:r w:rsidR="00715EB1" w:rsidRPr="00322C9F">
        <w:rPr>
          <w:rFonts w:ascii="Times New Roman" w:hAnsi="Times New Roman" w:cs="Times New Roman"/>
        </w:rPr>
        <w:t>が付いていると考え、これも化学量論係数に含める</w:t>
      </w:r>
      <w:r w:rsidRPr="00322C9F">
        <w:rPr>
          <w:rFonts w:ascii="Times New Roman" w:hAnsi="Times New Roman" w:cs="Times New Roman"/>
        </w:rPr>
        <w:t>。</w:t>
      </w:r>
    </w:p>
    <w:p w14:paraId="60E7A971" w14:textId="77777777" w:rsidR="0057702B" w:rsidRPr="00322C9F" w:rsidRDefault="00A557A7">
      <w:pPr>
        <w:widowControl/>
        <w:jc w:val="left"/>
        <w:rPr>
          <w:rFonts w:ascii="Times New Roman" w:hAnsi="Times New Roman" w:cs="Times New Roman"/>
        </w:rPr>
      </w:pPr>
      <w:r w:rsidRPr="00322C9F">
        <w:rPr>
          <w:rFonts w:ascii="Times New Roman" w:hAnsi="Times New Roman" w:cs="Times New Roman"/>
        </w:rPr>
        <w:t xml:space="preserve">　</w:t>
      </w:r>
      <w:r w:rsidR="00051A22" w:rsidRPr="00322C9F">
        <w:rPr>
          <w:rFonts w:ascii="Times New Roman" w:hAnsi="Times New Roman" w:cs="Times New Roman"/>
        </w:rPr>
        <w:t>反応</w:t>
      </w:r>
      <w:r w:rsidR="00051A22" w:rsidRPr="00322C9F">
        <w:rPr>
          <w:rFonts w:ascii="Times New Roman" w:hAnsi="Times New Roman" w:cs="Times New Roman"/>
        </w:rPr>
        <w:t>v</w:t>
      </w:r>
      <w:r w:rsidR="00051A22" w:rsidRPr="00322C9F">
        <w:rPr>
          <w:rFonts w:ascii="Times New Roman" w:hAnsi="Times New Roman" w:cs="Times New Roman"/>
          <w:vertAlign w:val="subscript"/>
        </w:rPr>
        <w:t>2</w:t>
      </w:r>
      <w:r w:rsidR="00051A22" w:rsidRPr="00322C9F">
        <w:rPr>
          <w:rFonts w:ascii="Times New Roman" w:hAnsi="Times New Roman" w:cs="Times New Roman"/>
        </w:rPr>
        <w:t>が</w:t>
      </w:r>
      <w:r w:rsidR="00051A22" w:rsidRPr="00322C9F">
        <w:rPr>
          <w:rFonts w:ascii="Times New Roman" w:hAnsi="Times New Roman" w:cs="Times New Roman"/>
        </w:rPr>
        <w:t>1</w:t>
      </w:r>
      <w:r w:rsidR="00051A22" w:rsidRPr="00322C9F">
        <w:rPr>
          <w:rFonts w:ascii="Times New Roman" w:hAnsi="Times New Roman" w:cs="Times New Roman"/>
        </w:rPr>
        <w:t>回起きると</w:t>
      </w:r>
      <w:r w:rsidR="00051A22" w:rsidRPr="00322C9F">
        <w:rPr>
          <w:rFonts w:ascii="Times New Roman" w:hAnsi="Times New Roman" w:cs="Times New Roman"/>
        </w:rPr>
        <w:t>F1,6BP</w:t>
      </w:r>
      <w:r w:rsidR="00051A22" w:rsidRPr="00322C9F">
        <w:rPr>
          <w:rFonts w:ascii="Times New Roman" w:hAnsi="Times New Roman" w:cs="Times New Roman"/>
        </w:rPr>
        <w:t>が</w:t>
      </w:r>
      <w:r w:rsidR="00051A22" w:rsidRPr="00322C9F">
        <w:rPr>
          <w:rFonts w:ascii="Times New Roman" w:hAnsi="Times New Roman" w:cs="Times New Roman"/>
        </w:rPr>
        <w:t>1</w:t>
      </w:r>
      <w:r w:rsidR="00051A22" w:rsidRPr="00322C9F">
        <w:rPr>
          <w:rFonts w:ascii="Times New Roman" w:hAnsi="Times New Roman" w:cs="Times New Roman"/>
        </w:rPr>
        <w:t>分子減って</w:t>
      </w:r>
      <w:r w:rsidR="00051A22" w:rsidRPr="00322C9F">
        <w:rPr>
          <w:rFonts w:ascii="Times New Roman" w:hAnsi="Times New Roman" w:cs="Times New Roman"/>
        </w:rPr>
        <w:t>DHAP</w:t>
      </w:r>
      <w:r w:rsidR="00051A22" w:rsidRPr="00322C9F">
        <w:rPr>
          <w:rFonts w:ascii="Times New Roman" w:hAnsi="Times New Roman" w:cs="Times New Roman"/>
        </w:rPr>
        <w:t>、</w:t>
      </w:r>
      <w:r w:rsidR="00051A22" w:rsidRPr="00322C9F">
        <w:rPr>
          <w:rFonts w:ascii="Times New Roman" w:hAnsi="Times New Roman" w:cs="Times New Roman"/>
        </w:rPr>
        <w:t>GA3P</w:t>
      </w:r>
      <w:r w:rsidR="00051A22" w:rsidRPr="00322C9F">
        <w:rPr>
          <w:rFonts w:ascii="Times New Roman" w:hAnsi="Times New Roman" w:cs="Times New Roman"/>
        </w:rPr>
        <w:t>がそれぞれ</w:t>
      </w:r>
      <w:r w:rsidR="00051A22" w:rsidRPr="00322C9F">
        <w:rPr>
          <w:rFonts w:ascii="Times New Roman" w:hAnsi="Times New Roman" w:cs="Times New Roman"/>
        </w:rPr>
        <w:t>1</w:t>
      </w:r>
      <w:r w:rsidR="00051A22" w:rsidRPr="00322C9F">
        <w:rPr>
          <w:rFonts w:ascii="Times New Roman" w:hAnsi="Times New Roman" w:cs="Times New Roman"/>
        </w:rPr>
        <w:t>分子増えるので、</w:t>
      </w:r>
      <w:r w:rsidR="00051A22" w:rsidRPr="00322C9F">
        <w:rPr>
          <w:rFonts w:ascii="Times New Roman" w:hAnsi="Times New Roman" w:cs="Times New Roman"/>
        </w:rPr>
        <w:t>F1,6BP</w:t>
      </w:r>
      <w:r w:rsidR="00051A22" w:rsidRPr="00322C9F">
        <w:rPr>
          <w:rFonts w:ascii="Times New Roman" w:hAnsi="Times New Roman" w:cs="Times New Roman"/>
        </w:rPr>
        <w:t>の行と</w:t>
      </w:r>
      <w:r w:rsidR="00051A22" w:rsidRPr="00322C9F">
        <w:rPr>
          <w:rFonts w:ascii="Times New Roman" w:hAnsi="Times New Roman" w:cs="Times New Roman"/>
        </w:rPr>
        <w:t>v</w:t>
      </w:r>
      <w:r w:rsidR="00051A22" w:rsidRPr="00322C9F">
        <w:rPr>
          <w:rFonts w:ascii="Times New Roman" w:hAnsi="Times New Roman" w:cs="Times New Roman"/>
          <w:vertAlign w:val="subscript"/>
        </w:rPr>
        <w:t>2</w:t>
      </w:r>
      <w:r w:rsidR="00051A22" w:rsidRPr="00322C9F">
        <w:rPr>
          <w:rFonts w:ascii="Times New Roman" w:hAnsi="Times New Roman" w:cs="Times New Roman"/>
        </w:rPr>
        <w:t>の列が交差するマス目に</w:t>
      </w:r>
      <w:r w:rsidR="0006448F" w:rsidRPr="00322C9F">
        <w:rPr>
          <w:rFonts w:ascii="Times New Roman" w:hAnsi="Times New Roman" w:cs="Times New Roman" w:hint="eastAsia"/>
        </w:rPr>
        <w:t>化学量論係数</w:t>
      </w:r>
      <w:r w:rsidR="00051A22" w:rsidRPr="00322C9F">
        <w:rPr>
          <w:rFonts w:ascii="Times New Roman" w:hAnsi="Times New Roman" w:cs="Times New Roman"/>
        </w:rPr>
        <w:t>「</w:t>
      </w:r>
      <w:r w:rsidR="00051A22" w:rsidRPr="00322C9F">
        <w:rPr>
          <w:rFonts w:ascii="Times New Roman" w:hAnsi="Times New Roman" w:cs="Times New Roman"/>
        </w:rPr>
        <w:t>-1</w:t>
      </w:r>
      <w:r w:rsidR="00051A22" w:rsidRPr="00322C9F">
        <w:rPr>
          <w:rFonts w:ascii="Times New Roman" w:hAnsi="Times New Roman" w:cs="Times New Roman"/>
        </w:rPr>
        <w:t>」</w:t>
      </w:r>
      <w:r w:rsidR="0006448F" w:rsidRPr="00322C9F">
        <w:rPr>
          <w:rFonts w:ascii="Times New Roman" w:hAnsi="Times New Roman" w:cs="Times New Roman" w:hint="eastAsia"/>
        </w:rPr>
        <w:t>を、</w:t>
      </w:r>
      <w:r w:rsidR="00051A22" w:rsidRPr="00322C9F">
        <w:rPr>
          <w:rFonts w:ascii="Times New Roman" w:hAnsi="Times New Roman" w:cs="Times New Roman"/>
        </w:rPr>
        <w:t>DHAP</w:t>
      </w:r>
      <w:r w:rsidR="00051A22" w:rsidRPr="00322C9F">
        <w:rPr>
          <w:rFonts w:ascii="Times New Roman" w:hAnsi="Times New Roman" w:cs="Times New Roman"/>
        </w:rPr>
        <w:t>、</w:t>
      </w:r>
      <w:r w:rsidR="00051A22" w:rsidRPr="00322C9F">
        <w:rPr>
          <w:rFonts w:ascii="Times New Roman" w:hAnsi="Times New Roman" w:cs="Times New Roman"/>
        </w:rPr>
        <w:t>GA3P</w:t>
      </w:r>
      <w:r w:rsidR="00051A22" w:rsidRPr="00322C9F">
        <w:rPr>
          <w:rFonts w:ascii="Times New Roman" w:hAnsi="Times New Roman" w:cs="Times New Roman"/>
        </w:rPr>
        <w:t>の行と</w:t>
      </w:r>
      <w:r w:rsidR="00051A22" w:rsidRPr="00322C9F">
        <w:rPr>
          <w:rFonts w:ascii="Times New Roman" w:hAnsi="Times New Roman" w:cs="Times New Roman"/>
        </w:rPr>
        <w:t>v</w:t>
      </w:r>
      <w:r w:rsidR="00051A22" w:rsidRPr="00322C9F">
        <w:rPr>
          <w:rFonts w:ascii="Times New Roman" w:hAnsi="Times New Roman" w:cs="Times New Roman"/>
          <w:vertAlign w:val="subscript"/>
        </w:rPr>
        <w:t>2</w:t>
      </w:r>
      <w:r w:rsidR="00051A22" w:rsidRPr="00322C9F">
        <w:rPr>
          <w:rFonts w:ascii="Times New Roman" w:hAnsi="Times New Roman" w:cs="Times New Roman"/>
        </w:rPr>
        <w:t>の列が交差するマス目にそれぞれ「</w:t>
      </w:r>
      <w:r w:rsidR="00051A22" w:rsidRPr="00322C9F">
        <w:rPr>
          <w:rFonts w:ascii="Times New Roman" w:hAnsi="Times New Roman" w:cs="Times New Roman"/>
        </w:rPr>
        <w:t>1</w:t>
      </w:r>
      <w:r w:rsidR="00051A22" w:rsidRPr="00322C9F">
        <w:rPr>
          <w:rFonts w:ascii="Times New Roman" w:hAnsi="Times New Roman" w:cs="Times New Roman"/>
        </w:rPr>
        <w:t>」を書き込む。</w:t>
      </w:r>
    </w:p>
    <w:p w14:paraId="325C4EDC" w14:textId="77777777" w:rsidR="0057702B" w:rsidRPr="00322C9F" w:rsidRDefault="0057702B">
      <w:pPr>
        <w:widowControl/>
        <w:jc w:val="left"/>
        <w:rPr>
          <w:rFonts w:ascii="Times New Roman" w:hAnsi="Times New Roman" w:cs="Times New Roman"/>
        </w:rPr>
      </w:pPr>
    </w:p>
    <w:tbl>
      <w:tblPr>
        <w:tblStyle w:val="a6"/>
        <w:tblW w:w="9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57702B" w:rsidRPr="00322C9F" w14:paraId="0F3B077A" w14:textId="77777777">
        <w:tc>
          <w:tcPr>
            <w:tcW w:w="1948" w:type="dxa"/>
            <w:shd w:val="clear" w:color="auto" w:fill="auto"/>
            <w:tcMar>
              <w:top w:w="100" w:type="dxa"/>
              <w:left w:w="100" w:type="dxa"/>
              <w:bottom w:w="100" w:type="dxa"/>
              <w:right w:w="100" w:type="dxa"/>
            </w:tcMar>
          </w:tcPr>
          <w:p w14:paraId="1A4A1C99"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2837E8C8" w14:textId="77777777" w:rsidR="0057702B" w:rsidRPr="00322C9F" w:rsidRDefault="00715EB1">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1</w:t>
            </w:r>
          </w:p>
        </w:tc>
        <w:tc>
          <w:tcPr>
            <w:tcW w:w="1948" w:type="dxa"/>
            <w:shd w:val="clear" w:color="auto" w:fill="auto"/>
            <w:tcMar>
              <w:top w:w="100" w:type="dxa"/>
              <w:left w:w="100" w:type="dxa"/>
              <w:bottom w:w="100" w:type="dxa"/>
              <w:right w:w="100" w:type="dxa"/>
            </w:tcMar>
          </w:tcPr>
          <w:p w14:paraId="03EA1A46" w14:textId="77777777" w:rsidR="0057702B" w:rsidRPr="00322C9F" w:rsidRDefault="00715EB1">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2</w:t>
            </w:r>
          </w:p>
        </w:tc>
        <w:tc>
          <w:tcPr>
            <w:tcW w:w="1948" w:type="dxa"/>
            <w:shd w:val="clear" w:color="auto" w:fill="auto"/>
            <w:tcMar>
              <w:top w:w="100" w:type="dxa"/>
              <w:left w:w="100" w:type="dxa"/>
              <w:bottom w:w="100" w:type="dxa"/>
              <w:right w:w="100" w:type="dxa"/>
            </w:tcMar>
          </w:tcPr>
          <w:p w14:paraId="46FEAC32"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3</w:t>
            </w:r>
          </w:p>
        </w:tc>
        <w:tc>
          <w:tcPr>
            <w:tcW w:w="1948" w:type="dxa"/>
            <w:shd w:val="clear" w:color="auto" w:fill="auto"/>
            <w:tcMar>
              <w:top w:w="100" w:type="dxa"/>
              <w:left w:w="100" w:type="dxa"/>
              <w:bottom w:w="100" w:type="dxa"/>
              <w:right w:w="100" w:type="dxa"/>
            </w:tcMar>
          </w:tcPr>
          <w:p w14:paraId="3320DFEB" w14:textId="77777777" w:rsidR="0057702B" w:rsidRPr="00322C9F" w:rsidRDefault="00051A22">
            <w:pPr>
              <w:jc w:val="left"/>
              <w:rPr>
                <w:rFonts w:ascii="Times New Roman" w:hAnsi="Times New Roman" w:cs="Times New Roman"/>
              </w:rPr>
            </w:pPr>
            <w:proofErr w:type="spellStart"/>
            <w:r w:rsidRPr="00322C9F">
              <w:rPr>
                <w:rFonts w:ascii="Times New Roman" w:hAnsi="Times New Roman" w:cs="Times New Roman"/>
              </w:rPr>
              <w:t>v</w:t>
            </w:r>
            <w:r w:rsidRPr="00322C9F">
              <w:rPr>
                <w:rFonts w:ascii="Times New Roman" w:hAnsi="Times New Roman" w:cs="Times New Roman"/>
                <w:vertAlign w:val="subscript"/>
              </w:rPr>
              <w:t>out</w:t>
            </w:r>
            <w:proofErr w:type="spellEnd"/>
          </w:p>
        </w:tc>
      </w:tr>
      <w:tr w:rsidR="0057702B" w:rsidRPr="00322C9F" w14:paraId="754A4742" w14:textId="77777777">
        <w:tc>
          <w:tcPr>
            <w:tcW w:w="1948" w:type="dxa"/>
            <w:shd w:val="clear" w:color="auto" w:fill="auto"/>
            <w:tcMar>
              <w:top w:w="100" w:type="dxa"/>
              <w:left w:w="100" w:type="dxa"/>
              <w:bottom w:w="100" w:type="dxa"/>
              <w:right w:w="100" w:type="dxa"/>
            </w:tcMar>
          </w:tcPr>
          <w:p w14:paraId="669A8346"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F1,6BP</w:t>
            </w:r>
          </w:p>
        </w:tc>
        <w:tc>
          <w:tcPr>
            <w:tcW w:w="1948" w:type="dxa"/>
            <w:shd w:val="clear" w:color="auto" w:fill="auto"/>
            <w:tcMar>
              <w:top w:w="100" w:type="dxa"/>
              <w:left w:w="100" w:type="dxa"/>
              <w:bottom w:w="100" w:type="dxa"/>
              <w:right w:w="100" w:type="dxa"/>
            </w:tcMar>
          </w:tcPr>
          <w:p w14:paraId="50AAF7DC"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49F38E2F"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1FA2840F"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38B0E4E7" w14:textId="77777777" w:rsidR="0057702B" w:rsidRPr="00322C9F" w:rsidRDefault="0057702B">
            <w:pPr>
              <w:jc w:val="left"/>
              <w:rPr>
                <w:rFonts w:ascii="Times New Roman" w:hAnsi="Times New Roman" w:cs="Times New Roman"/>
              </w:rPr>
            </w:pPr>
          </w:p>
        </w:tc>
      </w:tr>
      <w:tr w:rsidR="0057702B" w:rsidRPr="00322C9F" w14:paraId="25D39389" w14:textId="77777777">
        <w:tc>
          <w:tcPr>
            <w:tcW w:w="1948" w:type="dxa"/>
            <w:shd w:val="clear" w:color="auto" w:fill="auto"/>
            <w:tcMar>
              <w:top w:w="100" w:type="dxa"/>
              <w:left w:w="100" w:type="dxa"/>
              <w:bottom w:w="100" w:type="dxa"/>
              <w:right w:w="100" w:type="dxa"/>
            </w:tcMar>
          </w:tcPr>
          <w:p w14:paraId="3D9CAAE9"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DHAP</w:t>
            </w:r>
          </w:p>
        </w:tc>
        <w:tc>
          <w:tcPr>
            <w:tcW w:w="1948" w:type="dxa"/>
            <w:shd w:val="clear" w:color="auto" w:fill="auto"/>
            <w:tcMar>
              <w:top w:w="100" w:type="dxa"/>
              <w:left w:w="100" w:type="dxa"/>
              <w:bottom w:w="100" w:type="dxa"/>
              <w:right w:w="100" w:type="dxa"/>
            </w:tcMar>
          </w:tcPr>
          <w:p w14:paraId="3E5570E8"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c>
          <w:tcPr>
            <w:tcW w:w="1948" w:type="dxa"/>
            <w:shd w:val="clear" w:color="auto" w:fill="auto"/>
            <w:tcMar>
              <w:top w:w="100" w:type="dxa"/>
              <w:left w:w="100" w:type="dxa"/>
              <w:bottom w:w="100" w:type="dxa"/>
              <w:right w:w="100" w:type="dxa"/>
            </w:tcMar>
          </w:tcPr>
          <w:p w14:paraId="6ED939F6"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1E918FB9"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514381B3" w14:textId="77777777" w:rsidR="0057702B" w:rsidRPr="00322C9F" w:rsidRDefault="0057702B">
            <w:pPr>
              <w:jc w:val="left"/>
              <w:rPr>
                <w:rFonts w:ascii="Times New Roman" w:hAnsi="Times New Roman" w:cs="Times New Roman"/>
              </w:rPr>
            </w:pPr>
          </w:p>
        </w:tc>
      </w:tr>
      <w:tr w:rsidR="0057702B" w:rsidRPr="00322C9F" w14:paraId="39911CBE" w14:textId="77777777">
        <w:tc>
          <w:tcPr>
            <w:tcW w:w="1948" w:type="dxa"/>
            <w:shd w:val="clear" w:color="auto" w:fill="auto"/>
            <w:tcMar>
              <w:top w:w="100" w:type="dxa"/>
              <w:left w:w="100" w:type="dxa"/>
              <w:bottom w:w="100" w:type="dxa"/>
              <w:right w:w="100" w:type="dxa"/>
            </w:tcMar>
          </w:tcPr>
          <w:p w14:paraId="40CFAAA3"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GA3P</w:t>
            </w:r>
          </w:p>
        </w:tc>
        <w:tc>
          <w:tcPr>
            <w:tcW w:w="1948" w:type="dxa"/>
            <w:shd w:val="clear" w:color="auto" w:fill="auto"/>
            <w:tcMar>
              <w:top w:w="100" w:type="dxa"/>
              <w:left w:w="100" w:type="dxa"/>
              <w:bottom w:w="100" w:type="dxa"/>
              <w:right w:w="100" w:type="dxa"/>
            </w:tcMar>
          </w:tcPr>
          <w:p w14:paraId="79D20E12"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c>
          <w:tcPr>
            <w:tcW w:w="1948" w:type="dxa"/>
            <w:shd w:val="clear" w:color="auto" w:fill="auto"/>
            <w:tcMar>
              <w:top w:w="100" w:type="dxa"/>
              <w:left w:w="100" w:type="dxa"/>
              <w:bottom w:w="100" w:type="dxa"/>
              <w:right w:w="100" w:type="dxa"/>
            </w:tcMar>
          </w:tcPr>
          <w:p w14:paraId="0A72C719"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704CB59D"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49E03654" w14:textId="77777777" w:rsidR="0057702B" w:rsidRPr="00322C9F" w:rsidRDefault="0057702B">
            <w:pPr>
              <w:jc w:val="left"/>
              <w:rPr>
                <w:rFonts w:ascii="Times New Roman" w:hAnsi="Times New Roman" w:cs="Times New Roman"/>
              </w:rPr>
            </w:pPr>
          </w:p>
        </w:tc>
      </w:tr>
    </w:tbl>
    <w:p w14:paraId="0F0871E7" w14:textId="77777777" w:rsidR="0057702B" w:rsidRPr="00322C9F" w:rsidRDefault="0057702B">
      <w:pPr>
        <w:widowControl/>
        <w:jc w:val="left"/>
        <w:rPr>
          <w:rFonts w:ascii="Times New Roman" w:hAnsi="Times New Roman" w:cs="Times New Roman"/>
        </w:rPr>
      </w:pPr>
    </w:p>
    <w:p w14:paraId="52066C54"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rPr>
        <w:t>同様にして他のマス目にも、対応する化学量論係数を書き込む。</w:t>
      </w:r>
    </w:p>
    <w:p w14:paraId="5B76C24F" w14:textId="77777777" w:rsidR="0057702B" w:rsidRPr="00322C9F" w:rsidRDefault="0057702B">
      <w:pPr>
        <w:widowControl/>
        <w:jc w:val="left"/>
        <w:rPr>
          <w:rFonts w:ascii="Times New Roman" w:hAnsi="Times New Roman" w:cs="Times New Roman"/>
        </w:rPr>
      </w:pPr>
    </w:p>
    <w:tbl>
      <w:tblPr>
        <w:tblStyle w:val="a7"/>
        <w:tblW w:w="97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8"/>
        <w:gridCol w:w="1948"/>
        <w:gridCol w:w="1948"/>
        <w:gridCol w:w="1948"/>
        <w:gridCol w:w="1948"/>
      </w:tblGrid>
      <w:tr w:rsidR="0057702B" w:rsidRPr="00322C9F" w14:paraId="7B191A88" w14:textId="77777777">
        <w:tc>
          <w:tcPr>
            <w:tcW w:w="1948" w:type="dxa"/>
            <w:shd w:val="clear" w:color="auto" w:fill="auto"/>
            <w:tcMar>
              <w:top w:w="100" w:type="dxa"/>
              <w:left w:w="100" w:type="dxa"/>
              <w:bottom w:w="100" w:type="dxa"/>
              <w:right w:w="100" w:type="dxa"/>
            </w:tcMar>
          </w:tcPr>
          <w:p w14:paraId="76092AD6" w14:textId="77777777" w:rsidR="0057702B" w:rsidRPr="00322C9F" w:rsidRDefault="0057702B">
            <w:pPr>
              <w:jc w:val="left"/>
              <w:rPr>
                <w:rFonts w:ascii="Times New Roman" w:hAnsi="Times New Roman" w:cs="Times New Roman"/>
              </w:rPr>
            </w:pPr>
          </w:p>
        </w:tc>
        <w:tc>
          <w:tcPr>
            <w:tcW w:w="1948" w:type="dxa"/>
            <w:shd w:val="clear" w:color="auto" w:fill="auto"/>
            <w:tcMar>
              <w:top w:w="100" w:type="dxa"/>
              <w:left w:w="100" w:type="dxa"/>
              <w:bottom w:w="100" w:type="dxa"/>
              <w:right w:w="100" w:type="dxa"/>
            </w:tcMar>
          </w:tcPr>
          <w:p w14:paraId="58BD4149" w14:textId="77777777" w:rsidR="0057702B" w:rsidRPr="00322C9F" w:rsidRDefault="00715EB1">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1</w:t>
            </w:r>
          </w:p>
        </w:tc>
        <w:tc>
          <w:tcPr>
            <w:tcW w:w="1948" w:type="dxa"/>
            <w:shd w:val="clear" w:color="auto" w:fill="auto"/>
            <w:tcMar>
              <w:top w:w="100" w:type="dxa"/>
              <w:left w:w="100" w:type="dxa"/>
              <w:bottom w:w="100" w:type="dxa"/>
              <w:right w:w="100" w:type="dxa"/>
            </w:tcMar>
          </w:tcPr>
          <w:p w14:paraId="6F7E7CEF" w14:textId="77777777" w:rsidR="0057702B" w:rsidRPr="00322C9F" w:rsidRDefault="00715EB1">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2</w:t>
            </w:r>
          </w:p>
        </w:tc>
        <w:tc>
          <w:tcPr>
            <w:tcW w:w="1948" w:type="dxa"/>
            <w:shd w:val="clear" w:color="auto" w:fill="auto"/>
            <w:tcMar>
              <w:top w:w="100" w:type="dxa"/>
              <w:left w:w="100" w:type="dxa"/>
              <w:bottom w:w="100" w:type="dxa"/>
              <w:right w:w="100" w:type="dxa"/>
            </w:tcMar>
          </w:tcPr>
          <w:p w14:paraId="628BE0D9"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v</w:t>
            </w:r>
            <w:r w:rsidRPr="00322C9F">
              <w:rPr>
                <w:rFonts w:ascii="Times New Roman" w:hAnsi="Times New Roman" w:cs="Times New Roman"/>
                <w:vertAlign w:val="subscript"/>
              </w:rPr>
              <w:t>3</w:t>
            </w:r>
          </w:p>
        </w:tc>
        <w:tc>
          <w:tcPr>
            <w:tcW w:w="1948" w:type="dxa"/>
            <w:shd w:val="clear" w:color="auto" w:fill="auto"/>
            <w:tcMar>
              <w:top w:w="100" w:type="dxa"/>
              <w:left w:w="100" w:type="dxa"/>
              <w:bottom w:w="100" w:type="dxa"/>
              <w:right w:w="100" w:type="dxa"/>
            </w:tcMar>
          </w:tcPr>
          <w:p w14:paraId="2B3DC0C5" w14:textId="77777777" w:rsidR="0057702B" w:rsidRPr="00322C9F" w:rsidRDefault="00051A22">
            <w:pPr>
              <w:jc w:val="left"/>
              <w:rPr>
                <w:rFonts w:ascii="Times New Roman" w:hAnsi="Times New Roman" w:cs="Times New Roman"/>
              </w:rPr>
            </w:pPr>
            <w:proofErr w:type="spellStart"/>
            <w:r w:rsidRPr="00322C9F">
              <w:rPr>
                <w:rFonts w:ascii="Times New Roman" w:hAnsi="Times New Roman" w:cs="Times New Roman"/>
              </w:rPr>
              <w:t>v</w:t>
            </w:r>
            <w:r w:rsidRPr="00322C9F">
              <w:rPr>
                <w:rFonts w:ascii="Times New Roman" w:hAnsi="Times New Roman" w:cs="Times New Roman"/>
                <w:vertAlign w:val="subscript"/>
              </w:rPr>
              <w:t>out</w:t>
            </w:r>
            <w:proofErr w:type="spellEnd"/>
          </w:p>
        </w:tc>
      </w:tr>
      <w:tr w:rsidR="0057702B" w:rsidRPr="00322C9F" w14:paraId="122FA6BC" w14:textId="77777777">
        <w:tc>
          <w:tcPr>
            <w:tcW w:w="1948" w:type="dxa"/>
            <w:shd w:val="clear" w:color="auto" w:fill="auto"/>
            <w:tcMar>
              <w:top w:w="100" w:type="dxa"/>
              <w:left w:w="100" w:type="dxa"/>
              <w:bottom w:w="100" w:type="dxa"/>
              <w:right w:w="100" w:type="dxa"/>
            </w:tcMar>
          </w:tcPr>
          <w:p w14:paraId="0D1BD2DD" w14:textId="77777777" w:rsidR="0057702B" w:rsidRPr="00322C9F" w:rsidRDefault="00051A22">
            <w:pPr>
              <w:jc w:val="left"/>
              <w:rPr>
                <w:rFonts w:ascii="Times New Roman" w:hAnsi="Times New Roman" w:cs="Times New Roman"/>
              </w:rPr>
            </w:pPr>
            <w:r w:rsidRPr="00322C9F">
              <w:rPr>
                <w:rFonts w:ascii="Times New Roman" w:hAnsi="Times New Roman" w:cs="Times New Roman"/>
              </w:rPr>
              <w:lastRenderedPageBreak/>
              <w:t>F1,6BP</w:t>
            </w:r>
          </w:p>
        </w:tc>
        <w:tc>
          <w:tcPr>
            <w:tcW w:w="1948" w:type="dxa"/>
            <w:shd w:val="clear" w:color="auto" w:fill="auto"/>
            <w:tcMar>
              <w:top w:w="100" w:type="dxa"/>
              <w:left w:w="100" w:type="dxa"/>
              <w:bottom w:w="100" w:type="dxa"/>
              <w:right w:w="100" w:type="dxa"/>
            </w:tcMar>
          </w:tcPr>
          <w:p w14:paraId="7F751AB5"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4A8E9B52"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5BE98582"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c>
          <w:tcPr>
            <w:tcW w:w="1948" w:type="dxa"/>
            <w:shd w:val="clear" w:color="auto" w:fill="auto"/>
            <w:tcMar>
              <w:top w:w="100" w:type="dxa"/>
              <w:left w:w="100" w:type="dxa"/>
              <w:bottom w:w="100" w:type="dxa"/>
              <w:right w:w="100" w:type="dxa"/>
            </w:tcMar>
          </w:tcPr>
          <w:p w14:paraId="28B3BB92"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r>
      <w:tr w:rsidR="0057702B" w:rsidRPr="00322C9F" w14:paraId="0901C89B" w14:textId="77777777">
        <w:tc>
          <w:tcPr>
            <w:tcW w:w="1948" w:type="dxa"/>
            <w:shd w:val="clear" w:color="auto" w:fill="auto"/>
            <w:tcMar>
              <w:top w:w="100" w:type="dxa"/>
              <w:left w:w="100" w:type="dxa"/>
              <w:bottom w:w="100" w:type="dxa"/>
              <w:right w:w="100" w:type="dxa"/>
            </w:tcMar>
          </w:tcPr>
          <w:p w14:paraId="491C33D7"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DHAP</w:t>
            </w:r>
          </w:p>
        </w:tc>
        <w:tc>
          <w:tcPr>
            <w:tcW w:w="1948" w:type="dxa"/>
            <w:shd w:val="clear" w:color="auto" w:fill="auto"/>
            <w:tcMar>
              <w:top w:w="100" w:type="dxa"/>
              <w:left w:w="100" w:type="dxa"/>
              <w:bottom w:w="100" w:type="dxa"/>
              <w:right w:w="100" w:type="dxa"/>
            </w:tcMar>
          </w:tcPr>
          <w:p w14:paraId="59FDAC20"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c>
          <w:tcPr>
            <w:tcW w:w="1948" w:type="dxa"/>
            <w:shd w:val="clear" w:color="auto" w:fill="auto"/>
            <w:tcMar>
              <w:top w:w="100" w:type="dxa"/>
              <w:left w:w="100" w:type="dxa"/>
              <w:bottom w:w="100" w:type="dxa"/>
              <w:right w:w="100" w:type="dxa"/>
            </w:tcMar>
          </w:tcPr>
          <w:p w14:paraId="73C12C7A"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54D430E4"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6B647C4F"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r>
      <w:tr w:rsidR="0057702B" w:rsidRPr="00322C9F" w14:paraId="49ED6A97" w14:textId="77777777">
        <w:tc>
          <w:tcPr>
            <w:tcW w:w="1948" w:type="dxa"/>
            <w:shd w:val="clear" w:color="auto" w:fill="auto"/>
            <w:tcMar>
              <w:top w:w="100" w:type="dxa"/>
              <w:left w:w="100" w:type="dxa"/>
              <w:bottom w:w="100" w:type="dxa"/>
              <w:right w:w="100" w:type="dxa"/>
            </w:tcMar>
          </w:tcPr>
          <w:p w14:paraId="247996FC"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GA3P</w:t>
            </w:r>
          </w:p>
        </w:tc>
        <w:tc>
          <w:tcPr>
            <w:tcW w:w="1948" w:type="dxa"/>
            <w:shd w:val="clear" w:color="auto" w:fill="auto"/>
            <w:tcMar>
              <w:top w:w="100" w:type="dxa"/>
              <w:left w:w="100" w:type="dxa"/>
              <w:bottom w:w="100" w:type="dxa"/>
              <w:right w:w="100" w:type="dxa"/>
            </w:tcMar>
          </w:tcPr>
          <w:p w14:paraId="67A20F9F"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0</w:t>
            </w:r>
          </w:p>
        </w:tc>
        <w:tc>
          <w:tcPr>
            <w:tcW w:w="1948" w:type="dxa"/>
            <w:shd w:val="clear" w:color="auto" w:fill="auto"/>
            <w:tcMar>
              <w:top w:w="100" w:type="dxa"/>
              <w:left w:w="100" w:type="dxa"/>
              <w:bottom w:w="100" w:type="dxa"/>
              <w:right w:w="100" w:type="dxa"/>
            </w:tcMar>
          </w:tcPr>
          <w:p w14:paraId="4F3E2AF1"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1F0233C6"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c>
          <w:tcPr>
            <w:tcW w:w="1948" w:type="dxa"/>
            <w:shd w:val="clear" w:color="auto" w:fill="auto"/>
            <w:tcMar>
              <w:top w:w="100" w:type="dxa"/>
              <w:left w:w="100" w:type="dxa"/>
              <w:bottom w:w="100" w:type="dxa"/>
              <w:right w:w="100" w:type="dxa"/>
            </w:tcMar>
          </w:tcPr>
          <w:p w14:paraId="3288ECB3" w14:textId="77777777" w:rsidR="0057702B" w:rsidRPr="00322C9F" w:rsidRDefault="00051A22">
            <w:pPr>
              <w:jc w:val="left"/>
              <w:rPr>
                <w:rFonts w:ascii="Times New Roman" w:hAnsi="Times New Roman" w:cs="Times New Roman"/>
              </w:rPr>
            </w:pPr>
            <w:r w:rsidRPr="00322C9F">
              <w:rPr>
                <w:rFonts w:ascii="Times New Roman" w:hAnsi="Times New Roman" w:cs="Times New Roman"/>
              </w:rPr>
              <w:t>-1</w:t>
            </w:r>
          </w:p>
        </w:tc>
      </w:tr>
    </w:tbl>
    <w:p w14:paraId="341EFB59" w14:textId="77777777" w:rsidR="0057702B" w:rsidRPr="00322C9F" w:rsidRDefault="0057702B">
      <w:pPr>
        <w:widowControl/>
        <w:jc w:val="left"/>
        <w:rPr>
          <w:rFonts w:ascii="Times New Roman" w:hAnsi="Times New Roman" w:cs="Times New Roman"/>
        </w:rPr>
      </w:pPr>
    </w:p>
    <w:p w14:paraId="239D4CAA"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rPr>
        <w:t>完成した表をそのまま行列にしたものが、化学量論</w:t>
      </w:r>
      <w:r w:rsidR="0006448F" w:rsidRPr="00322C9F">
        <w:rPr>
          <w:rFonts w:ascii="Times New Roman" w:hAnsi="Times New Roman" w:cs="Times New Roman" w:hint="eastAsia"/>
        </w:rPr>
        <w:t>係数</w:t>
      </w:r>
      <w:r w:rsidRPr="00322C9F">
        <w:rPr>
          <w:rFonts w:ascii="Times New Roman" w:hAnsi="Times New Roman" w:cs="Times New Roman"/>
        </w:rPr>
        <w:t>行列</w:t>
      </w:r>
      <w:r w:rsidRPr="00322C9F">
        <w:rPr>
          <w:rFonts w:ascii="Times New Roman" w:hAnsi="Times New Roman" w:cs="Times New Roman"/>
        </w:rPr>
        <w:t>(</w:t>
      </w:r>
      <w:proofErr w:type="spellStart"/>
      <w:r w:rsidRPr="00322C9F">
        <w:rPr>
          <w:rFonts w:ascii="Times New Roman" w:hAnsi="Times New Roman" w:cs="Times New Roman"/>
        </w:rPr>
        <w:t>stoichiometirc</w:t>
      </w:r>
      <w:proofErr w:type="spellEnd"/>
      <w:r w:rsidRPr="00322C9F">
        <w:rPr>
          <w:rFonts w:ascii="Times New Roman" w:hAnsi="Times New Roman" w:cs="Times New Roman"/>
        </w:rPr>
        <w:t xml:space="preserve"> </w:t>
      </w:r>
      <w:proofErr w:type="spellStart"/>
      <w:r w:rsidRPr="00322C9F">
        <w:rPr>
          <w:rFonts w:ascii="Times New Roman" w:hAnsi="Times New Roman" w:cs="Times New Roman"/>
        </w:rPr>
        <w:t>matirx</w:t>
      </w:r>
      <w:proofErr w:type="spellEnd"/>
      <w:r w:rsidRPr="00322C9F">
        <w:rPr>
          <w:rFonts w:ascii="Times New Roman" w:hAnsi="Times New Roman" w:cs="Times New Roman"/>
        </w:rPr>
        <w:t>)</w:t>
      </w:r>
      <w:r w:rsidRPr="00322C9F">
        <w:rPr>
          <w:rFonts w:ascii="Times New Roman" w:hAnsi="Times New Roman" w:cs="Times New Roman"/>
        </w:rPr>
        <w:t>である。一般に、代謝ネットワークの構造は化学量論係数行列として書ける。</w:t>
      </w:r>
    </w:p>
    <w:p w14:paraId="6492EC99" w14:textId="77777777" w:rsidR="0057702B" w:rsidRPr="00322C9F" w:rsidRDefault="00715EB1">
      <w:pPr>
        <w:widowControl/>
        <w:jc w:val="left"/>
        <w:rPr>
          <w:rFonts w:ascii="Times New Roman" w:hAnsi="Times New Roman" w:cs="Times New Roman"/>
        </w:rPr>
      </w:pPr>
      <w:r w:rsidRPr="00322C9F">
        <w:rPr>
          <w:rFonts w:ascii="Times New Roman" w:hAnsi="Times New Roman" w:cs="Times New Roman"/>
        </w:rPr>
        <w:t xml:space="preserve">　</w:t>
      </w:r>
      <w:r w:rsidR="0006448F" w:rsidRPr="00322C9F">
        <w:rPr>
          <w:rFonts w:ascii="Times New Roman" w:hAnsi="Times New Roman" w:cs="Times New Roman"/>
        </w:rPr>
        <w:t>この経路の代謝物</w:t>
      </w:r>
      <w:r w:rsidR="0006448F" w:rsidRPr="00322C9F">
        <w:rPr>
          <w:rFonts w:ascii="Times New Roman" w:hAnsi="Times New Roman" w:cs="Times New Roman" w:hint="eastAsia"/>
        </w:rPr>
        <w:t>の</w:t>
      </w:r>
      <w:r w:rsidR="0006448F" w:rsidRPr="00322C9F">
        <w:rPr>
          <w:rFonts w:ascii="Times New Roman" w:hAnsi="Times New Roman" w:cs="Times New Roman"/>
        </w:rPr>
        <w:t>濃度</w:t>
      </w:r>
      <w:r w:rsidR="0006448F" w:rsidRPr="00322C9F">
        <w:rPr>
          <w:rFonts w:ascii="Times New Roman" w:hAnsi="Times New Roman" w:cs="Times New Roman" w:hint="eastAsia"/>
        </w:rPr>
        <w:t>を表す</w:t>
      </w:r>
      <w:r w:rsidR="00A557A7" w:rsidRPr="00322C9F">
        <w:rPr>
          <w:rFonts w:ascii="Times New Roman" w:hAnsi="Times New Roman" w:cs="Times New Roman"/>
        </w:rPr>
        <w:t>ベクトル</w:t>
      </w:r>
      <w:proofErr w:type="gramStart"/>
      <w:r w:rsidR="00051A22" w:rsidRPr="00322C9F">
        <w:rPr>
          <w:rFonts w:ascii="Times New Roman" w:hAnsi="Times New Roman" w:cs="Times New Roman"/>
          <w:b/>
        </w:rPr>
        <w:t>x</w:t>
      </w:r>
      <w:proofErr w:type="gramEnd"/>
      <w:r w:rsidR="00051A22" w:rsidRPr="00322C9F">
        <w:rPr>
          <w:rFonts w:ascii="Times New Roman" w:hAnsi="Times New Roman" w:cs="Times New Roman"/>
        </w:rPr>
        <w:t>の時間変化</w:t>
      </w:r>
      <w:r w:rsidR="00051A22" w:rsidRPr="00322C9F">
        <w:rPr>
          <w:rFonts w:ascii="Times New Roman" w:hAnsi="Times New Roman" w:cs="Times New Roman"/>
        </w:rPr>
        <w:t>d</w:t>
      </w:r>
      <w:r w:rsidR="00051A22" w:rsidRPr="00322C9F">
        <w:rPr>
          <w:rFonts w:ascii="Times New Roman" w:hAnsi="Times New Roman" w:cs="Times New Roman"/>
          <w:b/>
        </w:rPr>
        <w:t>x</w:t>
      </w:r>
      <w:r w:rsidR="00051A22" w:rsidRPr="00322C9F">
        <w:rPr>
          <w:rFonts w:ascii="Times New Roman" w:hAnsi="Times New Roman" w:cs="Times New Roman"/>
        </w:rPr>
        <w:t>/</w:t>
      </w:r>
      <w:proofErr w:type="spellStart"/>
      <w:r w:rsidR="00051A22" w:rsidRPr="00322C9F">
        <w:rPr>
          <w:rFonts w:ascii="Times New Roman" w:hAnsi="Times New Roman" w:cs="Times New Roman"/>
        </w:rPr>
        <w:t>dt</w:t>
      </w:r>
      <w:proofErr w:type="spellEnd"/>
      <w:r w:rsidR="00051A22" w:rsidRPr="00322C9F">
        <w:rPr>
          <w:rFonts w:ascii="Times New Roman" w:hAnsi="Times New Roman" w:cs="Times New Roman"/>
        </w:rPr>
        <w:t>は、以下のように化学量論係数行列</w:t>
      </w:r>
      <w:r w:rsidR="00051A22" w:rsidRPr="00322C9F">
        <w:rPr>
          <w:rFonts w:ascii="Times New Roman" w:hAnsi="Times New Roman" w:cs="Times New Roman"/>
          <w:b/>
        </w:rPr>
        <w:t>S</w:t>
      </w:r>
      <w:r w:rsidR="00051A22" w:rsidRPr="00322C9F">
        <w:rPr>
          <w:rFonts w:ascii="Times New Roman" w:hAnsi="Times New Roman" w:cs="Times New Roman"/>
        </w:rPr>
        <w:t>と代謝流束のベクトル</w:t>
      </w:r>
      <w:r w:rsidR="00051A22" w:rsidRPr="00322C9F">
        <w:rPr>
          <w:rFonts w:ascii="Times New Roman" w:hAnsi="Times New Roman" w:cs="Times New Roman"/>
          <w:b/>
        </w:rPr>
        <w:t>v</w:t>
      </w:r>
      <w:r w:rsidR="00051A22" w:rsidRPr="00322C9F">
        <w:rPr>
          <w:rFonts w:ascii="Times New Roman" w:hAnsi="Times New Roman" w:cs="Times New Roman"/>
        </w:rPr>
        <w:t>の積である。したがって、以下のような微分方程式が成り立つ。</w:t>
      </w:r>
    </w:p>
    <w:p w14:paraId="738B976D" w14:textId="77777777" w:rsidR="0057702B" w:rsidRPr="00322C9F" w:rsidRDefault="0057702B">
      <w:pPr>
        <w:widowControl/>
        <w:jc w:val="left"/>
        <w:rPr>
          <w:rFonts w:ascii="Times New Roman" w:hAnsi="Times New Roman" w:cs="Times New Roman"/>
        </w:rPr>
      </w:pPr>
    </w:p>
    <w:p w14:paraId="4D3D1560"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noProof/>
        </w:rPr>
        <w:drawing>
          <wp:inline distT="114300" distB="114300" distL="114300" distR="114300" wp14:anchorId="57E64E02" wp14:editId="394B8854">
            <wp:extent cx="6191250" cy="1816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191250" cy="1816100"/>
                    </a:xfrm>
                    <a:prstGeom prst="rect">
                      <a:avLst/>
                    </a:prstGeom>
                    <a:ln/>
                  </pic:spPr>
                </pic:pic>
              </a:graphicData>
            </a:graphic>
          </wp:inline>
        </w:drawing>
      </w:r>
    </w:p>
    <w:p w14:paraId="3B69E98E" w14:textId="77777777" w:rsidR="0057702B" w:rsidRPr="00322C9F" w:rsidRDefault="0057702B">
      <w:pPr>
        <w:widowControl/>
        <w:jc w:val="left"/>
        <w:rPr>
          <w:rFonts w:ascii="Times New Roman" w:hAnsi="Times New Roman" w:cs="Times New Roman"/>
        </w:rPr>
      </w:pPr>
    </w:p>
    <w:p w14:paraId="6931B2B7" w14:textId="77777777" w:rsidR="0057702B" w:rsidRPr="00322C9F" w:rsidRDefault="00B01B15">
      <w:pPr>
        <w:widowControl/>
        <w:jc w:val="left"/>
        <w:rPr>
          <w:rFonts w:ascii="Times New Roman" w:hAnsi="Times New Roman" w:cs="Times New Roman"/>
        </w:rPr>
      </w:pPr>
      <w:r w:rsidRPr="00322C9F">
        <w:rPr>
          <w:rFonts w:ascii="Times New Roman" w:hAnsi="Times New Roman" w:cs="Times New Roman"/>
        </w:rPr>
        <w:t>Constraint-based model</w:t>
      </w:r>
      <w:r w:rsidRPr="00322C9F">
        <w:rPr>
          <w:rFonts w:ascii="Times New Roman" w:hAnsi="Times New Roman" w:cs="Times New Roman" w:hint="eastAsia"/>
        </w:rPr>
        <w:t>では、代謝が定常状態にあると仮定して、代謝流束のベクトル</w:t>
      </w:r>
      <w:proofErr w:type="gramStart"/>
      <w:r w:rsidRPr="00322C9F">
        <w:rPr>
          <w:rFonts w:ascii="Times New Roman" w:hAnsi="Times New Roman" w:cs="Times New Roman"/>
          <w:b/>
        </w:rPr>
        <w:t>v</w:t>
      </w:r>
      <w:proofErr w:type="gramEnd"/>
      <w:r w:rsidRPr="00322C9F">
        <w:rPr>
          <w:rFonts w:ascii="Times New Roman" w:hAnsi="Times New Roman" w:cs="Times New Roman" w:hint="eastAsia"/>
        </w:rPr>
        <w:t>の値を求める。</w:t>
      </w:r>
      <w:r w:rsidR="00051A22" w:rsidRPr="00322C9F">
        <w:rPr>
          <w:rFonts w:ascii="Times New Roman" w:hAnsi="Times New Roman" w:cs="Times New Roman"/>
        </w:rPr>
        <w:t>定常状態は</w:t>
      </w:r>
      <w:r w:rsidR="00051A22" w:rsidRPr="00322C9F">
        <w:rPr>
          <w:rFonts w:ascii="Times New Roman" w:hAnsi="Times New Roman" w:cs="Times New Roman"/>
        </w:rPr>
        <w:t xml:space="preserve"> d</w:t>
      </w:r>
      <w:r w:rsidR="00051A22" w:rsidRPr="00322C9F">
        <w:rPr>
          <w:rFonts w:ascii="Times New Roman" w:hAnsi="Times New Roman" w:cs="Times New Roman"/>
          <w:b/>
        </w:rPr>
        <w:t>x</w:t>
      </w:r>
      <w:r w:rsidR="00051A22" w:rsidRPr="00322C9F">
        <w:rPr>
          <w:rFonts w:ascii="Times New Roman" w:hAnsi="Times New Roman" w:cs="Times New Roman"/>
        </w:rPr>
        <w:t>/</w:t>
      </w:r>
      <w:proofErr w:type="spellStart"/>
      <w:r w:rsidR="00051A22" w:rsidRPr="00322C9F">
        <w:rPr>
          <w:rFonts w:ascii="Times New Roman" w:hAnsi="Times New Roman" w:cs="Times New Roman"/>
        </w:rPr>
        <w:t>dt</w:t>
      </w:r>
      <w:proofErr w:type="spellEnd"/>
      <w:r w:rsidR="00051A22" w:rsidRPr="00322C9F">
        <w:rPr>
          <w:rFonts w:ascii="Times New Roman" w:hAnsi="Times New Roman" w:cs="Times New Roman"/>
        </w:rPr>
        <w:t xml:space="preserve"> = </w:t>
      </w:r>
      <w:proofErr w:type="spellStart"/>
      <w:r w:rsidR="00051A22" w:rsidRPr="00322C9F">
        <w:rPr>
          <w:rFonts w:ascii="Times New Roman" w:hAnsi="Times New Roman" w:cs="Times New Roman"/>
        </w:rPr>
        <w:t xml:space="preserve">0 </w:t>
      </w:r>
      <w:proofErr w:type="spellEnd"/>
      <w:r w:rsidR="00051A22" w:rsidRPr="00322C9F">
        <w:rPr>
          <w:rFonts w:ascii="Times New Roman" w:hAnsi="Times New Roman" w:cs="Times New Roman"/>
        </w:rPr>
        <w:t>のことであるから、</w:t>
      </w:r>
      <w:r w:rsidRPr="00322C9F">
        <w:rPr>
          <w:rFonts w:ascii="Times New Roman" w:hAnsi="Times New Roman" w:cs="Times New Roman" w:hint="eastAsia"/>
        </w:rPr>
        <w:t>上の式は</w:t>
      </w:r>
      <w:proofErr w:type="spellStart"/>
      <w:r w:rsidR="00051A22" w:rsidRPr="00322C9F">
        <w:rPr>
          <w:rFonts w:ascii="Times New Roman" w:hAnsi="Times New Roman" w:cs="Times New Roman"/>
          <w:b/>
        </w:rPr>
        <w:t>Sv</w:t>
      </w:r>
      <w:proofErr w:type="spellEnd"/>
      <w:r w:rsidR="00051A22" w:rsidRPr="00322C9F">
        <w:rPr>
          <w:rFonts w:ascii="Times New Roman" w:hAnsi="Times New Roman" w:cs="Times New Roman"/>
        </w:rPr>
        <w:t>=</w:t>
      </w:r>
      <w:r w:rsidR="00051A22" w:rsidRPr="00322C9F">
        <w:rPr>
          <w:rFonts w:ascii="Times New Roman" w:hAnsi="Times New Roman" w:cs="Times New Roman"/>
          <w:b/>
        </w:rPr>
        <w:t>0</w:t>
      </w:r>
      <w:r w:rsidR="00051A22" w:rsidRPr="00322C9F">
        <w:rPr>
          <w:rFonts w:ascii="Times New Roman" w:hAnsi="Times New Roman" w:cs="Times New Roman"/>
        </w:rPr>
        <w:t xml:space="preserve"> </w:t>
      </w:r>
      <w:r w:rsidR="00051A22" w:rsidRPr="00322C9F">
        <w:rPr>
          <w:rFonts w:ascii="Times New Roman" w:hAnsi="Times New Roman" w:cs="Times New Roman"/>
        </w:rPr>
        <w:t>となる。</w:t>
      </w:r>
    </w:p>
    <w:p w14:paraId="32A21749" w14:textId="77777777" w:rsidR="0057702B" w:rsidRPr="00322C9F" w:rsidRDefault="0057702B">
      <w:pPr>
        <w:widowControl/>
        <w:jc w:val="left"/>
        <w:rPr>
          <w:rFonts w:ascii="Times New Roman" w:hAnsi="Times New Roman" w:cs="Times New Roman"/>
        </w:rPr>
      </w:pPr>
    </w:p>
    <w:p w14:paraId="0F640837"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noProof/>
        </w:rPr>
        <w:drawing>
          <wp:inline distT="114300" distB="114300" distL="114300" distR="114300" wp14:anchorId="21B9E40C" wp14:editId="736E588E">
            <wp:extent cx="5114925" cy="19907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14925" cy="1990725"/>
                    </a:xfrm>
                    <a:prstGeom prst="rect">
                      <a:avLst/>
                    </a:prstGeom>
                    <a:ln/>
                  </pic:spPr>
                </pic:pic>
              </a:graphicData>
            </a:graphic>
          </wp:inline>
        </w:drawing>
      </w:r>
    </w:p>
    <w:p w14:paraId="0B9BDE68" w14:textId="77777777" w:rsidR="0057702B" w:rsidRPr="00322C9F" w:rsidRDefault="0057702B">
      <w:pPr>
        <w:widowControl/>
        <w:jc w:val="left"/>
        <w:rPr>
          <w:rFonts w:ascii="Times New Roman" w:hAnsi="Times New Roman" w:cs="Times New Roman"/>
        </w:rPr>
      </w:pPr>
    </w:p>
    <w:p w14:paraId="75AFE6A3"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rPr>
        <w:t>いま、</w:t>
      </w:r>
      <w:proofErr w:type="spellStart"/>
      <w:r w:rsidRPr="00322C9F">
        <w:rPr>
          <w:rFonts w:ascii="Times New Roman" w:hAnsi="Times New Roman" w:cs="Times New Roman"/>
        </w:rPr>
        <w:t>v</w:t>
      </w:r>
      <w:r w:rsidRPr="00322C9F">
        <w:rPr>
          <w:rFonts w:ascii="Times New Roman" w:hAnsi="Times New Roman" w:cs="Times New Roman"/>
          <w:vertAlign w:val="subscript"/>
        </w:rPr>
        <w:t>out</w:t>
      </w:r>
      <w:proofErr w:type="spellEnd"/>
      <w:r w:rsidRPr="00322C9F">
        <w:rPr>
          <w:rFonts w:ascii="Times New Roman" w:hAnsi="Times New Roman" w:cs="Times New Roman"/>
        </w:rPr>
        <w:t>の値が</w:t>
      </w:r>
      <w:r w:rsidR="00B01B15" w:rsidRPr="00322C9F">
        <w:rPr>
          <w:rFonts w:ascii="Times New Roman" w:hAnsi="Times New Roman" w:cs="Times New Roman" w:hint="eastAsia"/>
        </w:rPr>
        <w:t>実験的に</w:t>
      </w:r>
      <w:r w:rsidRPr="00322C9F">
        <w:rPr>
          <w:rFonts w:ascii="Times New Roman" w:hAnsi="Times New Roman" w:cs="Times New Roman"/>
        </w:rPr>
        <w:t>測定されたとする。残りの代謝流束</w:t>
      </w:r>
      <w:r w:rsidRPr="00322C9F">
        <w:rPr>
          <w:rFonts w:ascii="Times New Roman" w:hAnsi="Times New Roman" w:cs="Times New Roman"/>
        </w:rPr>
        <w:t>v</w:t>
      </w:r>
      <w:r w:rsidRPr="00322C9F">
        <w:rPr>
          <w:rFonts w:ascii="Times New Roman" w:hAnsi="Times New Roman" w:cs="Times New Roman"/>
          <w:vertAlign w:val="subscript"/>
        </w:rPr>
        <w:t>1</w:t>
      </w:r>
      <w:r w:rsidRPr="00322C9F">
        <w:rPr>
          <w:rFonts w:ascii="Times New Roman" w:hAnsi="Times New Roman" w:cs="Times New Roman"/>
        </w:rPr>
        <w:t>, v</w:t>
      </w:r>
      <w:r w:rsidRPr="00322C9F">
        <w:rPr>
          <w:rFonts w:ascii="Times New Roman" w:hAnsi="Times New Roman" w:cs="Times New Roman"/>
          <w:vertAlign w:val="subscript"/>
        </w:rPr>
        <w:t>2</w:t>
      </w:r>
      <w:r w:rsidRPr="00322C9F">
        <w:rPr>
          <w:rFonts w:ascii="Times New Roman" w:hAnsi="Times New Roman" w:cs="Times New Roman"/>
        </w:rPr>
        <w:t>, v</w:t>
      </w:r>
      <w:r w:rsidRPr="00322C9F">
        <w:rPr>
          <w:rFonts w:ascii="Times New Roman" w:hAnsi="Times New Roman" w:cs="Times New Roman"/>
          <w:vertAlign w:val="subscript"/>
        </w:rPr>
        <w:t>3</w:t>
      </w:r>
      <w:r w:rsidRPr="00322C9F">
        <w:rPr>
          <w:rFonts w:ascii="Times New Roman" w:hAnsi="Times New Roman" w:cs="Times New Roman"/>
        </w:rPr>
        <w:t>を求めたい。</w:t>
      </w:r>
      <w:r w:rsidR="00F3300C" w:rsidRPr="00322C9F">
        <w:rPr>
          <w:rFonts w:ascii="Times New Roman" w:hAnsi="Times New Roman" w:cs="Times New Roman"/>
        </w:rPr>
        <w:t>これには、まず</w:t>
      </w:r>
      <w:r w:rsidRPr="00322C9F">
        <w:rPr>
          <w:rFonts w:ascii="Times New Roman" w:hAnsi="Times New Roman" w:cs="Times New Roman"/>
        </w:rPr>
        <w:t>行列を次のように変形する。</w:t>
      </w:r>
    </w:p>
    <w:p w14:paraId="782FF785" w14:textId="77777777" w:rsidR="00F3300C" w:rsidRPr="00322C9F" w:rsidRDefault="00F3300C">
      <w:pPr>
        <w:widowControl/>
        <w:jc w:val="left"/>
        <w:rPr>
          <w:rFonts w:ascii="Times New Roman" w:hAnsi="Times New Roman" w:cs="Times New Roman"/>
        </w:rPr>
      </w:pPr>
    </w:p>
    <w:p w14:paraId="63379057"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noProof/>
        </w:rPr>
        <w:drawing>
          <wp:inline distT="114300" distB="114300" distL="114300" distR="114300" wp14:anchorId="6B482244" wp14:editId="49576D15">
            <wp:extent cx="6191250" cy="939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91250" cy="939800"/>
                    </a:xfrm>
                    <a:prstGeom prst="rect">
                      <a:avLst/>
                    </a:prstGeom>
                    <a:ln/>
                  </pic:spPr>
                </pic:pic>
              </a:graphicData>
            </a:graphic>
          </wp:inline>
        </w:drawing>
      </w:r>
    </w:p>
    <w:p w14:paraId="65A95084" w14:textId="77777777" w:rsidR="0057702B" w:rsidRPr="00322C9F" w:rsidRDefault="0057702B">
      <w:pPr>
        <w:widowControl/>
        <w:jc w:val="left"/>
        <w:rPr>
          <w:rFonts w:ascii="Times New Roman" w:hAnsi="Times New Roman" w:cs="Times New Roman"/>
        </w:rPr>
      </w:pPr>
    </w:p>
    <w:p w14:paraId="2B82BBE9"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rPr>
        <w:t>このとき、次のように</w:t>
      </w:r>
      <w:r w:rsidR="00B01B15" w:rsidRPr="00322C9F">
        <w:rPr>
          <w:rFonts w:ascii="Times New Roman" w:hAnsi="Times New Roman" w:cs="Times New Roman" w:hint="eastAsia"/>
        </w:rPr>
        <w:t>して化学量論係数行列の</w:t>
      </w:r>
      <w:r w:rsidRPr="00322C9F">
        <w:rPr>
          <w:rFonts w:ascii="Times New Roman" w:hAnsi="Times New Roman" w:cs="Times New Roman"/>
        </w:rPr>
        <w:t>逆行列を求めると、代謝流束</w:t>
      </w:r>
      <w:r w:rsidRPr="00322C9F">
        <w:rPr>
          <w:rFonts w:ascii="Times New Roman" w:hAnsi="Times New Roman" w:cs="Times New Roman"/>
        </w:rPr>
        <w:t xml:space="preserve"> v</w:t>
      </w:r>
      <w:r w:rsidRPr="00322C9F">
        <w:rPr>
          <w:rFonts w:ascii="Times New Roman" w:hAnsi="Times New Roman" w:cs="Times New Roman"/>
          <w:vertAlign w:val="subscript"/>
        </w:rPr>
        <w:t>1</w:t>
      </w:r>
      <w:r w:rsidRPr="00322C9F">
        <w:rPr>
          <w:rFonts w:ascii="Times New Roman" w:hAnsi="Times New Roman" w:cs="Times New Roman"/>
        </w:rPr>
        <w:t>, v</w:t>
      </w:r>
      <w:r w:rsidRPr="00322C9F">
        <w:rPr>
          <w:rFonts w:ascii="Times New Roman" w:hAnsi="Times New Roman" w:cs="Times New Roman"/>
          <w:vertAlign w:val="subscript"/>
        </w:rPr>
        <w:t>2</w:t>
      </w:r>
      <w:r w:rsidRPr="00322C9F">
        <w:rPr>
          <w:rFonts w:ascii="Times New Roman" w:hAnsi="Times New Roman" w:cs="Times New Roman"/>
        </w:rPr>
        <w:t>, v</w:t>
      </w:r>
      <w:r w:rsidRPr="00322C9F">
        <w:rPr>
          <w:rFonts w:ascii="Times New Roman" w:hAnsi="Times New Roman" w:cs="Times New Roman"/>
          <w:vertAlign w:val="subscript"/>
        </w:rPr>
        <w:t>3</w:t>
      </w:r>
      <w:r w:rsidRPr="00322C9F">
        <w:rPr>
          <w:rFonts w:ascii="Times New Roman" w:hAnsi="Times New Roman" w:cs="Times New Roman"/>
        </w:rPr>
        <w:t xml:space="preserve"> </w:t>
      </w:r>
      <w:r w:rsidRPr="00322C9F">
        <w:rPr>
          <w:rFonts w:ascii="Times New Roman" w:hAnsi="Times New Roman" w:cs="Times New Roman"/>
        </w:rPr>
        <w:t>を求めることができる。</w:t>
      </w:r>
    </w:p>
    <w:p w14:paraId="414BDB80" w14:textId="0218D861" w:rsidR="00F3300C" w:rsidRPr="00322C9F" w:rsidRDefault="00F3300C">
      <w:pPr>
        <w:widowControl/>
        <w:jc w:val="left"/>
        <w:rPr>
          <w:rFonts w:ascii="Times New Roman" w:hAnsi="Times New Roman" w:cs="Times New Roman" w:hint="eastAsia"/>
        </w:rPr>
      </w:pPr>
    </w:p>
    <w:p w14:paraId="163097F1" w14:textId="7DE3A4CE" w:rsidR="00F3300C" w:rsidRDefault="00D44773">
      <w:pPr>
        <w:widowControl/>
        <w:jc w:val="left"/>
        <w:rPr>
          <w:rFonts w:ascii="Times New Roman" w:hAnsi="Times New Roman" w:cs="Times New Roman"/>
        </w:rPr>
      </w:pPr>
      <w:r w:rsidRPr="00D44773">
        <w:drawing>
          <wp:inline distT="0" distB="0" distL="0" distR="0" wp14:anchorId="20CCD4AE" wp14:editId="7364EE5A">
            <wp:extent cx="6184900" cy="28625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900" cy="2862580"/>
                    </a:xfrm>
                    <a:prstGeom prst="rect">
                      <a:avLst/>
                    </a:prstGeom>
                    <a:noFill/>
                    <a:ln>
                      <a:noFill/>
                    </a:ln>
                  </pic:spPr>
                </pic:pic>
              </a:graphicData>
            </a:graphic>
          </wp:inline>
        </w:drawing>
      </w:r>
    </w:p>
    <w:p w14:paraId="0E31A116" w14:textId="77777777" w:rsidR="00D44773" w:rsidRPr="00322C9F" w:rsidRDefault="00D44773">
      <w:pPr>
        <w:widowControl/>
        <w:jc w:val="left"/>
        <w:rPr>
          <w:rFonts w:ascii="Times New Roman" w:hAnsi="Times New Roman" w:cs="Times New Roman" w:hint="eastAsia"/>
        </w:rPr>
      </w:pPr>
    </w:p>
    <w:p w14:paraId="6141B53E" w14:textId="77777777" w:rsidR="0057702B" w:rsidRPr="00322C9F" w:rsidRDefault="00B01B15">
      <w:pPr>
        <w:widowControl/>
        <w:jc w:val="left"/>
        <w:rPr>
          <w:rFonts w:ascii="Times New Roman" w:hAnsi="Times New Roman" w:cs="Times New Roman"/>
        </w:rPr>
      </w:pPr>
      <w:r w:rsidRPr="00322C9F">
        <w:rPr>
          <w:rFonts w:ascii="Times New Roman" w:hAnsi="Times New Roman" w:cs="Times New Roman" w:hint="eastAsia"/>
        </w:rPr>
        <w:t>よって、</w:t>
      </w:r>
      <w:r w:rsidRPr="00322C9F">
        <w:rPr>
          <w:rFonts w:ascii="Times New Roman" w:hAnsi="Times New Roman" w:cs="Times New Roman"/>
        </w:rPr>
        <w:t>代謝流束</w:t>
      </w:r>
      <w:r w:rsidRPr="00322C9F">
        <w:rPr>
          <w:rFonts w:ascii="Times New Roman" w:hAnsi="Times New Roman" w:cs="Times New Roman"/>
        </w:rPr>
        <w:t xml:space="preserve"> v</w:t>
      </w:r>
      <w:r w:rsidRPr="00322C9F">
        <w:rPr>
          <w:rFonts w:ascii="Times New Roman" w:hAnsi="Times New Roman" w:cs="Times New Roman"/>
          <w:vertAlign w:val="subscript"/>
        </w:rPr>
        <w:t>1</w:t>
      </w:r>
      <w:r w:rsidRPr="00322C9F">
        <w:rPr>
          <w:rFonts w:ascii="Times New Roman" w:hAnsi="Times New Roman" w:cs="Times New Roman"/>
        </w:rPr>
        <w:t>, v</w:t>
      </w:r>
      <w:r w:rsidRPr="00322C9F">
        <w:rPr>
          <w:rFonts w:ascii="Times New Roman" w:hAnsi="Times New Roman" w:cs="Times New Roman"/>
          <w:vertAlign w:val="subscript"/>
        </w:rPr>
        <w:t>2</w:t>
      </w:r>
      <w:r w:rsidRPr="00322C9F">
        <w:rPr>
          <w:rFonts w:ascii="Times New Roman" w:hAnsi="Times New Roman" w:cs="Times New Roman"/>
        </w:rPr>
        <w:t>, v</w:t>
      </w:r>
      <w:r w:rsidRPr="00322C9F">
        <w:rPr>
          <w:rFonts w:ascii="Times New Roman" w:hAnsi="Times New Roman" w:cs="Times New Roman"/>
          <w:vertAlign w:val="subscript"/>
        </w:rPr>
        <w:t>3</w:t>
      </w:r>
      <w:r w:rsidRPr="00322C9F">
        <w:rPr>
          <w:rFonts w:ascii="Times New Roman" w:hAnsi="Times New Roman" w:cs="Times New Roman"/>
        </w:rPr>
        <w:t xml:space="preserve"> </w:t>
      </w:r>
      <w:r w:rsidRPr="00322C9F">
        <w:rPr>
          <w:rFonts w:ascii="Times New Roman" w:hAnsi="Times New Roman" w:cs="Times New Roman" w:hint="eastAsia"/>
        </w:rPr>
        <w:t>は実測した代謝流束</w:t>
      </w:r>
      <w:proofErr w:type="spellStart"/>
      <w:r w:rsidRPr="00322C9F">
        <w:rPr>
          <w:rFonts w:ascii="Times New Roman" w:hAnsi="Times New Roman" w:cs="Times New Roman"/>
        </w:rPr>
        <w:t>v</w:t>
      </w:r>
      <w:r w:rsidRPr="00322C9F">
        <w:rPr>
          <w:rFonts w:ascii="Times New Roman" w:hAnsi="Times New Roman" w:cs="Times New Roman"/>
          <w:vertAlign w:val="subscript"/>
        </w:rPr>
        <w:t>out</w:t>
      </w:r>
      <w:proofErr w:type="spellEnd"/>
      <w:r w:rsidRPr="00322C9F">
        <w:rPr>
          <w:rFonts w:ascii="Times New Roman" w:hAnsi="Times New Roman" w:cs="Times New Roman"/>
        </w:rPr>
        <w:t xml:space="preserve"> </w:t>
      </w:r>
      <w:r w:rsidRPr="00322C9F">
        <w:rPr>
          <w:rFonts w:ascii="Times New Roman" w:hAnsi="Times New Roman" w:cs="Times New Roman" w:hint="eastAsia"/>
        </w:rPr>
        <w:t>の半分の値になることが予測できた。</w:t>
      </w:r>
      <w:r w:rsidR="00051A22" w:rsidRPr="00322C9F">
        <w:rPr>
          <w:rFonts w:ascii="Times New Roman" w:hAnsi="Times New Roman" w:cs="Times New Roman"/>
        </w:rPr>
        <w:t>このように</w:t>
      </w:r>
      <w:r w:rsidR="00F3300C" w:rsidRPr="00322C9F">
        <w:rPr>
          <w:rFonts w:ascii="Times New Roman" w:hAnsi="Times New Roman" w:cs="Times New Roman"/>
        </w:rPr>
        <w:t>して</w:t>
      </w:r>
      <w:r w:rsidR="00051A22" w:rsidRPr="00322C9F">
        <w:rPr>
          <w:rFonts w:ascii="Times New Roman" w:hAnsi="Times New Roman" w:cs="Times New Roman"/>
        </w:rPr>
        <w:t>、定常状態における代謝流束を求めるのが</w:t>
      </w:r>
      <w:r w:rsidR="00051A22" w:rsidRPr="00322C9F">
        <w:rPr>
          <w:rFonts w:ascii="Times New Roman" w:hAnsi="Times New Roman" w:cs="Times New Roman"/>
        </w:rPr>
        <w:t>constraint-based model</w:t>
      </w:r>
      <w:r w:rsidR="00051A22" w:rsidRPr="00322C9F">
        <w:rPr>
          <w:rFonts w:ascii="Times New Roman" w:hAnsi="Times New Roman" w:cs="Times New Roman"/>
        </w:rPr>
        <w:t>の目的である。</w:t>
      </w:r>
    </w:p>
    <w:p w14:paraId="30D2EA4F" w14:textId="77777777" w:rsidR="0057702B" w:rsidRPr="00322C9F" w:rsidRDefault="0057702B">
      <w:pPr>
        <w:widowControl/>
        <w:jc w:val="left"/>
        <w:rPr>
          <w:rFonts w:ascii="Times New Roman" w:hAnsi="Times New Roman" w:cs="Times New Roman"/>
        </w:rPr>
      </w:pPr>
    </w:p>
    <w:p w14:paraId="2673A9EC" w14:textId="77777777" w:rsidR="0057702B" w:rsidRPr="00322C9F" w:rsidRDefault="00051A22">
      <w:pPr>
        <w:widowControl/>
        <w:jc w:val="left"/>
        <w:rPr>
          <w:rFonts w:ascii="Times New Roman" w:hAnsi="Times New Roman" w:cs="Times New Roman"/>
        </w:rPr>
      </w:pPr>
      <w:r w:rsidRPr="00322C9F">
        <w:rPr>
          <w:rFonts w:ascii="Times New Roman" w:eastAsia="小塚ゴシック Pr6N R" w:hAnsi="Times New Roman" w:cs="Times New Roman"/>
          <w:color w:val="C00000"/>
        </w:rPr>
        <w:t>ゲノムスケールの</w:t>
      </w:r>
      <w:r w:rsidRPr="00322C9F">
        <w:rPr>
          <w:rFonts w:ascii="Times New Roman" w:eastAsia="小塚ゴシック Pr6N R" w:hAnsi="Times New Roman" w:cs="Times New Roman"/>
          <w:color w:val="C00000"/>
        </w:rPr>
        <w:t>Constraint-based model</w:t>
      </w:r>
    </w:p>
    <w:p w14:paraId="3E4A98AD" w14:textId="05DF030E" w:rsidR="0057702B" w:rsidRPr="00322C9F" w:rsidRDefault="00051A22">
      <w:pPr>
        <w:widowControl/>
        <w:jc w:val="left"/>
        <w:rPr>
          <w:rFonts w:ascii="Times New Roman" w:hAnsi="Times New Roman" w:cs="Times New Roman"/>
        </w:rPr>
      </w:pPr>
      <w:r w:rsidRPr="00322C9F">
        <w:rPr>
          <w:rFonts w:ascii="Times New Roman" w:hAnsi="Times New Roman" w:cs="Times New Roman"/>
        </w:rPr>
        <w:t>ゲノム情報の機能注釈を用いると、着目した組織</w:t>
      </w:r>
      <w:r w:rsidR="005005AB" w:rsidRPr="00322C9F">
        <w:rPr>
          <w:rFonts w:ascii="Times New Roman" w:hAnsi="Times New Roman" w:cs="Times New Roman"/>
        </w:rPr>
        <w:t>・細胞が持つ全代謝経路の化学量論係数行列を構成できる。</w:t>
      </w:r>
      <w:r w:rsidR="005005AB" w:rsidRPr="00322C9F">
        <w:rPr>
          <w:rFonts w:ascii="Times New Roman" w:hAnsi="Times New Roman" w:cs="Times New Roman" w:hint="eastAsia"/>
        </w:rPr>
        <w:t>これを利用して、</w:t>
      </w:r>
      <w:r w:rsidRPr="00322C9F">
        <w:rPr>
          <w:rFonts w:ascii="Times New Roman" w:hAnsi="Times New Roman" w:cs="Times New Roman"/>
        </w:rPr>
        <w:t>今日ではゲノムスケールの</w:t>
      </w:r>
      <w:r w:rsidRPr="00322C9F">
        <w:rPr>
          <w:rFonts w:ascii="Times New Roman" w:hAnsi="Times New Roman" w:cs="Times New Roman"/>
        </w:rPr>
        <w:t>constraint-based model</w:t>
      </w:r>
      <w:r w:rsidRPr="00322C9F">
        <w:rPr>
          <w:rFonts w:ascii="Times New Roman" w:hAnsi="Times New Roman" w:cs="Times New Roman"/>
        </w:rPr>
        <w:t>を構築することが可能となっている</w:t>
      </w:r>
      <w:r w:rsidR="009A181A" w:rsidRPr="00322C9F">
        <w:rPr>
          <w:rFonts w:ascii="Times New Roman" w:hAnsi="Times New Roman" w:cs="Times New Roman"/>
        </w:rPr>
        <w:fldChar w:fldCharType="begin">
          <w:fldData xml:space="preserve">PEVuZE5vdGU+PENpdGU+PEF1dGhvcj5Cb3JkYmFyPC9BdXRob3I+PFllYXI+MjAxNzwvWWVhcj48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</w:fldData>
        </w:fldChar>
      </w:r>
      <w:r w:rsidR="00B63137">
        <w:rPr>
          <w:rFonts w:ascii="Times New Roman" w:hAnsi="Times New Roman" w:cs="Times New Roman"/>
        </w:rPr>
        <w:instrText xml:space="preserve"> ADDIN EN.CITE </w:instrText>
      </w:r>
      <w:r w:rsidR="00B63137">
        <w:rPr>
          <w:rFonts w:ascii="Times New Roman" w:hAnsi="Times New Roman" w:cs="Times New Roman"/>
        </w:rPr>
        <w:fldChar w:fldCharType="begin">
          <w:fldData xml:space="preserve">PEVuZE5vdGU+PENpdGU+PEF1dGhvcj5Cb3JkYmFyPC9BdXRob3I+PFllYXI+MjAxNzwvWWVhcj48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</w:fldData>
        </w:fldChar>
      </w:r>
      <w:r w:rsidR="00B63137">
        <w:rPr>
          <w:rFonts w:ascii="Times New Roman" w:hAnsi="Times New Roman" w:cs="Times New Roman"/>
        </w:rPr>
        <w:instrText xml:space="preserve"> ADDIN EN.CITE.DATA </w:instrText>
      </w:r>
      <w:r w:rsidR="00B63137">
        <w:rPr>
          <w:rFonts w:ascii="Times New Roman" w:hAnsi="Times New Roman" w:cs="Times New Roman"/>
        </w:rPr>
      </w:r>
      <w:r w:rsidR="00B63137">
        <w:rPr>
          <w:rFonts w:ascii="Times New Roman" w:hAnsi="Times New Roman" w:cs="Times New Roman"/>
        </w:rPr>
        <w:fldChar w:fldCharType="end"/>
      </w:r>
      <w:r w:rsidR="009A181A" w:rsidRPr="00322C9F">
        <w:rPr>
          <w:rFonts w:ascii="Times New Roman" w:hAnsi="Times New Roman" w:cs="Times New Roman"/>
        </w:rPr>
        <w:fldChar w:fldCharType="separate"/>
      </w:r>
      <w:r w:rsidR="00B63137" w:rsidRPr="00B63137">
        <w:rPr>
          <w:rFonts w:ascii="Times New Roman" w:hAnsi="Times New Roman" w:cs="Times New Roman"/>
          <w:noProof/>
          <w:vertAlign w:val="superscript"/>
        </w:rPr>
        <w:t>2-6</w:t>
      </w:r>
      <w:r w:rsidR="009A181A" w:rsidRPr="00322C9F">
        <w:rPr>
          <w:rFonts w:ascii="Times New Roman" w:hAnsi="Times New Roman" w:cs="Times New Roman"/>
        </w:rPr>
        <w:fldChar w:fldCharType="end"/>
      </w:r>
      <w:r w:rsidRPr="00322C9F">
        <w:rPr>
          <w:rFonts w:ascii="Times New Roman" w:hAnsi="Times New Roman" w:cs="Times New Roman"/>
        </w:rPr>
        <w:t>。</w:t>
      </w:r>
    </w:p>
    <w:p w14:paraId="4ED00BCC" w14:textId="77777777" w:rsidR="0057702B" w:rsidRPr="00322C9F" w:rsidRDefault="00051A22">
      <w:pPr>
        <w:widowControl/>
        <w:jc w:val="left"/>
        <w:rPr>
          <w:rFonts w:ascii="Times New Roman" w:hAnsi="Times New Roman" w:cs="Times New Roman"/>
        </w:rPr>
      </w:pPr>
      <w:r w:rsidRPr="00322C9F">
        <w:rPr>
          <w:rFonts w:ascii="Times New Roman" w:hAnsi="Times New Roman" w:cs="Times New Roman"/>
        </w:rPr>
        <w:t xml:space="preserve">　上記の例では、化学量論係数行列の逆行列を計算することで代謝流束を求めた。しかし、化学量論係数行列の逆行列は常に求められるわけではない。一般に、化学量論係数行列は代謝物質よりも酵素反応の数が多い横長の行列になる。連立方程式で言えば、未知数が方程式の数より多いことになり、解が一意に求まらない。</w:t>
      </w:r>
    </w:p>
    <w:p w14:paraId="1E6180FB" w14:textId="792BAF0E" w:rsidR="0057702B" w:rsidRPr="00322C9F" w:rsidRDefault="00051A22">
      <w:pPr>
        <w:widowControl/>
        <w:jc w:val="left"/>
        <w:rPr>
          <w:rFonts w:ascii="Times New Roman" w:hAnsi="Times New Roman" w:cs="Times New Roman"/>
          <w:lang w:val="it-IT"/>
        </w:rPr>
      </w:pPr>
      <w:r w:rsidRPr="00322C9F">
        <w:rPr>
          <w:rFonts w:ascii="Times New Roman" w:hAnsi="Times New Roman" w:cs="Times New Roman"/>
        </w:rPr>
        <w:t xml:space="preserve">　そこで、</w:t>
      </w:r>
      <w:r w:rsidRPr="00322C9F">
        <w:rPr>
          <w:rFonts w:ascii="Times New Roman" w:hAnsi="Times New Roman" w:cs="Times New Roman"/>
        </w:rPr>
        <w:t>constraint-based model</w:t>
      </w:r>
      <w:r w:rsidRPr="00322C9F">
        <w:rPr>
          <w:rFonts w:ascii="Times New Roman" w:hAnsi="Times New Roman" w:cs="Times New Roman"/>
        </w:rPr>
        <w:t>を用いて代謝流束を求める際には、複数有り得る解の中から、線形計画法を用いて最適解を求める。詳細は他稿に譲るが、評価関数は、単細胞生物であれば増殖速度の最大化、高等生物であれば代謝流束の総和の最小化（＝代謝酵素タンパク質発現量の総量）を用いるのが一般的である。</w:t>
      </w:r>
      <w:r w:rsidR="00DF7270" w:rsidRPr="00322C9F">
        <w:rPr>
          <w:rFonts w:ascii="Times New Roman" w:hAnsi="Times New Roman" w:cs="Times New Roman" w:hint="eastAsia"/>
        </w:rPr>
        <w:t>ゲノムスケールの</w:t>
      </w:r>
      <w:r w:rsidR="00DF7270" w:rsidRPr="00322C9F">
        <w:rPr>
          <w:rFonts w:ascii="Times New Roman" w:hAnsi="Times New Roman" w:cs="Times New Roman"/>
        </w:rPr>
        <w:t>constraint-based model</w:t>
      </w:r>
      <w:r w:rsidR="005005AB" w:rsidRPr="00322C9F">
        <w:rPr>
          <w:rFonts w:ascii="Times New Roman" w:hAnsi="Times New Roman" w:cs="Times New Roman" w:hint="eastAsia"/>
        </w:rPr>
        <w:t>の最適解を求める</w:t>
      </w:r>
      <w:r w:rsidR="00D97489" w:rsidRPr="00322C9F">
        <w:rPr>
          <w:rFonts w:ascii="Times New Roman" w:hAnsi="Times New Roman" w:cs="Times New Roman" w:hint="eastAsia"/>
        </w:rPr>
        <w:t>計算</w:t>
      </w:r>
      <w:r w:rsidR="00DF7270" w:rsidRPr="00322C9F">
        <w:rPr>
          <w:rFonts w:ascii="Times New Roman" w:hAnsi="Times New Roman" w:cs="Times New Roman" w:hint="eastAsia"/>
        </w:rPr>
        <w:t>環境としては</w:t>
      </w:r>
      <w:r w:rsidR="00DF7270" w:rsidRPr="00322C9F">
        <w:rPr>
          <w:rFonts w:ascii="Times New Roman" w:hAnsi="Times New Roman" w:cs="Times New Roman"/>
          <w:lang w:val="it-IT"/>
        </w:rPr>
        <w:t>COBRA toolbox</w:t>
      </w:r>
      <w:r w:rsidR="00DF7270" w:rsidRPr="00322C9F">
        <w:rPr>
          <w:rFonts w:ascii="Times New Roman" w:hAnsi="Times New Roman" w:cs="Times New Roman"/>
        </w:rPr>
        <w:t xml:space="preserve"> </w:t>
      </w:r>
      <w:r w:rsidR="002604F4" w:rsidRPr="00322C9F">
        <w:rPr>
          <w:rFonts w:ascii="Times New Roman" w:hAnsi="Times New Roman" w:cs="Times New Roman"/>
        </w:rPr>
        <w:fldChar w:fldCharType="begin"/>
      </w:r>
      <w:r w:rsidR="00B63137">
        <w:rPr>
          <w:rFonts w:ascii="Times New Roman" w:hAnsi="Times New Roman" w:cs="Times New Roman"/>
        </w:rPr>
        <w:instrText xml:space="preserve"> ADDIN EN.CITE &lt;EndNote&gt;&lt;Cite&gt;&lt;Author&gt;Schellenberger&lt;/Author&gt;&lt;Year&gt;2011&lt;/Year&gt;&lt;RecNum&gt;20&lt;/RecNum&gt;&lt;DisplayText&gt;&lt;style face="superscript"&gt;7&lt;/style&gt;&lt;/DisplayText&gt;&lt;record&gt;&lt;rec-number&gt;20&lt;/rec-number&gt;&lt;foreign-keys&gt;&lt;key app="EN" db-id="v9pv0v9r29tfr1ederpxsar8paea55rdefad" timestamp="1557290171"&gt;20&lt;/key&gt;&lt;/foreign-keys&gt;&lt;ref-type name="Journal Article"&gt;17&lt;/ref-type&gt;&lt;contributors&gt;&lt;authors&gt;&lt;author&gt;Schellenberger, J.&lt;/author&gt;&lt;author&gt;Que, R.&lt;/author&gt;&lt;author&gt;Fleming, R. M.&lt;/author&gt;&lt;author&gt;Thiele, I.&lt;/author&gt;&lt;author&gt;Orth, J. D.&lt;/author&gt;&lt;author&gt;Feist, A. M.&lt;/author&gt;&lt;author&gt;Zielinski, D. C.&lt;/author&gt;&lt;author&gt;Bordbar, A.&lt;/author&gt;&lt;author&gt;Lewis, N. E.&lt;/author&gt;&lt;author&gt;Rahmanian, S.&lt;/author&gt;&lt;author&gt;Kang, J.&lt;/author&gt;&lt;author&gt;Hyduke, D. R.&lt;/author&gt;&lt;author&gt;Palsson, B. O.&lt;/author&gt;&lt;/authors&gt;&lt;/contributors&gt;&lt;auth-address&gt;Bioinformatics Program, University of California San Diego, La Jolla, California, USA.&lt;/auth-address&gt;&lt;titles&gt;&lt;title&gt;Quantitative prediction of cellular metabolism with constraint-based models: the COBRA Toolbox v2.0&lt;/title&gt;&lt;secondary-title&gt;Nat Protoc&lt;/secondary-title&gt;&lt;/titles&gt;&lt;periodical&gt;&lt;full-title&gt;Nat Protoc&lt;/full-title&gt;&lt;/periodical&gt;&lt;pages&gt;1290-307&lt;/pages&gt;&lt;volume&gt;6&lt;/volume&gt;&lt;number&gt;9&lt;/number&gt;&lt;edition&gt;2011/09/03&lt;/edition&gt;&lt;keywords&gt;&lt;keyword&gt;Algorithms&lt;/keyword&gt;&lt;keyword&gt;Computational Biology/*methods&lt;/keyword&gt;&lt;keyword&gt;*Metabolic Networks and Pathways&lt;/keyword&gt;&lt;keyword&gt;*Software&lt;/keyword&gt;&lt;/keywords&gt;&lt;dates&gt;&lt;year&gt;2011&lt;/year&gt;&lt;pub-dates&gt;&lt;date&gt;Aug 4&lt;/date&gt;&lt;/pub-dates&gt;&lt;/dates&gt;&lt;isbn&gt;1750-2799 (Electronic)&amp;#xD;1750-2799 (Linking)&lt;/isbn&gt;&lt;accession-num&gt;21886097&lt;/accession-num&gt;&lt;urls&gt;&lt;related-urls&gt;&lt;url&gt;https://www.ncbi.nlm.nih.gov/pubmed/21886097&lt;/url&gt;&lt;/related-urls&gt;&lt;/urls&gt;&lt;custom2&gt;PMC3319681&lt;/custom2&gt;&lt;electronic-resource-num&gt;10.1038/nprot.2011.308&lt;/electronic-resource-num&gt;&lt;/record&gt;&lt;/Cite&gt;&lt;/EndNote&gt;</w:instrText>
      </w:r>
      <w:r w:rsidR="002604F4" w:rsidRPr="00322C9F">
        <w:rPr>
          <w:rFonts w:ascii="Times New Roman" w:hAnsi="Times New Roman" w:cs="Times New Roman"/>
        </w:rPr>
        <w:fldChar w:fldCharType="separate"/>
      </w:r>
      <w:r w:rsidR="00B63137" w:rsidRPr="00B63137">
        <w:rPr>
          <w:rFonts w:ascii="Times New Roman" w:hAnsi="Times New Roman" w:cs="Times New Roman"/>
          <w:noProof/>
          <w:vertAlign w:val="superscript"/>
        </w:rPr>
        <w:t>7</w:t>
      </w:r>
      <w:r w:rsidR="002604F4" w:rsidRPr="00322C9F">
        <w:rPr>
          <w:rFonts w:ascii="Times New Roman" w:hAnsi="Times New Roman" w:cs="Times New Roman"/>
        </w:rPr>
        <w:fldChar w:fldCharType="end"/>
      </w:r>
      <w:r w:rsidR="002604F4" w:rsidRPr="00322C9F">
        <w:rPr>
          <w:rFonts w:ascii="Times New Roman" w:hAnsi="Times New Roman" w:cs="Times New Roman"/>
        </w:rPr>
        <w:t xml:space="preserve"> </w:t>
      </w:r>
      <w:r w:rsidR="00DF7270" w:rsidRPr="00322C9F">
        <w:rPr>
          <w:rFonts w:ascii="Times New Roman" w:hAnsi="Times New Roman" w:cs="Times New Roman" w:hint="eastAsia"/>
          <w:lang w:val="it-IT"/>
        </w:rPr>
        <w:t>が広く用いられている。</w:t>
      </w:r>
    </w:p>
    <w:p w14:paraId="1D9DD7EE" w14:textId="77777777" w:rsidR="0057702B" w:rsidRPr="00322C9F" w:rsidRDefault="0057702B">
      <w:pPr>
        <w:widowControl/>
        <w:jc w:val="left"/>
        <w:rPr>
          <w:rFonts w:ascii="Times New Roman" w:hAnsi="Times New Roman" w:cs="Times New Roman"/>
          <w:lang w:val="it-IT"/>
        </w:rPr>
      </w:pPr>
    </w:p>
    <w:p w14:paraId="4B718885" w14:textId="77777777" w:rsidR="00495349" w:rsidRPr="00322C9F" w:rsidRDefault="00495349" w:rsidP="005C1208">
      <w:pPr>
        <w:widowControl/>
        <w:jc w:val="left"/>
        <w:rPr>
          <w:rFonts w:ascii="Times New Roman" w:eastAsia="小塚ゴシック Pr6N R" w:hAnsi="Times New Roman" w:cs="Times New Roman"/>
          <w:color w:val="C00000"/>
        </w:rPr>
      </w:pPr>
      <w:r w:rsidRPr="00322C9F">
        <w:rPr>
          <w:rFonts w:ascii="Times New Roman" w:eastAsia="小塚ゴシック Pr6N R" w:hAnsi="Times New Roman" w:cs="Times New Roman" w:hint="eastAsia"/>
          <w:color w:val="C00000"/>
          <w:lang w:val="it-IT"/>
        </w:rPr>
        <w:t>腸内細菌</w:t>
      </w:r>
      <w:r w:rsidRPr="00322C9F">
        <w:rPr>
          <w:rFonts w:ascii="Times New Roman" w:eastAsia="小塚ゴシック Pr6N R" w:hAnsi="Times New Roman" w:cs="Times New Roman"/>
          <w:color w:val="C00000"/>
        </w:rPr>
        <w:t>773</w:t>
      </w:r>
      <w:r w:rsidRPr="00322C9F">
        <w:rPr>
          <w:rFonts w:ascii="Times New Roman" w:eastAsia="小塚ゴシック Pr6N R" w:hAnsi="Times New Roman" w:cs="Times New Roman" w:hint="eastAsia"/>
          <w:color w:val="C00000"/>
        </w:rPr>
        <w:t>種の代謝モデル</w:t>
      </w:r>
    </w:p>
    <w:p w14:paraId="5D8F45F5" w14:textId="594A8410" w:rsidR="005C1208" w:rsidRPr="00322C9F" w:rsidRDefault="00051A22" w:rsidP="005C1208">
      <w:pPr>
        <w:widowControl/>
        <w:jc w:val="left"/>
        <w:rPr>
          <w:rFonts w:ascii="Times New Roman" w:hAnsi="Times New Roman" w:cs="Times New Roman"/>
        </w:rPr>
      </w:pPr>
      <w:r w:rsidRPr="00322C9F">
        <w:rPr>
          <w:rFonts w:ascii="Times New Roman" w:hAnsi="Times New Roman" w:cs="Times New Roman"/>
        </w:rPr>
        <w:t>ルクセンブルク大学の</w:t>
      </w:r>
      <w:r w:rsidRPr="00322C9F">
        <w:rPr>
          <w:rFonts w:ascii="Times New Roman" w:hAnsi="Times New Roman" w:cs="Times New Roman"/>
        </w:rPr>
        <w:t>Ines Thiele</w:t>
      </w:r>
      <w:r w:rsidRPr="00322C9F">
        <w:rPr>
          <w:rFonts w:ascii="Times New Roman" w:hAnsi="Times New Roman" w:cs="Times New Roman"/>
        </w:rPr>
        <w:t>らは</w:t>
      </w:r>
      <w:r w:rsidRPr="00322C9F">
        <w:rPr>
          <w:rFonts w:ascii="Times New Roman" w:hAnsi="Times New Roman" w:cs="Times New Roman"/>
        </w:rPr>
        <w:t>constraint-based model</w:t>
      </w:r>
      <w:r w:rsidRPr="00322C9F">
        <w:rPr>
          <w:rFonts w:ascii="Times New Roman" w:hAnsi="Times New Roman" w:cs="Times New Roman"/>
        </w:rPr>
        <w:t>の方法論に基</w:t>
      </w:r>
      <w:r w:rsidR="005005AB" w:rsidRPr="00322C9F">
        <w:rPr>
          <w:rFonts w:ascii="Times New Roman" w:hAnsi="Times New Roman" w:cs="Times New Roman" w:hint="eastAsia"/>
        </w:rPr>
        <w:t>づ</w:t>
      </w:r>
      <w:r w:rsidRPr="00322C9F">
        <w:rPr>
          <w:rFonts w:ascii="Times New Roman" w:hAnsi="Times New Roman" w:cs="Times New Roman"/>
        </w:rPr>
        <w:t>いてヒト腸内細菌</w:t>
      </w:r>
      <w:r w:rsidRPr="00322C9F">
        <w:rPr>
          <w:rFonts w:ascii="Times New Roman" w:hAnsi="Times New Roman" w:cs="Times New Roman"/>
        </w:rPr>
        <w:t>773</w:t>
      </w:r>
      <w:r w:rsidRPr="00322C9F">
        <w:rPr>
          <w:rFonts w:ascii="Times New Roman" w:hAnsi="Times New Roman" w:cs="Times New Roman"/>
        </w:rPr>
        <w:t>種のゲノムスケール代謝モデルを構築し、</w:t>
      </w:r>
      <w:r w:rsidRPr="00322C9F">
        <w:rPr>
          <w:rFonts w:ascii="Times New Roman" w:hAnsi="Times New Roman" w:cs="Times New Roman"/>
        </w:rPr>
        <w:t>2017</w:t>
      </w:r>
      <w:r w:rsidRPr="00322C9F">
        <w:rPr>
          <w:rFonts w:ascii="Times New Roman" w:hAnsi="Times New Roman" w:cs="Times New Roman"/>
        </w:rPr>
        <w:t>年に</w:t>
      </w:r>
      <w:r w:rsidRPr="00322C9F">
        <w:rPr>
          <w:rFonts w:ascii="Times New Roman" w:hAnsi="Times New Roman" w:cs="Times New Roman"/>
        </w:rPr>
        <w:t>Nature Biotechnology</w:t>
      </w:r>
      <w:r w:rsidRPr="00322C9F">
        <w:rPr>
          <w:rFonts w:ascii="Times New Roman" w:hAnsi="Times New Roman" w:cs="Times New Roman"/>
        </w:rPr>
        <w:t>誌にて発表した</w:t>
      </w:r>
      <w:r w:rsidR="0032386F" w:rsidRPr="00322C9F">
        <w:rPr>
          <w:rFonts w:ascii="Times New Roman" w:hAnsi="Times New Roman" w:cs="Times New Roman"/>
        </w:rPr>
        <w:fldChar w:fldCharType="begin"/>
      </w:r>
      <w:r w:rsidR="00B63137">
        <w:rPr>
          <w:rFonts w:ascii="Times New Roman" w:hAnsi="Times New Roman" w:cs="Times New Roman"/>
        </w:rPr>
        <w:instrText xml:space="preserve"> ADDIN EN.CITE &lt;EndNote&gt;&lt;Cite&gt;&lt;Author&gt;Magnusdottir&lt;/Author&gt;&lt;Year&gt;2017&lt;/Year&gt;&lt;RecNum&gt;15&lt;/RecNum&gt;&lt;DisplayText&gt;&lt;style face="superscript"&gt;1&lt;/style&gt;&lt;/DisplayText&gt;&lt;record&gt;&lt;rec-number&gt;15&lt;/rec-number&gt;&lt;foreign-keys&gt;&lt;key app="EN" db-id="v9pv0v9r29tfr1ederpxsar8paea55rdefad" timestamp="1557283096"&gt;15&lt;/key&gt;&lt;/foreign-keys&gt;&lt;ref-type name="Journal Article"&gt;17&lt;/ref-type&gt;&lt;contributors&gt;&lt;authors&gt;&lt;author&gt;Magnusdottir, S.&lt;/author&gt;&lt;author&gt;Heinken, A.&lt;/author&gt;&lt;author&gt;Kutt, L.&lt;/author&gt;&lt;author&gt;Ravcheev, D. A.&lt;/author&gt;&lt;author&gt;Bauer, E.&lt;/author&gt;&lt;author&gt;Noronha, A.&lt;/author&gt;&lt;author&gt;Greenhalgh, K.&lt;/author&gt;&lt;author&gt;Jager, C.&lt;/author&gt;&lt;author&gt;Baginska, J.&lt;/author&gt;&lt;author&gt;Wilmes, P.&lt;/author&gt;&lt;author&gt;Fleming, R. M.&lt;/author&gt;&lt;author&gt;Thiele, I.&lt;/author&gt;&lt;/authors&gt;&lt;/contributors&gt;&lt;auth-address&gt;Luxembourg Centre for Systems Biomedicine, University of Luxembourg, Esch-sur-Alzette, Luxembourg.&lt;/auth-address&gt;&lt;titles&gt;&lt;title&gt;Generation of genome-scale metabolic reconstructions for 773 members of the human gut microbiota&lt;/title&gt;&lt;secondary-title&gt;Nat Biotechnol&lt;/secondary-title&gt;&lt;/titles&gt;&lt;periodical&gt;&lt;full-title&gt;Nat Biotechnol&lt;/full-title&gt;&lt;/periodical&gt;&lt;pages&gt;81-89&lt;/pages&gt;&lt;volume&gt;35&lt;/volume&gt;&lt;number&gt;1&lt;/number&gt;&lt;edition&gt;2016/11/29&lt;/edition&gt;&lt;keywords&gt;&lt;keyword&gt;Bacteria/classification/*genetics/isolation &amp;amp; purification&lt;/keyword&gt;&lt;keyword&gt;Bacterial Proteins/*genetics&lt;/keyword&gt;&lt;keyword&gt;Chromosome Mapping/*methods&lt;/keyword&gt;&lt;keyword&gt;Gastrointestinal Microbiome/*genetics&lt;/keyword&gt;&lt;keyword&gt;Genetic Variation/genetics&lt;/keyword&gt;&lt;keyword&gt;Genome, Bacterial/*genetics&lt;/keyword&gt;&lt;keyword&gt;High-Throughput Nucleotide Sequencing/methods&lt;/keyword&gt;&lt;keyword&gt;Metabolome/*genetics&lt;/keyword&gt;&lt;keyword&gt;Proteome/genetics&lt;/keyword&gt;&lt;/keywords&gt;&lt;dates&gt;&lt;year&gt;2017&lt;/year&gt;&lt;pub-dates&gt;&lt;date&gt;Jan&lt;/date&gt;&lt;/pub-dates&gt;&lt;/dates&gt;&lt;isbn&gt;1546-1696 (Electronic)&amp;#xD;1087-0156 (Linking)&lt;/isbn&gt;&lt;accession-num&gt;27893703&lt;/accession-num&gt;&lt;urls&gt;&lt;related-urls&gt;&lt;url&gt;https://www.ncbi.nlm.nih.gov/pubmed/27893703&lt;/url&gt;&lt;/related-urls&gt;&lt;/urls&gt;&lt;electronic-resource-num&gt;10.1038/nbt.3703&lt;/electronic-resource-num&gt;&lt;/record&gt;&lt;/Cite&gt;&lt;/EndNote&gt;</w:instrText>
      </w:r>
      <w:r w:rsidR="0032386F" w:rsidRPr="00322C9F">
        <w:rPr>
          <w:rFonts w:ascii="Times New Roman" w:hAnsi="Times New Roman" w:cs="Times New Roman"/>
        </w:rPr>
        <w:fldChar w:fldCharType="separate"/>
      </w:r>
      <w:r w:rsidR="00B63137" w:rsidRPr="00B63137">
        <w:rPr>
          <w:rFonts w:ascii="Times New Roman" w:hAnsi="Times New Roman" w:cs="Times New Roman"/>
          <w:noProof/>
          <w:vertAlign w:val="superscript"/>
        </w:rPr>
        <w:t>1</w:t>
      </w:r>
      <w:r w:rsidR="0032386F" w:rsidRPr="00322C9F">
        <w:rPr>
          <w:rFonts w:ascii="Times New Roman" w:hAnsi="Times New Roman" w:cs="Times New Roman"/>
        </w:rPr>
        <w:fldChar w:fldCharType="end"/>
      </w:r>
      <w:r w:rsidRPr="00322C9F">
        <w:rPr>
          <w:rFonts w:ascii="Times New Roman" w:hAnsi="Times New Roman" w:cs="Times New Roman"/>
        </w:rPr>
        <w:t>。個々の細菌種の代謝モデルは、</w:t>
      </w:r>
      <w:r w:rsidR="00A557A7" w:rsidRPr="00322C9F">
        <w:rPr>
          <w:rFonts w:ascii="Times New Roman" w:hAnsi="Times New Roman" w:cs="Times New Roman"/>
        </w:rPr>
        <w:t>細胞内の代謝経路のみならず</w:t>
      </w:r>
      <w:r w:rsidRPr="00322C9F">
        <w:rPr>
          <w:rFonts w:ascii="Times New Roman" w:hAnsi="Times New Roman" w:cs="Times New Roman"/>
        </w:rPr>
        <w:t>細胞膜を隔てて代謝物質を輸送する化学反応を持つ。これらの輸送反応を介して、</w:t>
      </w:r>
      <w:r w:rsidR="005005AB" w:rsidRPr="00322C9F">
        <w:rPr>
          <w:rFonts w:ascii="Times New Roman" w:hAnsi="Times New Roman" w:cs="Times New Roman" w:hint="eastAsia"/>
        </w:rPr>
        <w:t>腸内</w:t>
      </w:r>
      <w:r w:rsidRPr="00322C9F">
        <w:rPr>
          <w:rFonts w:ascii="Times New Roman" w:hAnsi="Times New Roman" w:cs="Times New Roman"/>
        </w:rPr>
        <w:t>細菌種間の代謝物質</w:t>
      </w:r>
      <w:r w:rsidRPr="00322C9F">
        <w:rPr>
          <w:rFonts w:ascii="Times New Roman" w:hAnsi="Times New Roman" w:cs="Times New Roman"/>
        </w:rPr>
        <w:lastRenderedPageBreak/>
        <w:t>のやりとりや、共依存関係を予測することができる。彼らはこの方法論全体を</w:t>
      </w:r>
      <w:r w:rsidRPr="00322C9F">
        <w:rPr>
          <w:rFonts w:ascii="Times New Roman" w:hAnsi="Times New Roman" w:cs="Times New Roman"/>
        </w:rPr>
        <w:t>AGORA (assembly of gut organisms through reconstruction and analysis)</w:t>
      </w:r>
      <w:r w:rsidRPr="00322C9F">
        <w:rPr>
          <w:rFonts w:ascii="Times New Roman" w:hAnsi="Times New Roman" w:cs="Times New Roman"/>
        </w:rPr>
        <w:t>と名付けた。</w:t>
      </w:r>
      <w:r w:rsidR="005005AB" w:rsidRPr="00322C9F">
        <w:rPr>
          <w:rFonts w:ascii="Times New Roman" w:hAnsi="Times New Roman" w:cs="Times New Roman"/>
        </w:rPr>
        <w:t>AGORA</w:t>
      </w:r>
      <w:r w:rsidR="005005AB" w:rsidRPr="00322C9F">
        <w:rPr>
          <w:rFonts w:ascii="Times New Roman" w:hAnsi="Times New Roman" w:cs="Times New Roman"/>
        </w:rPr>
        <w:t>に基づいて再構築された腸内細菌代謝モデルは</w:t>
      </w:r>
      <w:r w:rsidR="005005AB" w:rsidRPr="00322C9F">
        <w:rPr>
          <w:rFonts w:ascii="Times New Roman" w:hAnsi="Times New Roman" w:cs="Times New Roman" w:hint="eastAsia"/>
        </w:rPr>
        <w:t>、</w:t>
      </w:r>
      <w:r w:rsidR="005C1208" w:rsidRPr="00322C9F">
        <w:rPr>
          <w:rFonts w:ascii="Times New Roman" w:hAnsi="Times New Roman" w:cs="Times New Roman"/>
        </w:rPr>
        <w:t>2013</w:t>
      </w:r>
      <w:r w:rsidR="005C1208" w:rsidRPr="00322C9F">
        <w:rPr>
          <w:rFonts w:ascii="Times New Roman" w:hAnsi="Times New Roman" w:cs="Times New Roman"/>
        </w:rPr>
        <w:t>年</w:t>
      </w:r>
      <w:r w:rsidR="005005AB" w:rsidRPr="00322C9F">
        <w:rPr>
          <w:rFonts w:ascii="Times New Roman" w:hAnsi="Times New Roman" w:cs="Times New Roman" w:hint="eastAsia"/>
        </w:rPr>
        <w:t>に発表された</w:t>
      </w:r>
      <w:r w:rsidR="005C1208" w:rsidRPr="00322C9F">
        <w:rPr>
          <w:rFonts w:ascii="Times New Roman" w:hAnsi="Times New Roman" w:cs="Times New Roman"/>
        </w:rPr>
        <w:t>ゲノムスケールのヒト代謝モデル</w:t>
      </w:r>
      <w:r w:rsidR="005C1208" w:rsidRPr="00322C9F">
        <w:rPr>
          <w:rFonts w:ascii="Times New Roman" w:hAnsi="Times New Roman" w:cs="Times New Roman"/>
        </w:rPr>
        <w:t xml:space="preserve"> Human Recon 2 </w:t>
      </w:r>
      <w:r w:rsidR="0032386F" w:rsidRPr="00322C9F">
        <w:rPr>
          <w:rFonts w:ascii="Times New Roman" w:hAnsi="Times New Roman" w:cs="Times New Roman"/>
        </w:rPr>
        <w:fldChar w:fldCharType="begin">
          <w:fldData xml:space="preserve">PEVuZE5vdGU+PENpdGU+PEF1dGhvcj5UaGllbGU8L0F1dGhvcj48WWVhcj4yMDEzPC9ZZWFyPjxS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==
</w:fldData>
        </w:fldChar>
      </w:r>
      <w:r w:rsidR="00B63137">
        <w:rPr>
          <w:rFonts w:ascii="Times New Roman" w:hAnsi="Times New Roman" w:cs="Times New Roman"/>
        </w:rPr>
        <w:instrText xml:space="preserve"> ADDIN EN.CITE </w:instrText>
      </w:r>
      <w:r w:rsidR="00B63137">
        <w:rPr>
          <w:rFonts w:ascii="Times New Roman" w:hAnsi="Times New Roman" w:cs="Times New Roman"/>
        </w:rPr>
        <w:fldChar w:fldCharType="begin">
          <w:fldData xml:space="preserve">PEVuZE5vdGU+PENpdGU+PEF1dGhvcj5UaGllbGU8L0F1dGhvcj48WWVhcj4yMDEzPC9ZZWFyPjxS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==
</w:fldData>
        </w:fldChar>
      </w:r>
      <w:r w:rsidR="00B63137">
        <w:rPr>
          <w:rFonts w:ascii="Times New Roman" w:hAnsi="Times New Roman" w:cs="Times New Roman"/>
        </w:rPr>
        <w:instrText xml:space="preserve"> ADDIN EN.CITE.DATA </w:instrText>
      </w:r>
      <w:r w:rsidR="00B63137">
        <w:rPr>
          <w:rFonts w:ascii="Times New Roman" w:hAnsi="Times New Roman" w:cs="Times New Roman"/>
        </w:rPr>
      </w:r>
      <w:r w:rsidR="00B63137">
        <w:rPr>
          <w:rFonts w:ascii="Times New Roman" w:hAnsi="Times New Roman" w:cs="Times New Roman"/>
        </w:rPr>
        <w:fldChar w:fldCharType="end"/>
      </w:r>
      <w:r w:rsidR="0032386F" w:rsidRPr="00322C9F">
        <w:rPr>
          <w:rFonts w:ascii="Times New Roman" w:hAnsi="Times New Roman" w:cs="Times New Roman"/>
        </w:rPr>
        <w:fldChar w:fldCharType="separate"/>
      </w:r>
      <w:r w:rsidR="00B63137" w:rsidRPr="00B63137">
        <w:rPr>
          <w:rFonts w:ascii="Times New Roman" w:hAnsi="Times New Roman" w:cs="Times New Roman"/>
          <w:noProof/>
          <w:vertAlign w:val="superscript"/>
        </w:rPr>
        <w:t>8</w:t>
      </w:r>
      <w:r w:rsidR="0032386F" w:rsidRPr="00322C9F">
        <w:rPr>
          <w:rFonts w:ascii="Times New Roman" w:hAnsi="Times New Roman" w:cs="Times New Roman"/>
        </w:rPr>
        <w:fldChar w:fldCharType="end"/>
      </w:r>
      <w:r w:rsidR="005C1208" w:rsidRPr="00322C9F">
        <w:rPr>
          <w:rFonts w:ascii="Times New Roman" w:hAnsi="Times New Roman" w:cs="Times New Roman"/>
        </w:rPr>
        <w:t>と統合することにより</w:t>
      </w:r>
      <w:r w:rsidR="005005AB" w:rsidRPr="00322C9F">
        <w:rPr>
          <w:rFonts w:ascii="Times New Roman" w:hAnsi="Times New Roman" w:cs="Times New Roman" w:hint="eastAsia"/>
        </w:rPr>
        <w:t>、</w:t>
      </w:r>
      <w:r w:rsidR="005C1208" w:rsidRPr="00322C9F">
        <w:rPr>
          <w:rFonts w:ascii="Times New Roman" w:hAnsi="Times New Roman" w:cs="Times New Roman"/>
        </w:rPr>
        <w:t>ホストの代謝との相互作用をシミュレーション可能である。</w:t>
      </w:r>
    </w:p>
    <w:p w14:paraId="5C7BBA91" w14:textId="77777777" w:rsidR="005C1208" w:rsidRPr="00322C9F" w:rsidRDefault="005005AB" w:rsidP="005C1208">
      <w:pPr>
        <w:widowControl/>
        <w:jc w:val="left"/>
        <w:rPr>
          <w:rFonts w:ascii="Times New Roman" w:hAnsi="Times New Roman" w:cs="Times New Roman"/>
        </w:rPr>
      </w:pPr>
      <w:r w:rsidRPr="00322C9F">
        <w:rPr>
          <w:rFonts w:ascii="Times New Roman" w:hAnsi="Times New Roman" w:cs="Times New Roman"/>
        </w:rPr>
        <w:t xml:space="preserve">　</w:t>
      </w:r>
      <w:r w:rsidRPr="00322C9F">
        <w:rPr>
          <w:rFonts w:ascii="Times New Roman" w:hAnsi="Times New Roman" w:cs="Times New Roman" w:hint="eastAsia"/>
        </w:rPr>
        <w:t>この</w:t>
      </w:r>
      <w:r w:rsidR="005C1208" w:rsidRPr="00322C9F">
        <w:rPr>
          <w:rFonts w:ascii="Times New Roman" w:hAnsi="Times New Roman" w:cs="Times New Roman"/>
        </w:rPr>
        <w:t>腸内細菌代謝モデルを用いて、</w:t>
      </w:r>
      <w:r w:rsidRPr="00322C9F">
        <w:rPr>
          <w:rFonts w:ascii="Times New Roman" w:hAnsi="Times New Roman" w:cs="Times New Roman"/>
        </w:rPr>
        <w:t>実験的に</w:t>
      </w:r>
      <w:r w:rsidR="008B0D6E" w:rsidRPr="00322C9F">
        <w:rPr>
          <w:rFonts w:ascii="Times New Roman" w:hAnsi="Times New Roman" w:cs="Times New Roman"/>
        </w:rPr>
        <w:t>証明された知見</w:t>
      </w:r>
      <w:r w:rsidR="005C1208" w:rsidRPr="00322C9F">
        <w:rPr>
          <w:rFonts w:ascii="Times New Roman" w:hAnsi="Times New Roman" w:cs="Times New Roman"/>
        </w:rPr>
        <w:t>は下記の</w:t>
      </w:r>
      <w:r w:rsidR="005C1208" w:rsidRPr="00322C9F">
        <w:rPr>
          <w:rFonts w:ascii="Times New Roman" w:hAnsi="Times New Roman" w:cs="Times New Roman"/>
        </w:rPr>
        <w:t>2</w:t>
      </w:r>
      <w:r w:rsidR="005C1208" w:rsidRPr="00322C9F">
        <w:rPr>
          <w:rFonts w:ascii="Times New Roman" w:hAnsi="Times New Roman" w:cs="Times New Roman"/>
        </w:rPr>
        <w:t>つである。</w:t>
      </w:r>
    </w:p>
    <w:p w14:paraId="11B14277" w14:textId="77777777" w:rsidR="002D2B79" w:rsidRPr="00322C9F" w:rsidRDefault="002D2B79" w:rsidP="002D2B79">
      <w:pPr>
        <w:widowControl/>
        <w:jc w:val="left"/>
        <w:rPr>
          <w:rFonts w:ascii="Times New Roman" w:hAnsi="Times New Roman" w:cs="Times New Roman"/>
          <w:i/>
        </w:rPr>
      </w:pPr>
    </w:p>
    <w:p w14:paraId="584F9763" w14:textId="77777777" w:rsidR="008B0D6E" w:rsidRPr="00322C9F" w:rsidRDefault="00051A22" w:rsidP="008B0D6E">
      <w:pPr>
        <w:pStyle w:val="ad"/>
        <w:widowControl/>
        <w:numPr>
          <w:ilvl w:val="0"/>
          <w:numId w:val="8"/>
        </w:numPr>
        <w:ind w:leftChars="0"/>
        <w:jc w:val="left"/>
        <w:rPr>
          <w:rFonts w:ascii="Times New Roman" w:hAnsi="Times New Roman" w:cs="Times New Roman"/>
        </w:rPr>
      </w:pPr>
      <w:r w:rsidRPr="00322C9F">
        <w:rPr>
          <w:rFonts w:ascii="Times New Roman" w:hAnsi="Times New Roman" w:cs="Times New Roman"/>
          <w:i/>
        </w:rPr>
        <w:t xml:space="preserve">Bacteroides </w:t>
      </w:r>
      <w:proofErr w:type="spellStart"/>
      <w:r w:rsidRPr="00322C9F">
        <w:rPr>
          <w:rFonts w:ascii="Times New Roman" w:hAnsi="Times New Roman" w:cs="Times New Roman"/>
          <w:i/>
        </w:rPr>
        <w:t>caccae</w:t>
      </w:r>
      <w:proofErr w:type="spellEnd"/>
      <w:r w:rsidRPr="00322C9F">
        <w:rPr>
          <w:rFonts w:ascii="Times New Roman" w:hAnsi="Times New Roman" w:cs="Times New Roman"/>
        </w:rPr>
        <w:t xml:space="preserve"> ATCC 34185</w:t>
      </w:r>
      <w:r w:rsidR="002D2B79" w:rsidRPr="00322C9F">
        <w:rPr>
          <w:rFonts w:ascii="Times New Roman" w:hAnsi="Times New Roman" w:cs="Times New Roman"/>
        </w:rPr>
        <w:t>が成育できる培地組成の発見</w:t>
      </w:r>
    </w:p>
    <w:p w14:paraId="006F87BC" w14:textId="77777777" w:rsidR="0057702B" w:rsidRPr="00322C9F" w:rsidRDefault="002D2B79" w:rsidP="008B0D6E">
      <w:pPr>
        <w:pStyle w:val="ad"/>
        <w:widowControl/>
        <w:numPr>
          <w:ilvl w:val="0"/>
          <w:numId w:val="8"/>
        </w:numPr>
        <w:ind w:leftChars="0"/>
        <w:jc w:val="left"/>
        <w:rPr>
          <w:rFonts w:ascii="Times New Roman" w:hAnsi="Times New Roman" w:cs="Times New Roman"/>
        </w:rPr>
      </w:pPr>
      <w:r w:rsidRPr="00322C9F">
        <w:rPr>
          <w:rFonts w:ascii="Times New Roman" w:hAnsi="Times New Roman" w:cs="Times New Roman"/>
        </w:rPr>
        <w:t>細菌種</w:t>
      </w:r>
      <w:r w:rsidR="00051A22" w:rsidRPr="00322C9F">
        <w:rPr>
          <w:rFonts w:ascii="Times New Roman" w:hAnsi="Times New Roman" w:cs="Times New Roman"/>
        </w:rPr>
        <w:t>同士の</w:t>
      </w:r>
      <w:r w:rsidRPr="00322C9F">
        <w:rPr>
          <w:rFonts w:ascii="Times New Roman" w:hAnsi="Times New Roman" w:cs="Times New Roman"/>
        </w:rPr>
        <w:t>共依存関係の解明</w:t>
      </w:r>
    </w:p>
    <w:p w14:paraId="51B6F7CF" w14:textId="77777777" w:rsidR="005C1208" w:rsidRPr="00322C9F" w:rsidRDefault="005C1208">
      <w:pPr>
        <w:widowControl/>
        <w:jc w:val="left"/>
        <w:rPr>
          <w:rFonts w:ascii="Times New Roman" w:hAnsi="Times New Roman" w:cs="Times New Roman"/>
        </w:rPr>
      </w:pPr>
    </w:p>
    <w:p w14:paraId="734DA919" w14:textId="77777777" w:rsidR="002B7892" w:rsidRPr="00322C9F" w:rsidRDefault="00A557A7">
      <w:pPr>
        <w:widowControl/>
        <w:jc w:val="left"/>
        <w:rPr>
          <w:rFonts w:ascii="Times New Roman" w:hAnsi="Times New Roman" w:cs="Times New Roman"/>
        </w:rPr>
      </w:pPr>
      <w:r w:rsidRPr="00322C9F">
        <w:rPr>
          <w:rFonts w:ascii="Times New Roman" w:hAnsi="Times New Roman" w:cs="Times New Roman"/>
        </w:rPr>
        <w:t>Thiele</w:t>
      </w:r>
      <w:r w:rsidRPr="00322C9F">
        <w:rPr>
          <w:rFonts w:ascii="Times New Roman" w:hAnsi="Times New Roman" w:cs="Times New Roman"/>
        </w:rPr>
        <w:t>らは</w:t>
      </w:r>
      <w:r w:rsidR="00EF7BB0" w:rsidRPr="00322C9F">
        <w:rPr>
          <w:rFonts w:ascii="Times New Roman" w:hAnsi="Times New Roman" w:cs="Times New Roman"/>
        </w:rPr>
        <w:t>以下の手続きで</w:t>
      </w:r>
      <w:r w:rsidR="00EF7BB0" w:rsidRPr="00322C9F">
        <w:rPr>
          <w:rFonts w:ascii="Times New Roman" w:hAnsi="Times New Roman" w:cs="Times New Roman"/>
        </w:rPr>
        <w:t>773</w:t>
      </w:r>
      <w:r w:rsidR="005005AB" w:rsidRPr="00322C9F">
        <w:rPr>
          <w:rFonts w:ascii="Times New Roman" w:hAnsi="Times New Roman" w:cs="Times New Roman"/>
        </w:rPr>
        <w:t>種の腸内細菌の代謝モデルを再構築</w:t>
      </w:r>
      <w:r w:rsidR="005005AB" w:rsidRPr="00322C9F">
        <w:rPr>
          <w:rFonts w:ascii="Times New Roman" w:hAnsi="Times New Roman" w:cs="Times New Roman" w:hint="eastAsia"/>
        </w:rPr>
        <w:t>している。</w:t>
      </w:r>
    </w:p>
    <w:p w14:paraId="055D14C7" w14:textId="77777777" w:rsidR="002B7892" w:rsidRPr="00322C9F" w:rsidRDefault="002B7892">
      <w:pPr>
        <w:widowControl/>
        <w:jc w:val="left"/>
        <w:rPr>
          <w:rFonts w:ascii="Times New Roman" w:hAnsi="Times New Roman" w:cs="Times New Roman"/>
        </w:rPr>
      </w:pPr>
    </w:p>
    <w:p w14:paraId="5EF2D0F6" w14:textId="77777777" w:rsidR="002B7892" w:rsidRPr="00322C9F" w:rsidRDefault="00A557A7" w:rsidP="002B7892">
      <w:pPr>
        <w:pStyle w:val="ad"/>
        <w:widowControl/>
        <w:numPr>
          <w:ilvl w:val="0"/>
          <w:numId w:val="7"/>
        </w:numPr>
        <w:ind w:leftChars="0"/>
        <w:jc w:val="left"/>
        <w:rPr>
          <w:rFonts w:ascii="Times New Roman" w:hAnsi="Times New Roman" w:cs="Times New Roman"/>
        </w:rPr>
      </w:pPr>
      <w:r w:rsidRPr="00322C9F">
        <w:rPr>
          <w:rFonts w:ascii="Times New Roman" w:hAnsi="Times New Roman" w:cs="Times New Roman"/>
        </w:rPr>
        <w:t>ゲノム配列および遺伝子アノテーション</w:t>
      </w:r>
      <w:r w:rsidR="00B20529" w:rsidRPr="00322C9F">
        <w:rPr>
          <w:rFonts w:ascii="Times New Roman" w:hAnsi="Times New Roman" w:cs="Times New Roman"/>
        </w:rPr>
        <w:t>情報</w:t>
      </w:r>
      <w:r w:rsidRPr="00322C9F">
        <w:rPr>
          <w:rFonts w:ascii="Times New Roman" w:hAnsi="Times New Roman" w:cs="Times New Roman"/>
        </w:rPr>
        <w:t>を用いて、各細菌種の代謝経路の「ドラフトモデル」</w:t>
      </w:r>
      <w:r w:rsidR="002B7892" w:rsidRPr="00322C9F">
        <w:rPr>
          <w:rFonts w:ascii="Times New Roman" w:hAnsi="Times New Roman" w:cs="Times New Roman"/>
        </w:rPr>
        <w:t>を作成する</w:t>
      </w:r>
    </w:p>
    <w:p w14:paraId="24474FD3" w14:textId="77777777" w:rsidR="00CB607E" w:rsidRPr="00322C9F" w:rsidRDefault="00CB607E" w:rsidP="000B4AD1">
      <w:pPr>
        <w:pStyle w:val="ad"/>
        <w:widowControl/>
        <w:numPr>
          <w:ilvl w:val="0"/>
          <w:numId w:val="7"/>
        </w:numPr>
        <w:ind w:leftChars="0"/>
        <w:jc w:val="left"/>
        <w:rPr>
          <w:rFonts w:ascii="Times New Roman" w:hAnsi="Times New Roman" w:cs="Times New Roman"/>
        </w:rPr>
      </w:pPr>
      <w:r w:rsidRPr="00322C9F">
        <w:rPr>
          <w:rFonts w:ascii="Times New Roman" w:hAnsi="Times New Roman" w:cs="Times New Roman"/>
        </w:rPr>
        <w:t>ドラフトモデルの</w:t>
      </w:r>
      <w:r w:rsidR="007655DE" w:rsidRPr="00322C9F">
        <w:rPr>
          <w:rFonts w:ascii="Times New Roman" w:hAnsi="Times New Roman" w:cs="Times New Roman"/>
        </w:rPr>
        <w:t>半自動的な</w:t>
      </w:r>
      <w:r w:rsidRPr="00322C9F">
        <w:rPr>
          <w:rFonts w:ascii="Times New Roman" w:hAnsi="Times New Roman" w:cs="Times New Roman"/>
        </w:rPr>
        <w:t>校正</w:t>
      </w:r>
    </w:p>
    <w:p w14:paraId="5ECE1F0D" w14:textId="77777777" w:rsidR="00CB607E" w:rsidRPr="00322C9F" w:rsidRDefault="000B4AD1" w:rsidP="00CB607E">
      <w:pPr>
        <w:pStyle w:val="ad"/>
        <w:widowControl/>
        <w:numPr>
          <w:ilvl w:val="1"/>
          <w:numId w:val="7"/>
        </w:numPr>
        <w:ind w:leftChars="0"/>
        <w:jc w:val="left"/>
        <w:rPr>
          <w:rFonts w:ascii="Times New Roman" w:hAnsi="Times New Roman" w:cs="Times New Roman"/>
        </w:rPr>
      </w:pPr>
      <w:r w:rsidRPr="00322C9F">
        <w:rPr>
          <w:rFonts w:ascii="Times New Roman" w:hAnsi="Times New Roman" w:cs="Times New Roman"/>
        </w:rPr>
        <w:t>酵素反応の前後で代謝物質の質量・</w:t>
      </w:r>
      <w:r w:rsidR="002B7892" w:rsidRPr="00322C9F">
        <w:rPr>
          <w:rFonts w:ascii="Times New Roman" w:hAnsi="Times New Roman" w:cs="Times New Roman"/>
        </w:rPr>
        <w:t>電荷が保存するよう</w:t>
      </w:r>
      <w:r w:rsidR="00CB607E" w:rsidRPr="00322C9F">
        <w:rPr>
          <w:rFonts w:ascii="Times New Roman" w:hAnsi="Times New Roman" w:cs="Times New Roman"/>
        </w:rPr>
        <w:t>各化学反応式を修正する</w:t>
      </w:r>
    </w:p>
    <w:p w14:paraId="248A27EA" w14:textId="77777777" w:rsidR="00CB607E" w:rsidRPr="00322C9F" w:rsidRDefault="002B7892" w:rsidP="00CB607E">
      <w:pPr>
        <w:pStyle w:val="ad"/>
        <w:widowControl/>
        <w:numPr>
          <w:ilvl w:val="1"/>
          <w:numId w:val="7"/>
        </w:numPr>
        <w:ind w:leftChars="0"/>
        <w:jc w:val="left"/>
        <w:rPr>
          <w:rFonts w:ascii="Times New Roman" w:hAnsi="Times New Roman" w:cs="Times New Roman"/>
        </w:rPr>
      </w:pPr>
      <w:r w:rsidRPr="00322C9F">
        <w:rPr>
          <w:rFonts w:ascii="Times New Roman" w:hAnsi="Times New Roman" w:cs="Times New Roman"/>
        </w:rPr>
        <w:t>反応の向きの情報を付加</w:t>
      </w:r>
      <w:r w:rsidR="00CB607E" w:rsidRPr="00322C9F">
        <w:rPr>
          <w:rFonts w:ascii="Times New Roman" w:hAnsi="Times New Roman" w:cs="Times New Roman"/>
        </w:rPr>
        <w:t>する</w:t>
      </w:r>
    </w:p>
    <w:p w14:paraId="632A0EF4" w14:textId="77777777" w:rsidR="00A02C57" w:rsidRPr="00322C9F" w:rsidRDefault="00A02C57" w:rsidP="00CB607E">
      <w:pPr>
        <w:pStyle w:val="ad"/>
        <w:widowControl/>
        <w:numPr>
          <w:ilvl w:val="1"/>
          <w:numId w:val="7"/>
        </w:numPr>
        <w:ind w:leftChars="0"/>
        <w:jc w:val="left"/>
        <w:rPr>
          <w:rFonts w:ascii="Times New Roman" w:hAnsi="Times New Roman" w:cs="Times New Roman"/>
        </w:rPr>
      </w:pPr>
      <w:r w:rsidRPr="00322C9F">
        <w:rPr>
          <w:rFonts w:ascii="Times New Roman" w:hAnsi="Times New Roman" w:cs="Times New Roman"/>
        </w:rPr>
        <w:t>嫌気条件下で</w:t>
      </w:r>
      <w:r w:rsidR="00EB7F4F" w:rsidRPr="00322C9F">
        <w:rPr>
          <w:rFonts w:ascii="Times New Roman" w:hAnsi="Times New Roman" w:cs="Times New Roman"/>
        </w:rPr>
        <w:t>機能することが知られている</w:t>
      </w:r>
      <w:r w:rsidRPr="00322C9F">
        <w:rPr>
          <w:rFonts w:ascii="Times New Roman" w:hAnsi="Times New Roman" w:cs="Times New Roman"/>
        </w:rPr>
        <w:t>酸素非依存的酵素反</w:t>
      </w:r>
      <w:r w:rsidR="00CB607E" w:rsidRPr="00322C9F">
        <w:rPr>
          <w:rFonts w:ascii="Times New Roman" w:hAnsi="Times New Roman" w:cs="Times New Roman"/>
        </w:rPr>
        <w:t>応を追加し、嫌気条件下でも代謝を維持できるようにする</w:t>
      </w:r>
    </w:p>
    <w:p w14:paraId="5F8C8366" w14:textId="77777777" w:rsidR="00CB607E" w:rsidRPr="00322C9F" w:rsidRDefault="007655DE" w:rsidP="00EB7F4F">
      <w:pPr>
        <w:pStyle w:val="ad"/>
        <w:widowControl/>
        <w:numPr>
          <w:ilvl w:val="0"/>
          <w:numId w:val="7"/>
        </w:numPr>
        <w:ind w:leftChars="0"/>
        <w:jc w:val="left"/>
        <w:rPr>
          <w:rFonts w:ascii="Times New Roman" w:hAnsi="Times New Roman" w:cs="Times New Roman"/>
        </w:rPr>
      </w:pPr>
      <w:r w:rsidRPr="00322C9F">
        <w:rPr>
          <w:rFonts w:ascii="Times New Roman" w:hAnsi="Times New Roman" w:cs="Times New Roman"/>
        </w:rPr>
        <w:t>ドラフトモデルの</w:t>
      </w:r>
      <w:r w:rsidR="00B20529" w:rsidRPr="00322C9F">
        <w:rPr>
          <w:rFonts w:ascii="Times New Roman" w:hAnsi="Times New Roman" w:cs="Times New Roman"/>
        </w:rPr>
        <w:t>データドリブン</w:t>
      </w:r>
      <w:r w:rsidR="00CB607E" w:rsidRPr="00322C9F">
        <w:rPr>
          <w:rFonts w:ascii="Times New Roman" w:hAnsi="Times New Roman" w:cs="Times New Roman"/>
        </w:rPr>
        <w:t>な校正</w:t>
      </w:r>
    </w:p>
    <w:p w14:paraId="2C99DB50" w14:textId="77777777" w:rsidR="00CB607E" w:rsidRPr="00322C9F" w:rsidRDefault="00EB7F4F" w:rsidP="00CB607E">
      <w:pPr>
        <w:pStyle w:val="ad"/>
        <w:widowControl/>
        <w:numPr>
          <w:ilvl w:val="1"/>
          <w:numId w:val="7"/>
        </w:numPr>
        <w:ind w:leftChars="0"/>
        <w:jc w:val="left"/>
        <w:rPr>
          <w:rFonts w:ascii="Times New Roman" w:hAnsi="Times New Roman" w:cs="Times New Roman"/>
        </w:rPr>
      </w:pPr>
      <w:r w:rsidRPr="00322C9F">
        <w:rPr>
          <w:rFonts w:ascii="Times New Roman" w:hAnsi="Times New Roman" w:cs="Times New Roman"/>
        </w:rPr>
        <w:t>ある細菌種の</w:t>
      </w:r>
      <w:r w:rsidR="00B20529" w:rsidRPr="00322C9F">
        <w:rPr>
          <w:rFonts w:ascii="Times New Roman" w:hAnsi="Times New Roman" w:cs="Times New Roman"/>
        </w:rPr>
        <w:t>代謝経路のギャップ</w:t>
      </w:r>
      <w:r w:rsidRPr="00322C9F">
        <w:rPr>
          <w:rFonts w:ascii="Times New Roman" w:hAnsi="Times New Roman" w:cs="Times New Roman"/>
        </w:rPr>
        <w:t>を埋める際には、同じギャップを持つ他の種にも追加する</w:t>
      </w:r>
      <w:r w:rsidRPr="00322C9F">
        <w:rPr>
          <w:rFonts w:ascii="Times New Roman" w:hAnsi="Times New Roman" w:cs="Times New Roman"/>
        </w:rPr>
        <w:t xml:space="preserve"> g</w:t>
      </w:r>
      <w:r w:rsidR="000B4AD1" w:rsidRPr="00322C9F">
        <w:rPr>
          <w:rFonts w:ascii="Times New Roman" w:hAnsi="Times New Roman" w:cs="Times New Roman"/>
        </w:rPr>
        <w:t>ap-filling propagation</w:t>
      </w:r>
      <w:r w:rsidR="00CB607E" w:rsidRPr="00322C9F">
        <w:rPr>
          <w:rFonts w:ascii="Times New Roman" w:hAnsi="Times New Roman" w:cs="Times New Roman"/>
        </w:rPr>
        <w:t>法を採用する</w:t>
      </w:r>
    </w:p>
    <w:p w14:paraId="257F5E30" w14:textId="77777777" w:rsidR="00CB607E" w:rsidRPr="00322C9F" w:rsidRDefault="000B4AD1" w:rsidP="00CB607E">
      <w:pPr>
        <w:pStyle w:val="ad"/>
        <w:widowControl/>
        <w:numPr>
          <w:ilvl w:val="1"/>
          <w:numId w:val="7"/>
        </w:numPr>
        <w:ind w:leftChars="0"/>
        <w:jc w:val="left"/>
        <w:rPr>
          <w:rFonts w:ascii="Times New Roman" w:hAnsi="Times New Roman" w:cs="Times New Roman"/>
        </w:rPr>
      </w:pPr>
      <w:r w:rsidRPr="00322C9F">
        <w:rPr>
          <w:rFonts w:ascii="Times New Roman" w:hAnsi="Times New Roman" w:cs="Times New Roman"/>
        </w:rPr>
        <w:t>行き止まり反応や無益回路（</w:t>
      </w:r>
      <w:r w:rsidRPr="00322C9F">
        <w:rPr>
          <w:rFonts w:ascii="Times New Roman" w:hAnsi="Times New Roman" w:cs="Times New Roman"/>
        </w:rPr>
        <w:t>futile cycle</w:t>
      </w:r>
      <w:r w:rsidR="00EB7F4F" w:rsidRPr="00322C9F">
        <w:rPr>
          <w:rFonts w:ascii="Times New Roman" w:hAnsi="Times New Roman" w:cs="Times New Roman"/>
        </w:rPr>
        <w:t>）を</w:t>
      </w:r>
      <w:r w:rsidR="00EB7F4F" w:rsidRPr="00322C9F">
        <w:rPr>
          <w:rFonts w:ascii="Times New Roman" w:hAnsi="Times New Roman" w:cs="Times New Roman"/>
        </w:rPr>
        <w:t xml:space="preserve"> </w:t>
      </w:r>
      <w:r w:rsidR="00CB607E" w:rsidRPr="00322C9F">
        <w:rPr>
          <w:rFonts w:ascii="Times New Roman" w:hAnsi="Times New Roman" w:cs="Times New Roman"/>
        </w:rPr>
        <w:t>同定して解消する</w:t>
      </w:r>
    </w:p>
    <w:p w14:paraId="224D0DEA" w14:textId="77777777" w:rsidR="002B7892" w:rsidRPr="00322C9F" w:rsidRDefault="00A27CFC" w:rsidP="00CB607E">
      <w:pPr>
        <w:pStyle w:val="ad"/>
        <w:widowControl/>
        <w:numPr>
          <w:ilvl w:val="1"/>
          <w:numId w:val="7"/>
        </w:numPr>
        <w:ind w:leftChars="0"/>
        <w:jc w:val="left"/>
        <w:rPr>
          <w:rFonts w:ascii="Times New Roman" w:hAnsi="Times New Roman" w:cs="Times New Roman"/>
        </w:rPr>
      </w:pPr>
      <w:r w:rsidRPr="00322C9F">
        <w:rPr>
          <w:rFonts w:ascii="Times New Roman" w:hAnsi="Times New Roman" w:cs="Times New Roman"/>
        </w:rPr>
        <w:t>ギャップを埋めるのに用いた酵素反応のうち、当該種の代謝に用いられ</w:t>
      </w:r>
      <w:r w:rsidR="000B4AD1" w:rsidRPr="00322C9F">
        <w:rPr>
          <w:rFonts w:ascii="Times New Roman" w:hAnsi="Times New Roman" w:cs="Times New Roman"/>
        </w:rPr>
        <w:t>なかった</w:t>
      </w:r>
      <w:r w:rsidRPr="00322C9F">
        <w:rPr>
          <w:rFonts w:ascii="Times New Roman" w:hAnsi="Times New Roman" w:cs="Times New Roman"/>
        </w:rPr>
        <w:t xml:space="preserve"> </w:t>
      </w:r>
      <w:r w:rsidRPr="00322C9F">
        <w:rPr>
          <w:rFonts w:ascii="Times New Roman" w:hAnsi="Times New Roman" w:cs="Times New Roman"/>
        </w:rPr>
        <w:t>反応</w:t>
      </w:r>
      <w:r w:rsidR="00CB607E" w:rsidRPr="00322C9F">
        <w:rPr>
          <w:rFonts w:ascii="Times New Roman" w:hAnsi="Times New Roman" w:cs="Times New Roman"/>
        </w:rPr>
        <w:t>は</w:t>
      </w:r>
      <w:r w:rsidR="000B4AD1" w:rsidRPr="00322C9F">
        <w:rPr>
          <w:rFonts w:ascii="Times New Roman" w:hAnsi="Times New Roman" w:cs="Times New Roman"/>
        </w:rPr>
        <w:t>削除</w:t>
      </w:r>
      <w:r w:rsidR="00CB607E" w:rsidRPr="00322C9F">
        <w:rPr>
          <w:rFonts w:ascii="Times New Roman" w:hAnsi="Times New Roman" w:cs="Times New Roman"/>
        </w:rPr>
        <w:t>する</w:t>
      </w:r>
    </w:p>
    <w:p w14:paraId="011B7F83" w14:textId="77777777" w:rsidR="00A710EF" w:rsidRPr="00322C9F" w:rsidRDefault="00A710EF" w:rsidP="000B4AD1">
      <w:pPr>
        <w:pStyle w:val="ad"/>
        <w:widowControl/>
        <w:numPr>
          <w:ilvl w:val="0"/>
          <w:numId w:val="7"/>
        </w:numPr>
        <w:ind w:leftChars="0"/>
        <w:jc w:val="left"/>
        <w:rPr>
          <w:rFonts w:ascii="Times New Roman" w:hAnsi="Times New Roman" w:cs="Times New Roman"/>
        </w:rPr>
      </w:pPr>
      <w:r w:rsidRPr="00322C9F">
        <w:rPr>
          <w:rFonts w:ascii="Times New Roman" w:hAnsi="Times New Roman" w:cs="Times New Roman"/>
        </w:rPr>
        <w:t>ホルモン</w:t>
      </w:r>
      <w:r w:rsidR="00EF7BB0" w:rsidRPr="00322C9F">
        <w:rPr>
          <w:rFonts w:ascii="Times New Roman" w:hAnsi="Times New Roman" w:cs="Times New Roman"/>
        </w:rPr>
        <w:t>代謝の前駆体合成など、</w:t>
      </w:r>
      <w:r w:rsidR="00A27CFC" w:rsidRPr="00322C9F">
        <w:rPr>
          <w:rFonts w:ascii="Times New Roman" w:hAnsi="Times New Roman" w:cs="Times New Roman"/>
        </w:rPr>
        <w:t>当該種に関して</w:t>
      </w:r>
      <w:r w:rsidR="00CB607E" w:rsidRPr="00322C9F">
        <w:rPr>
          <w:rFonts w:ascii="Times New Roman" w:hAnsi="Times New Roman" w:cs="Times New Roman"/>
        </w:rPr>
        <w:t>既知の代謝機能を再現できるかチェックする</w:t>
      </w:r>
    </w:p>
    <w:p w14:paraId="16F76C3B" w14:textId="77777777" w:rsidR="00EF7BB0" w:rsidRPr="00322C9F" w:rsidRDefault="00EF7BB0" w:rsidP="00EF7BB0">
      <w:pPr>
        <w:widowControl/>
        <w:jc w:val="left"/>
        <w:rPr>
          <w:rFonts w:ascii="Times New Roman" w:hAnsi="Times New Roman" w:cs="Times New Roman"/>
        </w:rPr>
      </w:pPr>
    </w:p>
    <w:p w14:paraId="2CFFCA49" w14:textId="77777777" w:rsidR="0057702B" w:rsidRPr="00322C9F" w:rsidRDefault="00DC3195" w:rsidP="00EF7BB0">
      <w:pPr>
        <w:widowControl/>
        <w:jc w:val="left"/>
        <w:rPr>
          <w:rFonts w:ascii="Times New Roman" w:hAnsi="Times New Roman" w:cs="Times New Roman"/>
        </w:rPr>
      </w:pPr>
      <w:r w:rsidRPr="00322C9F">
        <w:rPr>
          <w:rFonts w:ascii="Times New Roman" w:hAnsi="Times New Roman" w:cs="Times New Roman"/>
        </w:rPr>
        <w:t>上記の手順で</w:t>
      </w:r>
      <w:r w:rsidR="00CB607E" w:rsidRPr="00322C9F">
        <w:rPr>
          <w:rFonts w:ascii="Times New Roman" w:hAnsi="Times New Roman" w:cs="Times New Roman"/>
        </w:rPr>
        <w:t>代謝モデルとして</w:t>
      </w:r>
      <w:r w:rsidR="00EF7BB0" w:rsidRPr="00322C9F">
        <w:rPr>
          <w:rFonts w:ascii="Times New Roman" w:hAnsi="Times New Roman" w:cs="Times New Roman"/>
        </w:rPr>
        <w:t>再構築された</w:t>
      </w:r>
      <w:r w:rsidR="00EF7BB0" w:rsidRPr="00322C9F">
        <w:rPr>
          <w:rFonts w:ascii="Times New Roman" w:hAnsi="Times New Roman" w:cs="Times New Roman"/>
        </w:rPr>
        <w:t>773</w:t>
      </w:r>
      <w:r w:rsidR="00EF7BB0" w:rsidRPr="00322C9F">
        <w:rPr>
          <w:rFonts w:ascii="Times New Roman" w:hAnsi="Times New Roman" w:cs="Times New Roman"/>
        </w:rPr>
        <w:t>種は</w:t>
      </w:r>
      <w:r w:rsidR="00051A22" w:rsidRPr="00322C9F">
        <w:rPr>
          <w:rFonts w:ascii="Times New Roman" w:hAnsi="Times New Roman" w:cs="Times New Roman"/>
        </w:rPr>
        <w:t>25</w:t>
      </w:r>
      <w:r w:rsidR="00051A22" w:rsidRPr="00322C9F">
        <w:rPr>
          <w:rFonts w:ascii="Times New Roman" w:hAnsi="Times New Roman" w:cs="Times New Roman"/>
        </w:rPr>
        <w:t>の綱</w:t>
      </w:r>
      <w:r w:rsidR="00051A22" w:rsidRPr="00322C9F">
        <w:rPr>
          <w:rFonts w:ascii="Times New Roman" w:hAnsi="Times New Roman" w:cs="Times New Roman"/>
        </w:rPr>
        <w:t>(class)</w:t>
      </w:r>
      <w:r w:rsidR="00EF7BB0" w:rsidRPr="00322C9F">
        <w:rPr>
          <w:rFonts w:ascii="Times New Roman" w:hAnsi="Times New Roman" w:cs="Times New Roman"/>
        </w:rPr>
        <w:t>に分かれ、</w:t>
      </w:r>
      <w:r w:rsidR="00EF7BB0" w:rsidRPr="00322C9F">
        <w:rPr>
          <w:rFonts w:ascii="Times New Roman" w:hAnsi="Times New Roman" w:cs="Times New Roman"/>
        </w:rPr>
        <w:t>74</w:t>
      </w:r>
      <w:r w:rsidR="00CB607E" w:rsidRPr="00322C9F">
        <w:rPr>
          <w:rFonts w:ascii="Times New Roman" w:hAnsi="Times New Roman" w:cs="Times New Roman"/>
        </w:rPr>
        <w:t>の異なる炭素源を</w:t>
      </w:r>
      <w:r w:rsidR="00EF7BB0" w:rsidRPr="00322C9F">
        <w:rPr>
          <w:rFonts w:ascii="Times New Roman" w:hAnsi="Times New Roman" w:cs="Times New Roman"/>
        </w:rPr>
        <w:t>取り込み</w:t>
      </w:r>
      <w:r w:rsidR="00EF7BB0" w:rsidRPr="00322C9F">
        <w:rPr>
          <w:rFonts w:ascii="Times New Roman" w:hAnsi="Times New Roman" w:cs="Times New Roman"/>
        </w:rPr>
        <w:t>18</w:t>
      </w:r>
      <w:r w:rsidR="00EF7BB0" w:rsidRPr="00322C9F">
        <w:rPr>
          <w:rFonts w:ascii="Times New Roman" w:hAnsi="Times New Roman" w:cs="Times New Roman"/>
        </w:rPr>
        <w:t>の代謝物質を</w:t>
      </w:r>
      <w:r w:rsidRPr="00322C9F">
        <w:rPr>
          <w:rFonts w:ascii="Times New Roman" w:hAnsi="Times New Roman" w:cs="Times New Roman"/>
        </w:rPr>
        <w:t>産生</w:t>
      </w:r>
      <w:r w:rsidR="00CB607E" w:rsidRPr="00322C9F">
        <w:rPr>
          <w:rFonts w:ascii="Times New Roman" w:hAnsi="Times New Roman" w:cs="Times New Roman"/>
        </w:rPr>
        <w:t>する代謝機能集団であることが予測された。このうち、</w:t>
      </w:r>
      <w:r w:rsidR="00EF7BB0" w:rsidRPr="00322C9F">
        <w:rPr>
          <w:rFonts w:ascii="Times New Roman" w:hAnsi="Times New Roman" w:cs="Times New Roman"/>
        </w:rPr>
        <w:t>産生される短鎖脂肪酸の分布は</w:t>
      </w:r>
      <w:r w:rsidR="00051A22" w:rsidRPr="00322C9F">
        <w:rPr>
          <w:rFonts w:ascii="Times New Roman" w:hAnsi="Times New Roman" w:cs="Times New Roman"/>
        </w:rPr>
        <w:t>既知の測定値と一致した。ホストまたは食物由来の多糖類を利用できるのは</w:t>
      </w:r>
      <w:r w:rsidR="00051A22" w:rsidRPr="00322C9F">
        <w:rPr>
          <w:rFonts w:ascii="Times New Roman" w:hAnsi="Times New Roman" w:cs="Times New Roman"/>
          <w:i/>
        </w:rPr>
        <w:t>Bacteroides</w:t>
      </w:r>
      <w:r w:rsidR="00051A22" w:rsidRPr="00322C9F">
        <w:rPr>
          <w:rFonts w:ascii="Times New Roman" w:hAnsi="Times New Roman" w:cs="Times New Roman"/>
        </w:rPr>
        <w:t xml:space="preserve"> spp.</w:t>
      </w:r>
      <w:r w:rsidR="00051A22" w:rsidRPr="00322C9F">
        <w:rPr>
          <w:rFonts w:ascii="Times New Roman" w:hAnsi="Times New Roman" w:cs="Times New Roman"/>
        </w:rPr>
        <w:t>や</w:t>
      </w:r>
      <w:proofErr w:type="spellStart"/>
      <w:r w:rsidR="00051A22" w:rsidRPr="00322C9F">
        <w:rPr>
          <w:rFonts w:ascii="Times New Roman" w:hAnsi="Times New Roman" w:cs="Times New Roman"/>
          <w:i/>
        </w:rPr>
        <w:t>Akkermansi</w:t>
      </w:r>
      <w:r w:rsidR="00051A22" w:rsidRPr="00322C9F">
        <w:rPr>
          <w:rFonts w:ascii="Times New Roman" w:hAnsi="Times New Roman" w:cs="Times New Roman"/>
        </w:rPr>
        <w:t>a</w:t>
      </w:r>
      <w:proofErr w:type="spellEnd"/>
      <w:r w:rsidR="00051A22" w:rsidRPr="00322C9F">
        <w:rPr>
          <w:rFonts w:ascii="Times New Roman" w:hAnsi="Times New Roman" w:cs="Times New Roman"/>
        </w:rPr>
        <w:t xml:space="preserve"> spp.</w:t>
      </w:r>
      <w:r w:rsidR="007655DE" w:rsidRPr="00322C9F">
        <w:rPr>
          <w:rFonts w:ascii="Times New Roman" w:hAnsi="Times New Roman" w:cs="Times New Roman"/>
        </w:rPr>
        <w:t>など限られた属</w:t>
      </w:r>
      <w:r w:rsidR="007655DE" w:rsidRPr="00322C9F">
        <w:rPr>
          <w:rFonts w:ascii="Times New Roman" w:hAnsi="Times New Roman" w:cs="Times New Roman"/>
        </w:rPr>
        <w:t>(</w:t>
      </w:r>
      <w:r w:rsidR="00EF7BB0" w:rsidRPr="00322C9F">
        <w:rPr>
          <w:rFonts w:ascii="Times New Roman" w:hAnsi="Times New Roman" w:cs="Times New Roman"/>
        </w:rPr>
        <w:t>genus</w:t>
      </w:r>
      <w:r w:rsidR="007655DE" w:rsidRPr="00322C9F">
        <w:rPr>
          <w:rFonts w:ascii="Times New Roman" w:hAnsi="Times New Roman" w:cs="Times New Roman"/>
        </w:rPr>
        <w:t>)</w:t>
      </w:r>
      <w:r w:rsidR="00051A22" w:rsidRPr="00322C9F">
        <w:rPr>
          <w:rFonts w:ascii="Times New Roman" w:hAnsi="Times New Roman" w:cs="Times New Roman"/>
        </w:rPr>
        <w:t>のみであった。</w:t>
      </w:r>
    </w:p>
    <w:p w14:paraId="6C000FFF" w14:textId="77777777" w:rsidR="007655DE" w:rsidRPr="00322C9F" w:rsidRDefault="00EF7BB0" w:rsidP="00EF7BB0">
      <w:pPr>
        <w:widowControl/>
        <w:jc w:val="left"/>
        <w:rPr>
          <w:rFonts w:ascii="Times New Roman" w:hAnsi="Times New Roman" w:cs="Times New Roman"/>
        </w:rPr>
      </w:pPr>
      <w:r w:rsidRPr="00322C9F">
        <w:rPr>
          <w:rFonts w:ascii="Times New Roman" w:hAnsi="Times New Roman" w:cs="Times New Roman"/>
        </w:rPr>
        <w:t xml:space="preserve">　さらに</w:t>
      </w:r>
      <w:r w:rsidRPr="00322C9F">
        <w:rPr>
          <w:rFonts w:ascii="Times New Roman" w:hAnsi="Times New Roman" w:cs="Times New Roman"/>
        </w:rPr>
        <w:t>Thiele</w:t>
      </w:r>
      <w:r w:rsidRPr="00322C9F">
        <w:rPr>
          <w:rFonts w:ascii="Times New Roman" w:hAnsi="Times New Roman" w:cs="Times New Roman"/>
        </w:rPr>
        <w:t>らは</w:t>
      </w:r>
      <w:r w:rsidR="00CB607E" w:rsidRPr="00322C9F">
        <w:rPr>
          <w:rFonts w:ascii="Times New Roman" w:hAnsi="Times New Roman" w:cs="Times New Roman"/>
        </w:rPr>
        <w:t>当該代謝モデル</w:t>
      </w:r>
      <w:r w:rsidRPr="00322C9F">
        <w:rPr>
          <w:rFonts w:ascii="Times New Roman" w:hAnsi="Times New Roman" w:cs="Times New Roman"/>
        </w:rPr>
        <w:t>を用いて</w:t>
      </w:r>
      <w:r w:rsidR="00051A22" w:rsidRPr="00322C9F">
        <w:rPr>
          <w:rFonts w:ascii="Times New Roman" w:hAnsi="Times New Roman" w:cs="Times New Roman"/>
          <w:i/>
        </w:rPr>
        <w:t xml:space="preserve">Bacteroides </w:t>
      </w:r>
      <w:proofErr w:type="spellStart"/>
      <w:r w:rsidR="00051A22" w:rsidRPr="00322C9F">
        <w:rPr>
          <w:rFonts w:ascii="Times New Roman" w:hAnsi="Times New Roman" w:cs="Times New Roman"/>
          <w:i/>
        </w:rPr>
        <w:t>caccae</w:t>
      </w:r>
      <w:proofErr w:type="spellEnd"/>
      <w:r w:rsidR="00051A22" w:rsidRPr="00322C9F">
        <w:rPr>
          <w:rFonts w:ascii="Times New Roman" w:hAnsi="Times New Roman" w:cs="Times New Roman"/>
        </w:rPr>
        <w:t xml:space="preserve"> ATCC 43185</w:t>
      </w:r>
      <w:r w:rsidR="00051A22" w:rsidRPr="00322C9F">
        <w:rPr>
          <w:rFonts w:ascii="Times New Roman" w:hAnsi="Times New Roman" w:cs="Times New Roman"/>
        </w:rPr>
        <w:t>および</w:t>
      </w:r>
      <w:r w:rsidR="00051A22" w:rsidRPr="00322C9F">
        <w:rPr>
          <w:rFonts w:ascii="Times New Roman" w:hAnsi="Times New Roman" w:cs="Times New Roman"/>
          <w:i/>
        </w:rPr>
        <w:t xml:space="preserve">Lactobacillus </w:t>
      </w:r>
      <w:proofErr w:type="spellStart"/>
      <w:r w:rsidR="00051A22" w:rsidRPr="00322C9F">
        <w:rPr>
          <w:rFonts w:ascii="Times New Roman" w:hAnsi="Times New Roman" w:cs="Times New Roman"/>
          <w:i/>
        </w:rPr>
        <w:t>rhamnosus</w:t>
      </w:r>
      <w:proofErr w:type="spellEnd"/>
      <w:r w:rsidR="00051A22" w:rsidRPr="00322C9F">
        <w:rPr>
          <w:rFonts w:ascii="Times New Roman" w:hAnsi="Times New Roman" w:cs="Times New Roman"/>
        </w:rPr>
        <w:t xml:space="preserve"> GG (LGG)</w:t>
      </w:r>
      <w:r w:rsidRPr="00322C9F">
        <w:rPr>
          <w:rFonts w:ascii="Times New Roman" w:hAnsi="Times New Roman" w:cs="Times New Roman"/>
        </w:rPr>
        <w:t>の培養条件の予測と検証を行った。まず</w:t>
      </w:r>
      <w:r w:rsidR="00051A22" w:rsidRPr="00322C9F">
        <w:rPr>
          <w:rFonts w:ascii="Times New Roman" w:hAnsi="Times New Roman" w:cs="Times New Roman"/>
          <w:i/>
        </w:rPr>
        <w:t>B</w:t>
      </w:r>
      <w:r w:rsidR="00A05DDF" w:rsidRPr="00322C9F">
        <w:rPr>
          <w:rFonts w:ascii="Times New Roman" w:hAnsi="Times New Roman" w:cs="Times New Roman"/>
          <w:i/>
        </w:rPr>
        <w:t xml:space="preserve">. </w:t>
      </w:r>
      <w:proofErr w:type="spellStart"/>
      <w:r w:rsidR="00051A22" w:rsidRPr="00322C9F">
        <w:rPr>
          <w:rFonts w:ascii="Times New Roman" w:hAnsi="Times New Roman" w:cs="Times New Roman"/>
          <w:i/>
        </w:rPr>
        <w:t>caccae</w:t>
      </w:r>
      <w:proofErr w:type="spellEnd"/>
      <w:r w:rsidR="00A05DDF" w:rsidRPr="00322C9F">
        <w:rPr>
          <w:rFonts w:ascii="Times New Roman" w:hAnsi="Times New Roman" w:cs="Times New Roman"/>
        </w:rPr>
        <w:t xml:space="preserve"> </w:t>
      </w:r>
      <w:r w:rsidR="00051A22" w:rsidRPr="00322C9F">
        <w:rPr>
          <w:rFonts w:ascii="Times New Roman" w:hAnsi="Times New Roman" w:cs="Times New Roman"/>
        </w:rPr>
        <w:t>の培地組成を</w:t>
      </w:r>
      <w:r w:rsidR="00A05DDF" w:rsidRPr="00322C9F">
        <w:rPr>
          <w:rFonts w:ascii="Times New Roman" w:hAnsi="Times New Roman" w:cs="Times New Roman"/>
        </w:rPr>
        <w:t>数理</w:t>
      </w:r>
      <w:r w:rsidR="00051A22" w:rsidRPr="00322C9F">
        <w:rPr>
          <w:rFonts w:ascii="Times New Roman" w:hAnsi="Times New Roman" w:cs="Times New Roman"/>
        </w:rPr>
        <w:t>モデルから予測し、培養に成功した。</w:t>
      </w:r>
      <w:r w:rsidRPr="00322C9F">
        <w:rPr>
          <w:rFonts w:ascii="Times New Roman" w:hAnsi="Times New Roman" w:cs="Times New Roman"/>
        </w:rPr>
        <w:t>さらに</w:t>
      </w:r>
      <w:r w:rsidR="00051A22" w:rsidRPr="00322C9F">
        <w:rPr>
          <w:rFonts w:ascii="Times New Roman" w:hAnsi="Times New Roman" w:cs="Times New Roman"/>
          <w:i/>
        </w:rPr>
        <w:t xml:space="preserve">B. </w:t>
      </w:r>
      <w:proofErr w:type="spellStart"/>
      <w:r w:rsidR="00051A22" w:rsidRPr="00322C9F">
        <w:rPr>
          <w:rFonts w:ascii="Times New Roman" w:hAnsi="Times New Roman" w:cs="Times New Roman"/>
          <w:i/>
        </w:rPr>
        <w:t>caccae</w:t>
      </w:r>
      <w:proofErr w:type="spellEnd"/>
      <w:r w:rsidR="00A05DDF" w:rsidRPr="00322C9F">
        <w:rPr>
          <w:rFonts w:ascii="Times New Roman" w:hAnsi="Times New Roman" w:cs="Times New Roman"/>
        </w:rPr>
        <w:t>が産生</w:t>
      </w:r>
      <w:r w:rsidR="00051A22" w:rsidRPr="00322C9F">
        <w:rPr>
          <w:rFonts w:ascii="Times New Roman" w:hAnsi="Times New Roman" w:cs="Times New Roman"/>
        </w:rPr>
        <w:t>するアラニン、アスパラギン酸、ニコチン酸は</w:t>
      </w:r>
      <w:r w:rsidR="00051A22" w:rsidRPr="00322C9F">
        <w:rPr>
          <w:rFonts w:ascii="Times New Roman" w:hAnsi="Times New Roman" w:cs="Times New Roman"/>
        </w:rPr>
        <w:t>LGG</w:t>
      </w:r>
      <w:r w:rsidR="00051A22" w:rsidRPr="00322C9F">
        <w:rPr>
          <w:rFonts w:ascii="Times New Roman" w:hAnsi="Times New Roman" w:cs="Times New Roman"/>
        </w:rPr>
        <w:t>が取り込み、</w:t>
      </w:r>
      <w:r w:rsidR="00051A22" w:rsidRPr="00322C9F">
        <w:rPr>
          <w:rFonts w:ascii="Times New Roman" w:hAnsi="Times New Roman" w:cs="Times New Roman"/>
        </w:rPr>
        <w:t>LGG</w:t>
      </w:r>
      <w:r w:rsidR="00A05DDF" w:rsidRPr="00322C9F">
        <w:rPr>
          <w:rFonts w:ascii="Times New Roman" w:hAnsi="Times New Roman" w:cs="Times New Roman"/>
        </w:rPr>
        <w:t>が産生</w:t>
      </w:r>
      <w:r w:rsidR="00051A22" w:rsidRPr="00322C9F">
        <w:rPr>
          <w:rFonts w:ascii="Times New Roman" w:hAnsi="Times New Roman" w:cs="Times New Roman"/>
        </w:rPr>
        <w:t>する乳酸は</w:t>
      </w:r>
      <w:r w:rsidR="00051A22" w:rsidRPr="00322C9F">
        <w:rPr>
          <w:rFonts w:ascii="Times New Roman" w:hAnsi="Times New Roman" w:cs="Times New Roman"/>
          <w:i/>
        </w:rPr>
        <w:t>B.</w:t>
      </w:r>
      <w:r w:rsidR="007655DE" w:rsidRPr="00322C9F">
        <w:rPr>
          <w:rFonts w:ascii="Times New Roman" w:hAnsi="Times New Roman" w:cs="Times New Roman"/>
          <w:i/>
        </w:rPr>
        <w:t xml:space="preserve"> </w:t>
      </w:r>
      <w:proofErr w:type="spellStart"/>
      <w:r w:rsidR="00051A22" w:rsidRPr="00322C9F">
        <w:rPr>
          <w:rFonts w:ascii="Times New Roman" w:hAnsi="Times New Roman" w:cs="Times New Roman"/>
          <w:i/>
        </w:rPr>
        <w:t>caccae</w:t>
      </w:r>
      <w:proofErr w:type="spellEnd"/>
      <w:r w:rsidR="00A05DDF" w:rsidRPr="00322C9F">
        <w:rPr>
          <w:rFonts w:ascii="Times New Roman" w:hAnsi="Times New Roman" w:cs="Times New Roman"/>
        </w:rPr>
        <w:t>が取り込むと予測されたので、両者が共培養可能である可能性が示唆された</w:t>
      </w:r>
      <w:r w:rsidR="00051A22" w:rsidRPr="00322C9F">
        <w:rPr>
          <w:rFonts w:ascii="Times New Roman" w:hAnsi="Times New Roman" w:cs="Times New Roman"/>
        </w:rPr>
        <w:t>。</w:t>
      </w:r>
      <w:r w:rsidR="003E40BB" w:rsidRPr="00322C9F">
        <w:rPr>
          <w:rFonts w:ascii="Times New Roman" w:hAnsi="Times New Roman" w:cs="Times New Roman"/>
        </w:rPr>
        <w:t>Thiele</w:t>
      </w:r>
      <w:r w:rsidR="00A05DDF" w:rsidRPr="00322C9F">
        <w:rPr>
          <w:rFonts w:ascii="Times New Roman" w:hAnsi="Times New Roman" w:cs="Times New Roman"/>
        </w:rPr>
        <w:t>らが</w:t>
      </w:r>
      <w:r w:rsidR="00051A22" w:rsidRPr="00322C9F">
        <w:rPr>
          <w:rFonts w:ascii="Times New Roman" w:hAnsi="Times New Roman" w:cs="Times New Roman"/>
        </w:rPr>
        <w:t>実際に試したところ</w:t>
      </w:r>
      <w:r w:rsidRPr="00322C9F">
        <w:rPr>
          <w:rFonts w:ascii="Times New Roman" w:hAnsi="Times New Roman" w:cs="Times New Roman"/>
        </w:rPr>
        <w:t>、</w:t>
      </w:r>
      <w:r w:rsidR="00051A22" w:rsidRPr="00322C9F">
        <w:rPr>
          <w:rFonts w:ascii="Times New Roman" w:hAnsi="Times New Roman" w:cs="Times New Roman"/>
        </w:rPr>
        <w:t>予測通り共培養に成功した。</w:t>
      </w:r>
      <w:r w:rsidR="007655DE" w:rsidRPr="00322C9F">
        <w:rPr>
          <w:rFonts w:ascii="Times New Roman" w:hAnsi="Times New Roman" w:cs="Times New Roman" w:hint="eastAsia"/>
        </w:rPr>
        <w:t>また、</w:t>
      </w:r>
      <w:r w:rsidR="00D94B4F" w:rsidRPr="00322C9F">
        <w:rPr>
          <w:rFonts w:ascii="Times New Roman" w:hAnsi="Times New Roman" w:cs="Times New Roman" w:hint="eastAsia"/>
        </w:rPr>
        <w:t>両者</w:t>
      </w:r>
      <w:r w:rsidR="007655DE" w:rsidRPr="00322C9F">
        <w:rPr>
          <w:rFonts w:ascii="Times New Roman" w:hAnsi="Times New Roman" w:cs="Times New Roman"/>
        </w:rPr>
        <w:t>が産生</w:t>
      </w:r>
      <w:r w:rsidR="00D94B4F" w:rsidRPr="00322C9F">
        <w:rPr>
          <w:rFonts w:ascii="Times New Roman" w:hAnsi="Times New Roman" w:cs="Times New Roman" w:hint="eastAsia"/>
        </w:rPr>
        <w:t>する代謝物質をメタボローム計測した結果、代謝物質がほぼ予測通りに相互供給されていることを見出した。</w:t>
      </w:r>
    </w:p>
    <w:p w14:paraId="5972980B" w14:textId="77777777" w:rsidR="0057702B" w:rsidRPr="00322C9F" w:rsidRDefault="00217A63" w:rsidP="00217A63">
      <w:pPr>
        <w:widowControl/>
        <w:jc w:val="left"/>
        <w:rPr>
          <w:rFonts w:ascii="Times New Roman" w:hAnsi="Times New Roman" w:cs="Times New Roman"/>
        </w:rPr>
      </w:pPr>
      <w:r w:rsidRPr="00322C9F">
        <w:rPr>
          <w:rFonts w:ascii="Times New Roman" w:hAnsi="Times New Roman" w:cs="Times New Roman"/>
        </w:rPr>
        <w:lastRenderedPageBreak/>
        <w:t xml:space="preserve">　当該論文では、</w:t>
      </w:r>
      <w:r w:rsidRPr="00322C9F">
        <w:rPr>
          <w:rFonts w:ascii="Times New Roman" w:hAnsi="Times New Roman" w:cs="Times New Roman"/>
        </w:rPr>
        <w:t>773</w:t>
      </w:r>
      <w:r w:rsidRPr="00322C9F">
        <w:rPr>
          <w:rFonts w:ascii="Times New Roman" w:hAnsi="Times New Roman" w:cs="Times New Roman"/>
        </w:rPr>
        <w:t>種から</w:t>
      </w:r>
      <w:r w:rsidRPr="00322C9F">
        <w:rPr>
          <w:rFonts w:ascii="Times New Roman" w:hAnsi="Times New Roman" w:cs="Times New Roman"/>
        </w:rPr>
        <w:t>2</w:t>
      </w:r>
      <w:r w:rsidRPr="00322C9F">
        <w:rPr>
          <w:rFonts w:ascii="Times New Roman" w:hAnsi="Times New Roman" w:cs="Times New Roman"/>
        </w:rPr>
        <w:t>種ずつを選び、</w:t>
      </w:r>
      <w:r w:rsidR="00051A22" w:rsidRPr="00322C9F">
        <w:rPr>
          <w:rFonts w:ascii="Times New Roman" w:hAnsi="Times New Roman" w:cs="Times New Roman"/>
        </w:rPr>
        <w:t>4</w:t>
      </w:r>
      <w:r w:rsidR="00051A22" w:rsidRPr="00322C9F">
        <w:rPr>
          <w:rFonts w:ascii="Times New Roman" w:hAnsi="Times New Roman" w:cs="Times New Roman"/>
        </w:rPr>
        <w:t>つの生育条件（好気</w:t>
      </w:r>
      <w:r w:rsidR="00051A22" w:rsidRPr="00322C9F">
        <w:rPr>
          <w:rFonts w:ascii="Times New Roman" w:hAnsi="Times New Roman" w:cs="Times New Roman"/>
        </w:rPr>
        <w:t>/</w:t>
      </w:r>
      <w:r w:rsidRPr="00322C9F">
        <w:rPr>
          <w:rFonts w:ascii="Times New Roman" w:hAnsi="Times New Roman" w:cs="Times New Roman"/>
        </w:rPr>
        <w:t>嫌気、西欧</w:t>
      </w:r>
      <w:r w:rsidR="00051A22" w:rsidRPr="00322C9F">
        <w:rPr>
          <w:rFonts w:ascii="Times New Roman" w:hAnsi="Times New Roman" w:cs="Times New Roman"/>
        </w:rPr>
        <w:t>食</w:t>
      </w:r>
      <w:r w:rsidR="00051A22" w:rsidRPr="00322C9F">
        <w:rPr>
          <w:rFonts w:ascii="Times New Roman" w:hAnsi="Times New Roman" w:cs="Times New Roman"/>
        </w:rPr>
        <w:t>/</w:t>
      </w:r>
      <w:r w:rsidR="008E5710" w:rsidRPr="00322C9F">
        <w:rPr>
          <w:rFonts w:ascii="Times New Roman" w:hAnsi="Times New Roman" w:cs="Times New Roman"/>
        </w:rPr>
        <w:t>高繊維食）において生じる</w:t>
      </w:r>
      <w:r w:rsidR="00051A22" w:rsidRPr="00322C9F">
        <w:rPr>
          <w:rFonts w:ascii="Times New Roman" w:hAnsi="Times New Roman" w:cs="Times New Roman"/>
        </w:rPr>
        <w:t>細菌種間相互作用を</w:t>
      </w:r>
      <w:r w:rsidR="008E5710" w:rsidRPr="00322C9F">
        <w:rPr>
          <w:rFonts w:ascii="Times New Roman" w:hAnsi="Times New Roman" w:cs="Times New Roman"/>
        </w:rPr>
        <w:t>以下の６つに</w:t>
      </w:r>
      <w:r w:rsidR="00937388" w:rsidRPr="00322C9F">
        <w:rPr>
          <w:rFonts w:ascii="Times New Roman" w:hAnsi="Times New Roman" w:cs="Times New Roman"/>
        </w:rPr>
        <w:t>分類している</w:t>
      </w:r>
      <w:r w:rsidR="00051A22" w:rsidRPr="00322C9F">
        <w:rPr>
          <w:rFonts w:ascii="Times New Roman" w:hAnsi="Times New Roman" w:cs="Times New Roman"/>
        </w:rPr>
        <w:t>。</w:t>
      </w:r>
    </w:p>
    <w:p w14:paraId="1C3FBD88" w14:textId="77777777" w:rsidR="00062EA5" w:rsidRPr="00322C9F" w:rsidRDefault="00062EA5" w:rsidP="00217A63">
      <w:pPr>
        <w:widowControl/>
        <w:jc w:val="left"/>
        <w:rPr>
          <w:rFonts w:ascii="Times New Roman" w:hAnsi="Times New Roman" w:cs="Times New Roman"/>
        </w:rPr>
      </w:pPr>
    </w:p>
    <w:p w14:paraId="5456D496" w14:textId="77777777" w:rsidR="0057702B" w:rsidRPr="00322C9F" w:rsidRDefault="00051A22">
      <w:pPr>
        <w:widowControl/>
        <w:numPr>
          <w:ilvl w:val="2"/>
          <w:numId w:val="2"/>
        </w:numPr>
        <w:jc w:val="left"/>
        <w:rPr>
          <w:rFonts w:ascii="Times New Roman" w:hAnsi="Times New Roman" w:cs="Times New Roman"/>
        </w:rPr>
      </w:pPr>
      <w:r w:rsidRPr="00322C9F">
        <w:rPr>
          <w:rFonts w:ascii="Times New Roman" w:hAnsi="Times New Roman" w:cs="Times New Roman"/>
        </w:rPr>
        <w:t>Competition</w:t>
      </w:r>
      <w:r w:rsidR="008E5710" w:rsidRPr="00322C9F">
        <w:rPr>
          <w:rFonts w:ascii="Times New Roman" w:hAnsi="Times New Roman" w:cs="Times New Roman"/>
        </w:rPr>
        <w:tab/>
      </w:r>
      <w:r w:rsidR="00ED128C" w:rsidRPr="00322C9F">
        <w:rPr>
          <w:rFonts w:ascii="Times New Roman" w:hAnsi="Times New Roman" w:cs="Times New Roman"/>
        </w:rPr>
        <w:t>両方の増殖が遅くなる。</w:t>
      </w:r>
    </w:p>
    <w:p w14:paraId="22265197" w14:textId="77777777" w:rsidR="0057702B" w:rsidRPr="00322C9F" w:rsidRDefault="00051A22">
      <w:pPr>
        <w:widowControl/>
        <w:numPr>
          <w:ilvl w:val="2"/>
          <w:numId w:val="2"/>
        </w:numPr>
        <w:jc w:val="left"/>
        <w:rPr>
          <w:rFonts w:ascii="Times New Roman" w:hAnsi="Times New Roman" w:cs="Times New Roman"/>
        </w:rPr>
      </w:pPr>
      <w:r w:rsidRPr="00322C9F">
        <w:rPr>
          <w:rFonts w:ascii="Times New Roman" w:hAnsi="Times New Roman" w:cs="Times New Roman"/>
        </w:rPr>
        <w:t>Parasitism</w:t>
      </w:r>
      <w:r w:rsidR="008E5710" w:rsidRPr="00322C9F">
        <w:rPr>
          <w:rFonts w:ascii="Times New Roman" w:hAnsi="Times New Roman" w:cs="Times New Roman"/>
        </w:rPr>
        <w:tab/>
      </w:r>
      <w:r w:rsidR="008E5710" w:rsidRPr="00322C9F">
        <w:rPr>
          <w:rFonts w:ascii="Times New Roman" w:hAnsi="Times New Roman" w:cs="Times New Roman"/>
        </w:rPr>
        <w:tab/>
      </w:r>
      <w:r w:rsidR="00ED128C" w:rsidRPr="00322C9F">
        <w:rPr>
          <w:rFonts w:ascii="Times New Roman" w:hAnsi="Times New Roman" w:cs="Times New Roman"/>
        </w:rPr>
        <w:t>一方が速く増殖し、他方の増殖は遅くなる</w:t>
      </w:r>
    </w:p>
    <w:p w14:paraId="3314D231" w14:textId="77777777" w:rsidR="0057702B" w:rsidRPr="00322C9F" w:rsidRDefault="00051A22">
      <w:pPr>
        <w:widowControl/>
        <w:numPr>
          <w:ilvl w:val="2"/>
          <w:numId w:val="2"/>
        </w:numPr>
        <w:jc w:val="left"/>
        <w:rPr>
          <w:rFonts w:ascii="Times New Roman" w:hAnsi="Times New Roman" w:cs="Times New Roman"/>
        </w:rPr>
      </w:pPr>
      <w:proofErr w:type="spellStart"/>
      <w:r w:rsidRPr="00322C9F">
        <w:rPr>
          <w:rFonts w:ascii="Times New Roman" w:hAnsi="Times New Roman" w:cs="Times New Roman"/>
        </w:rPr>
        <w:t>Amensalism</w:t>
      </w:r>
      <w:proofErr w:type="spellEnd"/>
      <w:r w:rsidR="00ED128C" w:rsidRPr="00322C9F">
        <w:rPr>
          <w:rFonts w:ascii="Times New Roman" w:hAnsi="Times New Roman" w:cs="Times New Roman"/>
        </w:rPr>
        <w:t xml:space="preserve">　</w:t>
      </w:r>
      <w:r w:rsidR="008E5710" w:rsidRPr="00322C9F">
        <w:rPr>
          <w:rFonts w:ascii="Times New Roman" w:hAnsi="Times New Roman" w:cs="Times New Roman"/>
        </w:rPr>
        <w:tab/>
      </w:r>
      <w:r w:rsidR="00ED128C" w:rsidRPr="00322C9F">
        <w:rPr>
          <w:rFonts w:ascii="Times New Roman" w:hAnsi="Times New Roman" w:cs="Times New Roman"/>
        </w:rPr>
        <w:t>一方の増殖は遅くなるが、他方の増殖に影響しない</w:t>
      </w:r>
    </w:p>
    <w:p w14:paraId="40D06E74" w14:textId="77777777" w:rsidR="0057702B" w:rsidRPr="00322C9F" w:rsidRDefault="00051A22">
      <w:pPr>
        <w:widowControl/>
        <w:numPr>
          <w:ilvl w:val="2"/>
          <w:numId w:val="2"/>
        </w:numPr>
        <w:jc w:val="left"/>
        <w:rPr>
          <w:rFonts w:ascii="Times New Roman" w:hAnsi="Times New Roman" w:cs="Times New Roman"/>
        </w:rPr>
      </w:pPr>
      <w:r w:rsidRPr="00322C9F">
        <w:rPr>
          <w:rFonts w:ascii="Times New Roman" w:hAnsi="Times New Roman" w:cs="Times New Roman"/>
        </w:rPr>
        <w:t>Neutralism</w:t>
      </w:r>
      <w:r w:rsidR="00ED128C" w:rsidRPr="00322C9F">
        <w:rPr>
          <w:rFonts w:ascii="Times New Roman" w:hAnsi="Times New Roman" w:cs="Times New Roman"/>
        </w:rPr>
        <w:t xml:space="preserve">　</w:t>
      </w:r>
      <w:r w:rsidR="008E5710" w:rsidRPr="00322C9F">
        <w:rPr>
          <w:rFonts w:ascii="Times New Roman" w:hAnsi="Times New Roman" w:cs="Times New Roman"/>
        </w:rPr>
        <w:tab/>
      </w:r>
      <w:r w:rsidR="00ED128C" w:rsidRPr="00322C9F">
        <w:rPr>
          <w:rFonts w:ascii="Times New Roman" w:hAnsi="Times New Roman" w:cs="Times New Roman"/>
        </w:rPr>
        <w:t>どちらの増殖速度も変化しない</w:t>
      </w:r>
    </w:p>
    <w:p w14:paraId="172A2B04" w14:textId="77777777" w:rsidR="0057702B" w:rsidRPr="00322C9F" w:rsidRDefault="00051A22">
      <w:pPr>
        <w:widowControl/>
        <w:numPr>
          <w:ilvl w:val="2"/>
          <w:numId w:val="2"/>
        </w:numPr>
        <w:jc w:val="left"/>
        <w:rPr>
          <w:rFonts w:ascii="Times New Roman" w:hAnsi="Times New Roman" w:cs="Times New Roman"/>
        </w:rPr>
      </w:pPr>
      <w:r w:rsidRPr="00322C9F">
        <w:rPr>
          <w:rFonts w:ascii="Times New Roman" w:hAnsi="Times New Roman" w:cs="Times New Roman"/>
        </w:rPr>
        <w:t>Commensalism</w:t>
      </w:r>
      <w:r w:rsidR="00ED128C" w:rsidRPr="00322C9F">
        <w:rPr>
          <w:rFonts w:ascii="Times New Roman" w:hAnsi="Times New Roman" w:cs="Times New Roman"/>
        </w:rPr>
        <w:t xml:space="preserve">　</w:t>
      </w:r>
      <w:r w:rsidR="008E5710" w:rsidRPr="00322C9F">
        <w:rPr>
          <w:rFonts w:ascii="Times New Roman" w:hAnsi="Times New Roman" w:cs="Times New Roman"/>
        </w:rPr>
        <w:tab/>
      </w:r>
      <w:r w:rsidR="00ED128C" w:rsidRPr="00322C9F">
        <w:rPr>
          <w:rFonts w:ascii="Times New Roman" w:hAnsi="Times New Roman" w:cs="Times New Roman"/>
        </w:rPr>
        <w:t>一方の増殖が速くなるが、他方の増殖に影響しない</w:t>
      </w:r>
    </w:p>
    <w:p w14:paraId="47C0E7E2" w14:textId="77777777" w:rsidR="0057702B" w:rsidRPr="00322C9F" w:rsidRDefault="00051A22">
      <w:pPr>
        <w:widowControl/>
        <w:numPr>
          <w:ilvl w:val="2"/>
          <w:numId w:val="2"/>
        </w:numPr>
        <w:jc w:val="left"/>
        <w:rPr>
          <w:rFonts w:ascii="Times New Roman" w:hAnsi="Times New Roman" w:cs="Times New Roman"/>
        </w:rPr>
      </w:pPr>
      <w:r w:rsidRPr="00322C9F">
        <w:rPr>
          <w:rFonts w:ascii="Times New Roman" w:hAnsi="Times New Roman" w:cs="Times New Roman"/>
        </w:rPr>
        <w:t>Mutualism</w:t>
      </w:r>
      <w:r w:rsidR="00ED128C" w:rsidRPr="00322C9F">
        <w:rPr>
          <w:rFonts w:ascii="Times New Roman" w:hAnsi="Times New Roman" w:cs="Times New Roman"/>
        </w:rPr>
        <w:t xml:space="preserve">　</w:t>
      </w:r>
      <w:r w:rsidR="008E5710" w:rsidRPr="00322C9F">
        <w:rPr>
          <w:rFonts w:ascii="Times New Roman" w:hAnsi="Times New Roman" w:cs="Times New Roman"/>
        </w:rPr>
        <w:tab/>
      </w:r>
      <w:r w:rsidR="00ED128C" w:rsidRPr="00322C9F">
        <w:rPr>
          <w:rFonts w:ascii="Times New Roman" w:hAnsi="Times New Roman" w:cs="Times New Roman"/>
        </w:rPr>
        <w:t>両方の増殖が速くなる</w:t>
      </w:r>
    </w:p>
    <w:p w14:paraId="4E8CA21E" w14:textId="77777777" w:rsidR="001C5A99" w:rsidRPr="00322C9F" w:rsidRDefault="001C5A99" w:rsidP="00937388">
      <w:pPr>
        <w:widowControl/>
        <w:jc w:val="left"/>
        <w:rPr>
          <w:rFonts w:ascii="Times New Roman" w:hAnsi="Times New Roman" w:cs="Times New Roman"/>
        </w:rPr>
      </w:pPr>
    </w:p>
    <w:p w14:paraId="04342AA6" w14:textId="77777777" w:rsidR="00A2345B" w:rsidRPr="00322C9F" w:rsidRDefault="00D94B4F" w:rsidP="00937388">
      <w:pPr>
        <w:widowControl/>
        <w:jc w:val="left"/>
        <w:rPr>
          <w:rFonts w:ascii="Times New Roman" w:hAnsi="Times New Roman" w:cs="Times New Roman"/>
        </w:rPr>
      </w:pPr>
      <w:r w:rsidRPr="00322C9F">
        <w:rPr>
          <w:rFonts w:ascii="Times New Roman" w:hAnsi="Times New Roman" w:cs="Times New Roman"/>
        </w:rPr>
        <w:t>6</w:t>
      </w:r>
      <w:r w:rsidRPr="00322C9F">
        <w:rPr>
          <w:rFonts w:ascii="Times New Roman" w:hAnsi="Times New Roman" w:cs="Times New Roman" w:hint="eastAsia"/>
        </w:rPr>
        <w:t>つのうち</w:t>
      </w:r>
      <w:r w:rsidRPr="00322C9F">
        <w:rPr>
          <w:rFonts w:ascii="Times New Roman" w:hAnsi="Times New Roman" w:cs="Times New Roman"/>
        </w:rPr>
        <w:t>c</w:t>
      </w:r>
      <w:r w:rsidR="001C5A99" w:rsidRPr="00322C9F">
        <w:rPr>
          <w:rFonts w:ascii="Times New Roman" w:hAnsi="Times New Roman" w:cs="Times New Roman"/>
        </w:rPr>
        <w:t>ommensalism</w:t>
      </w:r>
      <w:r w:rsidRPr="00322C9F">
        <w:rPr>
          <w:rFonts w:ascii="Times New Roman" w:hAnsi="Times New Roman" w:cs="Times New Roman" w:hint="eastAsia"/>
        </w:rPr>
        <w:t>と</w:t>
      </w:r>
      <w:r w:rsidR="001C5A99" w:rsidRPr="00322C9F">
        <w:rPr>
          <w:rFonts w:ascii="Times New Roman" w:hAnsi="Times New Roman" w:cs="Times New Roman"/>
        </w:rPr>
        <w:t>mutualism</w:t>
      </w:r>
      <w:r w:rsidR="001C5A99" w:rsidRPr="00322C9F">
        <w:rPr>
          <w:rFonts w:ascii="Times New Roman" w:hAnsi="Times New Roman" w:cs="Times New Roman"/>
        </w:rPr>
        <w:t>では増殖速度が低下する細菌種がいないことから、当該論文中ではこれら</w:t>
      </w:r>
      <w:r w:rsidR="001C5A99" w:rsidRPr="00322C9F">
        <w:rPr>
          <w:rFonts w:ascii="Times New Roman" w:hAnsi="Times New Roman" w:cs="Times New Roman"/>
        </w:rPr>
        <w:t>2</w:t>
      </w:r>
      <w:r w:rsidR="001C5A99" w:rsidRPr="00322C9F">
        <w:rPr>
          <w:rFonts w:ascii="Times New Roman" w:hAnsi="Times New Roman" w:cs="Times New Roman"/>
        </w:rPr>
        <w:t>つを</w:t>
      </w:r>
      <w:r w:rsidRPr="00322C9F">
        <w:rPr>
          <w:rFonts w:ascii="Times New Roman" w:hAnsi="Times New Roman" w:cs="Times New Roman" w:hint="eastAsia"/>
        </w:rPr>
        <w:t>「</w:t>
      </w:r>
      <w:r w:rsidR="001C5A99" w:rsidRPr="00322C9F">
        <w:rPr>
          <w:rFonts w:ascii="Times New Roman" w:hAnsi="Times New Roman" w:cs="Times New Roman"/>
        </w:rPr>
        <w:t>正の相互作用</w:t>
      </w:r>
      <w:r w:rsidRPr="00322C9F">
        <w:rPr>
          <w:rFonts w:ascii="Times New Roman" w:hAnsi="Times New Roman" w:cs="Times New Roman" w:hint="eastAsia"/>
        </w:rPr>
        <w:t>」</w:t>
      </w:r>
      <w:r w:rsidR="001C5A99" w:rsidRPr="00322C9F">
        <w:rPr>
          <w:rFonts w:ascii="Times New Roman" w:hAnsi="Times New Roman" w:cs="Times New Roman"/>
        </w:rPr>
        <w:t>と定義している。</w:t>
      </w:r>
      <w:r w:rsidRPr="00322C9F">
        <w:rPr>
          <w:rFonts w:ascii="Times New Roman" w:hAnsi="Times New Roman" w:cs="Times New Roman" w:hint="eastAsia"/>
        </w:rPr>
        <w:t>上記</w:t>
      </w:r>
      <w:r w:rsidRPr="00322C9F">
        <w:rPr>
          <w:rFonts w:ascii="Times New Roman" w:hAnsi="Times New Roman" w:cs="Times New Roman"/>
        </w:rPr>
        <w:t>4</w:t>
      </w:r>
      <w:r w:rsidRPr="00322C9F">
        <w:rPr>
          <w:rFonts w:ascii="Times New Roman" w:hAnsi="Times New Roman" w:cs="Times New Roman" w:hint="eastAsia"/>
        </w:rPr>
        <w:t>つの生育条件のうち、</w:t>
      </w:r>
      <w:r w:rsidR="001C5A99" w:rsidRPr="00322C9F">
        <w:rPr>
          <w:rFonts w:ascii="Times New Roman" w:hAnsi="Times New Roman" w:cs="Times New Roman"/>
        </w:rPr>
        <w:t>高繊</w:t>
      </w:r>
      <w:r w:rsidRPr="00322C9F">
        <w:rPr>
          <w:rFonts w:ascii="Times New Roman" w:hAnsi="Times New Roman" w:cs="Times New Roman"/>
        </w:rPr>
        <w:t>維食条件では正の相互作用を示す細菌種ペアが多いことが示され</w:t>
      </w:r>
      <w:r w:rsidRPr="00322C9F">
        <w:rPr>
          <w:rFonts w:ascii="Times New Roman" w:hAnsi="Times New Roman" w:cs="Times New Roman" w:hint="eastAsia"/>
        </w:rPr>
        <w:t>た</w:t>
      </w:r>
      <w:r w:rsidR="001C5A99" w:rsidRPr="00322C9F">
        <w:rPr>
          <w:rFonts w:ascii="Times New Roman" w:hAnsi="Times New Roman" w:cs="Times New Roman"/>
        </w:rPr>
        <w:t>。また、正の相互作用を示す細菌種ペアは、</w:t>
      </w:r>
      <w:r w:rsidRPr="00322C9F">
        <w:rPr>
          <w:rFonts w:ascii="Times New Roman" w:hAnsi="Times New Roman" w:cs="Times New Roman"/>
        </w:rPr>
        <w:t>代謝</w:t>
      </w:r>
      <w:r w:rsidRPr="00322C9F">
        <w:rPr>
          <w:rFonts w:ascii="Times New Roman" w:hAnsi="Times New Roman" w:cs="Times New Roman" w:hint="eastAsia"/>
        </w:rPr>
        <w:t>経路の類似性が低い</w:t>
      </w:r>
      <w:r w:rsidR="001C5A99" w:rsidRPr="00322C9F">
        <w:rPr>
          <w:rFonts w:ascii="Times New Roman" w:hAnsi="Times New Roman" w:cs="Times New Roman"/>
        </w:rPr>
        <w:t>2</w:t>
      </w:r>
      <w:r w:rsidR="001C5A99" w:rsidRPr="00322C9F">
        <w:rPr>
          <w:rFonts w:ascii="Times New Roman" w:hAnsi="Times New Roman" w:cs="Times New Roman"/>
        </w:rPr>
        <w:t>種</w:t>
      </w:r>
      <w:r w:rsidRPr="00322C9F">
        <w:rPr>
          <w:rFonts w:ascii="Times New Roman" w:hAnsi="Times New Roman" w:cs="Times New Roman" w:hint="eastAsia"/>
        </w:rPr>
        <w:t>から成っているケース</w:t>
      </w:r>
      <w:r w:rsidR="001C5A99" w:rsidRPr="00322C9F">
        <w:rPr>
          <w:rFonts w:ascii="Times New Roman" w:hAnsi="Times New Roman" w:cs="Times New Roman"/>
        </w:rPr>
        <w:t>が多く見られた</w:t>
      </w:r>
      <w:r w:rsidR="00216EDA" w:rsidRPr="00322C9F">
        <w:rPr>
          <w:rFonts w:ascii="Times New Roman" w:hAnsi="Times New Roman" w:cs="Times New Roman"/>
        </w:rPr>
        <w:t>。</w:t>
      </w:r>
    </w:p>
    <w:p w14:paraId="6054DC4C" w14:textId="77777777" w:rsidR="0057702B" w:rsidRPr="00322C9F" w:rsidRDefault="00A2345B">
      <w:pPr>
        <w:widowControl/>
        <w:jc w:val="left"/>
        <w:rPr>
          <w:rFonts w:ascii="Times New Roman" w:hAnsi="Times New Roman" w:cs="Times New Roman"/>
        </w:rPr>
      </w:pPr>
      <w:r w:rsidRPr="00322C9F">
        <w:rPr>
          <w:rFonts w:ascii="Times New Roman" w:hAnsi="Times New Roman" w:cs="Times New Roman"/>
        </w:rPr>
        <w:t xml:space="preserve">　さらに</w:t>
      </w:r>
      <w:r w:rsidR="00A653D7" w:rsidRPr="00322C9F">
        <w:rPr>
          <w:rFonts w:ascii="Times New Roman" w:hAnsi="Times New Roman" w:cs="Times New Roman"/>
        </w:rPr>
        <w:t>Th</w:t>
      </w:r>
      <w:r w:rsidRPr="00322C9F">
        <w:rPr>
          <w:rFonts w:ascii="Times New Roman" w:hAnsi="Times New Roman" w:cs="Times New Roman"/>
        </w:rPr>
        <w:t>i</w:t>
      </w:r>
      <w:r w:rsidR="00A653D7" w:rsidRPr="00322C9F">
        <w:rPr>
          <w:rFonts w:ascii="Times New Roman" w:hAnsi="Times New Roman" w:cs="Times New Roman"/>
        </w:rPr>
        <w:t>e</w:t>
      </w:r>
      <w:r w:rsidRPr="00322C9F">
        <w:rPr>
          <w:rFonts w:ascii="Times New Roman" w:hAnsi="Times New Roman" w:cs="Times New Roman"/>
        </w:rPr>
        <w:t>le</w:t>
      </w:r>
      <w:r w:rsidRPr="00322C9F">
        <w:rPr>
          <w:rFonts w:ascii="Times New Roman" w:hAnsi="Times New Roman" w:cs="Times New Roman"/>
        </w:rPr>
        <w:t>らは</w:t>
      </w:r>
      <w:r w:rsidR="003E40BB" w:rsidRPr="00322C9F">
        <w:rPr>
          <w:rFonts w:ascii="Times New Roman" w:hAnsi="Times New Roman" w:cs="Times New Roman"/>
        </w:rPr>
        <w:t xml:space="preserve">Human Microbiome Project </w:t>
      </w:r>
      <w:r w:rsidR="007677C1" w:rsidRPr="00322C9F">
        <w:rPr>
          <w:rFonts w:ascii="Times New Roman" w:hAnsi="Times New Roman" w:cs="Times New Roman"/>
        </w:rPr>
        <w:t>に参加した</w:t>
      </w:r>
      <w:r w:rsidR="00115DF2" w:rsidRPr="00322C9F">
        <w:rPr>
          <w:rFonts w:ascii="Times New Roman" w:hAnsi="Times New Roman" w:cs="Times New Roman"/>
        </w:rPr>
        <w:t>149</w:t>
      </w:r>
      <w:r w:rsidR="00115DF2" w:rsidRPr="00322C9F">
        <w:rPr>
          <w:rFonts w:ascii="Times New Roman" w:hAnsi="Times New Roman" w:cs="Times New Roman"/>
        </w:rPr>
        <w:t>人分の健康な米国人（</w:t>
      </w:r>
      <w:r w:rsidR="00115DF2" w:rsidRPr="00322C9F">
        <w:rPr>
          <w:rFonts w:ascii="Times New Roman" w:hAnsi="Times New Roman" w:cs="Times New Roman"/>
        </w:rPr>
        <w:t>18-40</w:t>
      </w:r>
      <w:r w:rsidR="00115DF2" w:rsidRPr="00322C9F">
        <w:rPr>
          <w:rFonts w:ascii="Times New Roman" w:hAnsi="Times New Roman" w:cs="Times New Roman"/>
        </w:rPr>
        <w:t>歳）の</w:t>
      </w:r>
      <w:r w:rsidR="00D94B4F" w:rsidRPr="00322C9F">
        <w:rPr>
          <w:rFonts w:ascii="Times New Roman" w:hAnsi="Times New Roman" w:cs="Times New Roman"/>
        </w:rPr>
        <w:t>腸内細菌叢情報を用いて、腸内細菌の多様性の個体差を検討し</w:t>
      </w:r>
      <w:r w:rsidR="00D94B4F" w:rsidRPr="00322C9F">
        <w:rPr>
          <w:rFonts w:ascii="Times New Roman" w:hAnsi="Times New Roman" w:cs="Times New Roman" w:hint="eastAsia"/>
        </w:rPr>
        <w:t>ている</w:t>
      </w:r>
      <w:r w:rsidR="007677C1" w:rsidRPr="00322C9F">
        <w:rPr>
          <w:rFonts w:ascii="Times New Roman" w:hAnsi="Times New Roman" w:cs="Times New Roman"/>
        </w:rPr>
        <w:t>。各人の</w:t>
      </w:r>
      <w:r w:rsidR="00051A22" w:rsidRPr="00322C9F">
        <w:rPr>
          <w:rFonts w:ascii="Times New Roman" w:hAnsi="Times New Roman" w:cs="Times New Roman"/>
        </w:rPr>
        <w:t>細菌種数</w:t>
      </w:r>
      <w:r w:rsidR="007677C1" w:rsidRPr="00322C9F">
        <w:rPr>
          <w:rFonts w:ascii="Times New Roman" w:hAnsi="Times New Roman" w:cs="Times New Roman"/>
        </w:rPr>
        <w:t>と酵素反応数を比較した結果、</w:t>
      </w:r>
      <w:r w:rsidR="00D94B4F" w:rsidRPr="00322C9F">
        <w:rPr>
          <w:rFonts w:ascii="Times New Roman" w:hAnsi="Times New Roman" w:cs="Times New Roman"/>
        </w:rPr>
        <w:t>75%</w:t>
      </w:r>
      <w:r w:rsidR="00D94B4F" w:rsidRPr="00322C9F">
        <w:rPr>
          <w:rFonts w:ascii="Times New Roman" w:hAnsi="Times New Roman" w:cs="Times New Roman" w:hint="eastAsia"/>
        </w:rPr>
        <w:t>、</w:t>
      </w:r>
      <w:r w:rsidR="00051A22" w:rsidRPr="00322C9F">
        <w:rPr>
          <w:rFonts w:ascii="Times New Roman" w:hAnsi="Times New Roman" w:cs="Times New Roman"/>
        </w:rPr>
        <w:t>95%</w:t>
      </w:r>
      <w:r w:rsidR="00051A22" w:rsidRPr="00322C9F">
        <w:rPr>
          <w:rFonts w:ascii="Times New Roman" w:hAnsi="Times New Roman" w:cs="Times New Roman"/>
        </w:rPr>
        <w:t>の</w:t>
      </w:r>
      <w:r w:rsidR="00D94B4F" w:rsidRPr="00322C9F">
        <w:rPr>
          <w:rFonts w:ascii="Times New Roman" w:hAnsi="Times New Roman" w:cs="Times New Roman" w:hint="eastAsia"/>
        </w:rPr>
        <w:t>酵素</w:t>
      </w:r>
      <w:r w:rsidR="00051A22" w:rsidRPr="00322C9F">
        <w:rPr>
          <w:rFonts w:ascii="Times New Roman" w:hAnsi="Times New Roman" w:cs="Times New Roman"/>
        </w:rPr>
        <w:t>反応をカバーするには、それぞれ平均</w:t>
      </w:r>
      <w:r w:rsidR="00051A22" w:rsidRPr="00322C9F">
        <w:rPr>
          <w:rFonts w:ascii="Times New Roman" w:hAnsi="Times New Roman" w:cs="Times New Roman"/>
        </w:rPr>
        <w:t>12</w:t>
      </w:r>
      <w:r w:rsidR="00051A22" w:rsidRPr="00322C9F">
        <w:rPr>
          <w:rFonts w:ascii="Times New Roman" w:hAnsi="Times New Roman" w:cs="Times New Roman"/>
        </w:rPr>
        <w:t>種</w:t>
      </w:r>
      <w:r w:rsidR="00D94B4F" w:rsidRPr="00322C9F">
        <w:rPr>
          <w:rFonts w:ascii="Times New Roman" w:hAnsi="Times New Roman" w:cs="Times New Roman" w:hint="eastAsia"/>
        </w:rPr>
        <w:t>、</w:t>
      </w:r>
      <w:r w:rsidR="00051A22" w:rsidRPr="00322C9F">
        <w:rPr>
          <w:rFonts w:ascii="Times New Roman" w:hAnsi="Times New Roman" w:cs="Times New Roman"/>
        </w:rPr>
        <w:t>123</w:t>
      </w:r>
      <w:r w:rsidR="00D94B4F" w:rsidRPr="00322C9F">
        <w:rPr>
          <w:rFonts w:ascii="Times New Roman" w:hAnsi="Times New Roman" w:cs="Times New Roman"/>
        </w:rPr>
        <w:t>種</w:t>
      </w:r>
      <w:r w:rsidR="00D94B4F" w:rsidRPr="00322C9F">
        <w:rPr>
          <w:rFonts w:ascii="Times New Roman" w:hAnsi="Times New Roman" w:cs="Times New Roman" w:hint="eastAsia"/>
        </w:rPr>
        <w:t>の腸内細菌が必要である</w:t>
      </w:r>
      <w:r w:rsidR="00D94B4F" w:rsidRPr="00322C9F">
        <w:rPr>
          <w:rFonts w:ascii="Times New Roman" w:hAnsi="Times New Roman" w:cs="Times New Roman"/>
        </w:rPr>
        <w:t>ことが</w:t>
      </w:r>
      <w:r w:rsidR="00D94B4F" w:rsidRPr="00322C9F">
        <w:rPr>
          <w:rFonts w:ascii="Times New Roman" w:hAnsi="Times New Roman" w:cs="Times New Roman" w:hint="eastAsia"/>
        </w:rPr>
        <w:t>示された</w:t>
      </w:r>
      <w:r w:rsidR="00051A22" w:rsidRPr="00322C9F">
        <w:rPr>
          <w:rFonts w:ascii="Times New Roman" w:hAnsi="Times New Roman" w:cs="Times New Roman"/>
        </w:rPr>
        <w:t>。</w:t>
      </w:r>
      <w:r w:rsidR="00D94B4F" w:rsidRPr="00322C9F">
        <w:rPr>
          <w:rFonts w:ascii="Times New Roman" w:hAnsi="Times New Roman" w:cs="Times New Roman"/>
        </w:rPr>
        <w:t>また、ホストであるヒト代謝モデル</w:t>
      </w:r>
      <w:r w:rsidR="00D94B4F" w:rsidRPr="00322C9F">
        <w:rPr>
          <w:rFonts w:ascii="Times New Roman" w:hAnsi="Times New Roman" w:cs="Times New Roman"/>
        </w:rPr>
        <w:t>(</w:t>
      </w:r>
      <w:r w:rsidR="00051A22" w:rsidRPr="00322C9F">
        <w:rPr>
          <w:rFonts w:ascii="Times New Roman" w:hAnsi="Times New Roman" w:cs="Times New Roman"/>
        </w:rPr>
        <w:t>Human Recon</w:t>
      </w:r>
      <w:r w:rsidR="00D94B4F" w:rsidRPr="00322C9F">
        <w:rPr>
          <w:rFonts w:ascii="Times New Roman" w:hAnsi="Times New Roman" w:cs="Times New Roman"/>
        </w:rPr>
        <w:t xml:space="preserve"> 2)</w:t>
      </w:r>
      <w:r w:rsidR="00051A22" w:rsidRPr="00322C9F">
        <w:rPr>
          <w:rFonts w:ascii="Times New Roman" w:hAnsi="Times New Roman" w:cs="Times New Roman"/>
        </w:rPr>
        <w:t>と</w:t>
      </w:r>
      <w:r w:rsidR="00D94B4F" w:rsidRPr="00322C9F">
        <w:rPr>
          <w:rFonts w:ascii="Times New Roman" w:hAnsi="Times New Roman" w:cs="Times New Roman"/>
        </w:rPr>
        <w:t>腸内細菌代謝モデル</w:t>
      </w:r>
      <w:r w:rsidR="00D94B4F" w:rsidRPr="00322C9F">
        <w:rPr>
          <w:rFonts w:ascii="Times New Roman" w:hAnsi="Times New Roman" w:cs="Times New Roman"/>
        </w:rPr>
        <w:t>(</w:t>
      </w:r>
      <w:r w:rsidR="00051A22" w:rsidRPr="00322C9F">
        <w:rPr>
          <w:rFonts w:ascii="Times New Roman" w:hAnsi="Times New Roman" w:cs="Times New Roman"/>
        </w:rPr>
        <w:t>AGORA</w:t>
      </w:r>
      <w:r w:rsidR="00D94B4F" w:rsidRPr="00322C9F">
        <w:rPr>
          <w:rFonts w:ascii="Times New Roman" w:hAnsi="Times New Roman" w:cs="Times New Roman" w:hint="eastAsia"/>
        </w:rPr>
        <w:t>モデル</w:t>
      </w:r>
      <w:r w:rsidR="00D94B4F" w:rsidRPr="00322C9F">
        <w:rPr>
          <w:rFonts w:ascii="Times New Roman" w:hAnsi="Times New Roman" w:cs="Times New Roman"/>
        </w:rPr>
        <w:t>)</w:t>
      </w:r>
      <w:r w:rsidR="00A653D7" w:rsidRPr="00322C9F">
        <w:rPr>
          <w:rFonts w:ascii="Times New Roman" w:hAnsi="Times New Roman" w:cs="Times New Roman"/>
        </w:rPr>
        <w:t>の両方に存在す</w:t>
      </w:r>
      <w:r w:rsidR="00D94B4F" w:rsidRPr="00322C9F">
        <w:rPr>
          <w:rFonts w:ascii="Times New Roman" w:hAnsi="Times New Roman" w:cs="Times New Roman"/>
        </w:rPr>
        <w:t>る反応には、細胞膜を介した輸送が有意に多く含まれ</w:t>
      </w:r>
      <w:r w:rsidR="00D94B4F" w:rsidRPr="00322C9F">
        <w:rPr>
          <w:rFonts w:ascii="Times New Roman" w:hAnsi="Times New Roman" w:cs="Times New Roman" w:hint="eastAsia"/>
        </w:rPr>
        <w:t>ていた</w:t>
      </w:r>
      <w:r w:rsidR="00051A22" w:rsidRPr="00322C9F">
        <w:rPr>
          <w:rFonts w:ascii="Times New Roman" w:hAnsi="Times New Roman" w:cs="Times New Roman"/>
        </w:rPr>
        <w:t>。</w:t>
      </w:r>
      <w:r w:rsidR="00D94B4F" w:rsidRPr="00322C9F">
        <w:rPr>
          <w:rFonts w:ascii="Times New Roman" w:hAnsi="Times New Roman" w:cs="Times New Roman"/>
        </w:rPr>
        <w:t>こ</w:t>
      </w:r>
      <w:r w:rsidR="00D94B4F" w:rsidRPr="00322C9F">
        <w:rPr>
          <w:rFonts w:ascii="Times New Roman" w:hAnsi="Times New Roman" w:cs="Times New Roman" w:hint="eastAsia"/>
        </w:rPr>
        <w:t>のこと</w:t>
      </w:r>
      <w:r w:rsidR="00A653D7" w:rsidRPr="00322C9F">
        <w:rPr>
          <w:rFonts w:ascii="Times New Roman" w:hAnsi="Times New Roman" w:cs="Times New Roman"/>
        </w:rPr>
        <w:t>は</w:t>
      </w:r>
      <w:r w:rsidR="00D94B4F" w:rsidRPr="00322C9F">
        <w:rPr>
          <w:rFonts w:ascii="Times New Roman" w:hAnsi="Times New Roman" w:cs="Times New Roman" w:hint="eastAsia"/>
        </w:rPr>
        <w:t>、</w:t>
      </w:r>
      <w:r w:rsidR="00D94B4F" w:rsidRPr="00322C9F">
        <w:rPr>
          <w:rFonts w:ascii="Times New Roman" w:hAnsi="Times New Roman" w:cs="Times New Roman"/>
        </w:rPr>
        <w:t>ホストと腸内細菌</w:t>
      </w:r>
      <w:r w:rsidR="00A653D7" w:rsidRPr="00322C9F">
        <w:rPr>
          <w:rFonts w:ascii="Times New Roman" w:hAnsi="Times New Roman" w:cs="Times New Roman"/>
        </w:rPr>
        <w:t>の</w:t>
      </w:r>
      <w:r w:rsidR="00051A22" w:rsidRPr="00322C9F">
        <w:rPr>
          <w:rFonts w:ascii="Times New Roman" w:hAnsi="Times New Roman" w:cs="Times New Roman"/>
        </w:rPr>
        <w:t>共進化を</w:t>
      </w:r>
      <w:r w:rsidR="00A653D7" w:rsidRPr="00322C9F">
        <w:rPr>
          <w:rFonts w:ascii="Times New Roman" w:hAnsi="Times New Roman" w:cs="Times New Roman"/>
        </w:rPr>
        <w:t>代謝経路の面から</w:t>
      </w:r>
      <w:r w:rsidR="00D94B4F" w:rsidRPr="00322C9F">
        <w:rPr>
          <w:rFonts w:ascii="Times New Roman" w:hAnsi="Times New Roman" w:cs="Times New Roman"/>
        </w:rPr>
        <w:t>裏付ける</w:t>
      </w:r>
      <w:r w:rsidR="00D94B4F" w:rsidRPr="00322C9F">
        <w:rPr>
          <w:rFonts w:ascii="Times New Roman" w:hAnsi="Times New Roman" w:cs="Times New Roman" w:hint="eastAsia"/>
        </w:rPr>
        <w:t>と</w:t>
      </w:r>
      <w:r w:rsidR="00D94B4F" w:rsidRPr="00322C9F">
        <w:rPr>
          <w:rFonts w:ascii="Times New Roman" w:hAnsi="Times New Roman" w:cs="Times New Roman"/>
        </w:rPr>
        <w:t>Thiele</w:t>
      </w:r>
      <w:r w:rsidR="00D94B4F" w:rsidRPr="00322C9F">
        <w:rPr>
          <w:rFonts w:ascii="Times New Roman" w:hAnsi="Times New Roman" w:cs="Times New Roman" w:hint="eastAsia"/>
        </w:rPr>
        <w:t>らは</w:t>
      </w:r>
      <w:r w:rsidR="00051A22" w:rsidRPr="00322C9F">
        <w:rPr>
          <w:rFonts w:ascii="Times New Roman" w:hAnsi="Times New Roman" w:cs="Times New Roman"/>
        </w:rPr>
        <w:t>結論づけている。</w:t>
      </w:r>
    </w:p>
    <w:p w14:paraId="1AA3D1B6" w14:textId="77777777" w:rsidR="0057702B" w:rsidRPr="00322C9F" w:rsidRDefault="0057702B">
      <w:pPr>
        <w:widowControl/>
        <w:jc w:val="left"/>
        <w:rPr>
          <w:rFonts w:ascii="Times New Roman" w:hAnsi="Times New Roman" w:cs="Times New Roman"/>
        </w:rPr>
      </w:pPr>
    </w:p>
    <w:p w14:paraId="19B0E087" w14:textId="77777777" w:rsidR="002B2E7A" w:rsidRPr="00322C9F" w:rsidRDefault="00051A22" w:rsidP="0027242A">
      <w:pPr>
        <w:widowControl/>
        <w:jc w:val="left"/>
        <w:outlineLvl w:val="0"/>
        <w:rPr>
          <w:rFonts w:ascii="Times New Roman" w:eastAsia="Helvetica Neue" w:hAnsi="Times New Roman" w:cs="Times New Roman"/>
          <w:b/>
          <w:color w:val="C00000"/>
        </w:rPr>
      </w:pPr>
      <w:r w:rsidRPr="00322C9F">
        <w:rPr>
          <w:rFonts w:ascii="Times New Roman" w:eastAsia="Helvetica Neue" w:hAnsi="Times New Roman" w:cs="Times New Roman"/>
          <w:b/>
          <w:color w:val="C00000"/>
        </w:rPr>
        <w:t>References</w:t>
      </w:r>
    </w:p>
    <w:p w14:paraId="2BC58B3F" w14:textId="77777777" w:rsidR="00B63137" w:rsidRPr="00B63137" w:rsidRDefault="002B2E7A" w:rsidP="00B63137">
      <w:pPr>
        <w:pStyle w:val="EndNoteBibliography"/>
        <w:ind w:left="720" w:hanging="720"/>
        <w:rPr>
          <w:noProof/>
        </w:rPr>
      </w:pPr>
      <w:r w:rsidRPr="00322C9F">
        <w:rPr>
          <w:rFonts w:ascii="Times New Roman" w:hAnsi="Times New Roman" w:cs="Times New Roman"/>
        </w:rPr>
        <w:fldChar w:fldCharType="begin"/>
      </w:r>
      <w:r w:rsidRPr="00322C9F">
        <w:rPr>
          <w:rFonts w:ascii="Times New Roman" w:hAnsi="Times New Roman" w:cs="Times New Roman"/>
        </w:rPr>
        <w:instrText xml:space="preserve"> ADDIN EN.REFLIST </w:instrText>
      </w:r>
      <w:r w:rsidRPr="00322C9F">
        <w:rPr>
          <w:rFonts w:ascii="Times New Roman" w:hAnsi="Times New Roman" w:cs="Times New Roman"/>
        </w:rPr>
        <w:fldChar w:fldCharType="separate"/>
      </w:r>
      <w:r w:rsidR="00B63137" w:rsidRPr="00B63137">
        <w:rPr>
          <w:noProof/>
        </w:rPr>
        <w:t>1</w:t>
      </w:r>
      <w:r w:rsidR="00B63137" w:rsidRPr="00B63137">
        <w:rPr>
          <w:noProof/>
        </w:rPr>
        <w:tab/>
        <w:t>Magnusdottir, S.</w:t>
      </w:r>
      <w:r w:rsidR="00B63137" w:rsidRPr="00B63137">
        <w:rPr>
          <w:i/>
          <w:noProof/>
        </w:rPr>
        <w:t xml:space="preserve"> et al.</w:t>
      </w:r>
      <w:r w:rsidR="00B63137" w:rsidRPr="00B63137">
        <w:rPr>
          <w:noProof/>
        </w:rPr>
        <w:t xml:space="preserve"> Generation of genome-scale metabolic reconstructions for 773 members of the human gut microbiota. </w:t>
      </w:r>
      <w:r w:rsidR="00B63137" w:rsidRPr="00B63137">
        <w:rPr>
          <w:i/>
          <w:noProof/>
        </w:rPr>
        <w:t>Nat Biotechnol</w:t>
      </w:r>
      <w:r w:rsidR="00B63137" w:rsidRPr="00B63137">
        <w:rPr>
          <w:noProof/>
        </w:rPr>
        <w:t xml:space="preserve"> </w:t>
      </w:r>
      <w:r w:rsidR="00B63137" w:rsidRPr="00B63137">
        <w:rPr>
          <w:b/>
          <w:noProof/>
        </w:rPr>
        <w:t>35</w:t>
      </w:r>
      <w:r w:rsidR="00B63137" w:rsidRPr="00B63137">
        <w:rPr>
          <w:noProof/>
        </w:rPr>
        <w:t>, 81-89, doi:10.1038/nbt.3703 (2017).</w:t>
      </w:r>
    </w:p>
    <w:p w14:paraId="0C14DF1B" w14:textId="77777777" w:rsidR="00B63137" w:rsidRPr="00B63137" w:rsidRDefault="00B63137" w:rsidP="00B63137">
      <w:pPr>
        <w:pStyle w:val="EndNoteBibliography"/>
        <w:ind w:left="720" w:hanging="720"/>
        <w:rPr>
          <w:noProof/>
        </w:rPr>
      </w:pPr>
      <w:r w:rsidRPr="00B63137">
        <w:rPr>
          <w:noProof/>
        </w:rPr>
        <w:t>2</w:t>
      </w:r>
      <w:r w:rsidRPr="00B63137">
        <w:rPr>
          <w:noProof/>
        </w:rPr>
        <w:tab/>
        <w:t>Bordbar, A.</w:t>
      </w:r>
      <w:r w:rsidRPr="00B63137">
        <w:rPr>
          <w:i/>
          <w:noProof/>
        </w:rPr>
        <w:t xml:space="preserve"> et al.</w:t>
      </w:r>
      <w:r w:rsidRPr="00B63137">
        <w:rPr>
          <w:noProof/>
        </w:rPr>
        <w:t xml:space="preserve"> Elucidating dynamic metabolic physiology through network integration of quantitative time-course metabolomics. </w:t>
      </w:r>
      <w:r w:rsidRPr="00B63137">
        <w:rPr>
          <w:i/>
          <w:noProof/>
        </w:rPr>
        <w:t>Sci Rep</w:t>
      </w:r>
      <w:r w:rsidRPr="00B63137">
        <w:rPr>
          <w:noProof/>
        </w:rPr>
        <w:t xml:space="preserve"> </w:t>
      </w:r>
      <w:r w:rsidRPr="00B63137">
        <w:rPr>
          <w:b/>
          <w:noProof/>
        </w:rPr>
        <w:t>7</w:t>
      </w:r>
      <w:r w:rsidRPr="00B63137">
        <w:rPr>
          <w:noProof/>
        </w:rPr>
        <w:t>, 46249, doi:10.1038/srep46249 (2017).</w:t>
      </w:r>
    </w:p>
    <w:p w14:paraId="1CBD1229" w14:textId="77777777" w:rsidR="00B63137" w:rsidRPr="00B63137" w:rsidRDefault="00B63137" w:rsidP="00B63137">
      <w:pPr>
        <w:pStyle w:val="EndNoteBibliography"/>
        <w:ind w:left="720" w:hanging="720"/>
        <w:rPr>
          <w:noProof/>
        </w:rPr>
      </w:pPr>
      <w:r w:rsidRPr="00B63137">
        <w:rPr>
          <w:noProof/>
        </w:rPr>
        <w:t>3</w:t>
      </w:r>
      <w:r w:rsidRPr="00B63137">
        <w:rPr>
          <w:noProof/>
        </w:rPr>
        <w:tab/>
        <w:t>Herrgard, M. J.</w:t>
      </w:r>
      <w:r w:rsidRPr="00B63137">
        <w:rPr>
          <w:i/>
          <w:noProof/>
        </w:rPr>
        <w:t xml:space="preserve"> et al.</w:t>
      </w:r>
      <w:r w:rsidRPr="00B63137">
        <w:rPr>
          <w:noProof/>
        </w:rPr>
        <w:t xml:space="preserve"> A consensus yeast metabolic network reconstruction obtained from a community approach to systems biology. </w:t>
      </w:r>
      <w:r w:rsidRPr="00B63137">
        <w:rPr>
          <w:i/>
          <w:noProof/>
        </w:rPr>
        <w:t>Nat Biotechnol</w:t>
      </w:r>
      <w:r w:rsidRPr="00B63137">
        <w:rPr>
          <w:noProof/>
        </w:rPr>
        <w:t xml:space="preserve"> </w:t>
      </w:r>
      <w:r w:rsidRPr="00B63137">
        <w:rPr>
          <w:b/>
          <w:noProof/>
        </w:rPr>
        <w:t>26</w:t>
      </w:r>
      <w:r w:rsidRPr="00B63137">
        <w:rPr>
          <w:noProof/>
        </w:rPr>
        <w:t>, 1155-1160, doi:10.1038/nbt1492 (2008).</w:t>
      </w:r>
    </w:p>
    <w:p w14:paraId="126D0043" w14:textId="77777777" w:rsidR="00B63137" w:rsidRPr="00B63137" w:rsidRDefault="00B63137" w:rsidP="00B63137">
      <w:pPr>
        <w:pStyle w:val="EndNoteBibliography"/>
        <w:ind w:left="720" w:hanging="720"/>
        <w:rPr>
          <w:noProof/>
        </w:rPr>
      </w:pPr>
      <w:r w:rsidRPr="00B63137">
        <w:rPr>
          <w:noProof/>
        </w:rPr>
        <w:t>4</w:t>
      </w:r>
      <w:r w:rsidRPr="00B63137">
        <w:rPr>
          <w:noProof/>
        </w:rPr>
        <w:tab/>
        <w:t xml:space="preserve">Oh, Y. K., Palsson, B. O., Park, S. M., Schilling, C. H. &amp; Mahadevan, R. Genome-scale reconstruction of metabolic network in Bacillus subtilis based on high-throughput phenotyping and gene essentiality data. </w:t>
      </w:r>
      <w:r w:rsidRPr="00B63137">
        <w:rPr>
          <w:i/>
          <w:noProof/>
        </w:rPr>
        <w:t>J Biol Chem</w:t>
      </w:r>
      <w:r w:rsidRPr="00B63137">
        <w:rPr>
          <w:noProof/>
        </w:rPr>
        <w:t xml:space="preserve"> </w:t>
      </w:r>
      <w:r w:rsidRPr="00B63137">
        <w:rPr>
          <w:b/>
          <w:noProof/>
        </w:rPr>
        <w:t>282</w:t>
      </w:r>
      <w:r w:rsidRPr="00B63137">
        <w:rPr>
          <w:noProof/>
        </w:rPr>
        <w:t>, 28791-28799, doi:10.1074/jbc.M703759200 (2007).</w:t>
      </w:r>
    </w:p>
    <w:p w14:paraId="441A40B3" w14:textId="77777777" w:rsidR="00B63137" w:rsidRPr="00B63137" w:rsidRDefault="00B63137" w:rsidP="00B63137">
      <w:pPr>
        <w:pStyle w:val="EndNoteBibliography"/>
        <w:ind w:left="720" w:hanging="720"/>
        <w:rPr>
          <w:noProof/>
        </w:rPr>
      </w:pPr>
      <w:r w:rsidRPr="00B63137">
        <w:rPr>
          <w:noProof/>
        </w:rPr>
        <w:t>5</w:t>
      </w:r>
      <w:r w:rsidRPr="00B63137">
        <w:rPr>
          <w:noProof/>
        </w:rPr>
        <w:tab/>
        <w:t xml:space="preserve">Jerby, L., Shlomi, T. &amp; Ruppin, E. Computational reconstruction of tissue-specific metabolic models: application to human liver metabolism. </w:t>
      </w:r>
      <w:r w:rsidRPr="00B63137">
        <w:rPr>
          <w:i/>
          <w:noProof/>
        </w:rPr>
        <w:t>Mol Syst Biol</w:t>
      </w:r>
      <w:r w:rsidRPr="00B63137">
        <w:rPr>
          <w:noProof/>
        </w:rPr>
        <w:t xml:space="preserve"> </w:t>
      </w:r>
      <w:r w:rsidRPr="00B63137">
        <w:rPr>
          <w:b/>
          <w:noProof/>
        </w:rPr>
        <w:t>6</w:t>
      </w:r>
      <w:r w:rsidRPr="00B63137">
        <w:rPr>
          <w:noProof/>
        </w:rPr>
        <w:t>, 401, doi:10.1038/msb.2010.56 (2010).</w:t>
      </w:r>
    </w:p>
    <w:p w14:paraId="7827970D" w14:textId="77777777" w:rsidR="00B63137" w:rsidRPr="00B63137" w:rsidRDefault="00B63137" w:rsidP="00B63137">
      <w:pPr>
        <w:pStyle w:val="EndNoteBibliography"/>
        <w:ind w:left="720" w:hanging="720"/>
        <w:rPr>
          <w:noProof/>
        </w:rPr>
      </w:pPr>
      <w:r w:rsidRPr="00B63137">
        <w:rPr>
          <w:noProof/>
        </w:rPr>
        <w:t>6</w:t>
      </w:r>
      <w:r w:rsidRPr="00B63137">
        <w:rPr>
          <w:noProof/>
        </w:rPr>
        <w:tab/>
        <w:t>Bordbar, A.</w:t>
      </w:r>
      <w:r w:rsidRPr="00B63137">
        <w:rPr>
          <w:i/>
          <w:noProof/>
        </w:rPr>
        <w:t xml:space="preserve"> et al.</w:t>
      </w:r>
      <w:r w:rsidRPr="00B63137">
        <w:rPr>
          <w:noProof/>
        </w:rPr>
        <w:t xml:space="preserve"> A multi-tissue type genome-scale metabolic network for analysis of </w:t>
      </w:r>
      <w:r w:rsidRPr="00B63137">
        <w:rPr>
          <w:noProof/>
        </w:rPr>
        <w:lastRenderedPageBreak/>
        <w:t xml:space="preserve">whole-body systems physiology. </w:t>
      </w:r>
      <w:r w:rsidRPr="00B63137">
        <w:rPr>
          <w:i/>
          <w:noProof/>
        </w:rPr>
        <w:t>BMC Syst Biol</w:t>
      </w:r>
      <w:r w:rsidRPr="00B63137">
        <w:rPr>
          <w:noProof/>
        </w:rPr>
        <w:t xml:space="preserve"> </w:t>
      </w:r>
      <w:r w:rsidRPr="00B63137">
        <w:rPr>
          <w:b/>
          <w:noProof/>
        </w:rPr>
        <w:t>5</w:t>
      </w:r>
      <w:r w:rsidRPr="00B63137">
        <w:rPr>
          <w:noProof/>
        </w:rPr>
        <w:t>, 180, doi:10.1186/1752-0509-5-180 (2011).</w:t>
      </w:r>
    </w:p>
    <w:p w14:paraId="0026330E" w14:textId="77777777" w:rsidR="00B63137" w:rsidRPr="00B63137" w:rsidRDefault="00B63137" w:rsidP="00B63137">
      <w:pPr>
        <w:pStyle w:val="EndNoteBibliography"/>
        <w:ind w:left="720" w:hanging="720"/>
        <w:rPr>
          <w:noProof/>
        </w:rPr>
      </w:pPr>
      <w:r w:rsidRPr="00B63137">
        <w:rPr>
          <w:noProof/>
        </w:rPr>
        <w:t>7</w:t>
      </w:r>
      <w:r w:rsidRPr="00B63137">
        <w:rPr>
          <w:noProof/>
        </w:rPr>
        <w:tab/>
        <w:t>Schellenberger, J.</w:t>
      </w:r>
      <w:r w:rsidRPr="00B63137">
        <w:rPr>
          <w:i/>
          <w:noProof/>
        </w:rPr>
        <w:t xml:space="preserve"> et al.</w:t>
      </w:r>
      <w:r w:rsidRPr="00B63137">
        <w:rPr>
          <w:noProof/>
        </w:rPr>
        <w:t xml:space="preserve"> Quantitative prediction of cellular metabolism with constraint-based models: the COBRA Toolbox v2.0. </w:t>
      </w:r>
      <w:r w:rsidRPr="00B63137">
        <w:rPr>
          <w:i/>
          <w:noProof/>
        </w:rPr>
        <w:t>Nat Protoc</w:t>
      </w:r>
      <w:r w:rsidRPr="00B63137">
        <w:rPr>
          <w:noProof/>
        </w:rPr>
        <w:t xml:space="preserve"> </w:t>
      </w:r>
      <w:r w:rsidRPr="00B63137">
        <w:rPr>
          <w:b/>
          <w:noProof/>
        </w:rPr>
        <w:t>6</w:t>
      </w:r>
      <w:r w:rsidRPr="00B63137">
        <w:rPr>
          <w:noProof/>
        </w:rPr>
        <w:t>, 1290-1307, doi:10.1038/nprot.2011.308 (2011).</w:t>
      </w:r>
    </w:p>
    <w:p w14:paraId="7F6718E1" w14:textId="77777777" w:rsidR="00B63137" w:rsidRPr="00B63137" w:rsidRDefault="00B63137" w:rsidP="00B63137">
      <w:pPr>
        <w:pStyle w:val="EndNoteBibliography"/>
        <w:ind w:left="720" w:hanging="720"/>
        <w:rPr>
          <w:noProof/>
        </w:rPr>
      </w:pPr>
      <w:r w:rsidRPr="00B63137">
        <w:rPr>
          <w:noProof/>
        </w:rPr>
        <w:t>8</w:t>
      </w:r>
      <w:r w:rsidRPr="00B63137">
        <w:rPr>
          <w:noProof/>
        </w:rPr>
        <w:tab/>
        <w:t>Thiele, I.</w:t>
      </w:r>
      <w:r w:rsidRPr="00B63137">
        <w:rPr>
          <w:i/>
          <w:noProof/>
        </w:rPr>
        <w:t xml:space="preserve"> et al.</w:t>
      </w:r>
      <w:r w:rsidRPr="00B63137">
        <w:rPr>
          <w:noProof/>
        </w:rPr>
        <w:t xml:space="preserve"> A community-driven global reconstruction of human metabolism. </w:t>
      </w:r>
      <w:r w:rsidRPr="00B63137">
        <w:rPr>
          <w:i/>
          <w:noProof/>
        </w:rPr>
        <w:t>Nat Biotechnol</w:t>
      </w:r>
      <w:r w:rsidRPr="00B63137">
        <w:rPr>
          <w:noProof/>
        </w:rPr>
        <w:t xml:space="preserve"> </w:t>
      </w:r>
      <w:r w:rsidRPr="00B63137">
        <w:rPr>
          <w:b/>
          <w:noProof/>
        </w:rPr>
        <w:t>31</w:t>
      </w:r>
      <w:r w:rsidRPr="00B63137">
        <w:rPr>
          <w:noProof/>
        </w:rPr>
        <w:t>, 419-425, doi:10.1038/nbt.2488 (2013).</w:t>
      </w:r>
    </w:p>
    <w:p w14:paraId="49F5D3B8" w14:textId="54814CAB" w:rsidR="0057702B" w:rsidRPr="00322C9F" w:rsidRDefault="002B2E7A" w:rsidP="00B629EC">
      <w:pPr>
        <w:rPr>
          <w:rFonts w:ascii="Times New Roman" w:hAnsi="Times New Roman" w:cs="Times New Roman"/>
        </w:rPr>
      </w:pPr>
      <w:r w:rsidRPr="00322C9F">
        <w:rPr>
          <w:rFonts w:ascii="Times New Roman" w:hAnsi="Times New Roman" w:cs="Times New Roman"/>
        </w:rPr>
        <w:fldChar w:fldCharType="end"/>
      </w:r>
    </w:p>
    <w:p w14:paraId="09C4A478" w14:textId="37E11D50" w:rsidR="00475571" w:rsidRPr="00810488" w:rsidRDefault="00475571">
      <w:pPr>
        <w:rPr>
          <w:rFonts w:ascii="Times New Roman" w:eastAsia="Helvetica Neue" w:hAnsi="Times New Roman" w:cs="Times New Roman"/>
          <w:b/>
          <w:color w:val="C00000"/>
        </w:rPr>
      </w:pPr>
    </w:p>
    <w:sectPr w:rsidR="00475571" w:rsidRPr="00810488">
      <w:pgSz w:w="11900" w:h="16840"/>
      <w:pgMar w:top="1440" w:right="1080" w:bottom="1440" w:left="108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ヒラギノ角ゴ Pro W3">
    <w:altName w:val="游ゴシック"/>
    <w:panose1 w:val="020B0300000000000000"/>
    <w:charset w:val="80"/>
    <w:family w:val="swiss"/>
    <w:pitch w:val="variable"/>
    <w:sig w:usb0="E00002FF" w:usb1="7AC7FFFF" w:usb2="00000012" w:usb3="00000000" w:csb0="0002000D" w:csb1="00000000"/>
  </w:font>
  <w:font w:name="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Hiragino Kaku Gothic ProN W3">
    <w:panose1 w:val="020B0300000000000000"/>
    <w:charset w:val="80"/>
    <w:family w:val="swiss"/>
    <w:pitch w:val="variable"/>
    <w:sig w:usb0="E00002FF" w:usb1="7AC7FFFF" w:usb2="00000012" w:usb3="00000000" w:csb0="0002000D" w:csb1="00000000"/>
  </w:font>
  <w:font w:name="Hiragino Sans W3">
    <w:panose1 w:val="020B0300000000000000"/>
    <w:charset w:val="80"/>
    <w:family w:val="swiss"/>
    <w:pitch w:val="variable"/>
    <w:sig w:usb0="E00002FF" w:usb1="7AC7FFFF" w:usb2="00000012" w:usb3="00000000" w:csb0="0002000D" w:csb1="00000000"/>
  </w:font>
  <w:font w:name="小塚ゴシック Pr6N R">
    <w:altName w:val="Angsana New"/>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684F"/>
    <w:multiLevelType w:val="multilevel"/>
    <w:tmpl w:val="C9BA6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06F42"/>
    <w:multiLevelType w:val="hybridMultilevel"/>
    <w:tmpl w:val="1904FB50"/>
    <w:lvl w:ilvl="0" w:tplc="C5AE16E6">
      <w:start w:val="1"/>
      <w:numFmt w:val="lowerLetter"/>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44C4450F"/>
    <w:multiLevelType w:val="hybridMultilevel"/>
    <w:tmpl w:val="346A1B5A"/>
    <w:lvl w:ilvl="0" w:tplc="5F129DCA">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4DCC45E1"/>
    <w:multiLevelType w:val="hybridMultilevel"/>
    <w:tmpl w:val="A306CB66"/>
    <w:lvl w:ilvl="0" w:tplc="0409000F">
      <w:start w:val="1"/>
      <w:numFmt w:val="decimal"/>
      <w:lvlText w:val="%1."/>
      <w:lvlJc w:val="left"/>
      <w:pPr>
        <w:ind w:left="480" w:hanging="480"/>
      </w:pPr>
    </w:lvl>
    <w:lvl w:ilvl="1" w:tplc="E780B84A">
      <w:start w:val="1"/>
      <w:numFmt w:val="lowerRoman"/>
      <w:lvlText w:val="(%2)"/>
      <w:lvlJc w:val="right"/>
      <w:pPr>
        <w:ind w:left="960" w:hanging="480"/>
      </w:pPr>
      <w:rPr>
        <w:rFonts w:hint="eastAsia"/>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57F51E5D"/>
    <w:multiLevelType w:val="multilevel"/>
    <w:tmpl w:val="06B0E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A6B1C"/>
    <w:multiLevelType w:val="multilevel"/>
    <w:tmpl w:val="A210EAF0"/>
    <w:lvl w:ilvl="0">
      <w:start w:val="1"/>
      <w:numFmt w:val="decimal"/>
      <w:lvlText w:val="%1."/>
      <w:lvlJc w:val="left"/>
      <w:pPr>
        <w:ind w:left="2890" w:hanging="480"/>
      </w:pPr>
    </w:lvl>
    <w:lvl w:ilvl="1">
      <w:start w:val="1"/>
      <w:numFmt w:val="decimal"/>
      <w:lvlText w:val="(%2)"/>
      <w:lvlJc w:val="left"/>
      <w:pPr>
        <w:ind w:left="3370" w:hanging="480"/>
      </w:pPr>
    </w:lvl>
    <w:lvl w:ilvl="2">
      <w:start w:val="1"/>
      <w:numFmt w:val="decimal"/>
      <w:lvlText w:val="%3"/>
      <w:lvlJc w:val="left"/>
      <w:pPr>
        <w:ind w:left="3850" w:hanging="480"/>
      </w:pPr>
    </w:lvl>
    <w:lvl w:ilvl="3">
      <w:start w:val="1"/>
      <w:numFmt w:val="decimal"/>
      <w:lvlText w:val="%4."/>
      <w:lvlJc w:val="left"/>
      <w:pPr>
        <w:ind w:left="4330" w:hanging="480"/>
      </w:pPr>
    </w:lvl>
    <w:lvl w:ilvl="4">
      <w:start w:val="1"/>
      <w:numFmt w:val="decimal"/>
      <w:lvlText w:val="(%5)"/>
      <w:lvlJc w:val="left"/>
      <w:pPr>
        <w:ind w:left="4810" w:hanging="480"/>
      </w:pPr>
    </w:lvl>
    <w:lvl w:ilvl="5">
      <w:start w:val="1"/>
      <w:numFmt w:val="decimal"/>
      <w:lvlText w:val="%6"/>
      <w:lvlJc w:val="left"/>
      <w:pPr>
        <w:ind w:left="5290" w:hanging="480"/>
      </w:pPr>
    </w:lvl>
    <w:lvl w:ilvl="6">
      <w:start w:val="1"/>
      <w:numFmt w:val="decimal"/>
      <w:lvlText w:val="%7."/>
      <w:lvlJc w:val="left"/>
      <w:pPr>
        <w:ind w:left="5770" w:hanging="480"/>
      </w:pPr>
    </w:lvl>
    <w:lvl w:ilvl="7">
      <w:start w:val="1"/>
      <w:numFmt w:val="decimal"/>
      <w:lvlText w:val="(%8)"/>
      <w:lvlJc w:val="left"/>
      <w:pPr>
        <w:ind w:left="6250" w:hanging="480"/>
      </w:pPr>
    </w:lvl>
    <w:lvl w:ilvl="8">
      <w:start w:val="1"/>
      <w:numFmt w:val="decimal"/>
      <w:lvlText w:val="%9"/>
      <w:lvlJc w:val="left"/>
      <w:pPr>
        <w:ind w:left="6730" w:hanging="480"/>
      </w:pPr>
    </w:lvl>
  </w:abstractNum>
  <w:abstractNum w:abstractNumId="6" w15:restartNumberingAfterBreak="0">
    <w:nsid w:val="67C36166"/>
    <w:multiLevelType w:val="multilevel"/>
    <w:tmpl w:val="8F6A5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6F293B"/>
    <w:multiLevelType w:val="multilevel"/>
    <w:tmpl w:val="5866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960" w:hanging="480"/>
      </w:pPr>
      <w:rPr>
        <w:rFonts w:ascii="ヒラギノ角ゴ Pro W3" w:eastAsia="ヒラギノ角ゴ Pro W3" w:hAnsi="ヒラギノ角ゴ Pro W3" w:cs="Times New Roman" w:hint="eastAsia"/>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0"/>
  </w:num>
  <w:num w:numId="4">
    <w:abstractNumId w:val="5"/>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Yu Minch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7702B"/>
    <w:rsid w:val="000003F1"/>
    <w:rsid w:val="00005B22"/>
    <w:rsid w:val="00020E1C"/>
    <w:rsid w:val="000244DC"/>
    <w:rsid w:val="00026D5E"/>
    <w:rsid w:val="000354DB"/>
    <w:rsid w:val="00037134"/>
    <w:rsid w:val="00051A22"/>
    <w:rsid w:val="00062EA5"/>
    <w:rsid w:val="0006448F"/>
    <w:rsid w:val="00081CDC"/>
    <w:rsid w:val="000B4AD1"/>
    <w:rsid w:val="000E0519"/>
    <w:rsid w:val="000E470A"/>
    <w:rsid w:val="000F3CAD"/>
    <w:rsid w:val="00115DF2"/>
    <w:rsid w:val="00135115"/>
    <w:rsid w:val="001419B9"/>
    <w:rsid w:val="00177C83"/>
    <w:rsid w:val="0018012A"/>
    <w:rsid w:val="001A2B16"/>
    <w:rsid w:val="001C36C6"/>
    <w:rsid w:val="001C5A99"/>
    <w:rsid w:val="001D2B8C"/>
    <w:rsid w:val="00215246"/>
    <w:rsid w:val="00216EDA"/>
    <w:rsid w:val="00217A63"/>
    <w:rsid w:val="002372F7"/>
    <w:rsid w:val="00244B71"/>
    <w:rsid w:val="002604F4"/>
    <w:rsid w:val="00266FA1"/>
    <w:rsid w:val="002717A6"/>
    <w:rsid w:val="0027242A"/>
    <w:rsid w:val="002B02F8"/>
    <w:rsid w:val="002B2E7A"/>
    <w:rsid w:val="002B7892"/>
    <w:rsid w:val="002D0853"/>
    <w:rsid w:val="002D2B79"/>
    <w:rsid w:val="00322C9F"/>
    <w:rsid w:val="0032386F"/>
    <w:rsid w:val="003267B8"/>
    <w:rsid w:val="00345C5C"/>
    <w:rsid w:val="00346039"/>
    <w:rsid w:val="003464FF"/>
    <w:rsid w:val="00360158"/>
    <w:rsid w:val="00375268"/>
    <w:rsid w:val="00380593"/>
    <w:rsid w:val="003B0DC9"/>
    <w:rsid w:val="003C3541"/>
    <w:rsid w:val="003E40BB"/>
    <w:rsid w:val="003E7320"/>
    <w:rsid w:val="003F42E6"/>
    <w:rsid w:val="0043673C"/>
    <w:rsid w:val="004544C8"/>
    <w:rsid w:val="00462266"/>
    <w:rsid w:val="00473BEC"/>
    <w:rsid w:val="00475571"/>
    <w:rsid w:val="004776BD"/>
    <w:rsid w:val="00495349"/>
    <w:rsid w:val="004B4295"/>
    <w:rsid w:val="004C0CD5"/>
    <w:rsid w:val="005005AB"/>
    <w:rsid w:val="005031F6"/>
    <w:rsid w:val="00524883"/>
    <w:rsid w:val="0053217B"/>
    <w:rsid w:val="00542ACA"/>
    <w:rsid w:val="0057702B"/>
    <w:rsid w:val="005A64D0"/>
    <w:rsid w:val="005B62D5"/>
    <w:rsid w:val="005C1208"/>
    <w:rsid w:val="005C680B"/>
    <w:rsid w:val="005E186F"/>
    <w:rsid w:val="005F1EB4"/>
    <w:rsid w:val="006102A9"/>
    <w:rsid w:val="00686CD3"/>
    <w:rsid w:val="006A1A38"/>
    <w:rsid w:val="006B074C"/>
    <w:rsid w:val="006E0281"/>
    <w:rsid w:val="006E732C"/>
    <w:rsid w:val="00715EB1"/>
    <w:rsid w:val="00717443"/>
    <w:rsid w:val="00722278"/>
    <w:rsid w:val="00731FA4"/>
    <w:rsid w:val="00754B03"/>
    <w:rsid w:val="007655DE"/>
    <w:rsid w:val="007677C1"/>
    <w:rsid w:val="00772FE6"/>
    <w:rsid w:val="007B4D18"/>
    <w:rsid w:val="007B769D"/>
    <w:rsid w:val="007C68D8"/>
    <w:rsid w:val="00807819"/>
    <w:rsid w:val="00810488"/>
    <w:rsid w:val="00810505"/>
    <w:rsid w:val="00810A6F"/>
    <w:rsid w:val="008146D2"/>
    <w:rsid w:val="008337E5"/>
    <w:rsid w:val="00856CE9"/>
    <w:rsid w:val="00860D85"/>
    <w:rsid w:val="00897AE5"/>
    <w:rsid w:val="008A36E8"/>
    <w:rsid w:val="008A56E3"/>
    <w:rsid w:val="008B0D6E"/>
    <w:rsid w:val="008C1A28"/>
    <w:rsid w:val="008C7155"/>
    <w:rsid w:val="008D27EE"/>
    <w:rsid w:val="008D75DD"/>
    <w:rsid w:val="008E5710"/>
    <w:rsid w:val="008E5805"/>
    <w:rsid w:val="00937388"/>
    <w:rsid w:val="00993716"/>
    <w:rsid w:val="00994D57"/>
    <w:rsid w:val="009A181A"/>
    <w:rsid w:val="009E24DB"/>
    <w:rsid w:val="00A02C57"/>
    <w:rsid w:val="00A05DDF"/>
    <w:rsid w:val="00A2345B"/>
    <w:rsid w:val="00A27CFC"/>
    <w:rsid w:val="00A4091F"/>
    <w:rsid w:val="00A43AB0"/>
    <w:rsid w:val="00A557A7"/>
    <w:rsid w:val="00A61463"/>
    <w:rsid w:val="00A6216D"/>
    <w:rsid w:val="00A62229"/>
    <w:rsid w:val="00A653D7"/>
    <w:rsid w:val="00A70E1A"/>
    <w:rsid w:val="00A710EF"/>
    <w:rsid w:val="00AB0080"/>
    <w:rsid w:val="00AB0F53"/>
    <w:rsid w:val="00AC35C1"/>
    <w:rsid w:val="00AC5942"/>
    <w:rsid w:val="00AD1499"/>
    <w:rsid w:val="00AD1AF7"/>
    <w:rsid w:val="00AF7114"/>
    <w:rsid w:val="00B01B15"/>
    <w:rsid w:val="00B026A4"/>
    <w:rsid w:val="00B04EC7"/>
    <w:rsid w:val="00B20529"/>
    <w:rsid w:val="00B27B43"/>
    <w:rsid w:val="00B432D5"/>
    <w:rsid w:val="00B629EC"/>
    <w:rsid w:val="00B63137"/>
    <w:rsid w:val="00B73110"/>
    <w:rsid w:val="00B94BB8"/>
    <w:rsid w:val="00BA545C"/>
    <w:rsid w:val="00BB2BE1"/>
    <w:rsid w:val="00BD0897"/>
    <w:rsid w:val="00C04341"/>
    <w:rsid w:val="00C07295"/>
    <w:rsid w:val="00C077A7"/>
    <w:rsid w:val="00C153A3"/>
    <w:rsid w:val="00C36124"/>
    <w:rsid w:val="00C741D1"/>
    <w:rsid w:val="00C754E9"/>
    <w:rsid w:val="00CA719C"/>
    <w:rsid w:val="00CB607E"/>
    <w:rsid w:val="00CC41D8"/>
    <w:rsid w:val="00CE2614"/>
    <w:rsid w:val="00CF3349"/>
    <w:rsid w:val="00CF666D"/>
    <w:rsid w:val="00D05E9E"/>
    <w:rsid w:val="00D36376"/>
    <w:rsid w:val="00D44773"/>
    <w:rsid w:val="00D85E53"/>
    <w:rsid w:val="00D94B4F"/>
    <w:rsid w:val="00D97489"/>
    <w:rsid w:val="00DA087C"/>
    <w:rsid w:val="00DA124B"/>
    <w:rsid w:val="00DA5564"/>
    <w:rsid w:val="00DB74FF"/>
    <w:rsid w:val="00DC3195"/>
    <w:rsid w:val="00DE60AA"/>
    <w:rsid w:val="00DF7270"/>
    <w:rsid w:val="00E11823"/>
    <w:rsid w:val="00E4630A"/>
    <w:rsid w:val="00E56522"/>
    <w:rsid w:val="00E66C8D"/>
    <w:rsid w:val="00E71722"/>
    <w:rsid w:val="00EB7F4F"/>
    <w:rsid w:val="00ED128C"/>
    <w:rsid w:val="00ED18AB"/>
    <w:rsid w:val="00EF7BB0"/>
    <w:rsid w:val="00F154FC"/>
    <w:rsid w:val="00F3300C"/>
    <w:rsid w:val="00F623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E746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游明朝" w:eastAsia="游明朝" w:hAnsi="游明朝" w:cs="游明朝"/>
        <w:sz w:val="24"/>
        <w:szCs w:val="24"/>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annotation text"/>
    <w:basedOn w:val="a"/>
    <w:link w:val="a9"/>
    <w:uiPriority w:val="99"/>
    <w:semiHidden/>
    <w:unhideWhenUsed/>
    <w:pPr>
      <w:jc w:val="left"/>
    </w:pPr>
  </w:style>
  <w:style w:type="character" w:customStyle="1" w:styleId="a9">
    <w:name w:val="コメント文字列 (文字)"/>
    <w:basedOn w:val="a0"/>
    <w:link w:val="a8"/>
    <w:uiPriority w:val="99"/>
    <w:semiHidden/>
  </w:style>
  <w:style w:type="character" w:styleId="aa">
    <w:name w:val="annotation reference"/>
    <w:basedOn w:val="a0"/>
    <w:uiPriority w:val="99"/>
    <w:semiHidden/>
    <w:unhideWhenUsed/>
    <w:rPr>
      <w:sz w:val="18"/>
      <w:szCs w:val="18"/>
    </w:rPr>
  </w:style>
  <w:style w:type="paragraph" w:styleId="ab">
    <w:name w:val="Balloon Text"/>
    <w:basedOn w:val="a"/>
    <w:link w:val="ac"/>
    <w:uiPriority w:val="99"/>
    <w:semiHidden/>
    <w:unhideWhenUsed/>
    <w:rsid w:val="00375268"/>
    <w:rPr>
      <w:rFonts w:ascii="ＭＳ 明朝" w:eastAsia="ＭＳ 明朝"/>
      <w:sz w:val="18"/>
      <w:szCs w:val="18"/>
    </w:rPr>
  </w:style>
  <w:style w:type="character" w:customStyle="1" w:styleId="ac">
    <w:name w:val="吹き出し (文字)"/>
    <w:basedOn w:val="a0"/>
    <w:link w:val="ab"/>
    <w:uiPriority w:val="99"/>
    <w:semiHidden/>
    <w:rsid w:val="00375268"/>
    <w:rPr>
      <w:rFonts w:ascii="ＭＳ 明朝" w:eastAsia="ＭＳ 明朝"/>
      <w:sz w:val="18"/>
      <w:szCs w:val="18"/>
    </w:rPr>
  </w:style>
  <w:style w:type="paragraph" w:styleId="ad">
    <w:name w:val="List Paragraph"/>
    <w:basedOn w:val="a"/>
    <w:uiPriority w:val="34"/>
    <w:qFormat/>
    <w:rsid w:val="002D2B79"/>
    <w:pPr>
      <w:ind w:leftChars="400" w:left="960"/>
    </w:pPr>
  </w:style>
  <w:style w:type="paragraph" w:customStyle="1" w:styleId="EndNoteBibliographyTitle">
    <w:name w:val="EndNote Bibliography Title"/>
    <w:basedOn w:val="a"/>
    <w:rsid w:val="002B2E7A"/>
    <w:pPr>
      <w:jc w:val="center"/>
    </w:pPr>
  </w:style>
  <w:style w:type="paragraph" w:customStyle="1" w:styleId="EndNoteBibliography">
    <w:name w:val="EndNote Bibliography"/>
    <w:basedOn w:val="a"/>
    <w:rsid w:val="002B2E7A"/>
  </w:style>
  <w:style w:type="character" w:styleId="ae">
    <w:name w:val="Hyperlink"/>
    <w:basedOn w:val="a0"/>
    <w:uiPriority w:val="99"/>
    <w:unhideWhenUsed/>
    <w:rsid w:val="00F154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036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1859</Words>
  <Characters>10598</Characters>
  <Application>Microsoft Office Word</Application>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柚木 克之</cp:lastModifiedBy>
  <cp:revision>78</cp:revision>
  <cp:lastPrinted>2019-05-08T05:19:00Z</cp:lastPrinted>
  <dcterms:created xsi:type="dcterms:W3CDTF">2019-04-19T02:23:00Z</dcterms:created>
  <dcterms:modified xsi:type="dcterms:W3CDTF">2020-07-13T02:13:00Z</dcterms:modified>
</cp:coreProperties>
</file>