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 ASSIGNMENT_TEMPLATE - mẫu báo cáo bài tập. Các trường để trống ở trang bìa được đánh dấu bằng bookmark: ASSIGNMENT_NO, ASSIGNMENT_TITLE, ASSIGNMENT_SUBTITLE, COURSE_CODE, COURSE_NAME, INSTRUCTOR, STUDENT_NAME, STUDENT_ID, CLASS_CODE. Điền nội dung vào thẻ w:t nằm trong bookmark. Mỗi đoạn có sẵn một run rỗng mang đủ định dạng: chỉ điền chữ vào w:t, không đổi font/cỡ chữ/màu/giãn dòng. Toàn bộ phần thân bên dưới là bộ khung mẫu cho các loại phần tử: nhân bản phần tử cần dùng, xóa phần không dùng. -->
    <!-- TRANG BÌA: 3 dòng tên trường/trung tâm và logo là cố định. Dòng BÀI TẬP, tiêu đề, phụ đề và bảng thông tin bên dưới để trống. Nếu bài không có phụ đề thì xóa đoạn ASSIGNMENT_SUBTITLE. -->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ĐẠI HỌC QUỐC GIA THÀNH PHỐ HỒ CHÍ MINH</w:t>
      </w:r>
    </w:p>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TRƯỜNG ĐẠI HỌC CÔNG NGHỆ THÔNG TIN</w:t>
      </w:r>
    </w:p>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TRUNG TÂM PHÁT TRIỂN CÔNG NGHỆ THÔNG TIN</w:t>
      </w:r>
    </w:p>
    <w:p>
      <w:pPr>
        <w:spacing w:after="360" w:before="360"/>
        <w:jc w:val="center"/>
      </w:pPr>
      <w:r>
        <w:drawing>
          <wp:inline distT="0" distB="0" distL="0" distR="0">
            <wp:extent cx="1504950" cy="1790700"/>
            <wp:effectExtent t="0" r="0" b="0" l="0"/>
            <wp:docPr id="1" name="Logo UIT" descr="Logo Trường Đại học Công nghệ Thông tin - ĐHQG-HC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1790700"/>
                    </a:xfrm>
                    <a:prstGeom prst="rect">
                      <a:avLst/>
                    </a:prstGeom>
                  </pic:spPr>
                </pic:pic>
              </a:graphicData>
            </a:graphic>
          </wp:inline>
        </w:drawing>
      </w:r>
    </w:p>
    <w:p>
      <w:pPr>
        <w:spacing w:after="100"/>
        <w:jc w:val="center"/>
        <w:rPr>
          <w:rFonts w:ascii="Times New Roman" w:cs="Times New Roman" w:eastAsia="Times New Roman" w:hAnsi="Times New Roman"/>
          <w:b/>
          <w:bCs/>
          <w:color w:val="1F4E79"/>
          <w:sz w:val="40"/>
          <w:szCs w:val="40"/>
        </w:rPr>
      </w:pPr>
      <w:bookmarkStart w:id="1" w:name="ASSIGNMENT_NO"/>
      <w:r>
        <w:rPr>
          <w:rFonts w:ascii="Times New Roman" w:cs="Times New Roman" w:eastAsia="Times New Roman" w:hAnsi="Times New Roman"/>
          <w:b/>
          <w:bCs/>
          <w:color w:val="1F4E79"/>
          <w:sz w:val="40"/>
          <w:szCs w:val="40"/>
        </w:rPr>
        <w:t xml:space="preserve"/>
      </w:r>
      <w:bookmarkEnd w:id="1"/>
    </w:p>
    <w:p>
      <w:pPr>
        <w:spacing w:after="80"/>
        <w:jc w:val="center"/>
        <w:rPr>
          <w:rFonts w:ascii="Times New Roman" w:cs="Times New Roman" w:eastAsia="Times New Roman" w:hAnsi="Times New Roman"/>
          <w:b/>
          <w:bCs/>
          <w:sz w:val="30"/>
          <w:szCs w:val="30"/>
        </w:rPr>
      </w:pPr>
      <w:bookmarkStart w:id="2" w:name="ASSIGNMENT_TITLE"/>
      <w:r>
        <w:rPr>
          <w:rFonts w:ascii="Times New Roman" w:cs="Times New Roman" w:eastAsia="Times New Roman" w:hAnsi="Times New Roman"/>
          <w:b/>
          <w:bCs/>
          <w:sz w:val="30"/>
          <w:szCs w:val="30"/>
        </w:rPr>
        <w:t xml:space="preserve"/>
      </w:r>
      <w:bookmarkEnd w:id="2"/>
    </w:p>
    <w:p>
      <w:pPr>
        <w:spacing w:after="480"/>
        <w:jc w:val="center"/>
        <w:rPr>
          <w:rFonts w:ascii="Times New Roman" w:cs="Times New Roman" w:eastAsia="Times New Roman" w:hAnsi="Times New Roman"/>
          <w:b/>
          <w:bCs/>
          <w:sz w:val="30"/>
          <w:szCs w:val="30"/>
        </w:rPr>
      </w:pPr>
      <w:bookmarkStart w:id="3" w:name="ASSIGNMENT_SUBTITLE"/>
      <w:r>
        <w:rPr>
          <w:rFonts w:ascii="Times New Roman" w:cs="Times New Roman" w:eastAsia="Times New Roman" w:hAnsi="Times New Roman"/>
          <w:b/>
          <w:bCs/>
          <w:sz w:val="30"/>
          <w:szCs w:val="30"/>
        </w:rPr>
        <w:t xml:space="preserve"/>
      </w:r>
      <w:bookmarkEnd w:id="3"/>
    </w:p>
    <w:tbl>
      <w:tblPr>
        <w:tblW w:type="dxa" w:w="6200"/>
        <w:jc w:val="center"/>
        <w:tblBorders>
          <w:top w:val="none"/>
          <w:left w:val="none"/>
          <w:bottom w:val="none"/>
          <w:right w:val="none"/>
          <w:insideH w:val="none"/>
          <w:insideV w:val="none"/>
        </w:tblBorders>
      </w:tblPr>
      <w:tblGrid>
        <w:gridCol w:w="2600"/>
        <w:gridCol w:w="3600"/>
      </w:tblGrid>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MÃ MÔN:</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4" w:name="COURSE_CODE"/>
            <w:r>
              <w:rPr>
                <w:rFonts w:ascii="Times New Roman" w:cs="Times New Roman" w:eastAsia="Times New Roman" w:hAnsi="Times New Roman"/>
                <w:sz w:val="26"/>
                <w:szCs w:val="26"/>
              </w:rPr>
              <w:t xml:space="preserve"/>
            </w:r>
            <w:bookmarkEnd w:id="4"/>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MÔN HỌC:</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5" w:name="COURSE_NAME"/>
            <w:r>
              <w:rPr>
                <w:rFonts w:ascii="Times New Roman" w:cs="Times New Roman" w:eastAsia="Times New Roman" w:hAnsi="Times New Roman"/>
                <w:sz w:val="26"/>
                <w:szCs w:val="26"/>
              </w:rPr>
              <w:t xml:space="preserve"/>
            </w:r>
            <w:bookmarkEnd w:id="5"/>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GVHD:</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6" w:name="INSTRUCTOR"/>
            <w:r>
              <w:rPr>
                <w:rFonts w:ascii="Times New Roman" w:cs="Times New Roman" w:eastAsia="Times New Roman" w:hAnsi="Times New Roman"/>
                <w:sz w:val="26"/>
                <w:szCs w:val="26"/>
              </w:rPr>
              <w:t xml:space="preserve"/>
            </w:r>
            <w:bookmarkEnd w:id="6"/>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Sinh viên thực hiện:</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7" w:name="STUDENT_NAME"/>
            <w:r>
              <w:rPr>
                <w:rFonts w:ascii="Times New Roman" w:cs="Times New Roman" w:eastAsia="Times New Roman" w:hAnsi="Times New Roman"/>
                <w:sz w:val="26"/>
                <w:szCs w:val="26"/>
              </w:rPr>
              <w:t xml:space="preserve"/>
            </w:r>
            <w:bookmarkEnd w:id="7"/>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MSSV:</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8" w:name="STUDENT_ID"/>
            <w:r>
              <w:rPr>
                <w:rFonts w:ascii="Times New Roman" w:cs="Times New Roman" w:eastAsia="Times New Roman" w:hAnsi="Times New Roman"/>
                <w:sz w:val="26"/>
                <w:szCs w:val="26"/>
              </w:rPr>
              <w:t xml:space="preserve"/>
            </w:r>
            <w:bookmarkEnd w:id="8"/>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Lớp:</w:t>
            </w:r>
          </w:p>
        </w:tc>
        <w:tc>
          <w:tcPr>
            <w:tcW w:type="dxa" w:w="3600"/>
            <w:tcBorders>
              <w:top w:val="none"/>
              <w:left w:val="none"/>
              <w:bottom w:val="none"/>
              <w:right w:val="none"/>
            </w:tcBorders>
            <w:tcMar>
              <w:top w:type="dxa" w:w="40"/>
              <w:left w:type="dxa" w:w="0"/>
              <w:bottom w:type="dxa" w:w="40"/>
              <w:right w:type="dxa" w:w="0"/>
            </w:tcMar>
          </w:tcPr>
          <w:p>
            <w:pPr>
              <w:spacing w:after="0" w:line="288" w:lineRule="auto"/>
              <w:rPr>
                <w:rFonts w:ascii="Times New Roman" w:cs="Times New Roman" w:eastAsia="Times New Roman" w:hAnsi="Times New Roman"/>
                <w:sz w:val="26"/>
                <w:szCs w:val="26"/>
              </w:rPr>
            </w:pPr>
            <w:bookmarkStart w:id="9" w:name="CLASS_CODE"/>
            <w:r>
              <w:rPr>
                <w:rFonts w:ascii="Times New Roman" w:cs="Times New Roman" w:eastAsia="Times New Roman" w:hAnsi="Times New Roman"/>
                <w:sz w:val="26"/>
                <w:szCs w:val="26"/>
              </w:rPr>
              <w:t xml:space="preserve"/>
            </w:r>
            <w:bookmarkEnd w:id="9"/>
          </w:p>
        </w:tc>
      </w:tr>
    </w:tbl>
    <w:p>
      <w:r>
        <w:br w:type="page"/>
      </w:r>
    </w:p>
    <!-- KHỐI CÂU HỎI: mỗi câu bắt đầu ở trang mới (đoạn ngắt trang phía trên). H1 (Heading1) có dạng: Câu N. <tiêu đề câu hỏi>. -->
    <w:p>
      <w:pPr>
        <w:pStyle w:val="Heading1"/>
        <w:spacing w:after="180" w:before="320"/>
        <w:rPr>
          <w:rFonts w:ascii="Times New Roman" w:cs="Times New Roman" w:eastAsia="Times New Roman" w:hAnsi="Times New Roman"/>
          <w:b/>
          <w:bCs/>
          <w:color w:val="1F4E79"/>
          <w:sz w:val="30"/>
          <w:szCs w:val="30"/>
        </w:rPr>
      </w:pPr>
      <w:r>
        <w:rPr>
          <w:rFonts w:ascii="Times New Roman" w:cs="Times New Roman" w:eastAsia="Times New Roman" w:hAnsi="Times New Roman"/>
          <w:b/>
          <w:bCs/>
          <w:color w:val="1F4E79"/>
          <w:sz w:val="30"/>
          <w:szCs w:val="30"/>
        </w:rPr>
        <w:t xml:space="preserve">Câu 1. </w:t>
      </w:r>
    </w:p>
    <!-- Đoạn văn thường: căn đều hai bên (jc both), Times New Roman 13pt, giãn dòng 300. Chữ nhấn mạnh trong đoạn: tách thành run riêng có w:b và w:bCs. -->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 BẢNG DỮ LIỆU: đặt một đoạn trống (spacer) ngay trước bảng. Tổng chiều rộng 9360 DXA (6.5 inch, khớp vùng chữ); tổng gridCol phải bằng 9360 và tcW từng ô phải khớp gridCol. Hàng 0 là hàng tiêu đề: tblHeader, nền D9E2F3, in đậm, căn giữa. Hàng nhóm (tùy chọn): một ô gridSpan bằng số cột, nền E8EEF9, in đậm nghiêng màu 1F4E79. Hàng dữ liệu: chỉ số hàng chẵn nền F2F5FB, chỉ số hàng lẻ không nền (tính chỉ số tuyệt đối, gồm cả hàng tiêu đề và hàng nhóm). Chữ trong bảng 12pt. Mọi hàng đặt cantSplit. -->
    <w:p>
      <w:pPr>
        <w:spacing w:after="80"/>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1750"/>
        <w:gridCol w:w="2450"/>
        <w:gridCol w:w="2350"/>
        <w:gridCol w:w="2810"/>
      </w:tblGrid>
      <w:tr>
        <w:trPr>
          <w:cantSplit/>
          <w:tblHeader/>
        </w:trPr>
        <w:tc>
          <w:tcPr>
            <w:tcW w:type="dxa" w:w="175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c>
          <w:tcPr>
            <w:tcW w:type="dxa" w:w="245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c>
          <w:tcPr>
            <w:tcW w:type="dxa" w:w="235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c>
          <w:tcPr>
            <w:tcW w:type="dxa" w:w="281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r>
      <w:tr>
        <w:trPr>
          <w:cantSplit/>
        </w:trPr>
        <w:tc>
          <w:tcPr>
            <w:tcW w:type="dxa" w:w="9360"/>
            <w:gridSpan w:val="4"/>
            <w:shd w:fill="E8EEF9"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b/>
                <w:bCs/>
                <w:i/>
                <w:iCs/>
                <w:color w:val="1F4E79"/>
                <w:sz w:val="24"/>
                <w:szCs w:val="24"/>
              </w:rPr>
            </w:pPr>
            <w:r>
              <w:rPr>
                <w:rFonts w:ascii="Times New Roman" w:cs="Times New Roman" w:eastAsia="Times New Roman" w:hAnsi="Times New Roman"/>
                <w:b/>
                <w:bCs/>
                <w:i/>
                <w:iCs/>
                <w:color w:val="1F4E79"/>
                <w:sz w:val="24"/>
                <w:szCs w:val="24"/>
              </w:rPr>
              <w:t xml:space="preserve"/>
            </w:r>
          </w:p>
        </w:tc>
      </w:tr>
      <w:tr>
        <w:trPr>
          <w:cantSplit/>
        </w:trPr>
        <w:tc>
          <w:tcPr>
            <w:tcW w:type="dxa" w:w="17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4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3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81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r>
        <w:trPr>
          <w:cantSplit/>
        </w:trPr>
        <w:tc>
          <w:tcPr>
            <w:tcW w:type="dxa" w:w="175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45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35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81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r>
        <w:trPr>
          <w:cantSplit/>
        </w:trPr>
        <w:tc>
          <w:tcPr>
            <w:tcW w:type="dxa" w:w="17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4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35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81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bl>
    <!-- CHÚ THÍCH BẢNG: đặt ngay sau bảng, dạng Bảng N. <mô tả>. Nghiêng, màu 595959, 11pt, căn giữa. Đánh số liên tục trong toàn tài liệu. -->
    <w:p>
      <w:pPr>
        <w:spacing w:after="220" w:before="100"/>
        <w:jc w:val="center"/>
        <w:rPr>
          <w:rFonts w:ascii="Times New Roman" w:cs="Times New Roman" w:eastAsia="Times New Roman" w:hAnsi="Times New Roman"/>
          <w:i/>
          <w:iCs/>
          <w:color w:val="595959"/>
          <w:sz w:val="22"/>
          <w:szCs w:val="22"/>
        </w:rPr>
      </w:pPr>
      <w:r>
        <w:rPr>
          <w:rFonts w:ascii="Times New Roman" w:cs="Times New Roman" w:eastAsia="Times New Roman" w:hAnsi="Times New Roman"/>
          <w:i/>
          <w:iCs/>
          <w:color w:val="595959"/>
          <w:sz w:val="22"/>
          <w:szCs w:val="22"/>
        </w:rPr>
        <w:t xml:space="preserve">Bảng 1. </w:t>
      </w:r>
    </w:p>
    <!-- H2 (Heading2): tiêu đề mục con. Dạng đánh số: N.M. <tiêu đề> (ví dụ 2.1.). Dạng không đánh số dùng cho các mục như Ghi chú, Lưu ý, Kết luận. -->
    <w:p>
      <w:pPr>
        <w:pStyle w:val="Heading2"/>
        <w:spacing w:after="120" w:before="240"/>
        <w:rPr>
          <w:rFonts w:ascii="Times New Roman" w:cs="Times New Roman" w:eastAsia="Times New Roman" w:hAnsi="Times New Roman"/>
          <w:b/>
          <w:bCs/>
          <w:color w:val="1F4E79"/>
          <w:sz w:val="27"/>
          <w:szCs w:val="27"/>
        </w:rPr>
      </w:pPr>
      <w:r>
        <w:rPr>
          <w:rFonts w:ascii="Times New Roman" w:cs="Times New Roman" w:eastAsia="Times New Roman" w:hAnsi="Times New Roman"/>
          <w:b/>
          <w:bCs/>
          <w:color w:val="1F4E79"/>
          <w:sz w:val="27"/>
          <w:szCs w:val="27"/>
        </w:rPr>
        <w:t xml:space="preserve">1.1. </w:t>
      </w:r>
    </w:p>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 DÒNG NHẤN MẠNH căn giữa (sơ đồ luồng, công thức, kết quả chính): in đậm, màu 1F4E79, 12pt. -->
    <w:p>
      <w:pPr>
        <w:spacing w:after="200" w:before="100"/>
        <w:jc w:val="center"/>
        <w:rPr>
          <w:rFonts w:ascii="Times New Roman" w:cs="Times New Roman" w:eastAsia="Times New Roman" w:hAnsi="Times New Roman"/>
          <w:b/>
          <w:bCs/>
          <w:color w:val="1F4E79"/>
          <w:sz w:val="24"/>
          <w:szCs w:val="24"/>
        </w:rPr>
      </w:pPr>
      <w:r>
        <w:rPr>
          <w:rFonts w:ascii="Times New Roman" w:cs="Times New Roman" w:eastAsia="Times New Roman" w:hAnsi="Times New Roman"/>
          <w:b/>
          <w:bCs/>
          <w:color w:val="1F4E79"/>
          <w:sz w:val="24"/>
          <w:szCs w:val="24"/>
        </w:rPr>
        <w:t xml:space="preserve"/>
      </w:r>
    </w:p>
    <!-- DANH SÁCH GẠCH ĐẦU DÒNG: pStyle ListParagraph, numPr numId 2. DANH SÁCH ĐÁNH SỐ: numId 3. Mỗi danh sách đánh số mới cần thêm một w:num riêng (cùng abstractNumId 3) trong numbering.xml để đánh số lại từ 1. -->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p>
      <w:pPr>
        <w:pStyle w:val="ListParagraph"/>
        <w:numPr>
          <w:ilvl w:val="0"/>
          <w:numId w:val="2"/>
        </w:numPr>
        <w:spacing w:after="8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p>
      <w:pPr>
        <w:pStyle w:val="ListParagraph"/>
        <w:numPr>
          <w:ilvl w:val="0"/>
          <w:numId w:val="2"/>
        </w:numPr>
        <w:spacing w:after="8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p>
      <w:pPr>
        <w:pStyle w:val="ListParagraph"/>
        <w:numPr>
          <w:ilvl w:val="0"/>
          <w:numId w:val="3"/>
        </w:numPr>
        <w:spacing w:after="8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p>
      <w:pPr>
        <w:pStyle w:val="ListParagraph"/>
        <w:numPr>
          <w:ilvl w:val="0"/>
          <w:numId w:val="3"/>
        </w:numPr>
        <w:spacing w:after="8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 BẢNG KHÔNG CÓ HÀNG NHÓM: cùng quy tắc như bảng trên, số cột và độ rộng cột thay đổi theo nội dung. -->
    <w:p>
      <w:pPr>
        <w:spacing w:after="60"/>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1900"/>
        <w:gridCol w:w="2600"/>
        <w:gridCol w:w="4860"/>
      </w:tblGrid>
      <w:tr>
        <w:trPr>
          <w:cantSplit/>
          <w:tblHeader/>
        </w:trPr>
        <w:tc>
          <w:tcPr>
            <w:tcW w:type="dxa" w:w="190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c>
          <w:tcPr>
            <w:tcW w:type="dxa" w:w="260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c>
          <w:tcPr>
            <w:tcW w:type="dxa" w:w="4860"/>
            <w:shd w:fill="D9E2F3" w:color="auto" w:val="clear"/>
            <w:tcMar>
              <w:top w:type="dxa" w:w="60"/>
              <w:left w:type="dxa" w:w="100"/>
              <w:bottom w:type="dxa" w:w="60"/>
              <w:right w:type="dxa" w:w="100"/>
            </w:tcMar>
            <w:vAlign w:val="center"/>
          </w:tcPr>
          <w:p>
            <w:pPr>
              <w:spacing w:after="40" w:before="40" w:line="264" w:lineRule="auto"/>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r>
          </w:p>
        </w:tc>
      </w:tr>
      <w:tr>
        <w:trPr>
          <w:cantSplit/>
        </w:trPr>
        <w:tc>
          <w:tcPr>
            <w:tcW w:type="dxa" w:w="190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60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486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r>
        <w:trPr>
          <w:cantSplit/>
        </w:trPr>
        <w:tc>
          <w:tcPr>
            <w:tcW w:type="dxa" w:w="190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60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4860"/>
            <w:shd w:fill="F2F5FB" w:color="auto" w:val="clear"/>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r>
        <w:trPr>
          <w:cantSplit/>
        </w:trPr>
        <w:tc>
          <w:tcPr>
            <w:tcW w:type="dxa" w:w="190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260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c>
          <w:tcPr>
            <w:tcW w:type="dxa" w:w="4860"/>
            <w:tcMar>
              <w:top w:type="dxa" w:w="60"/>
              <w:left w:type="dxa" w:w="100"/>
              <w:bottom w:type="dxa" w:w="60"/>
              <w:right w:type="dxa" w:w="100"/>
            </w:tcMar>
            <w:vAlign w:val="center"/>
          </w:tcPr>
          <w:p>
            <w:pPr>
              <w:spacing w:after="40" w:before="4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tc>
      </w:tr>
    </w:tbl>
    <w:p>
      <w:pPr>
        <w:spacing w:after="220" w:before="100"/>
        <w:jc w:val="center"/>
        <w:rPr>
          <w:rFonts w:ascii="Times New Roman" w:cs="Times New Roman" w:eastAsia="Times New Roman" w:hAnsi="Times New Roman"/>
          <w:i/>
          <w:iCs/>
          <w:color w:val="595959"/>
          <w:sz w:val="22"/>
          <w:szCs w:val="22"/>
        </w:rPr>
      </w:pPr>
      <w:r>
        <w:rPr>
          <w:rFonts w:ascii="Times New Roman" w:cs="Times New Roman" w:eastAsia="Times New Roman" w:hAnsi="Times New Roman"/>
          <w:i/>
          <w:iCs/>
          <w:color w:val="595959"/>
          <w:sz w:val="22"/>
          <w:szCs w:val="22"/>
        </w:rPr>
        <w:t xml:space="preserve">Bảng 2. </w:t>
      </w:r>
    </w:p>
    <w:p>
      <w:r>
        <w:br w:type="page"/>
      </w:r>
    </w:p>
    <w:p>
      <w:pPr>
        <w:pStyle w:val="Heading1"/>
        <w:spacing w:after="180" w:before="320"/>
        <w:rPr>
          <w:rFonts w:ascii="Times New Roman" w:cs="Times New Roman" w:eastAsia="Times New Roman" w:hAnsi="Times New Roman"/>
          <w:b/>
          <w:bCs/>
          <w:color w:val="1F4E79"/>
          <w:sz w:val="30"/>
          <w:szCs w:val="30"/>
        </w:rPr>
      </w:pPr>
      <w:r>
        <w:rPr>
          <w:rFonts w:ascii="Times New Roman" w:cs="Times New Roman" w:eastAsia="Times New Roman" w:hAnsi="Times New Roman"/>
          <w:b/>
          <w:bCs/>
          <w:color w:val="1F4E79"/>
          <w:sz w:val="30"/>
          <w:szCs w:val="30"/>
        </w:rPr>
        <w:t xml:space="preserve">Câu 2. </w:t>
      </w:r>
    </w:p>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 KẾT LUẬN: H2 không đánh số, nằm cuối báo cáo, không ngắt trang. Nhân bản khối Câu N cho các câu còn lại. -->
    <w:p>
      <w:pPr>
        <w:pStyle w:val="Heading2"/>
        <w:spacing w:after="120" w:before="240"/>
        <w:rPr>
          <w:rFonts w:ascii="Times New Roman" w:cs="Times New Roman" w:eastAsia="Times New Roman" w:hAnsi="Times New Roman"/>
          <w:b/>
          <w:bCs/>
          <w:color w:val="1F4E79"/>
          <w:sz w:val="27"/>
          <w:szCs w:val="27"/>
        </w:rPr>
      </w:pPr>
      <w:r>
        <w:rPr>
          <w:rFonts w:ascii="Times New Roman" w:cs="Times New Roman" w:eastAsia="Times New Roman" w:hAnsi="Times New Roman"/>
          <w:b/>
          <w:bCs/>
          <w:color w:val="1F4E79"/>
          <w:sz w:val="27"/>
          <w:szCs w:val="27"/>
        </w:rPr>
        <w:t xml:space="preserve">Kết luận</w:t>
      </w:r>
    </w:p>
    <w:p>
      <w:pPr>
        <w:spacing w:after="120" w:before="0" w:line="30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6"/>
        <w:szCs w:val="2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4E79"/>
      <w:sz w:val="30"/>
      <w:szCs w:val="30"/>
    </w:rPr>
  </w:style>
  <w:style w:type="paragraph" w:styleId="Heading2">
    <w:name w:val="Heading 2"/>
    <w:basedOn w:val="Normal"/>
    <w:next w:val="Normal"/>
    <w:qFormat/>
    <w:rPr>
      <w:rFonts w:ascii="Times New Roman" w:cs="Times New Roman" w:eastAsia="Times New Roman" w:hAnsi="Times New Roman"/>
      <w:b/>
      <w:bCs/>
      <w:color w:val="1F4E79"/>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8bebb77bdf83d2edce9e71fcb1ecdcd3f207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ASSIGNMENT_TEMPLATE</dc:title>
  <dc:creator/>
  <dc:description>Mẫu báo cáo bài tập</dc:description>
  <cp:lastModifiedBy/>
  <cp:revision>1</cp:revision>
  <dcterms:created xsi:type="dcterms:W3CDTF">2026-09-18T14:57:25.000Z</dcterms:created>
  <dcterms:modified xsi:type="dcterms:W3CDTF">2026-09-18T14:57:25.000Z</dcterms:modified>
</cp:coreProperties>
</file>

<file path=docProps/custom.xml><?xml version="1.0" encoding="utf-8"?>
<Properties xmlns="http://schemas.openxmlformats.org/officeDocument/2006/custom-properties" xmlns:vt="http://schemas.openxmlformats.org/officeDocument/2006/docPropsVTypes"/>
</file>