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4CABB7" w14:textId="4F9B5D8D" w:rsidR="0090577B" w:rsidRPr="0059404D" w:rsidRDefault="0090577B" w:rsidP="002D126F">
      <w:pPr>
        <w:spacing w:before="240"/>
        <w:jc w:val="center"/>
        <w:rPr>
          <w:b/>
          <w:bCs/>
          <w:sz w:val="36"/>
          <w:szCs w:val="24"/>
          <w:u w:val="single"/>
          <w:lang w:val="en-GB"/>
        </w:rPr>
      </w:pPr>
      <w:r w:rsidRPr="0059404D">
        <w:rPr>
          <w:b/>
          <w:bCs/>
          <w:sz w:val="36"/>
          <w:szCs w:val="24"/>
          <w:u w:val="single"/>
          <w:lang w:val="en-GB"/>
        </w:rPr>
        <w:t xml:space="preserve">Speaking </w:t>
      </w:r>
      <w:r w:rsidR="001E2065" w:rsidRPr="0059404D">
        <w:rPr>
          <w:b/>
          <w:bCs/>
          <w:sz w:val="36"/>
          <w:szCs w:val="24"/>
          <w:u w:val="single"/>
          <w:lang w:val="en-GB"/>
        </w:rPr>
        <w:t>Evaluations</w:t>
      </w:r>
      <w:r w:rsidR="0059404D" w:rsidRPr="0059404D">
        <w:rPr>
          <w:rFonts w:hint="eastAsia"/>
          <w:b/>
          <w:bCs/>
          <w:sz w:val="36"/>
          <w:szCs w:val="24"/>
          <w:u w:val="single"/>
          <w:lang w:val="en-GB"/>
        </w:rPr>
        <w:t xml:space="preserve"> </w:t>
      </w:r>
      <w:r w:rsidR="0059404D" w:rsidRPr="0059404D">
        <w:rPr>
          <w:b/>
          <w:bCs/>
          <w:sz w:val="36"/>
          <w:szCs w:val="24"/>
          <w:u w:val="single"/>
          <w:lang w:val="en-GB"/>
        </w:rPr>
        <w:t>–</w:t>
      </w:r>
      <w:r w:rsidR="0059404D" w:rsidRPr="0059404D">
        <w:rPr>
          <w:rFonts w:hint="eastAsia"/>
          <w:b/>
          <w:bCs/>
          <w:sz w:val="36"/>
          <w:szCs w:val="24"/>
          <w:u w:val="single"/>
          <w:lang w:val="en-GB"/>
        </w:rPr>
        <w:t xml:space="preserve"> One Class Only</w:t>
      </w:r>
    </w:p>
    <w:p w14:paraId="1AB26201" w14:textId="05A718E6" w:rsidR="003E69C7" w:rsidRPr="007C3B3D" w:rsidRDefault="003E69C7" w:rsidP="007C3B3D">
      <w:pPr>
        <w:spacing w:after="200"/>
        <w:rPr>
          <w:b/>
          <w:bCs/>
          <w:sz w:val="32"/>
          <w:u w:val="single"/>
          <w:lang w:val="en-GB"/>
        </w:rPr>
      </w:pPr>
      <w:r w:rsidRPr="007C3B3D">
        <w:rPr>
          <w:b/>
          <w:bCs/>
          <w:sz w:val="32"/>
          <w:u w:val="single"/>
          <w:lang w:val="en-GB"/>
        </w:rPr>
        <w:t>When</w:t>
      </w:r>
    </w:p>
    <w:p w14:paraId="7672DCCF" w14:textId="3877351B" w:rsidR="003E69C7" w:rsidRPr="007C3B3D" w:rsidRDefault="003C408A">
      <w:pPr>
        <w:rPr>
          <w:sz w:val="24"/>
          <w:lang w:val="en-GB"/>
        </w:rPr>
      </w:pPr>
      <w:bookmarkStart w:id="0" w:name="_Hlk114080814"/>
      <w:r w:rsidRPr="007C3B3D">
        <w:rPr>
          <w:rFonts w:hint="eastAsia"/>
          <w:sz w:val="24"/>
          <w:lang w:val="en-GB"/>
        </w:rPr>
        <w:t xml:space="preserve">Speaking evaluations should be completed in one class </w:t>
      </w:r>
      <w:r w:rsidRPr="007C3B3D">
        <w:rPr>
          <w:sz w:val="24"/>
          <w:lang w:val="en-GB"/>
        </w:rPr>
        <w:t>–</w:t>
      </w:r>
      <w:r w:rsidRPr="007C3B3D">
        <w:rPr>
          <w:rFonts w:hint="eastAsia"/>
          <w:sz w:val="24"/>
          <w:lang w:val="en-GB"/>
        </w:rPr>
        <w:t xml:space="preserve"> for E6 this is imperative, but for other levels it should be strived for and is possible.</w:t>
      </w:r>
    </w:p>
    <w:bookmarkEnd w:id="0"/>
    <w:p w14:paraId="44CFB94E" w14:textId="6FDB6BEE" w:rsidR="00355985" w:rsidRPr="007C3B3D" w:rsidRDefault="001E2065">
      <w:pPr>
        <w:rPr>
          <w:b/>
          <w:bCs/>
          <w:sz w:val="32"/>
          <w:u w:val="single"/>
          <w:lang w:val="en-GB"/>
        </w:rPr>
      </w:pPr>
      <w:r w:rsidRPr="007C3B3D">
        <w:rPr>
          <w:b/>
          <w:bCs/>
          <w:sz w:val="32"/>
          <w:u w:val="single"/>
          <w:lang w:val="en-GB"/>
        </w:rPr>
        <w:t xml:space="preserve">Class </w:t>
      </w:r>
      <w:r w:rsidR="00355985" w:rsidRPr="007C3B3D">
        <w:rPr>
          <w:b/>
          <w:bCs/>
          <w:sz w:val="32"/>
          <w:u w:val="single"/>
          <w:lang w:val="en-GB"/>
        </w:rPr>
        <w:t xml:space="preserve">Flow </w:t>
      </w:r>
    </w:p>
    <w:p w14:paraId="5613FD81" w14:textId="5AAC780F" w:rsidR="00355985" w:rsidRPr="007C3B3D" w:rsidRDefault="00355985" w:rsidP="00355985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 xml:space="preserve">Explain </w:t>
      </w:r>
      <w:r w:rsidR="001E2065" w:rsidRPr="007C3B3D">
        <w:rPr>
          <w:sz w:val="24"/>
          <w:lang w:val="en-GB"/>
        </w:rPr>
        <w:t>s</w:t>
      </w:r>
      <w:r w:rsidRPr="007C3B3D">
        <w:rPr>
          <w:sz w:val="24"/>
          <w:lang w:val="en-GB"/>
        </w:rPr>
        <w:t xml:space="preserve">peaking evaluations </w:t>
      </w:r>
    </w:p>
    <w:p w14:paraId="58EF7619" w14:textId="4A48FD1A" w:rsidR="00355985" w:rsidRPr="007C3B3D" w:rsidRDefault="00355985" w:rsidP="00355985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Explain the evaluation form</w:t>
      </w:r>
    </w:p>
    <w:p w14:paraId="018BF1A3" w14:textId="6E0B8260" w:rsidR="00355985" w:rsidRPr="007C3B3D" w:rsidRDefault="00355985" w:rsidP="00355985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Set the work/activities that students can complete when waiting</w:t>
      </w:r>
      <w:r w:rsidR="003C408A" w:rsidRPr="007C3B3D">
        <w:rPr>
          <w:rFonts w:hint="eastAsia"/>
          <w:sz w:val="24"/>
          <w:lang w:val="en-GB"/>
        </w:rPr>
        <w:t>/watching</w:t>
      </w:r>
    </w:p>
    <w:p w14:paraId="6C4C6845" w14:textId="4A957D02" w:rsidR="00355985" w:rsidRPr="007C3B3D" w:rsidRDefault="00355985" w:rsidP="00355985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 xml:space="preserve">Set up </w:t>
      </w:r>
      <w:r w:rsidR="003C408A" w:rsidRPr="007C3B3D">
        <w:rPr>
          <w:rFonts w:hint="eastAsia"/>
          <w:sz w:val="24"/>
          <w:lang w:val="en-GB"/>
        </w:rPr>
        <w:t>inside/</w:t>
      </w:r>
      <w:r w:rsidRPr="007C3B3D">
        <w:rPr>
          <w:sz w:val="24"/>
          <w:lang w:val="en-GB"/>
        </w:rPr>
        <w:t>outside the classroom and begin the evaluations</w:t>
      </w:r>
    </w:p>
    <w:p w14:paraId="4BEAF3E4" w14:textId="44EBEA93" w:rsidR="00355985" w:rsidRPr="007C3B3D" w:rsidRDefault="00355985" w:rsidP="001E2065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Evaluation length (Depends on class size and how long the set-up takes)</w:t>
      </w:r>
    </w:p>
    <w:p w14:paraId="5CB50224" w14:textId="77777777" w:rsidR="0059404D" w:rsidRDefault="0059404D" w:rsidP="00436B4B">
      <w:pPr>
        <w:rPr>
          <w:b/>
          <w:bCs/>
          <w:sz w:val="28"/>
          <w:lang w:val="en-GB"/>
        </w:rPr>
      </w:pPr>
    </w:p>
    <w:p w14:paraId="2992DBAD" w14:textId="7BE2B929" w:rsidR="00436B4B" w:rsidRPr="007C3B3D" w:rsidRDefault="00436B4B" w:rsidP="00436B4B">
      <w:pPr>
        <w:rPr>
          <w:b/>
          <w:bCs/>
          <w:sz w:val="32"/>
          <w:u w:val="single"/>
          <w:lang w:val="en-GB"/>
        </w:rPr>
      </w:pPr>
      <w:r w:rsidRPr="007C3B3D">
        <w:rPr>
          <w:b/>
          <w:bCs/>
          <w:sz w:val="32"/>
          <w:u w:val="single"/>
          <w:lang w:val="en-GB"/>
        </w:rPr>
        <w:t xml:space="preserve">Notes on Evaluation Length </w:t>
      </w:r>
    </w:p>
    <w:p w14:paraId="167EACC5" w14:textId="76B5CBFB" w:rsidR="00436B4B" w:rsidRPr="007C3B3D" w:rsidRDefault="00436B4B" w:rsidP="00356261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 xml:space="preserve">If you have a full class </w:t>
      </w:r>
      <w:r w:rsidR="0053747D" w:rsidRPr="007C3B3D">
        <w:rPr>
          <w:sz w:val="24"/>
          <w:lang w:val="en-GB"/>
        </w:rPr>
        <w:t xml:space="preserve">of </w:t>
      </w:r>
      <w:r w:rsidRPr="007C3B3D">
        <w:rPr>
          <w:sz w:val="24"/>
          <w:lang w:val="en-GB"/>
        </w:rPr>
        <w:t xml:space="preserve">15/16 students, </w:t>
      </w:r>
      <w:r w:rsidR="00484E31" w:rsidRPr="007C3B3D">
        <w:rPr>
          <w:sz w:val="24"/>
          <w:lang w:val="en-GB"/>
        </w:rPr>
        <w:t xml:space="preserve">the </w:t>
      </w:r>
      <w:r w:rsidRPr="007C3B3D">
        <w:rPr>
          <w:sz w:val="24"/>
          <w:lang w:val="en-GB"/>
        </w:rPr>
        <w:t>timing would roughly be</w:t>
      </w:r>
    </w:p>
    <w:p w14:paraId="4E9360F6" w14:textId="4E2F7655" w:rsidR="00436B4B" w:rsidRPr="007C3B3D" w:rsidRDefault="00436B4B" w:rsidP="00356261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5</w:t>
      </w:r>
      <w:r w:rsidR="007C3B3D" w:rsidRPr="007C3B3D">
        <w:rPr>
          <w:rFonts w:hint="eastAsia"/>
          <w:sz w:val="24"/>
          <w:lang w:val="en-GB"/>
        </w:rPr>
        <w:t xml:space="preserve"> </w:t>
      </w:r>
      <w:r w:rsidRPr="007C3B3D">
        <w:rPr>
          <w:sz w:val="24"/>
          <w:lang w:val="en-GB"/>
        </w:rPr>
        <w:t>min</w:t>
      </w:r>
      <w:r w:rsidR="00356261" w:rsidRPr="007C3B3D">
        <w:rPr>
          <w:sz w:val="24"/>
          <w:lang w:val="en-GB"/>
        </w:rPr>
        <w:t>ute</w:t>
      </w:r>
      <w:r w:rsidRPr="007C3B3D">
        <w:rPr>
          <w:sz w:val="24"/>
          <w:lang w:val="en-GB"/>
        </w:rPr>
        <w:t>s</w:t>
      </w:r>
      <w:r w:rsidR="00356261" w:rsidRPr="007C3B3D">
        <w:rPr>
          <w:sz w:val="24"/>
          <w:lang w:val="en-GB"/>
        </w:rPr>
        <w:t xml:space="preserve"> </w:t>
      </w:r>
      <w:r w:rsidR="007C3B3D" w:rsidRPr="007C3B3D">
        <w:rPr>
          <w:rFonts w:hint="eastAsia"/>
          <w:sz w:val="24"/>
          <w:lang w:val="en-GB"/>
        </w:rPr>
        <w:t>explanation (in the previous class(/5 minutes setup (on the day)</w:t>
      </w:r>
    </w:p>
    <w:p w14:paraId="31124C7B" w14:textId="0AF47E41" w:rsidR="00436B4B" w:rsidRPr="007C3B3D" w:rsidRDefault="00356261" w:rsidP="00356261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2 minutes speaking per student</w:t>
      </w:r>
    </w:p>
    <w:p w14:paraId="76B97F1E" w14:textId="60FE7ECC" w:rsidR="00356261" w:rsidRPr="007C3B3D" w:rsidRDefault="00356261" w:rsidP="00356261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1 minute for change over between students</w:t>
      </w:r>
    </w:p>
    <w:p w14:paraId="1E53461B" w14:textId="5843E156" w:rsidR="00356261" w:rsidRPr="007C3B3D" w:rsidRDefault="00356261" w:rsidP="00356261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For 10ish students</w:t>
      </w:r>
    </w:p>
    <w:p w14:paraId="1942857E" w14:textId="77777777" w:rsidR="00356261" w:rsidRPr="007C3B3D" w:rsidRDefault="00356261" w:rsidP="00356261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5/10 minutes for set up</w:t>
      </w:r>
    </w:p>
    <w:p w14:paraId="2807E3EE" w14:textId="609C39A3" w:rsidR="00356261" w:rsidRPr="007C3B3D" w:rsidRDefault="00356261" w:rsidP="00356261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3 minutes speaking per student</w:t>
      </w:r>
    </w:p>
    <w:p w14:paraId="7174E021" w14:textId="552E5440" w:rsidR="00356261" w:rsidRPr="007C3B3D" w:rsidRDefault="00356261" w:rsidP="00356261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1 minute for change over between students</w:t>
      </w:r>
    </w:p>
    <w:p w14:paraId="6D6308F1" w14:textId="3E5F9EA0" w:rsidR="00356261" w:rsidRPr="007C3B3D" w:rsidRDefault="00356261" w:rsidP="00356261">
      <w:pPr>
        <w:pStyle w:val="ListParagraph"/>
        <w:numPr>
          <w:ilvl w:val="0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>For smaller classes</w:t>
      </w:r>
    </w:p>
    <w:p w14:paraId="653B8CE0" w14:textId="127A7C3F" w:rsidR="00356261" w:rsidRPr="007C3B3D" w:rsidRDefault="00356261" w:rsidP="00356261">
      <w:pPr>
        <w:pStyle w:val="ListParagraph"/>
        <w:numPr>
          <w:ilvl w:val="1"/>
          <w:numId w:val="2"/>
        </w:numPr>
        <w:rPr>
          <w:sz w:val="24"/>
          <w:lang w:val="en-GB"/>
        </w:rPr>
      </w:pPr>
      <w:r w:rsidRPr="007C3B3D">
        <w:rPr>
          <w:sz w:val="24"/>
          <w:lang w:val="en-GB"/>
        </w:rPr>
        <w:t xml:space="preserve">Spend 3 or 4 minutes per students and then </w:t>
      </w:r>
      <w:r w:rsidR="003C408A" w:rsidRPr="007C3B3D">
        <w:rPr>
          <w:rFonts w:hint="eastAsia"/>
          <w:sz w:val="24"/>
          <w:lang w:val="en-GB"/>
        </w:rPr>
        <w:t>use the remaining time for something else.</w:t>
      </w:r>
    </w:p>
    <w:p w14:paraId="502BCDC1" w14:textId="77777777" w:rsidR="00631A4B" w:rsidRPr="0059404D" w:rsidRDefault="00631A4B" w:rsidP="00355985">
      <w:pPr>
        <w:rPr>
          <w:b/>
          <w:bCs/>
          <w:sz w:val="28"/>
          <w:lang w:val="en-GB"/>
        </w:rPr>
      </w:pPr>
    </w:p>
    <w:p w14:paraId="2D84DA3C" w14:textId="77777777" w:rsidR="0059404D" w:rsidRPr="0059404D" w:rsidRDefault="0059404D">
      <w:pPr>
        <w:rPr>
          <w:b/>
          <w:bCs/>
          <w:sz w:val="28"/>
          <w:lang w:val="en-GB"/>
        </w:rPr>
      </w:pPr>
      <w:r w:rsidRPr="0059404D">
        <w:rPr>
          <w:b/>
          <w:bCs/>
          <w:sz w:val="28"/>
          <w:lang w:val="en-GB"/>
        </w:rPr>
        <w:br w:type="page"/>
      </w:r>
    </w:p>
    <w:p w14:paraId="45484781" w14:textId="6E252C5A" w:rsidR="00355985" w:rsidRPr="007C3B3D" w:rsidRDefault="007C3B3D" w:rsidP="00355985">
      <w:pPr>
        <w:rPr>
          <w:b/>
          <w:bCs/>
          <w:sz w:val="32"/>
          <w:u w:val="single"/>
          <w:lang w:val="en-GB"/>
        </w:rPr>
      </w:pPr>
      <w:r w:rsidRPr="007C3B3D">
        <w:rPr>
          <w:rFonts w:hint="eastAsia"/>
          <w:b/>
          <w:bCs/>
          <w:sz w:val="32"/>
          <w:u w:val="single"/>
          <w:lang w:val="en-GB"/>
        </w:rPr>
        <w:lastRenderedPageBreak/>
        <w:t>How to</w:t>
      </w:r>
    </w:p>
    <w:p w14:paraId="0360196B" w14:textId="411AEDE8" w:rsidR="00355985" w:rsidRPr="0059404D" w:rsidRDefault="00355985">
      <w:pPr>
        <w:rPr>
          <w:sz w:val="24"/>
          <w:lang w:val="en-GB"/>
        </w:rPr>
      </w:pPr>
      <w:r w:rsidRPr="0059404D">
        <w:rPr>
          <w:sz w:val="24"/>
          <w:lang w:val="en-GB"/>
        </w:rPr>
        <w:t xml:space="preserve">I know that </w:t>
      </w:r>
      <w:r w:rsidR="000A0804" w:rsidRPr="0059404D">
        <w:rPr>
          <w:sz w:val="24"/>
          <w:lang w:val="en-GB"/>
        </w:rPr>
        <w:t>many</w:t>
      </w:r>
      <w:r w:rsidRPr="0059404D">
        <w:rPr>
          <w:sz w:val="24"/>
          <w:lang w:val="en-GB"/>
        </w:rPr>
        <w:t xml:space="preserve"> teachers have never done this before and it can be fairly busy with larger classes. </w:t>
      </w:r>
      <w:r w:rsidR="007C3B3D">
        <w:rPr>
          <w:rFonts w:hint="eastAsia"/>
          <w:sz w:val="24"/>
          <w:lang w:val="en-GB"/>
        </w:rPr>
        <w:t>Here is how to manage your time, with tips as sub-points</w:t>
      </w:r>
      <w:r w:rsidR="001E2065" w:rsidRPr="0059404D">
        <w:rPr>
          <w:sz w:val="24"/>
          <w:lang w:val="en-GB"/>
        </w:rPr>
        <w:t>.</w:t>
      </w:r>
    </w:p>
    <w:p w14:paraId="0F2326BC" w14:textId="60FBBF88" w:rsidR="0053747D" w:rsidRPr="0059404D" w:rsidRDefault="003C408A" w:rsidP="0053747D">
      <w:pPr>
        <w:pStyle w:val="ListParagraph"/>
        <w:numPr>
          <w:ilvl w:val="0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 xml:space="preserve">When you explain speaking evaluations, </w:t>
      </w:r>
      <w:r w:rsidRPr="007C3B3D">
        <w:rPr>
          <w:rFonts w:hint="eastAsia"/>
          <w:b/>
          <w:sz w:val="24"/>
          <w:lang w:val="en-GB"/>
        </w:rPr>
        <w:t>be clear about time limits</w:t>
      </w:r>
      <w:r w:rsidRPr="0059404D">
        <w:rPr>
          <w:rFonts w:hint="eastAsia"/>
          <w:sz w:val="24"/>
          <w:lang w:val="en-GB"/>
        </w:rPr>
        <w:t xml:space="preserve"> and ensure all students understand what it means if they overrun</w:t>
      </w:r>
      <w:r w:rsidR="008A13D1" w:rsidRPr="0059404D">
        <w:rPr>
          <w:rFonts w:hint="eastAsia"/>
          <w:sz w:val="24"/>
          <w:lang w:val="en-GB"/>
        </w:rPr>
        <w:t>.</w:t>
      </w:r>
    </w:p>
    <w:p w14:paraId="3190D64D" w14:textId="7EB69C9C" w:rsidR="003C408A" w:rsidRDefault="003C408A" w:rsidP="003C408A">
      <w:pPr>
        <w:pStyle w:val="ListParagraph"/>
        <w:numPr>
          <w:ilvl w:val="1"/>
          <w:numId w:val="3"/>
        </w:numPr>
        <w:rPr>
          <w:rFonts w:hint="eastAsia"/>
          <w:sz w:val="24"/>
          <w:lang w:val="en-GB"/>
        </w:rPr>
      </w:pPr>
      <w:r w:rsidRPr="0059404D">
        <w:rPr>
          <w:rFonts w:hint="eastAsia"/>
          <w:sz w:val="24"/>
          <w:lang w:val="en-GB"/>
        </w:rPr>
        <w:t xml:space="preserve">If students overrun, be strict </w:t>
      </w:r>
      <w:r w:rsidRPr="0059404D">
        <w:rPr>
          <w:sz w:val="24"/>
          <w:lang w:val="en-GB"/>
        </w:rPr>
        <w:t>–</w:t>
      </w:r>
      <w:r w:rsidRPr="0059404D">
        <w:rPr>
          <w:rFonts w:hint="eastAsia"/>
          <w:sz w:val="24"/>
          <w:lang w:val="en-GB"/>
        </w:rPr>
        <w:t xml:space="preserve"> if they overrun, cut them off and move on</w:t>
      </w:r>
      <w:r w:rsidR="008A13D1" w:rsidRPr="0059404D">
        <w:rPr>
          <w:rFonts w:hint="eastAsia"/>
          <w:sz w:val="24"/>
          <w:lang w:val="en-GB"/>
        </w:rPr>
        <w:t>.</w:t>
      </w:r>
    </w:p>
    <w:p w14:paraId="4125B22D" w14:textId="22B4C1A8" w:rsidR="007C3B3D" w:rsidRPr="007C3B3D" w:rsidRDefault="007C3B3D" w:rsidP="007C3B3D">
      <w:pPr>
        <w:pStyle w:val="ListParagraph"/>
        <w:numPr>
          <w:ilvl w:val="2"/>
          <w:numId w:val="3"/>
        </w:numPr>
        <w:rPr>
          <w:sz w:val="24"/>
          <w:lang w:val="en-GB"/>
        </w:rPr>
      </w:pPr>
      <w:r>
        <w:rPr>
          <w:rFonts w:hint="eastAsia"/>
          <w:sz w:val="24"/>
          <w:lang w:val="en-GB"/>
        </w:rPr>
        <w:t xml:space="preserve">This can make comments difficult </w:t>
      </w:r>
      <w:r>
        <w:rPr>
          <w:sz w:val="24"/>
          <w:lang w:val="en-GB"/>
        </w:rPr>
        <w:t>–</w:t>
      </w:r>
      <w:r>
        <w:rPr>
          <w:rFonts w:hint="eastAsia"/>
          <w:sz w:val="24"/>
          <w:lang w:val="en-GB"/>
        </w:rPr>
        <w:t xml:space="preserve"> </w:t>
      </w:r>
      <w:r w:rsidRPr="007C3B3D">
        <w:rPr>
          <w:rFonts w:hint="eastAsia"/>
          <w:sz w:val="24"/>
          <w:lang w:val="en-GB"/>
        </w:rPr>
        <w:t>you may refer to their typical speaking ability to have something to comment on</w:t>
      </w:r>
    </w:p>
    <w:p w14:paraId="7DE548A5" w14:textId="12E7C84C" w:rsidR="008A13D1" w:rsidRPr="0059404D" w:rsidRDefault="008A13D1" w:rsidP="003C408A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7C3B3D">
        <w:rPr>
          <w:rFonts w:hint="eastAsia"/>
          <w:sz w:val="24"/>
          <w:lang w:val="en-GB"/>
        </w:rPr>
        <w:t>This also helps them understand it</w:t>
      </w:r>
      <w:r w:rsidRPr="007C3B3D">
        <w:rPr>
          <w:sz w:val="24"/>
          <w:lang w:val="en-GB"/>
        </w:rPr>
        <w:t>’</w:t>
      </w:r>
      <w:r w:rsidRPr="007C3B3D">
        <w:rPr>
          <w:rFonts w:hint="eastAsia"/>
          <w:sz w:val="24"/>
          <w:lang w:val="en-GB"/>
        </w:rPr>
        <w:t xml:space="preserve">s their </w:t>
      </w:r>
      <w:r w:rsidRPr="007C3B3D">
        <w:rPr>
          <w:sz w:val="24"/>
          <w:lang w:val="en-GB"/>
        </w:rPr>
        <w:t>responsibility</w:t>
      </w:r>
      <w:r w:rsidRPr="007C3B3D">
        <w:rPr>
          <w:rFonts w:hint="eastAsia"/>
          <w:sz w:val="24"/>
          <w:lang w:val="en-GB"/>
        </w:rPr>
        <w:t xml:space="preserve"> to use the time well</w:t>
      </w:r>
      <w:r w:rsidRPr="0059404D">
        <w:rPr>
          <w:rFonts w:hint="eastAsia"/>
          <w:sz w:val="24"/>
          <w:lang w:val="en-GB"/>
        </w:rPr>
        <w:t xml:space="preserve"> and not sit thinking for too long.</w:t>
      </w:r>
    </w:p>
    <w:p w14:paraId="3D21FD1B" w14:textId="4C1E8F38" w:rsidR="008A13D1" w:rsidRPr="0059404D" w:rsidRDefault="008A13D1" w:rsidP="003C408A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If students are dragging their feet to come to you/the front, let them know it is eating into their performance time.</w:t>
      </w:r>
    </w:p>
    <w:p w14:paraId="5BF7CA73" w14:textId="1D96697D" w:rsidR="008A13D1" w:rsidRPr="0059404D" w:rsidRDefault="008A13D1" w:rsidP="008A13D1">
      <w:pPr>
        <w:pStyle w:val="ListParagraph"/>
        <w:numPr>
          <w:ilvl w:val="2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If you are outside, you can ask KT co-teachers to ensure students are moving quickly.</w:t>
      </w:r>
    </w:p>
    <w:p w14:paraId="7A82E5EB" w14:textId="3320B80E" w:rsidR="003C408A" w:rsidRDefault="003C408A" w:rsidP="003C408A">
      <w:pPr>
        <w:pStyle w:val="ListParagraph"/>
        <w:numPr>
          <w:ilvl w:val="0"/>
          <w:numId w:val="3"/>
        </w:numPr>
        <w:rPr>
          <w:rFonts w:hint="eastAsia"/>
          <w:sz w:val="24"/>
          <w:lang w:val="en-GB"/>
        </w:rPr>
      </w:pPr>
      <w:r w:rsidRPr="0059404D">
        <w:rPr>
          <w:rFonts w:hint="eastAsia"/>
          <w:sz w:val="24"/>
          <w:lang w:val="en-GB"/>
        </w:rPr>
        <w:t xml:space="preserve">Set the student order </w:t>
      </w:r>
      <w:r w:rsidRPr="007C3B3D">
        <w:rPr>
          <w:rFonts w:hint="eastAsia"/>
          <w:b/>
          <w:sz w:val="24"/>
          <w:lang w:val="en-GB"/>
        </w:rPr>
        <w:t>ahead of time</w:t>
      </w:r>
      <w:r w:rsidRPr="0059404D">
        <w:rPr>
          <w:rFonts w:hint="eastAsia"/>
          <w:sz w:val="24"/>
          <w:lang w:val="en-GB"/>
        </w:rPr>
        <w:t xml:space="preserve"> and present it clearly</w:t>
      </w:r>
      <w:r w:rsidR="007C3B3D">
        <w:rPr>
          <w:rFonts w:hint="eastAsia"/>
          <w:sz w:val="24"/>
          <w:lang w:val="en-GB"/>
        </w:rPr>
        <w:t xml:space="preserve"> on the board</w:t>
      </w:r>
      <w:r w:rsidR="008A13D1" w:rsidRPr="0059404D">
        <w:rPr>
          <w:rFonts w:hint="eastAsia"/>
          <w:sz w:val="24"/>
          <w:lang w:val="en-GB"/>
        </w:rPr>
        <w:t>.</w:t>
      </w:r>
    </w:p>
    <w:p w14:paraId="0941CE86" w14:textId="6254B4B5" w:rsidR="007C3B3D" w:rsidRDefault="007C3B3D" w:rsidP="007C3B3D">
      <w:pPr>
        <w:pStyle w:val="ListParagraph"/>
        <w:numPr>
          <w:ilvl w:val="1"/>
          <w:numId w:val="3"/>
        </w:numPr>
        <w:rPr>
          <w:rFonts w:hint="eastAsia"/>
          <w:sz w:val="24"/>
          <w:lang w:val="en-GB"/>
        </w:rPr>
      </w:pPr>
      <w:r>
        <w:rPr>
          <w:rFonts w:hint="eastAsia"/>
          <w:sz w:val="24"/>
          <w:lang w:val="en-GB"/>
        </w:rPr>
        <w:t>This can be either written up by hand on the board</w:t>
      </w:r>
    </w:p>
    <w:p w14:paraId="3C9CB190" w14:textId="66A563F6" w:rsidR="007C3B3D" w:rsidRPr="0059404D" w:rsidRDefault="007C3B3D" w:rsidP="007C3B3D">
      <w:pPr>
        <w:pStyle w:val="ListParagraph"/>
        <w:numPr>
          <w:ilvl w:val="2"/>
          <w:numId w:val="3"/>
        </w:numPr>
        <w:rPr>
          <w:sz w:val="24"/>
          <w:lang w:val="en-GB"/>
        </w:rPr>
      </w:pPr>
      <w:r>
        <w:rPr>
          <w:rFonts w:hint="eastAsia"/>
          <w:sz w:val="24"/>
          <w:lang w:val="en-GB"/>
        </w:rPr>
        <w:t>Or printed on large paper ahead of time to save a few minutes</w:t>
      </w:r>
    </w:p>
    <w:p w14:paraId="0ABB6B46" w14:textId="034D0840" w:rsidR="003C408A" w:rsidRPr="0059404D" w:rsidRDefault="003C408A" w:rsidP="003C408A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This helps get out all the complaints about order at once rather than springing up every time a</w:t>
      </w:r>
      <w:bookmarkStart w:id="1" w:name="_GoBack"/>
      <w:bookmarkEnd w:id="1"/>
      <w:r w:rsidRPr="0059404D">
        <w:rPr>
          <w:rFonts w:hint="eastAsia"/>
          <w:sz w:val="24"/>
          <w:lang w:val="en-GB"/>
        </w:rPr>
        <w:t xml:space="preserve"> student is summoned</w:t>
      </w:r>
      <w:r w:rsidR="008A13D1" w:rsidRPr="0059404D">
        <w:rPr>
          <w:rFonts w:hint="eastAsia"/>
          <w:sz w:val="24"/>
          <w:lang w:val="en-GB"/>
        </w:rPr>
        <w:t>.</w:t>
      </w:r>
    </w:p>
    <w:p w14:paraId="6E5E2FD9" w14:textId="3D423606" w:rsidR="003C408A" w:rsidRPr="0059404D" w:rsidRDefault="003C408A" w:rsidP="003C408A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This could cause complaints of unfairness of preparation time</w:t>
      </w:r>
      <w:r w:rsidR="008A13D1" w:rsidRPr="0059404D">
        <w:rPr>
          <w:rFonts w:hint="eastAsia"/>
          <w:sz w:val="24"/>
          <w:lang w:val="en-GB"/>
        </w:rPr>
        <w:t>.</w:t>
      </w:r>
    </w:p>
    <w:p w14:paraId="7C8E535D" w14:textId="1E94F500" w:rsidR="003C408A" w:rsidRPr="0059404D" w:rsidRDefault="003C408A" w:rsidP="003C408A">
      <w:pPr>
        <w:pStyle w:val="ListParagraph"/>
        <w:numPr>
          <w:ilvl w:val="2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For 1-on-1 interviews, you can share the topics with the next performing student, e.g. when you call student 3 to come and talk to you, student 3 gives the topic list to student 4, who then can see and prepare before they are called and give the topics to student 5.</w:t>
      </w:r>
    </w:p>
    <w:p w14:paraId="2E59B18F" w14:textId="41FD89ED" w:rsidR="008A13D1" w:rsidRPr="0059404D" w:rsidRDefault="008A13D1" w:rsidP="008A13D1">
      <w:pPr>
        <w:pStyle w:val="ListParagraph"/>
        <w:numPr>
          <w:ilvl w:val="3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Additionally, the topic list could be in a dedicated seat near the door to help make turnover swift</w:t>
      </w:r>
    </w:p>
    <w:p w14:paraId="3D5C722D" w14:textId="301F558E" w:rsidR="003C408A" w:rsidRPr="0059404D" w:rsidRDefault="003C408A" w:rsidP="003C408A">
      <w:pPr>
        <w:pStyle w:val="ListParagraph"/>
        <w:numPr>
          <w:ilvl w:val="2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 xml:space="preserve">For presentations, </w:t>
      </w:r>
      <w:r w:rsidR="008A13D1" w:rsidRPr="0059404D">
        <w:rPr>
          <w:rFonts w:hint="eastAsia"/>
          <w:sz w:val="24"/>
          <w:lang w:val="en-GB"/>
        </w:rPr>
        <w:t>you can institute a similar guideline, only reviewing one</w:t>
      </w:r>
      <w:r w:rsidR="008A13D1" w:rsidRPr="0059404D">
        <w:rPr>
          <w:sz w:val="24"/>
          <w:lang w:val="en-GB"/>
        </w:rPr>
        <w:t>’</w:t>
      </w:r>
      <w:r w:rsidR="008A13D1" w:rsidRPr="0059404D">
        <w:rPr>
          <w:rFonts w:hint="eastAsia"/>
          <w:sz w:val="24"/>
          <w:lang w:val="en-GB"/>
        </w:rPr>
        <w:t>s script during the student before you, or merely disallow any script reviewing when anyone is performing.</w:t>
      </w:r>
    </w:p>
    <w:p w14:paraId="266CA07E" w14:textId="7103256C" w:rsidR="00CB4E58" w:rsidRPr="0059404D" w:rsidRDefault="007C3B3D" w:rsidP="0090577B">
      <w:pPr>
        <w:pStyle w:val="ListParagraph"/>
        <w:numPr>
          <w:ilvl w:val="0"/>
          <w:numId w:val="3"/>
        </w:numPr>
        <w:rPr>
          <w:sz w:val="24"/>
          <w:lang w:val="en-GB"/>
        </w:rPr>
      </w:pPr>
      <w:r>
        <w:rPr>
          <w:rFonts w:hint="eastAsia"/>
          <w:sz w:val="24"/>
          <w:lang w:val="en-GB"/>
        </w:rPr>
        <w:t xml:space="preserve">Grade (discreetly) </w:t>
      </w:r>
      <w:r w:rsidR="008A13D1" w:rsidRPr="007C3B3D">
        <w:rPr>
          <w:rFonts w:hint="eastAsia"/>
          <w:b/>
          <w:sz w:val="24"/>
          <w:lang w:val="en-GB"/>
        </w:rPr>
        <w:t>while students are talking</w:t>
      </w:r>
      <w:r w:rsidR="008A13D1" w:rsidRPr="0059404D">
        <w:rPr>
          <w:rFonts w:hint="eastAsia"/>
          <w:sz w:val="24"/>
          <w:lang w:val="en-GB"/>
        </w:rPr>
        <w:t xml:space="preserve"> </w:t>
      </w:r>
      <w:r w:rsidR="008A13D1" w:rsidRPr="0059404D">
        <w:rPr>
          <w:sz w:val="24"/>
          <w:lang w:val="en-GB"/>
        </w:rPr>
        <w:t>–</w:t>
      </w:r>
      <w:r w:rsidR="008A13D1" w:rsidRPr="0059404D">
        <w:rPr>
          <w:rFonts w:hint="eastAsia"/>
          <w:sz w:val="24"/>
          <w:lang w:val="en-GB"/>
        </w:rPr>
        <w:t xml:space="preserve"> if necessary just note down keywords to aid memory later.</w:t>
      </w:r>
    </w:p>
    <w:p w14:paraId="1C5399E9" w14:textId="3C882B9C" w:rsidR="008A13D1" w:rsidRPr="0059404D" w:rsidRDefault="008A13D1" w:rsidP="007C3B3D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While students are changing over, use that time to flesh out your notes as much as possible.</w:t>
      </w:r>
    </w:p>
    <w:p w14:paraId="2B38C91D" w14:textId="7D1AF669" w:rsidR="008A13D1" w:rsidRPr="0059404D" w:rsidRDefault="008A13D1" w:rsidP="007C3B3D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>If grades are not complete at this point, move on and start with the next student and complete grading in your designated break times on your schedule.</w:t>
      </w:r>
    </w:p>
    <w:p w14:paraId="4EFDE3DA" w14:textId="0E6C20A5" w:rsidR="008A13D1" w:rsidRPr="0059404D" w:rsidRDefault="008A13D1" w:rsidP="008A13D1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59404D">
        <w:rPr>
          <w:rFonts w:hint="eastAsia"/>
          <w:sz w:val="24"/>
          <w:lang w:val="en-GB"/>
        </w:rPr>
        <w:t xml:space="preserve">If you or your co-teacher </w:t>
      </w:r>
      <w:proofErr w:type="gramStart"/>
      <w:r w:rsidRPr="0059404D">
        <w:rPr>
          <w:rFonts w:hint="eastAsia"/>
          <w:sz w:val="24"/>
          <w:lang w:val="en-GB"/>
        </w:rPr>
        <w:t>are</w:t>
      </w:r>
      <w:proofErr w:type="gramEnd"/>
      <w:r w:rsidRPr="0059404D">
        <w:rPr>
          <w:rFonts w:hint="eastAsia"/>
          <w:sz w:val="24"/>
          <w:lang w:val="en-GB"/>
        </w:rPr>
        <w:t xml:space="preserve"> recording, this can make this easier.</w:t>
      </w:r>
    </w:p>
    <w:p w14:paraId="53008744" w14:textId="0DDB84D5" w:rsidR="00A56996" w:rsidRDefault="008A13D1" w:rsidP="0090577B">
      <w:pPr>
        <w:pStyle w:val="ListParagraph"/>
        <w:numPr>
          <w:ilvl w:val="0"/>
          <w:numId w:val="3"/>
        </w:numPr>
        <w:rPr>
          <w:rFonts w:hint="eastAsia"/>
          <w:sz w:val="24"/>
          <w:lang w:val="en-GB"/>
        </w:rPr>
      </w:pPr>
      <w:r w:rsidRPr="0059404D">
        <w:rPr>
          <w:rFonts w:hint="eastAsia"/>
          <w:b/>
          <w:bCs/>
          <w:sz w:val="24"/>
          <w:highlight w:val="yellow"/>
          <w:lang w:val="en-GB"/>
        </w:rPr>
        <w:t>A</w:t>
      </w:r>
      <w:r w:rsidR="00A56996" w:rsidRPr="0059404D">
        <w:rPr>
          <w:b/>
          <w:bCs/>
          <w:sz w:val="24"/>
          <w:highlight w:val="yellow"/>
          <w:lang w:val="en-GB"/>
        </w:rPr>
        <w:t xml:space="preserve">ll evaluations </w:t>
      </w:r>
      <w:r w:rsidRPr="0059404D">
        <w:rPr>
          <w:rFonts w:hint="eastAsia"/>
          <w:b/>
          <w:bCs/>
          <w:sz w:val="24"/>
          <w:highlight w:val="yellow"/>
          <w:lang w:val="en-GB"/>
        </w:rPr>
        <w:t>must be</w:t>
      </w:r>
      <w:r w:rsidR="00A56996" w:rsidRPr="0059404D">
        <w:rPr>
          <w:b/>
          <w:bCs/>
          <w:sz w:val="24"/>
          <w:highlight w:val="yellow"/>
          <w:lang w:val="en-GB"/>
        </w:rPr>
        <w:t xml:space="preserve"> done in one class</w:t>
      </w:r>
      <w:r w:rsidR="00A56996" w:rsidRPr="0059404D">
        <w:rPr>
          <w:sz w:val="24"/>
          <w:highlight w:val="yellow"/>
          <w:lang w:val="en-GB"/>
        </w:rPr>
        <w:t>.</w:t>
      </w:r>
      <w:r w:rsidR="00A56996" w:rsidRPr="0059404D">
        <w:rPr>
          <w:sz w:val="24"/>
          <w:lang w:val="en-GB"/>
        </w:rPr>
        <w:t xml:space="preserve"> </w:t>
      </w:r>
      <w:r w:rsidRPr="0059404D">
        <w:rPr>
          <w:rFonts w:hint="eastAsia"/>
          <w:sz w:val="24"/>
          <w:lang w:val="en-GB"/>
        </w:rPr>
        <w:t>Failure to do so reflects either a failure to plan on your part, or failure to execute.</w:t>
      </w:r>
      <w:r w:rsidR="00A56996" w:rsidRPr="0059404D">
        <w:rPr>
          <w:sz w:val="24"/>
          <w:lang w:val="en-GB"/>
        </w:rPr>
        <w:t xml:space="preserve"> </w:t>
      </w:r>
    </w:p>
    <w:p w14:paraId="4A712D47" w14:textId="605E76B6" w:rsidR="00802C6A" w:rsidRPr="007C3B3D" w:rsidRDefault="007C3B3D" w:rsidP="00802C6A">
      <w:pPr>
        <w:pStyle w:val="ListParagraph"/>
        <w:numPr>
          <w:ilvl w:val="1"/>
          <w:numId w:val="3"/>
        </w:numPr>
        <w:rPr>
          <w:sz w:val="24"/>
          <w:lang w:val="en-GB"/>
        </w:rPr>
      </w:pPr>
      <w:r w:rsidRPr="007C3B3D">
        <w:rPr>
          <w:rFonts w:hint="eastAsia"/>
          <w:bCs/>
          <w:sz w:val="24"/>
          <w:lang w:val="en-GB"/>
        </w:rPr>
        <w:t>If students</w:t>
      </w:r>
      <w:r>
        <w:rPr>
          <w:rFonts w:hint="eastAsia"/>
          <w:bCs/>
          <w:sz w:val="24"/>
          <w:lang w:val="en-GB"/>
        </w:rPr>
        <w:t xml:space="preserve"> miss the evaluation class, communicate with your co-teacher about how to give them an opportunity.</w:t>
      </w:r>
    </w:p>
    <w:sectPr w:rsidR="00802C6A" w:rsidRPr="007C3B3D" w:rsidSect="003217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F4EB63" w14:textId="77777777" w:rsidR="003F4B5B" w:rsidRDefault="003F4B5B" w:rsidP="003217B2">
      <w:pPr>
        <w:spacing w:after="0" w:line="240" w:lineRule="auto"/>
      </w:pPr>
      <w:r>
        <w:separator/>
      </w:r>
    </w:p>
  </w:endnote>
  <w:endnote w:type="continuationSeparator" w:id="0">
    <w:p w14:paraId="7E399AF0" w14:textId="77777777" w:rsidR="003F4B5B" w:rsidRDefault="003F4B5B" w:rsidP="00321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95EB37" w14:textId="77777777" w:rsidR="003E69C7" w:rsidRDefault="003E69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1FF23E" w14:textId="77777777" w:rsidR="003E69C7" w:rsidRDefault="003E69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A6A50A" w14:textId="77777777" w:rsidR="003E69C7" w:rsidRDefault="003E69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EF5A78" w14:textId="77777777" w:rsidR="003F4B5B" w:rsidRDefault="003F4B5B" w:rsidP="003217B2">
      <w:pPr>
        <w:spacing w:after="0" w:line="240" w:lineRule="auto"/>
      </w:pPr>
      <w:r>
        <w:separator/>
      </w:r>
    </w:p>
  </w:footnote>
  <w:footnote w:type="continuationSeparator" w:id="0">
    <w:p w14:paraId="1790C789" w14:textId="77777777" w:rsidR="003F4B5B" w:rsidRDefault="003F4B5B" w:rsidP="003217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4051D8" w14:textId="77777777" w:rsidR="003E69C7" w:rsidRDefault="003E69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01C62C" w14:textId="77777777" w:rsidR="003217B2" w:rsidRPr="00553C98" w:rsidRDefault="003217B2" w:rsidP="003217B2">
    <w:r w:rsidRPr="00553C98">
      <w:rPr>
        <w:rFonts w:hint="eastAsia"/>
        <w:noProof/>
        <w:lang w:eastAsia="zh-CN"/>
      </w:rPr>
      <w:drawing>
        <wp:anchor distT="0" distB="0" distL="114300" distR="114300" simplePos="0" relativeHeight="251659264" behindDoc="0" locked="0" layoutInCell="1" allowOverlap="1" wp14:anchorId="7C56BB3A" wp14:editId="26599556">
          <wp:simplePos x="0" y="0"/>
          <wp:positionH relativeFrom="column">
            <wp:posOffset>-278130</wp:posOffset>
          </wp:positionH>
          <wp:positionV relativeFrom="paragraph">
            <wp:posOffset>121920</wp:posOffset>
          </wp:positionV>
          <wp:extent cx="712470" cy="601980"/>
          <wp:effectExtent l="19050" t="0" r="0" b="0"/>
          <wp:wrapNone/>
          <wp:docPr id="1" name="Picture 1" descr="C:\Users\user\Downloads\KakaoTalk_20170427_1948413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\Downloads\KakaoTalk_20170427_194841383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" cy="601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1107FCC8" w14:textId="0865021E" w:rsidR="003217B2" w:rsidRPr="00CA2A73" w:rsidRDefault="003217B2" w:rsidP="00CA2A73">
    <w:pPr>
      <w:ind w:left="720"/>
      <w:jc w:val="center"/>
      <w:rPr>
        <w:b/>
        <w:color w:val="C00000"/>
        <w:sz w:val="180"/>
      </w:rPr>
    </w:pPr>
    <w:r>
      <w:rPr>
        <w:b/>
        <w:noProof/>
        <w:color w:val="C00000"/>
        <w:sz w:val="44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5C2C20F" wp14:editId="2B9B8DAC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5303520" cy="0"/>
              <wp:effectExtent l="15240" t="12700" r="15240" b="1587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352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type w14:anchorId="42879B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52.2pt;margin-top:28.75pt;width:417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" strokecolor="#7f7f7f [1612]" strokeweight="1.5pt">
              <w10:wrap anchorx="margin"/>
            </v:shape>
          </w:pict>
        </mc:Fallback>
      </mc:AlternateContent>
    </w:r>
    <w:r>
      <w:rPr>
        <w:b/>
        <w:noProof/>
        <w:color w:val="C00000"/>
        <w:sz w:val="44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96B942" wp14:editId="764DCE2C">
              <wp:simplePos x="0" y="0"/>
              <wp:positionH relativeFrom="margin">
                <wp:posOffset>662940</wp:posOffset>
              </wp:positionH>
              <wp:positionV relativeFrom="paragraph">
                <wp:posOffset>365125</wp:posOffset>
              </wp:positionV>
              <wp:extent cx="4709160" cy="0"/>
              <wp:effectExtent l="15240" t="12700" r="9525" b="15875"/>
              <wp:wrapNone/>
              <wp:docPr id="2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70916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shape w14:anchorId="16510C53" id="AutoShape 1" o:spid="_x0000_s1026" type="#_x0000_t32" style="position:absolute;margin-left:52.2pt;margin-top:28.75pt;width:370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" strokecolor="#7f7f7f [1612]" strokeweight="1.5pt">
              <w10:wrap anchorx="margin"/>
            </v:shape>
          </w:pict>
        </mc:Fallback>
      </mc:AlternateContent>
    </w:r>
    <w:r w:rsidR="003E69C7">
      <w:rPr>
        <w:b/>
        <w:color w:val="C00000"/>
        <w:sz w:val="44"/>
      </w:rPr>
      <w:t>Speaking Evaluations Explained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835BF1" w14:textId="77777777" w:rsidR="003E69C7" w:rsidRDefault="003E69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F66FC"/>
    <w:multiLevelType w:val="hybridMultilevel"/>
    <w:tmpl w:val="A1F231BC"/>
    <w:lvl w:ilvl="0" w:tplc="DD64CF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A5B08"/>
    <w:multiLevelType w:val="hybridMultilevel"/>
    <w:tmpl w:val="02084892"/>
    <w:lvl w:ilvl="0" w:tplc="243C94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A869F4"/>
    <w:multiLevelType w:val="hybridMultilevel"/>
    <w:tmpl w:val="E17C0B66"/>
    <w:lvl w:ilvl="0" w:tplc="243C941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xNTAxs7Q0MDA1NzdW0lEKTi0uzszPAykwNKgFAK4X5OYtAAAA"/>
  </w:docVars>
  <w:rsids>
    <w:rsidRoot w:val="003217B2"/>
    <w:rsid w:val="0003605A"/>
    <w:rsid w:val="00045283"/>
    <w:rsid w:val="0004548C"/>
    <w:rsid w:val="000A0804"/>
    <w:rsid w:val="00112659"/>
    <w:rsid w:val="00197060"/>
    <w:rsid w:val="001D2E9F"/>
    <w:rsid w:val="001E2065"/>
    <w:rsid w:val="00242318"/>
    <w:rsid w:val="00265595"/>
    <w:rsid w:val="00291080"/>
    <w:rsid w:val="002A49FB"/>
    <w:rsid w:val="002D126F"/>
    <w:rsid w:val="003217B2"/>
    <w:rsid w:val="00337861"/>
    <w:rsid w:val="00355985"/>
    <w:rsid w:val="00356261"/>
    <w:rsid w:val="003B1665"/>
    <w:rsid w:val="003C408A"/>
    <w:rsid w:val="003E69C7"/>
    <w:rsid w:val="003F1264"/>
    <w:rsid w:val="003F4B5B"/>
    <w:rsid w:val="00436B4B"/>
    <w:rsid w:val="00484E31"/>
    <w:rsid w:val="00493CEB"/>
    <w:rsid w:val="004A19F7"/>
    <w:rsid w:val="004B71B6"/>
    <w:rsid w:val="00517BFD"/>
    <w:rsid w:val="0053747D"/>
    <w:rsid w:val="0058405A"/>
    <w:rsid w:val="0059404D"/>
    <w:rsid w:val="0060611E"/>
    <w:rsid w:val="00631A4B"/>
    <w:rsid w:val="00637856"/>
    <w:rsid w:val="0066019F"/>
    <w:rsid w:val="006E37AB"/>
    <w:rsid w:val="00793535"/>
    <w:rsid w:val="007C3B3D"/>
    <w:rsid w:val="007E4CE9"/>
    <w:rsid w:val="00802C6A"/>
    <w:rsid w:val="0082578C"/>
    <w:rsid w:val="008A13D1"/>
    <w:rsid w:val="008C59C5"/>
    <w:rsid w:val="0090577B"/>
    <w:rsid w:val="00A02A96"/>
    <w:rsid w:val="00A178BF"/>
    <w:rsid w:val="00A3036E"/>
    <w:rsid w:val="00A30910"/>
    <w:rsid w:val="00A417E1"/>
    <w:rsid w:val="00A56996"/>
    <w:rsid w:val="00A63013"/>
    <w:rsid w:val="00AC5205"/>
    <w:rsid w:val="00AF624B"/>
    <w:rsid w:val="00B07C96"/>
    <w:rsid w:val="00BA5565"/>
    <w:rsid w:val="00C76ECA"/>
    <w:rsid w:val="00CA2A73"/>
    <w:rsid w:val="00CB382D"/>
    <w:rsid w:val="00CB4E58"/>
    <w:rsid w:val="00CC6C34"/>
    <w:rsid w:val="00D41D08"/>
    <w:rsid w:val="00DA3450"/>
    <w:rsid w:val="00DC1F42"/>
    <w:rsid w:val="00DC4085"/>
    <w:rsid w:val="00E022E9"/>
    <w:rsid w:val="00F8453A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73BD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7B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21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7B2"/>
    <w:rPr>
      <w:lang w:val="en-US"/>
    </w:rPr>
  </w:style>
  <w:style w:type="table" w:styleId="TableGrid">
    <w:name w:val="Table Grid"/>
    <w:basedOn w:val="TableNormal"/>
    <w:uiPriority w:val="39"/>
    <w:rsid w:val="003217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59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1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7B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217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7B2"/>
    <w:rPr>
      <w:lang w:val="en-US"/>
    </w:rPr>
  </w:style>
  <w:style w:type="table" w:styleId="TableGrid">
    <w:name w:val="Table Grid"/>
    <w:basedOn w:val="TableNormal"/>
    <w:uiPriority w:val="39"/>
    <w:rsid w:val="003217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559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Hacon</dc:creator>
  <cp:lastModifiedBy>dyb6720</cp:lastModifiedBy>
  <cp:revision>4</cp:revision>
  <dcterms:created xsi:type="dcterms:W3CDTF">2026-01-27T04:26:00Z</dcterms:created>
  <dcterms:modified xsi:type="dcterms:W3CDTF">2026-01-27T07:42:00Z</dcterms:modified>
</cp:coreProperties>
</file>