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8B8D" w14:textId="77777777" w:rsidR="007E2776" w:rsidRDefault="003440A4" w:rsidP="003440A4">
      <w:pPr>
        <w:pStyle w:val="a3"/>
        <w:jc w:val="center"/>
      </w:pPr>
      <w:r>
        <w:t xml:space="preserve">Отчёт по лабораторной работе №1 по курсу </w:t>
      </w:r>
    </w:p>
    <w:p w14:paraId="10F8A172" w14:textId="732CE95D" w:rsidR="003440A4" w:rsidRDefault="003440A4" w:rsidP="003440A4">
      <w:pPr>
        <w:pStyle w:val="a3"/>
        <w:jc w:val="center"/>
      </w:pPr>
      <w:r>
        <w:t>«Криптография»</w:t>
      </w:r>
    </w:p>
    <w:p w14:paraId="3AED491A" w14:textId="6DDCE1F9" w:rsidR="003440A4" w:rsidRDefault="003440A4" w:rsidP="003440A4">
      <w:pPr>
        <w:spacing w:before="240"/>
        <w:jc w:val="center"/>
      </w:pPr>
      <w:r>
        <w:t>Выполнил Попов Матвей, группа М8О-308Б-20</w:t>
      </w:r>
    </w:p>
    <w:p w14:paraId="4DD60D95" w14:textId="1CDC0A41" w:rsidR="003440A4" w:rsidRDefault="003440A4" w:rsidP="003440A4">
      <w:pPr>
        <w:pStyle w:val="1"/>
      </w:pPr>
      <w:r>
        <w:t>Задание</w:t>
      </w:r>
    </w:p>
    <w:p w14:paraId="4DFFC36B" w14:textId="28DC3ACC" w:rsidR="003440A4" w:rsidRDefault="003440A4" w:rsidP="003440A4">
      <w:pPr>
        <w:spacing w:before="240" w:after="0"/>
      </w:pPr>
      <w:r>
        <w:t xml:space="preserve">1. Создать пару </w:t>
      </w:r>
      <w:proofErr w:type="spellStart"/>
      <w:r>
        <w:t>OpenPGP</w:t>
      </w:r>
      <w:proofErr w:type="spellEnd"/>
      <w:r>
        <w:t>-ключей, указав в сертификате свою почту. Создать её</w:t>
      </w:r>
      <w:r>
        <w:t xml:space="preserve"> </w:t>
      </w:r>
      <w:r>
        <w:t xml:space="preserve">возможно, например, с помощью почтового клиента </w:t>
      </w:r>
      <w:proofErr w:type="spellStart"/>
      <w:r>
        <w:t>thunderbird</w:t>
      </w:r>
      <w:proofErr w:type="spellEnd"/>
      <w:r>
        <w:t>, или из командной</w:t>
      </w:r>
      <w:r>
        <w:t xml:space="preserve"> </w:t>
      </w:r>
      <w:r>
        <w:t xml:space="preserve">строки терминала ОС семейства </w:t>
      </w:r>
      <w:proofErr w:type="spellStart"/>
      <w:r>
        <w:t>linux</w:t>
      </w:r>
      <w:proofErr w:type="spellEnd"/>
      <w:r>
        <w:t>, или иным способом.</w:t>
      </w:r>
    </w:p>
    <w:p w14:paraId="4BD10E99" w14:textId="30E17F72" w:rsidR="003440A4" w:rsidRDefault="003440A4" w:rsidP="003440A4">
      <w:pPr>
        <w:spacing w:after="0"/>
      </w:pPr>
      <w:r>
        <w:t>2.</w:t>
      </w:r>
      <w:r>
        <w:t xml:space="preserve"> </w:t>
      </w:r>
      <w:r>
        <w:t>Установить связь с преподавателем, используя созданный ключ, следующим</w:t>
      </w:r>
      <w:r>
        <w:t xml:space="preserve"> </w:t>
      </w:r>
      <w:r>
        <w:t>образом:</w:t>
      </w:r>
    </w:p>
    <w:p w14:paraId="19F4A952" w14:textId="6717DDBD" w:rsidR="003440A4" w:rsidRDefault="003440A4" w:rsidP="003440A4">
      <w:pPr>
        <w:spacing w:after="0"/>
      </w:pPr>
      <w:r>
        <w:t>2.1. Прислать собеседнику от своего имени по электронной почте сообщение, во</w:t>
      </w:r>
      <w:r>
        <w:t xml:space="preserve"> </w:t>
      </w:r>
      <w:r>
        <w:t>вложении которого поместить свой сертификат открытого ключа.</w:t>
      </w:r>
    </w:p>
    <w:p w14:paraId="411DE1CF" w14:textId="0C1A57CB" w:rsidR="003440A4" w:rsidRDefault="003440A4" w:rsidP="003440A4">
      <w:pPr>
        <w:spacing w:after="0"/>
      </w:pPr>
      <w:r>
        <w:t>2.2. Дождаться письма, в котором собеседник Вам пришлет сертификат своего</w:t>
      </w:r>
      <w:r>
        <w:t xml:space="preserve"> </w:t>
      </w:r>
      <w:r>
        <w:t>открытого ключа.</w:t>
      </w:r>
    </w:p>
    <w:p w14:paraId="326C88DC" w14:textId="77777777" w:rsidR="003440A4" w:rsidRDefault="003440A4" w:rsidP="003440A4">
      <w:pPr>
        <w:spacing w:after="0"/>
      </w:pPr>
      <w:r>
        <w:t>2.4. Выслать сообщение, зашифрованное на открытом ключе собеседника.</w:t>
      </w:r>
    </w:p>
    <w:p w14:paraId="08CB1E6A" w14:textId="77777777" w:rsidR="003440A4" w:rsidRDefault="003440A4" w:rsidP="003440A4">
      <w:pPr>
        <w:spacing w:after="0"/>
      </w:pPr>
      <w:r>
        <w:t>2.5. Дождаться ответного письма.</w:t>
      </w:r>
    </w:p>
    <w:p w14:paraId="735A8EB6" w14:textId="77777777" w:rsidR="003440A4" w:rsidRDefault="003440A4" w:rsidP="003440A4">
      <w:pPr>
        <w:spacing w:after="0"/>
      </w:pPr>
      <w:r>
        <w:t>2.6. Расшифровать ответное письмо своим закрытым ключом.</w:t>
      </w:r>
    </w:p>
    <w:p w14:paraId="7421E3E2" w14:textId="77777777" w:rsidR="003440A4" w:rsidRDefault="003440A4" w:rsidP="003440A4">
      <w:pPr>
        <w:spacing w:after="0"/>
      </w:pPr>
      <w:r>
        <w:t>3. Собрать подписи под своим сертификатом открытого ключа.</w:t>
      </w:r>
    </w:p>
    <w:p w14:paraId="53305A66" w14:textId="77777777" w:rsidR="003440A4" w:rsidRDefault="003440A4" w:rsidP="003440A4">
      <w:pPr>
        <w:spacing w:after="0"/>
      </w:pPr>
      <w:r>
        <w:t>3.0. Получить сертификат открытого ключа одногруппника.</w:t>
      </w:r>
    </w:p>
    <w:p w14:paraId="7E998DCD" w14:textId="43E05E91" w:rsidR="003440A4" w:rsidRDefault="003440A4" w:rsidP="003440A4">
      <w:pPr>
        <w:spacing w:after="0"/>
      </w:pPr>
      <w:r>
        <w:t>3.1. Убедиться в том, что подписываемый Вами сертификат ключа принадлежит его</w:t>
      </w:r>
      <w:r>
        <w:t xml:space="preserve"> </w:t>
      </w:r>
      <w:r>
        <w:t>владельцу - путём сравнения отпечатка ключа или ключа целиком, по доверенным</w:t>
      </w:r>
      <w:r>
        <w:t xml:space="preserve"> </w:t>
      </w:r>
      <w:r>
        <w:t>каналам связи.</w:t>
      </w:r>
    </w:p>
    <w:p w14:paraId="63E1E622" w14:textId="77777777" w:rsidR="003440A4" w:rsidRDefault="003440A4" w:rsidP="003440A4">
      <w:pPr>
        <w:spacing w:after="0"/>
      </w:pPr>
      <w:r>
        <w:t>3.2. Подписать сертификат открытого ключа одногруппника.</w:t>
      </w:r>
    </w:p>
    <w:p w14:paraId="6C623369" w14:textId="2A1E784D" w:rsidR="003440A4" w:rsidRDefault="003440A4" w:rsidP="003440A4">
      <w:pPr>
        <w:spacing w:after="0"/>
      </w:pPr>
      <w:r>
        <w:t>3.3. Передать подписанный Вами сертификат полученный в п.3.2 его владельцу, т.е.</w:t>
      </w:r>
      <w:r>
        <w:t xml:space="preserve"> </w:t>
      </w:r>
      <w:r>
        <w:t>одногруппнику.</w:t>
      </w:r>
    </w:p>
    <w:p w14:paraId="5EB1F963" w14:textId="27754C4F" w:rsidR="003440A4" w:rsidRDefault="003440A4" w:rsidP="003440A4">
      <w:pPr>
        <w:spacing w:after="0"/>
      </w:pPr>
      <w:r>
        <w:t>3.4. Повторив п.3.0.-3.3., собрать 10 подписей одногруппников под своим</w:t>
      </w:r>
      <w:r>
        <w:t xml:space="preserve"> </w:t>
      </w:r>
      <w:r>
        <w:t>сертификатом.</w:t>
      </w:r>
    </w:p>
    <w:p w14:paraId="18524727" w14:textId="6351B41E" w:rsidR="003440A4" w:rsidRDefault="003440A4" w:rsidP="003440A4">
      <w:pPr>
        <w:spacing w:after="0"/>
      </w:pPr>
      <w:r>
        <w:t>3.5. Прислать преподавателю свой сертификат открытого ключа, с 10-ю или более</w:t>
      </w:r>
      <w:r>
        <w:t xml:space="preserve"> </w:t>
      </w:r>
      <w:r>
        <w:t>подписями одногруппников.</w:t>
      </w:r>
    </w:p>
    <w:p w14:paraId="40822E70" w14:textId="7FAB6887" w:rsidR="003440A4" w:rsidRDefault="003440A4" w:rsidP="007E2776">
      <w:r>
        <w:t>3. Подписать сертификат открытого ключа преподавателя и выслать ему.</w:t>
      </w:r>
    </w:p>
    <w:p w14:paraId="6DD5F083" w14:textId="57F0449F" w:rsidR="003440A4" w:rsidRDefault="003440A4" w:rsidP="003440A4">
      <w:pPr>
        <w:pStyle w:val="1"/>
      </w:pPr>
      <w:r>
        <w:t>Ход работы</w:t>
      </w:r>
    </w:p>
    <w:p w14:paraId="37855CCE" w14:textId="61377B25" w:rsidR="003440A4" w:rsidRDefault="003440A4" w:rsidP="003440A4">
      <w:pPr>
        <w:pStyle w:val="a5"/>
        <w:numPr>
          <w:ilvl w:val="0"/>
          <w:numId w:val="3"/>
        </w:numPr>
        <w:tabs>
          <w:tab w:val="left" w:pos="284"/>
        </w:tabs>
        <w:spacing w:before="240"/>
        <w:ind w:hanging="720"/>
      </w:pPr>
      <w:r>
        <w:t xml:space="preserve">Установил </w:t>
      </w:r>
      <w:proofErr w:type="spellStart"/>
      <w:r>
        <w:rPr>
          <w:lang w:val="en-US"/>
        </w:rPr>
        <w:t>Kleopatra</w:t>
      </w:r>
      <w:proofErr w:type="spellEnd"/>
      <w:r>
        <w:rPr>
          <w:lang w:val="en-US"/>
        </w:rPr>
        <w:t xml:space="preserve"> </w:t>
      </w:r>
      <w:r>
        <w:t>на свою систему</w:t>
      </w:r>
    </w:p>
    <w:p w14:paraId="287C22F8" w14:textId="4D18C52F" w:rsidR="003440A4" w:rsidRDefault="003440A4" w:rsidP="003440A4">
      <w:pPr>
        <w:pStyle w:val="a5"/>
        <w:numPr>
          <w:ilvl w:val="0"/>
          <w:numId w:val="3"/>
        </w:numPr>
        <w:tabs>
          <w:tab w:val="left" w:pos="284"/>
        </w:tabs>
        <w:spacing w:before="240"/>
        <w:ind w:hanging="720"/>
      </w:pPr>
      <w:r>
        <w:t>Создал в ней свой сертификат</w:t>
      </w:r>
    </w:p>
    <w:p w14:paraId="4A516C3F" w14:textId="5E3B1C9D" w:rsidR="003440A4" w:rsidRDefault="003440A4" w:rsidP="003440A4">
      <w:pPr>
        <w:pStyle w:val="a5"/>
        <w:numPr>
          <w:ilvl w:val="0"/>
          <w:numId w:val="3"/>
        </w:numPr>
        <w:tabs>
          <w:tab w:val="left" w:pos="284"/>
        </w:tabs>
        <w:spacing w:before="240"/>
        <w:ind w:left="284" w:hanging="284"/>
      </w:pPr>
      <w:r>
        <w:t>Экспортировал его и отправил 11 одногруппникам на подпись, взамен импортировал их сертификаты и подписывал их</w:t>
      </w:r>
    </w:p>
    <w:p w14:paraId="1CC5A647" w14:textId="6E2D5AAD" w:rsidR="003440A4" w:rsidRDefault="007E2776" w:rsidP="003440A4">
      <w:pPr>
        <w:pStyle w:val="a5"/>
        <w:numPr>
          <w:ilvl w:val="0"/>
          <w:numId w:val="3"/>
        </w:numPr>
        <w:tabs>
          <w:tab w:val="left" w:pos="284"/>
        </w:tabs>
        <w:spacing w:before="240"/>
        <w:ind w:left="284" w:hanging="284"/>
      </w:pPr>
      <w:r>
        <w:t>Получив нужное количество подписей на сертификате, отправил его преподавателю</w:t>
      </w:r>
    </w:p>
    <w:p w14:paraId="5CFC8B0B" w14:textId="24BC6B72" w:rsidR="007E2776" w:rsidRDefault="007E2776" w:rsidP="007E2776">
      <w:pPr>
        <w:pStyle w:val="a5"/>
        <w:numPr>
          <w:ilvl w:val="0"/>
          <w:numId w:val="3"/>
        </w:numPr>
        <w:tabs>
          <w:tab w:val="left" w:pos="284"/>
        </w:tabs>
        <w:spacing w:before="240"/>
        <w:ind w:left="284" w:hanging="295"/>
      </w:pPr>
      <w:r w:rsidRPr="007E2776">
        <w:lastRenderedPageBreak/>
        <w:drawing>
          <wp:anchor distT="0" distB="0" distL="114300" distR="114300" simplePos="0" relativeHeight="251658240" behindDoc="0" locked="0" layoutInCell="1" allowOverlap="1" wp14:anchorId="23640988" wp14:editId="5783C7A4">
            <wp:simplePos x="0" y="0"/>
            <wp:positionH relativeFrom="page">
              <wp:posOffset>809625</wp:posOffset>
            </wp:positionH>
            <wp:positionV relativeFrom="page">
              <wp:posOffset>723900</wp:posOffset>
            </wp:positionV>
            <wp:extent cx="5940425" cy="335597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Получил зашифрованное сообщение от преподавателя, расшифровал его с помощью почтового клиента </w:t>
      </w:r>
      <w:r>
        <w:rPr>
          <w:lang w:val="en-US"/>
        </w:rPr>
        <w:t>Mozilla</w:t>
      </w:r>
      <w:r w:rsidRPr="007E2776">
        <w:t xml:space="preserve"> </w:t>
      </w:r>
      <w:r>
        <w:rPr>
          <w:lang w:val="en-US"/>
        </w:rPr>
        <w:t>Thunderbird</w:t>
      </w:r>
      <w:r>
        <w:t>.</w:t>
      </w:r>
    </w:p>
    <w:p w14:paraId="6B72CA6E" w14:textId="7F120055" w:rsidR="007E2776" w:rsidRDefault="007E2776" w:rsidP="007E2776">
      <w:pPr>
        <w:pStyle w:val="a5"/>
        <w:numPr>
          <w:ilvl w:val="0"/>
          <w:numId w:val="3"/>
        </w:numPr>
        <w:tabs>
          <w:tab w:val="left" w:pos="284"/>
        </w:tabs>
        <w:ind w:left="284" w:hanging="295"/>
      </w:pPr>
      <w:r>
        <w:t>С помощью того же почтового клиента отправил преподавателю своё зашифрованное сообщение.</w:t>
      </w:r>
    </w:p>
    <w:p w14:paraId="70A3B224" w14:textId="644982EA" w:rsidR="007E2776" w:rsidRDefault="007E2776" w:rsidP="007E2776">
      <w:pPr>
        <w:pStyle w:val="1"/>
      </w:pPr>
      <w:r>
        <w:t>Вывод</w:t>
      </w:r>
    </w:p>
    <w:p w14:paraId="73303002" w14:textId="159C4777" w:rsidR="007E2776" w:rsidRPr="007E2776" w:rsidRDefault="007E2776" w:rsidP="007E2776">
      <w:pPr>
        <w:spacing w:before="240"/>
      </w:pPr>
      <w:r>
        <w:t xml:space="preserve">Проделав лабораторную работу, я познакомился с ПО </w:t>
      </w:r>
      <w:proofErr w:type="spellStart"/>
      <w:r>
        <w:rPr>
          <w:lang w:val="en-US"/>
        </w:rPr>
        <w:t>Kleopatra</w:t>
      </w:r>
      <w:proofErr w:type="spellEnd"/>
      <w:r w:rsidRPr="007E2776">
        <w:t xml:space="preserve">, </w:t>
      </w:r>
      <w:r>
        <w:t xml:space="preserve">с новыми возможностями </w:t>
      </w:r>
      <w:r>
        <w:rPr>
          <w:lang w:val="en-US"/>
        </w:rPr>
        <w:t>Mozilla</w:t>
      </w:r>
      <w:r w:rsidRPr="007E2776">
        <w:t xml:space="preserve"> </w:t>
      </w:r>
      <w:r>
        <w:rPr>
          <w:lang w:val="en-US"/>
        </w:rPr>
        <w:t>Thunderbird</w:t>
      </w:r>
      <w:r>
        <w:t xml:space="preserve">, а также с новой концепцией шифрования почтовых писем с помощью сертификатов. Помимо этого, я улучшил свои коммуникативные навыки (т.н. </w:t>
      </w:r>
      <w:r>
        <w:rPr>
          <w:lang w:val="en-US"/>
        </w:rPr>
        <w:t>Soft</w:t>
      </w:r>
      <w:r w:rsidRPr="007E2776">
        <w:t xml:space="preserve"> </w:t>
      </w:r>
      <w:r>
        <w:rPr>
          <w:lang w:val="en-US"/>
        </w:rPr>
        <w:t>Skills</w:t>
      </w:r>
      <w:r>
        <w:t>), так как сбор подписей подразумевает общение с людьми.</w:t>
      </w:r>
    </w:p>
    <w:sectPr w:rsidR="007E2776" w:rsidRPr="007E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8E8"/>
    <w:multiLevelType w:val="hybridMultilevel"/>
    <w:tmpl w:val="EDC2C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6179"/>
    <w:multiLevelType w:val="hybridMultilevel"/>
    <w:tmpl w:val="25323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03691"/>
    <w:multiLevelType w:val="hybridMultilevel"/>
    <w:tmpl w:val="26107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A4"/>
    <w:rsid w:val="003440A4"/>
    <w:rsid w:val="007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1B01"/>
  <w15:chartTrackingRefBased/>
  <w15:docId w15:val="{50226B55-A4AD-47D1-8CE1-C8CDAB70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A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40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40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3440A4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3440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34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</cp:revision>
  <dcterms:created xsi:type="dcterms:W3CDTF">2023-03-02T22:38:00Z</dcterms:created>
  <dcterms:modified xsi:type="dcterms:W3CDTF">2023-03-02T23:00:00Z</dcterms:modified>
</cp:coreProperties>
</file>